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40"/>
          <w:szCs w:val="40"/>
        </w:rPr>
        <w:t xml:space="preserve">DocFlow</w:t>
      </w:r>
    </w:p>
    <w:p>
      <w:pPr>
        <w:spacing w:after="80" w:before="0"/>
        <w:jc w:val="center"/>
      </w:pPr>
      <w:r>
        <w:rPr>
          <w:rFonts w:ascii="Arial" w:cs="Arial" w:eastAsia="Arial" w:hAnsi="Arial"/>
          <w:color w:val="2E5090"/>
          <w:sz w:val="22"/>
          <w:szCs w:val="22"/>
        </w:rPr>
        <w:t xml:space="preserve">System Documentation</w:t>
      </w:r>
    </w:p>
    <w:p>
      <w:pPr>
        <w:spacing w:after="600" w:before="0"/>
        <w:jc w:val="center"/>
      </w:pPr>
      <w:r>
        <w:rPr>
          <w:rFonts w:ascii="Arial" w:cs="Arial" w:eastAsia="Arial" w:hAnsi="Arial"/>
          <w:i/>
          <w:iCs/>
          <w:color w:val="777777"/>
          <w:sz w:val="18"/>
          <w:szCs w:val="18"/>
        </w:rPr>
        <w:t xml:space="preserve">Project: Document Management &amp; Workflow Automation System  |  March 2026</w:t>
      </w:r>
    </w:p>
    <w:p>
      <w:pPr>
        <w:pBdr>
          <w:bottom w:val="single" w:color="2E5090" w:sz="8" w:space="4"/>
        </w:pBdr>
        <w:spacing w:after="100" w:before="340"/>
      </w:pPr>
      <w:r>
        <w:rPr>
          <w:rFonts w:ascii="Arial" w:cs="Arial" w:eastAsia="Arial" w:hAnsi="Arial"/>
          <w:b/>
          <w:bCs/>
          <w:color w:val="1F3864"/>
          <w:sz w:val="24"/>
          <w:szCs w:val="24"/>
        </w:rPr>
        <w:t xml:space="preserve">1. OVERVIEW</w:t>
      </w:r>
    </w:p>
    <w:p>
      <w:pPr>
        <w:spacing w:after="100" w:before="0"/>
      </w:pPr>
      <w:r>
        <w:rPr>
          <w:rFonts w:ascii="Arial" w:cs="Arial" w:eastAsia="Arial" w:hAnsi="Arial"/>
          <w:color w:val="444444"/>
          <w:sz w:val="20"/>
          <w:szCs w:val="20"/>
        </w:rPr>
        <w:t xml:space="preserve">DocFlow is a web-based document management and workflow automation system built with Python and FastAPI. It allows users to upload documents and route them through a structured approval process. Every status change is logged to a persistent audit trail, giving reviewers and administrators a clear view of where each document stands and who acted on it.</w:t>
      </w:r>
    </w:p>
    <w:p>
      <w:pPr>
        <w:spacing w:after="100" w:before="0"/>
      </w:pPr>
      <w:r>
        <w:rPr>
          <w:rFonts w:ascii="Arial" w:cs="Arial" w:eastAsia="Arial" w:hAnsi="Arial"/>
          <w:color w:val="444444"/>
          <w:sz w:val="20"/>
          <w:szCs w:val="20"/>
        </w:rPr>
        <w:t xml:space="preserve">The system was built to demonstrate the core principles behind enterprise content management platforms: controlled document routing, role-based actions, and traceable workflow history.</w:t>
      </w:r>
    </w:p>
    <w:p>
      <w:pPr>
        <w:pBdr>
          <w:bottom w:val="single" w:color="2E5090" w:sz="8" w:space="4"/>
        </w:pBdr>
        <w:spacing w:after="100" w:before="340"/>
      </w:pPr>
      <w:r>
        <w:rPr>
          <w:rFonts w:ascii="Arial" w:cs="Arial" w:eastAsia="Arial" w:hAnsi="Arial"/>
          <w:b/>
          <w:bCs/>
          <w:color w:val="1F3864"/>
          <w:sz w:val="24"/>
          <w:szCs w:val="24"/>
        </w:rPr>
        <w:t xml:space="preserve">2. ARCHITECTURE</w:t>
      </w:r>
    </w:p>
    <w:p>
      <w:pPr>
        <w:spacing w:after="60" w:before="240"/>
      </w:pPr>
      <w:r>
        <w:rPr>
          <w:rFonts w:ascii="Arial" w:cs="Arial" w:eastAsia="Arial" w:hAnsi="Arial"/>
          <w:b/>
          <w:bCs/>
          <w:color w:val="2E5090"/>
          <w:sz w:val="22"/>
          <w:szCs w:val="22"/>
        </w:rPr>
        <w:t xml:space="preserve">2.1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Layer</w:t>
            </w:r>
          </w:p>
        </w:tc>
        <w:tc>
          <w:tcPr>
            <w:tcW w:type="dxa" w:w="65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Technology</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Web Framework</w:t>
            </w:r>
          </w:p>
        </w:tc>
        <w:tc>
          <w:tcPr>
            <w:tcW w:type="dxa" w:w="6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FastAPI (Python)</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Database</w:t>
            </w:r>
          </w:p>
        </w:tc>
        <w:tc>
          <w:tcPr>
            <w:tcW w:type="dxa" w:w="6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SQLite via SQLAlchemy ORM</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Templating</w:t>
            </w:r>
          </w:p>
        </w:tc>
        <w:tc>
          <w:tcPr>
            <w:tcW w:type="dxa" w:w="6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Jinja2 (server-side HTML rendering)</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Server</w:t>
            </w:r>
          </w:p>
        </w:tc>
        <w:tc>
          <w:tcPr>
            <w:tcW w:type="dxa" w:w="6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Uvicorn (ASGI)</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File Handling</w:t>
            </w:r>
          </w:p>
        </w:tc>
        <w:tc>
          <w:tcPr>
            <w:tcW w:type="dxa" w:w="6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python-multipart, aiofiles</w:t>
            </w:r>
          </w:p>
        </w:tc>
      </w:tr>
    </w:tbl>
    <w:p>
      <w:pPr>
        <w:spacing w:after="60" w:before="240"/>
      </w:pPr>
      <w:r>
        <w:rPr>
          <w:rFonts w:ascii="Arial" w:cs="Arial" w:eastAsia="Arial" w:hAnsi="Arial"/>
          <w:b/>
          <w:bCs/>
          <w:color w:val="2E5090"/>
          <w:sz w:val="22"/>
          <w:szCs w:val="22"/>
        </w:rPr>
        <w:t xml:space="preserve">2.2 Folder Structure</w:t>
      </w:r>
    </w:p>
    <w:p>
      <w:pPr>
        <w:shd w:fill="F0F4F8" w:val="clear"/>
        <w:spacing w:after="60" w:before="60"/>
        <w:ind w:left="360"/>
      </w:pPr>
      <w:r>
        <w:rPr>
          <w:rFonts w:ascii="Courier New" w:cs="Courier New" w:eastAsia="Courier New" w:hAnsi="Courier New"/>
          <w:color w:val="333333"/>
          <w:sz w:val="18"/>
          <w:szCs w:val="18"/>
        </w:rPr>
        <w:t xml:space="preserve">doc-workflow-system/</w:t>
      </w:r>
    </w:p>
    <w:p>
      <w:pPr>
        <w:shd w:fill="F0F4F8" w:val="clear"/>
        <w:spacing w:after="60" w:before="60"/>
        <w:ind w:left="360"/>
      </w:pPr>
      <w:r>
        <w:rPr>
          <w:rFonts w:ascii="Courier New" w:cs="Courier New" w:eastAsia="Courier New" w:hAnsi="Courier New"/>
          <w:color w:val="333333"/>
          <w:sz w:val="18"/>
          <w:szCs w:val="18"/>
        </w:rPr>
        <w:t xml:space="preserve">├── main.py              # App entry point, dashboard route</w:t>
      </w:r>
    </w:p>
    <w:p>
      <w:pPr>
        <w:shd w:fill="F0F4F8" w:val="clear"/>
        <w:spacing w:after="60" w:before="60"/>
        <w:ind w:left="360"/>
      </w:pPr>
      <w:r>
        <w:rPr>
          <w:rFonts w:ascii="Courier New" w:cs="Courier New" w:eastAsia="Courier New" w:hAnsi="Courier New"/>
          <w:color w:val="333333"/>
          <w:sz w:val="18"/>
          <w:szCs w:val="18"/>
        </w:rPr>
        <w:t xml:space="preserve">├── database.py          # DB engine and session config</w:t>
      </w:r>
    </w:p>
    <w:p>
      <w:pPr>
        <w:shd w:fill="F0F4F8" w:val="clear"/>
        <w:spacing w:after="60" w:before="60"/>
        <w:ind w:left="360"/>
      </w:pPr>
      <w:r>
        <w:rPr>
          <w:rFonts w:ascii="Courier New" w:cs="Courier New" w:eastAsia="Courier New" w:hAnsi="Courier New"/>
          <w:color w:val="333333"/>
          <w:sz w:val="18"/>
          <w:szCs w:val="18"/>
        </w:rPr>
        <w:t xml:space="preserve">├── models.py            # SQLAlchemy table definitions</w:t>
      </w:r>
    </w:p>
    <w:p>
      <w:pPr>
        <w:shd w:fill="F0F4F8" w:val="clear"/>
        <w:spacing w:after="60" w:before="60"/>
        <w:ind w:left="360"/>
      </w:pPr>
      <w:r>
        <w:rPr>
          <w:rFonts w:ascii="Courier New" w:cs="Courier New" w:eastAsia="Courier New" w:hAnsi="Courier New"/>
          <w:color w:val="333333"/>
          <w:sz w:val="18"/>
          <w:szCs w:val="18"/>
        </w:rPr>
        <w:t xml:space="preserve">├── routers/</w:t>
      </w:r>
    </w:p>
    <w:p>
      <w:pPr>
        <w:shd w:fill="F0F4F8" w:val="clear"/>
        <w:spacing w:after="60" w:before="60"/>
        <w:ind w:left="360"/>
      </w:pPr>
      <w:r>
        <w:rPr>
          <w:rFonts w:ascii="Courier New" w:cs="Courier New" w:eastAsia="Courier New" w:hAnsi="Courier New"/>
          <w:color w:val="333333"/>
          <w:sz w:val="18"/>
          <w:szCs w:val="18"/>
        </w:rPr>
        <w:t xml:space="preserve">│   ├── documents.py     # Upload and document detail routes</w:t>
      </w:r>
    </w:p>
    <w:p>
      <w:pPr>
        <w:shd w:fill="F0F4F8" w:val="clear"/>
        <w:spacing w:after="60" w:before="60"/>
        <w:ind w:left="360"/>
      </w:pPr>
      <w:r>
        <w:rPr>
          <w:rFonts w:ascii="Courier New" w:cs="Courier New" w:eastAsia="Courier New" w:hAnsi="Courier New"/>
          <w:color w:val="333333"/>
          <w:sz w:val="18"/>
          <w:szCs w:val="18"/>
        </w:rPr>
        <w:t xml:space="preserve">│   └── workflow.py      # Status transition route</w:t>
      </w:r>
    </w:p>
    <w:p>
      <w:pPr>
        <w:shd w:fill="F0F4F8" w:val="clear"/>
        <w:spacing w:after="60" w:before="60"/>
        <w:ind w:left="360"/>
      </w:pPr>
      <w:r>
        <w:rPr>
          <w:rFonts w:ascii="Courier New" w:cs="Courier New" w:eastAsia="Courier New" w:hAnsi="Courier New"/>
          <w:color w:val="333333"/>
          <w:sz w:val="18"/>
          <w:szCs w:val="18"/>
        </w:rPr>
        <w:t xml:space="preserve">├── templates/           # Jinja2 HTML templates</w:t>
      </w:r>
    </w:p>
    <w:p>
      <w:pPr>
        <w:shd w:fill="F0F4F8" w:val="clear"/>
        <w:spacing w:after="60" w:before="60"/>
        <w:ind w:left="360"/>
      </w:pPr>
      <w:r>
        <w:rPr>
          <w:rFonts w:ascii="Courier New" w:cs="Courier New" w:eastAsia="Courier New" w:hAnsi="Courier New"/>
          <w:color w:val="333333"/>
          <w:sz w:val="18"/>
          <w:szCs w:val="18"/>
        </w:rPr>
        <w:t xml:space="preserve">├── uploads/             # Stored uploaded files</w:t>
      </w:r>
    </w:p>
    <w:p>
      <w:pPr>
        <w:shd w:fill="F0F4F8" w:val="clear"/>
        <w:spacing w:after="60" w:before="60"/>
        <w:ind w:left="360"/>
      </w:pPr>
      <w:r>
        <w:rPr>
          <w:rFonts w:ascii="Courier New" w:cs="Courier New" w:eastAsia="Courier New" w:hAnsi="Courier New"/>
          <w:color w:val="333333"/>
          <w:sz w:val="18"/>
          <w:szCs w:val="18"/>
        </w:rPr>
        <w:t xml:space="preserve">└── static/              # CSS and static assets</w:t>
      </w:r>
    </w:p>
    <w:p>
      <w:pPr>
        <w:pBdr>
          <w:bottom w:val="single" w:color="2E5090" w:sz="8" w:space="4"/>
        </w:pBdr>
        <w:spacing w:after="100" w:before="340"/>
      </w:pPr>
      <w:r>
        <w:rPr>
          <w:rFonts w:ascii="Arial" w:cs="Arial" w:eastAsia="Arial" w:hAnsi="Arial"/>
          <w:b/>
          <w:bCs/>
          <w:color w:val="1F3864"/>
          <w:sz w:val="24"/>
          <w:szCs w:val="24"/>
        </w:rPr>
        <w:t xml:space="preserve">3. DATABASE SCHEMA</w:t>
      </w:r>
    </w:p>
    <w:p>
      <w:pPr>
        <w:spacing w:after="60" w:before="240"/>
      </w:pPr>
      <w:r>
        <w:rPr>
          <w:rFonts w:ascii="Arial" w:cs="Arial" w:eastAsia="Arial" w:hAnsi="Arial"/>
          <w:b/>
          <w:bCs/>
          <w:color w:val="2E5090"/>
          <w:sz w:val="22"/>
          <w:szCs w:val="22"/>
        </w:rPr>
        <w:t xml:space="preserve">3.1 documents table</w:t>
      </w:r>
    </w:p>
    <w:p>
      <w:pPr>
        <w:spacing w:after="100" w:before="0"/>
      </w:pPr>
      <w:r>
        <w:rPr>
          <w:rFonts w:ascii="Arial" w:cs="Arial" w:eastAsia="Arial" w:hAnsi="Arial"/>
          <w:color w:val="444444"/>
          <w:sz w:val="20"/>
          <w:szCs w:val="20"/>
        </w:rPr>
        <w:t xml:space="preserve">Stores one record per uploaded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Column</w:t>
            </w:r>
          </w:p>
        </w:tc>
        <w:tc>
          <w:tcPr>
            <w:tcW w:type="dxa" w:w="18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Type</w:t>
            </w:r>
          </w:p>
        </w:tc>
        <w:tc>
          <w:tcPr>
            <w:tcW w:type="dxa" w:w="52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Description</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id</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Integer</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Primary key, auto-incremented</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filename</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String</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UUID-based filename used for storage</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original_name</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String</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Original filename shown to users</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uploaded_by</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String</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Name of the user who uploaded the document</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status</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String</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Current workflow status (see Section 4)</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notes</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Text</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Optional field for internal notes</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created_at</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DateTime</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Timestamp set on upload</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updated_at</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DateTime</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Timestamp updated on each status change</w:t>
            </w:r>
          </w:p>
        </w:tc>
      </w:tr>
    </w:tbl>
    <w:p>
      <w:pPr>
        <w:spacing w:after="60" w:before="240"/>
      </w:pPr>
      <w:r>
        <w:rPr>
          <w:rFonts w:ascii="Arial" w:cs="Arial" w:eastAsia="Arial" w:hAnsi="Arial"/>
          <w:b/>
          <w:bCs/>
          <w:color w:val="2E5090"/>
          <w:sz w:val="22"/>
          <w:szCs w:val="22"/>
        </w:rPr>
        <w:t xml:space="preserve">3.2 workflow_events table</w:t>
      </w:r>
    </w:p>
    <w:p>
      <w:pPr>
        <w:spacing w:after="100" w:before="0"/>
      </w:pPr>
      <w:r>
        <w:rPr>
          <w:rFonts w:ascii="Arial" w:cs="Arial" w:eastAsia="Arial" w:hAnsi="Arial"/>
          <w:color w:val="444444"/>
          <w:sz w:val="20"/>
          <w:szCs w:val="20"/>
        </w:rPr>
        <w:t xml:space="preserve">Stores one record for every status change. This is the audit trail.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Column</w:t>
            </w:r>
          </w:p>
        </w:tc>
        <w:tc>
          <w:tcPr>
            <w:tcW w:type="dxa" w:w="18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Type</w:t>
            </w:r>
          </w:p>
        </w:tc>
        <w:tc>
          <w:tcPr>
            <w:tcW w:type="dxa" w:w="52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Description</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id</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Integer</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Primary key, auto-incremented</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document_id</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Integer</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Foreign key referencing documents.id</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action</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String</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The status the document moved to</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performed_by</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String</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Name of the user who performed the action</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comment</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Text</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Optional comment left at time of action</w:t>
            </w:r>
          </w:p>
        </w:tc>
      </w:tr>
      <w:tr>
        <w:tc>
          <w:tcPr>
            <w:tcW w:type="dxa" w:w="2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timestamp</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DateTime</w:t>
            </w:r>
          </w:p>
        </w:tc>
        <w:tc>
          <w:tcPr>
            <w:tcW w:type="dxa" w:w="5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Exact time the action was performed</w:t>
            </w:r>
          </w:p>
        </w:tc>
      </w:tr>
    </w:tbl>
    <w:p>
      <w:pPr>
        <w:pBdr>
          <w:bottom w:val="single" w:color="2E5090" w:sz="8" w:space="4"/>
        </w:pBdr>
        <w:spacing w:after="100" w:before="340"/>
      </w:pPr>
      <w:r>
        <w:rPr>
          <w:rFonts w:ascii="Arial" w:cs="Arial" w:eastAsia="Arial" w:hAnsi="Arial"/>
          <w:b/>
          <w:bCs/>
          <w:color w:val="1F3864"/>
          <w:sz w:val="24"/>
          <w:szCs w:val="24"/>
        </w:rPr>
        <w:t xml:space="preserve">4. WORKFLOW STATE MACHINE</w:t>
      </w:r>
    </w:p>
    <w:p>
      <w:pPr>
        <w:spacing w:after="100" w:before="0"/>
      </w:pPr>
      <w:r>
        <w:rPr>
          <w:rFonts w:ascii="Arial" w:cs="Arial" w:eastAsia="Arial" w:hAnsi="Arial"/>
          <w:color w:val="444444"/>
          <w:sz w:val="20"/>
          <w:szCs w:val="20"/>
        </w:rPr>
        <w:t xml:space="preserve">Documents move through four statuses. Transitions are enforced server-side — a document cannot skip a stage or move backwards.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Status</w:t>
            </w:r>
          </w:p>
        </w:tc>
        <w:tc>
          <w:tcPr>
            <w:tcW w:type="dxa" w:w="30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Allowed Next Status</w:t>
            </w:r>
          </w:p>
        </w:tc>
        <w:tc>
          <w:tcPr>
            <w:tcW w:type="dxa" w:w="35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Who Can Act</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Submitted</w:t>
            </w:r>
          </w:p>
        </w:tc>
        <w:tc>
          <w:tcPr>
            <w:tcW w:type="dxa" w:w="3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Under Review</w:t>
            </w:r>
          </w:p>
        </w:tc>
        <w:tc>
          <w:tcPr>
            <w:tcW w:type="dxa" w:w="3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Any reviewer</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Under Review</w:t>
            </w:r>
          </w:p>
        </w:tc>
        <w:tc>
          <w:tcPr>
            <w:tcW w:type="dxa" w:w="3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Approved or Rejected</w:t>
            </w:r>
          </w:p>
        </w:tc>
        <w:tc>
          <w:tcPr>
            <w:tcW w:type="dxa" w:w="3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Any reviewer</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Approved</w:t>
            </w:r>
          </w:p>
        </w:tc>
        <w:tc>
          <w:tcPr>
            <w:tcW w:type="dxa" w:w="3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None (terminal)</w:t>
            </w:r>
          </w:p>
        </w:tc>
        <w:tc>
          <w:tcPr>
            <w:tcW w:type="dxa" w:w="3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N/A</w:t>
            </w:r>
          </w:p>
        </w:tc>
      </w:tr>
      <w:tr>
        <w:tc>
          <w:tcPr>
            <w:tcW w:type="dxa" w:w="2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Rejected</w:t>
            </w:r>
          </w:p>
        </w:tc>
        <w:tc>
          <w:tcPr>
            <w:tcW w:type="dxa" w:w="3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None (terminal)</w:t>
            </w:r>
          </w:p>
        </w:tc>
        <w:tc>
          <w:tcPr>
            <w:tcW w:type="dxa" w:w="35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N/A</w:t>
            </w:r>
          </w:p>
        </w:tc>
      </w:tr>
    </w:tbl>
    <w:p>
      <w:pPr>
        <w:pBdr>
          <w:bottom w:val="single" w:color="2E5090" w:sz="8" w:space="4"/>
        </w:pBdr>
        <w:spacing w:after="100" w:before="340"/>
      </w:pPr>
      <w:r>
        <w:rPr>
          <w:rFonts w:ascii="Arial" w:cs="Arial" w:eastAsia="Arial" w:hAnsi="Arial"/>
          <w:b/>
          <w:bCs/>
          <w:color w:val="1F3864"/>
          <w:sz w:val="24"/>
          <w:szCs w:val="24"/>
        </w:rPr>
        <w:t xml:space="preserve">5.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c>
          <w:tcPr>
            <w:tcW w:type="dxa" w:w="14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Method</w:t>
            </w:r>
          </w:p>
        </w:tc>
        <w:tc>
          <w:tcPr>
            <w:tcW w:type="dxa" w:w="26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Route</w:t>
            </w:r>
          </w:p>
        </w:tc>
        <w:tc>
          <w:tcPr>
            <w:tcW w:type="dxa" w:w="50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Description</w:t>
            </w:r>
          </w:p>
        </w:tc>
      </w:tr>
      <w:tr>
        <w:tc>
          <w:tcPr>
            <w:tcW w:type="dxa" w:w="1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GET</w:t>
            </w:r>
          </w:p>
        </w:tc>
        <w:tc>
          <w:tcPr>
            <w:tcW w:type="dxa" w:w="26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w:t>
            </w:r>
          </w:p>
        </w:tc>
        <w:tc>
          <w:tcPr>
            <w:tcW w:type="dxa" w:w="5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Redirects to /dashboard</w:t>
            </w:r>
          </w:p>
        </w:tc>
      </w:tr>
      <w:tr>
        <w:tc>
          <w:tcPr>
            <w:tcW w:type="dxa" w:w="1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GET</w:t>
            </w:r>
          </w:p>
        </w:tc>
        <w:tc>
          <w:tcPr>
            <w:tcW w:type="dxa" w:w="26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/dashboard</w:t>
            </w:r>
          </w:p>
        </w:tc>
        <w:tc>
          <w:tcPr>
            <w:tcW w:type="dxa" w:w="5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Lists all documents with status counts</w:t>
            </w:r>
          </w:p>
        </w:tc>
      </w:tr>
      <w:tr>
        <w:tc>
          <w:tcPr>
            <w:tcW w:type="dxa" w:w="1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GET</w:t>
            </w:r>
          </w:p>
        </w:tc>
        <w:tc>
          <w:tcPr>
            <w:tcW w:type="dxa" w:w="26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/documents/upload</w:t>
            </w:r>
          </w:p>
        </w:tc>
        <w:tc>
          <w:tcPr>
            <w:tcW w:type="dxa" w:w="5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Renders the upload form</w:t>
            </w:r>
          </w:p>
        </w:tc>
      </w:tr>
      <w:tr>
        <w:tc>
          <w:tcPr>
            <w:tcW w:type="dxa" w:w="1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POST</w:t>
            </w:r>
          </w:p>
        </w:tc>
        <w:tc>
          <w:tcPr>
            <w:tcW w:type="dxa" w:w="26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/documents/upload</w:t>
            </w:r>
          </w:p>
        </w:tc>
        <w:tc>
          <w:tcPr>
            <w:tcW w:type="dxa" w:w="5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Accepts file and uploader name, saves to uploads/, creates DB record and first workflow event</w:t>
            </w:r>
          </w:p>
        </w:tc>
      </w:tr>
      <w:tr>
        <w:tc>
          <w:tcPr>
            <w:tcW w:type="dxa" w:w="1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GET</w:t>
            </w:r>
          </w:p>
        </w:tc>
        <w:tc>
          <w:tcPr>
            <w:tcW w:type="dxa" w:w="26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/documents/{id}</w:t>
            </w:r>
          </w:p>
        </w:tc>
        <w:tc>
          <w:tcPr>
            <w:tcW w:type="dxa" w:w="5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Shows document detail and full workflow history</w:t>
            </w:r>
          </w:p>
        </w:tc>
      </w:tr>
      <w:tr>
        <w:tc>
          <w:tcPr>
            <w:tcW w:type="dxa" w:w="1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POST</w:t>
            </w:r>
          </w:p>
        </w:tc>
        <w:tc>
          <w:tcPr>
            <w:tcW w:type="dxa" w:w="26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/workflow/update/{id}</w:t>
            </w:r>
          </w:p>
        </w:tc>
        <w:tc>
          <w:tcPr>
            <w:tcW w:type="dxa" w:w="50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Validates and applies a status transition, logs the event</w:t>
            </w:r>
          </w:p>
        </w:tc>
      </w:tr>
    </w:tbl>
    <w:p>
      <w:r>
        <w:br/>
      </w:r>
    </w:p>
    <w:p>
      <w:pPr>
        <w:sectPr>
          <w:pgSz w:w="11906" w:h="16838" w:orient="portrait"/>
          <w:pgMar w:top="1080" w:right="1080" w:bottom="1080" w:left="1080" w:header="708" w:footer="708" w:gutter="0"/>
          <w:pgNumType/>
          <w:docGrid w:linePitch="360"/>
        </w:sectPr>
      </w:pPr>
    </w:p>
    <w:p>
      <w:pPr>
        <w:spacing w:after="120" w:before="400"/>
        <w:jc w:val="center"/>
      </w:pPr>
      <w:r>
        <w:rPr>
          <w:rFonts w:ascii="Arial" w:cs="Arial" w:eastAsia="Arial" w:hAnsi="Arial"/>
          <w:b/>
          <w:bCs/>
          <w:color w:val="1F3864"/>
          <w:sz w:val="40"/>
          <w:szCs w:val="40"/>
        </w:rPr>
        <w:t xml:space="preserve">DocFlow</w:t>
      </w:r>
    </w:p>
    <w:p>
      <w:pPr>
        <w:spacing w:after="80" w:before="0"/>
        <w:jc w:val="center"/>
      </w:pPr>
      <w:r>
        <w:rPr>
          <w:rFonts w:ascii="Arial" w:cs="Arial" w:eastAsia="Arial" w:hAnsi="Arial"/>
          <w:color w:val="2E5090"/>
          <w:sz w:val="22"/>
          <w:szCs w:val="22"/>
        </w:rPr>
        <w:t xml:space="preserve">End User Guide</w:t>
      </w:r>
    </w:p>
    <w:p>
      <w:pPr>
        <w:spacing w:after="600" w:before="0"/>
        <w:jc w:val="center"/>
      </w:pPr>
      <w:r>
        <w:rPr>
          <w:rFonts w:ascii="Arial" w:cs="Arial" w:eastAsia="Arial" w:hAnsi="Arial"/>
          <w:i/>
          <w:iCs/>
          <w:color w:val="777777"/>
          <w:sz w:val="18"/>
          <w:szCs w:val="18"/>
        </w:rPr>
        <w:t xml:space="preserve">Document Management &amp; Workflow Automation System  |  March 2026</w:t>
      </w:r>
    </w:p>
    <w:p>
      <w:pPr>
        <w:pBdr>
          <w:bottom w:val="single" w:color="2E5090" w:sz="8" w:space="4"/>
        </w:pBdr>
        <w:spacing w:after="100" w:before="340"/>
      </w:pPr>
      <w:r>
        <w:rPr>
          <w:rFonts w:ascii="Arial" w:cs="Arial" w:eastAsia="Arial" w:hAnsi="Arial"/>
          <w:b/>
          <w:bCs/>
          <w:color w:val="1F3864"/>
          <w:sz w:val="24"/>
          <w:szCs w:val="24"/>
        </w:rPr>
        <w:t xml:space="preserve">INTRODUCTION</w:t>
      </w:r>
    </w:p>
    <w:p>
      <w:pPr>
        <w:spacing w:after="100" w:before="0"/>
      </w:pPr>
      <w:r>
        <w:rPr>
          <w:rFonts w:ascii="Arial" w:cs="Arial" w:eastAsia="Arial" w:hAnsi="Arial"/>
          <w:color w:val="444444"/>
          <w:sz w:val="20"/>
          <w:szCs w:val="20"/>
        </w:rPr>
        <w:t xml:space="preserve">DocFlow is a simple tool for managing documents that need to go through a review and approval process. You upload a file, it enters a queue, and a reviewer moves it through to either approved or rejected. Every action is logged so there's always a clear record of what happened and who did it.</w:t>
      </w:r>
    </w:p>
    <w:p>
      <w:pPr>
        <w:spacing w:after="100" w:before="0"/>
      </w:pPr>
      <w:r>
        <w:rPr>
          <w:rFonts w:ascii="Arial" w:cs="Arial" w:eastAsia="Arial" w:hAnsi="Arial"/>
          <w:color w:val="444444"/>
          <w:sz w:val="20"/>
          <w:szCs w:val="20"/>
        </w:rPr>
        <w:t xml:space="preserve">This guide covers the three things you'll actually use: uploading a document, reviewing one, and reading the workflow history.</w:t>
      </w:r>
    </w:p>
    <w:p>
      <w:pPr>
        <w:pBdr>
          <w:bottom w:val="single" w:color="2E5090" w:sz="8" w:space="4"/>
        </w:pBdr>
        <w:spacing w:after="100" w:before="340"/>
      </w:pPr>
      <w:r>
        <w:rPr>
          <w:rFonts w:ascii="Arial" w:cs="Arial" w:eastAsia="Arial" w:hAnsi="Arial"/>
          <w:b/>
          <w:bCs/>
          <w:color w:val="1F3864"/>
          <w:sz w:val="24"/>
          <w:szCs w:val="24"/>
        </w:rPr>
        <w:t xml:space="preserve">GETTING STARTED</w:t>
      </w:r>
    </w:p>
    <w:p>
      <w:pPr>
        <w:spacing w:after="100" w:before="0"/>
      </w:pPr>
      <w:r>
        <w:rPr>
          <w:rFonts w:ascii="Arial" w:cs="Arial" w:eastAsia="Arial" w:hAnsi="Arial"/>
          <w:color w:val="444444"/>
          <w:sz w:val="20"/>
          <w:szCs w:val="20"/>
        </w:rPr>
        <w:t xml:space="preserve">Open your browser and go to:</w:t>
      </w:r>
    </w:p>
    <w:p>
      <w:pPr>
        <w:shd w:fill="F0F4F8" w:val="clear"/>
        <w:spacing w:after="60" w:before="60"/>
        <w:ind w:left="360"/>
      </w:pPr>
      <w:r>
        <w:rPr>
          <w:rFonts w:ascii="Courier New" w:cs="Courier New" w:eastAsia="Courier New" w:hAnsi="Courier New"/>
          <w:color w:val="333333"/>
          <w:sz w:val="18"/>
          <w:szCs w:val="18"/>
        </w:rPr>
        <w:t xml:space="preserve">http://127.0.0.1:8000</w:t>
      </w:r>
    </w:p>
    <w:p>
      <w:pPr>
        <w:spacing w:after="100" w:before="0"/>
      </w:pPr>
      <w:r>
        <w:rPr>
          <w:rFonts w:ascii="Arial" w:cs="Arial" w:eastAsia="Arial" w:hAnsi="Arial"/>
          <w:color w:val="444444"/>
          <w:sz w:val="20"/>
          <w:szCs w:val="20"/>
        </w:rPr>
        <w:t xml:space="preserve">You'll land on the Dashboard. This shows every document in the system and its current status, along with a count of how many are in each stage.</w:t>
      </w:r>
    </w:p>
    <w:p>
      <w:pPr>
        <w:pBdr>
          <w:bottom w:val="single" w:color="2E5090" w:sz="8" w:space="4"/>
        </w:pBdr>
        <w:spacing w:after="100" w:before="340"/>
      </w:pPr>
      <w:r>
        <w:rPr>
          <w:rFonts w:ascii="Arial" w:cs="Arial" w:eastAsia="Arial" w:hAnsi="Arial"/>
          <w:b/>
          <w:bCs/>
          <w:color w:val="1F3864"/>
          <w:sz w:val="24"/>
          <w:szCs w:val="24"/>
        </w:rPr>
        <w:t xml:space="preserve">UPLOADING A DOCUMENT</w:t>
      </w:r>
    </w:p>
    <w:p>
      <w:pPr>
        <w:spacing w:after="100" w:before="0"/>
      </w:pPr>
      <w:r>
        <w:rPr>
          <w:rFonts w:ascii="Arial" w:cs="Arial" w:eastAsia="Arial" w:hAnsi="Arial"/>
          <w:color w:val="444444"/>
          <w:sz w:val="20"/>
          <w:szCs w:val="20"/>
        </w:rPr>
        <w:t xml:space="preserve">Click Upload Document in the top navigation bar. You'll see a short form with two fields.</w:t>
      </w:r>
    </w:p>
    <w:p>
      <w:pPr>
        <w:pStyle w:val="ListParagraph"/>
        <w:numPr>
          <w:ilvl w:val="0"/>
          <w:numId w:val="2"/>
        </w:numPr>
        <w:spacing w:after="30" w:before="30"/>
      </w:pPr>
      <w:r>
        <w:rPr>
          <w:rFonts w:ascii="Arial" w:cs="Arial" w:eastAsia="Arial" w:hAnsi="Arial"/>
          <w:color w:val="444444"/>
          <w:sz w:val="19"/>
          <w:szCs w:val="19"/>
        </w:rPr>
        <w:t xml:space="preserve">Your Name — type your name. This gets recorded against the upload so reviewers know who submitted it.</w:t>
      </w:r>
    </w:p>
    <w:p>
      <w:pPr>
        <w:pStyle w:val="ListParagraph"/>
        <w:numPr>
          <w:ilvl w:val="0"/>
          <w:numId w:val="2"/>
        </w:numPr>
        <w:spacing w:after="30" w:before="30"/>
      </w:pPr>
      <w:r>
        <w:rPr>
          <w:rFonts w:ascii="Arial" w:cs="Arial" w:eastAsia="Arial" w:hAnsi="Arial"/>
          <w:color w:val="444444"/>
          <w:sz w:val="19"/>
          <w:szCs w:val="19"/>
        </w:rPr>
        <w:t xml:space="preserve">Select File — click the button and pick the file from your computer. Most file types are accepted.</w:t>
      </w:r>
    </w:p>
    <w:p>
      <w:pPr>
        <w:spacing w:after="60" w:before="0"/>
      </w:pPr>
      <w:r>
        <w:rPr>
          <w:rFonts w:ascii="Arial" w:cs="Arial" w:eastAsia="Arial" w:hAnsi="Arial"/>
          <w:color w:val="444444"/>
          <w:sz w:val="20"/>
          <w:szCs w:val="20"/>
        </w:rPr>
        <w:t xml:space="preserve">Click Submit for Review. The system saves your file, creates a record in the database, and redirects you to the document detail page. The document status is now Submitted.</w:t>
      </w:r>
    </w:p>
    <w:p>
      <w:pPr>
        <w:pBdr>
          <w:bottom w:val="single" w:color="2E5090" w:sz="8" w:space="4"/>
        </w:pBdr>
        <w:spacing w:after="100" w:before="340"/>
      </w:pPr>
      <w:r>
        <w:rPr>
          <w:rFonts w:ascii="Arial" w:cs="Arial" w:eastAsia="Arial" w:hAnsi="Arial"/>
          <w:b/>
          <w:bCs/>
          <w:color w:val="1F3864"/>
          <w:sz w:val="24"/>
          <w:szCs w:val="24"/>
        </w:rPr>
        <w:t xml:space="preserve">REVIEWING A DOCUMENT</w:t>
      </w:r>
    </w:p>
    <w:p>
      <w:pPr>
        <w:spacing w:after="100" w:before="0"/>
      </w:pPr>
      <w:r>
        <w:rPr>
          <w:rFonts w:ascii="Arial" w:cs="Arial" w:eastAsia="Arial" w:hAnsi="Arial"/>
          <w:color w:val="444444"/>
          <w:sz w:val="20"/>
          <w:szCs w:val="20"/>
        </w:rPr>
        <w:t xml:space="preserve">From the Dashboard, click View next to any document. On the detail page you'll see the current status and the action available for that stage.</w:t>
      </w:r>
    </w:p>
    <w:p>
      <w:pPr>
        <w:spacing w:after="60" w:before="240"/>
      </w:pPr>
      <w:r>
        <w:rPr>
          <w:rFonts w:ascii="Arial" w:cs="Arial" w:eastAsia="Arial" w:hAnsi="Arial"/>
          <w:b/>
          <w:bCs/>
          <w:color w:val="2E5090"/>
          <w:sz w:val="22"/>
          <w:szCs w:val="22"/>
        </w:rPr>
        <w:t xml:space="preserve">Moving a document to Under Review</w:t>
      </w:r>
    </w:p>
    <w:p>
      <w:pPr>
        <w:spacing w:after="100" w:before="0"/>
      </w:pPr>
      <w:r>
        <w:rPr>
          <w:rFonts w:ascii="Arial" w:cs="Arial" w:eastAsia="Arial" w:hAnsi="Arial"/>
          <w:color w:val="444444"/>
          <w:sz w:val="20"/>
          <w:szCs w:val="20"/>
        </w:rPr>
        <w:t xml:space="preserve">If the status is Submitted, you'll see a Move to Review panel. Enter your name as the reviewer, add an optional comment, and click Start Review. The status updates to Under Review immediately.</w:t>
      </w:r>
    </w:p>
    <w:p>
      <w:pPr>
        <w:spacing w:after="60" w:before="240"/>
      </w:pPr>
      <w:r>
        <w:rPr>
          <w:rFonts w:ascii="Arial" w:cs="Arial" w:eastAsia="Arial" w:hAnsi="Arial"/>
          <w:b/>
          <w:bCs/>
          <w:color w:val="2E5090"/>
          <w:sz w:val="22"/>
          <w:szCs w:val="22"/>
        </w:rPr>
        <w:t xml:space="preserve">Approving or Rejecting</w:t>
      </w:r>
    </w:p>
    <w:p>
      <w:pPr>
        <w:spacing w:after="100" w:before="0"/>
      </w:pPr>
      <w:r>
        <w:rPr>
          <w:rFonts w:ascii="Arial" w:cs="Arial" w:eastAsia="Arial" w:hAnsi="Arial"/>
          <w:color w:val="444444"/>
          <w:sz w:val="20"/>
          <w:szCs w:val="20"/>
        </w:rPr>
        <w:t xml:space="preserve">If the status is Under Review, you'll see two panels side by side — Approve and Reject. Fill in your name and an optional comment in whichever applies, then click the button. The document moves to Approved or Rejected and no further actions are available.</w:t>
      </w:r>
    </w:p>
    <w:p>
      <w:pPr>
        <w:spacing w:after="100" w:before="0"/>
      </w:pPr>
      <w:r>
        <w:rPr>
          <w:rFonts w:ascii="Arial" w:cs="Arial" w:eastAsia="Arial" w:hAnsi="Arial"/>
          <w:color w:val="444444"/>
          <w:sz w:val="20"/>
          <w:szCs w:val="20"/>
        </w:rPr>
        <w:t xml:space="preserve">If a document is already Approved or Rejected, no action panels appear. Those statuses are final.</w:t>
      </w:r>
    </w:p>
    <w:p>
      <w:pPr>
        <w:pBdr>
          <w:bottom w:val="single" w:color="2E5090" w:sz="8" w:space="4"/>
        </w:pBdr>
        <w:spacing w:after="100" w:before="340"/>
      </w:pPr>
      <w:r>
        <w:rPr>
          <w:rFonts w:ascii="Arial" w:cs="Arial" w:eastAsia="Arial" w:hAnsi="Arial"/>
          <w:b/>
          <w:bCs/>
          <w:color w:val="1F3864"/>
          <w:sz w:val="24"/>
          <w:szCs w:val="24"/>
        </w:rPr>
        <w:t xml:space="preserve">READING THE WORKFLOW HISTORY</w:t>
      </w:r>
    </w:p>
    <w:p>
      <w:pPr>
        <w:spacing w:after="100" w:before="0"/>
      </w:pPr>
      <w:r>
        <w:rPr>
          <w:rFonts w:ascii="Arial" w:cs="Arial" w:eastAsia="Arial" w:hAnsi="Arial"/>
          <w:color w:val="444444"/>
          <w:sz w:val="20"/>
          <w:szCs w:val="20"/>
        </w:rPr>
        <w:t xml:space="preserve">Every document detail page has a Workflow History table at the bottom. It shows every action taken on that document in order — who did it, what they changed the status to, any comment they left, and the exact time it happened.</w:t>
      </w:r>
    </w:p>
    <w:p>
      <w:pPr>
        <w:spacing w:after="100" w:before="0"/>
      </w:pPr>
      <w:r>
        <w:rPr>
          <w:rFonts w:ascii="Arial" w:cs="Arial" w:eastAsia="Arial" w:hAnsi="Arial"/>
          <w:color w:val="444444"/>
          <w:sz w:val="20"/>
          <w:szCs w:val="20"/>
        </w:rPr>
        <w:t xml:space="preserve">This is the audit trail. It does not change and cannot be edited.</w:t>
      </w:r>
    </w:p>
    <w:p>
      <w:pPr>
        <w:pBdr>
          <w:bottom w:val="single" w:color="2E5090" w:sz="8" w:space="4"/>
        </w:pBdr>
        <w:spacing w:after="100" w:before="340"/>
      </w:pPr>
      <w:r>
        <w:rPr>
          <w:rFonts w:ascii="Arial" w:cs="Arial" w:eastAsia="Arial" w:hAnsi="Arial"/>
          <w:b/>
          <w:bCs/>
          <w:color w:val="1F3864"/>
          <w:sz w:val="24"/>
          <w:szCs w:val="24"/>
        </w:rPr>
        <w:t xml:space="preserve">DASHBOARD STATUS COUNTS</w:t>
      </w:r>
    </w:p>
    <w:p>
      <w:pPr>
        <w:spacing w:after="100" w:before="0"/>
      </w:pPr>
      <w:r>
        <w:rPr>
          <w:rFonts w:ascii="Arial" w:cs="Arial" w:eastAsia="Arial" w:hAnsi="Arial"/>
          <w:color w:val="444444"/>
          <w:sz w:val="20"/>
          <w:szCs w:val="20"/>
        </w:rPr>
        <w:t xml:space="preserve">The four boxes at the top of the Dashboard show a live count of documents in each status. These update automatically as documents move through the workflow. If a count looks wrong, refresh the page.</w:t>
      </w:r>
    </w:p>
    <w:p>
      <w:r>
        <w:br/>
      </w:r>
    </w:p>
    <w:p>
      <w:pPr>
        <w:sectPr>
          <w:pgSz w:w="11906" w:h="16838" w:orient="portrait"/>
          <w:pgMar w:top="1080" w:right="1080" w:bottom="1080" w:left="1080" w:header="708" w:footer="708" w:gutter="0"/>
          <w:pgNumType/>
          <w:docGrid w:linePitch="360"/>
        </w:sectPr>
      </w:pPr>
    </w:p>
    <w:p>
      <w:pPr>
        <w:spacing w:after="120" w:before="400"/>
        <w:jc w:val="center"/>
      </w:pPr>
      <w:r>
        <w:rPr>
          <w:rFonts w:ascii="Arial" w:cs="Arial" w:eastAsia="Arial" w:hAnsi="Arial"/>
          <w:b/>
          <w:bCs/>
          <w:color w:val="1F3864"/>
          <w:sz w:val="40"/>
          <w:szCs w:val="40"/>
        </w:rPr>
        <w:t xml:space="preserve">DocFlow</w:t>
      </w:r>
    </w:p>
    <w:p>
      <w:pPr>
        <w:spacing w:after="80" w:before="0"/>
        <w:jc w:val="center"/>
      </w:pPr>
      <w:r>
        <w:rPr>
          <w:rFonts w:ascii="Arial" w:cs="Arial" w:eastAsia="Arial" w:hAnsi="Arial"/>
          <w:color w:val="2E5090"/>
          <w:sz w:val="22"/>
          <w:szCs w:val="22"/>
        </w:rPr>
        <w:t xml:space="preserve">Test Plan</w:t>
      </w:r>
    </w:p>
    <w:p>
      <w:pPr>
        <w:spacing w:after="600" w:before="0"/>
        <w:jc w:val="center"/>
      </w:pPr>
      <w:r>
        <w:rPr>
          <w:rFonts w:ascii="Arial" w:cs="Arial" w:eastAsia="Arial" w:hAnsi="Arial"/>
          <w:i/>
          <w:iCs/>
          <w:color w:val="777777"/>
          <w:sz w:val="18"/>
          <w:szCs w:val="18"/>
        </w:rPr>
        <w:t xml:space="preserve">Document Management &amp; Workflow Automation System  |  March 2026</w:t>
      </w:r>
    </w:p>
    <w:p>
      <w:pPr>
        <w:pBdr>
          <w:bottom w:val="single" w:color="2E5090" w:sz="8" w:space="4"/>
        </w:pBdr>
        <w:spacing w:after="100" w:before="340"/>
      </w:pPr>
      <w:r>
        <w:rPr>
          <w:rFonts w:ascii="Arial" w:cs="Arial" w:eastAsia="Arial" w:hAnsi="Arial"/>
          <w:b/>
          <w:bCs/>
          <w:color w:val="1F3864"/>
          <w:sz w:val="24"/>
          <w:szCs w:val="24"/>
        </w:rPr>
        <w:t xml:space="preserve">1. PURPOSE</w:t>
      </w:r>
    </w:p>
    <w:p>
      <w:pPr>
        <w:spacing w:after="100" w:before="0"/>
      </w:pPr>
      <w:r>
        <w:rPr>
          <w:rFonts w:ascii="Arial" w:cs="Arial" w:eastAsia="Arial" w:hAnsi="Arial"/>
          <w:color w:val="444444"/>
          <w:sz w:val="20"/>
          <w:szCs w:val="20"/>
        </w:rPr>
        <w:t xml:space="preserve">This document covers the test cases used to verify that DocFlow behaves correctly across normal usage, edge cases, and invalid inputs. Tests were executed manually against a locally running instance of the application.</w:t>
      </w:r>
    </w:p>
    <w:p>
      <w:pPr>
        <w:pBdr>
          <w:bottom w:val="single" w:color="2E5090" w:sz="8" w:space="4"/>
        </w:pBdr>
        <w:spacing w:after="100" w:before="340"/>
      </w:pPr>
      <w:r>
        <w:rPr>
          <w:rFonts w:ascii="Arial" w:cs="Arial" w:eastAsia="Arial" w:hAnsi="Arial"/>
          <w:b/>
          <w:bCs/>
          <w:color w:val="1F3864"/>
          <w:sz w:val="24"/>
          <w:szCs w:val="24"/>
        </w:rPr>
        <w:t xml:space="preserve">2. TEST ENVIRONMENT</w:t>
      </w:r>
    </w:p>
    <w:p>
      <w:pPr>
        <w:pStyle w:val="ListParagraph"/>
        <w:numPr>
          <w:ilvl w:val="0"/>
          <w:numId w:val="2"/>
        </w:numPr>
        <w:spacing w:after="30" w:before="30"/>
      </w:pPr>
      <w:r>
        <w:rPr>
          <w:rFonts w:ascii="Arial" w:cs="Arial" w:eastAsia="Arial" w:hAnsi="Arial"/>
          <w:color w:val="444444"/>
          <w:sz w:val="19"/>
          <w:szCs w:val="19"/>
        </w:rPr>
        <w:t xml:space="preserve">OS: Windows 11</w:t>
      </w:r>
    </w:p>
    <w:p>
      <w:pPr>
        <w:pStyle w:val="ListParagraph"/>
        <w:numPr>
          <w:ilvl w:val="0"/>
          <w:numId w:val="2"/>
        </w:numPr>
        <w:spacing w:after="30" w:before="30"/>
      </w:pPr>
      <w:r>
        <w:rPr>
          <w:rFonts w:ascii="Arial" w:cs="Arial" w:eastAsia="Arial" w:hAnsi="Arial"/>
          <w:color w:val="444444"/>
          <w:sz w:val="19"/>
          <w:szCs w:val="19"/>
        </w:rPr>
        <w:t xml:space="preserve">Python: 3.14</w:t>
      </w:r>
    </w:p>
    <w:p>
      <w:pPr>
        <w:pStyle w:val="ListParagraph"/>
        <w:numPr>
          <w:ilvl w:val="0"/>
          <w:numId w:val="2"/>
        </w:numPr>
        <w:spacing w:after="30" w:before="30"/>
      </w:pPr>
      <w:r>
        <w:rPr>
          <w:rFonts w:ascii="Arial" w:cs="Arial" w:eastAsia="Arial" w:hAnsi="Arial"/>
          <w:color w:val="444444"/>
          <w:sz w:val="19"/>
          <w:szCs w:val="19"/>
        </w:rPr>
        <w:t xml:space="preserve">Server: Uvicorn running on http://127.0.0.1:8000</w:t>
      </w:r>
    </w:p>
    <w:p>
      <w:pPr>
        <w:pStyle w:val="ListParagraph"/>
        <w:numPr>
          <w:ilvl w:val="0"/>
          <w:numId w:val="2"/>
        </w:numPr>
        <w:spacing w:after="30" w:before="30"/>
      </w:pPr>
      <w:r>
        <w:rPr>
          <w:rFonts w:ascii="Arial" w:cs="Arial" w:eastAsia="Arial" w:hAnsi="Arial"/>
          <w:color w:val="444444"/>
          <w:sz w:val="19"/>
          <w:szCs w:val="19"/>
        </w:rPr>
        <w:t xml:space="preserve">Database: SQLite (documents.db, reset before each test run)</w:t>
      </w:r>
    </w:p>
    <w:p>
      <w:pPr>
        <w:pStyle w:val="ListParagraph"/>
        <w:numPr>
          <w:ilvl w:val="0"/>
          <w:numId w:val="2"/>
        </w:numPr>
        <w:spacing w:after="30" w:before="30"/>
      </w:pPr>
      <w:r>
        <w:rPr>
          <w:rFonts w:ascii="Arial" w:cs="Arial" w:eastAsia="Arial" w:hAnsi="Arial"/>
          <w:color w:val="444444"/>
          <w:sz w:val="19"/>
          <w:szCs w:val="19"/>
        </w:rPr>
        <w:t xml:space="preserve">Browser: Chrome</w:t>
      </w:r>
    </w:p>
    <w:p>
      <w:pPr>
        <w:pBdr>
          <w:bottom w:val="single" w:color="2E5090" w:sz="8" w:space="4"/>
        </w:pBdr>
        <w:spacing w:after="100" w:before="340"/>
      </w:pPr>
      <w:r>
        <w:rPr>
          <w:rFonts w:ascii="Arial" w:cs="Arial" w:eastAsia="Arial" w:hAnsi="Arial"/>
          <w:b/>
          <w:bCs/>
          <w:color w:val="1F3864"/>
          <w:sz w:val="24"/>
          <w:szCs w:val="24"/>
        </w:rPr>
        <w:t xml:space="preserve">3.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2200"/>
        <w:gridCol w:w="900"/>
      </w:tblGrid>
      <w:tr>
        <w:trPr>
          <w:tblHeader/>
        </w:trPr>
        <w:tc>
          <w:tcPr>
            <w:tcW w:type="dxa" w:w="7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ID</w:t>
            </w:r>
          </w:p>
        </w:tc>
        <w:tc>
          <w:tcPr>
            <w:tcW w:type="dxa" w:w="18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Description</w:t>
            </w:r>
          </w:p>
        </w:tc>
        <w:tc>
          <w:tcPr>
            <w:tcW w:type="dxa" w:w="24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Steps</w:t>
            </w:r>
          </w:p>
        </w:tc>
        <w:tc>
          <w:tcPr>
            <w:tcW w:type="dxa" w:w="22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Expected Result</w:t>
            </w:r>
          </w:p>
        </w:tc>
        <w:tc>
          <w:tcPr>
            <w:tcW w:type="dxa" w:w="900"/>
            <w:tcBorders>
              <w:top w:val="single" w:color="C0CAD8" w:sz="4"/>
              <w:left w:val="single" w:color="C0CAD8" w:sz="4"/>
              <w:bottom w:val="single" w:color="C0CAD8" w:sz="4"/>
              <w:right w:val="single" w:color="C0CAD8" w:sz="4"/>
            </w:tcBorders>
            <w:shd w:fill="E8EEF6" w:val="clear"/>
            <w:tcMar>
              <w:top w:type="dxa" w:w="80"/>
              <w:left w:type="dxa" w:w="120"/>
              <w:bottom w:type="dxa" w:w="80"/>
              <w:right w:type="dxa" w:w="120"/>
            </w:tcMar>
          </w:tcPr>
          <w:p>
            <w:r>
              <w:rPr>
                <w:rFonts w:ascii="Arial" w:cs="Arial" w:eastAsia="Arial" w:hAnsi="Arial"/>
                <w:b/>
                <w:bCs/>
                <w:color w:val="1F3864"/>
                <w:sz w:val="18"/>
                <w:szCs w:val="18"/>
              </w:rPr>
              <w:t xml:space="preserve">Result</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TC-01</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Upload a valid file</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Go to /documents/upload. Enter name. Select a PDF. Click Submit for Review.</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Redirected to document detail page. Status shows Submitted. Workflow history shows one entry.</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TC-02</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Dashboard count updates after upload</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Upload a document. Return to Dashboard.</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Submitted count increases by 1.</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TC-03</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Move document to Under Review</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Open a Submitted document. Enter reviewer name. Click Start Review.</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Status updates to Under Review. Workflow history shows second entry with reviewer name and timestamp.</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TC-04</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Approve a document</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Open an Under Review document. Enter approver name. Click Approve.</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Status updates to Approved. No action panels visible. Workflow history shows Approved entry.</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TC-05</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Reject a document with a reason</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Open an Under Review document. Enter reviewer name. Add rejection reason. Click Reject.</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Status updates to Rejected. Comment appears in workflow history.</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TC-06</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Reject without entering a comment</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Open an Under Review document. Enter reviewer name. Leave comment blank. Click Reject.</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Rejection goes through. Comment column in workflow history shows a dash.</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TC-07</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Invalid workflow transition blocked</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Send a POST request to /workflow/update/{id} with new_status=Approved on a Submitted document (bypassing the UI).</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Server rejects the transition. Document status does not change.</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TC-08</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 actions available on terminal status</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Open an Approved document. Open a Rejected document.</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No action panels visible on either. Status badge displays correctly.</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TC-09</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Upload form rejects missing fields</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Go to upload form. Leave name blank. Select a file. Click Submit.</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Browser validation prevents submission. No record created.</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r>
        <w:tc>
          <w:tcPr>
            <w:tcW w:type="dxa" w:w="7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TC-10</w:t>
            </w:r>
          </w:p>
        </w:tc>
        <w:tc>
          <w:tcPr>
            <w:tcW w:type="dxa" w:w="18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Multiple documents tracked independently</w:t>
            </w:r>
          </w:p>
        </w:tc>
        <w:tc>
          <w:tcPr>
            <w:tcW w:type="dxa" w:w="24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Upload three documents. Move each to a different status.</w:t>
            </w:r>
          </w:p>
        </w:tc>
        <w:tc>
          <w:tcPr>
            <w:tcW w:type="dxa" w:w="22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Dashboard counts reflect correct totals. Each document detail page shows its own workflow history only.</w:t>
            </w:r>
          </w:p>
        </w:tc>
        <w:tc>
          <w:tcPr>
            <w:tcW w:type="dxa" w:w="900"/>
            <w:tcBorders>
              <w:top w:val="single" w:color="C0CAD8" w:sz="4"/>
              <w:left w:val="single" w:color="C0CAD8" w:sz="4"/>
              <w:bottom w:val="single" w:color="C0CAD8" w:sz="4"/>
              <w:right w:val="single" w:color="C0CAD8" w:sz="4"/>
            </w:tcBorders>
            <w:shd w:fill="FFFFFF" w:val="clear"/>
            <w:tcMar>
              <w:top w:type="dxa" w:w="80"/>
              <w:left w:type="dxa" w:w="120"/>
              <w:bottom w:type="dxa" w:w="80"/>
              <w:right w:type="dxa" w:w="120"/>
            </w:tcMar>
          </w:tcPr>
          <w:p>
            <w:r>
              <w:rPr>
                <w:rFonts w:ascii="Arial" w:cs="Arial" w:eastAsia="Arial" w:hAnsi="Arial"/>
                <w:b/>
                <w:bCs/>
                <w:color w:val="444444"/>
                <w:sz w:val="18"/>
                <w:szCs w:val="18"/>
              </w:rPr>
              <w:t xml:space="preserve">Pass</w:t>
            </w:r>
          </w:p>
        </w:tc>
      </w:tr>
    </w:tbl>
    <w:p>
      <w:pPr>
        <w:pBdr>
          <w:bottom w:val="single" w:color="2E5090" w:sz="8" w:space="4"/>
        </w:pBdr>
        <w:spacing w:after="100" w:before="340"/>
      </w:pPr>
      <w:r>
        <w:rPr>
          <w:rFonts w:ascii="Arial" w:cs="Arial" w:eastAsia="Arial" w:hAnsi="Arial"/>
          <w:b/>
          <w:bCs/>
          <w:color w:val="1F3864"/>
          <w:sz w:val="24"/>
          <w:szCs w:val="24"/>
        </w:rPr>
        <w:t xml:space="preserve">4. OUTSTANDING ITEMS</w:t>
      </w:r>
    </w:p>
    <w:p>
      <w:pPr>
        <w:spacing w:after="100" w:before="0"/>
      </w:pPr>
      <w:r>
        <w:rPr>
          <w:rFonts w:ascii="Arial" w:cs="Arial" w:eastAsia="Arial" w:hAnsi="Arial"/>
          <w:color w:val="444444"/>
          <w:sz w:val="20"/>
          <w:szCs w:val="20"/>
        </w:rPr>
        <w:t xml:space="preserve">The following are known limitations of the current version and are noted here for future development.</w:t>
      </w:r>
    </w:p>
    <w:p>
      <w:pPr>
        <w:pStyle w:val="ListParagraph"/>
        <w:numPr>
          <w:ilvl w:val="0"/>
          <w:numId w:val="2"/>
        </w:numPr>
        <w:spacing w:after="30" w:before="30"/>
      </w:pPr>
      <w:r>
        <w:rPr>
          <w:rFonts w:ascii="Arial" w:cs="Arial" w:eastAsia="Arial" w:hAnsi="Arial"/>
          <w:color w:val="444444"/>
          <w:sz w:val="19"/>
          <w:szCs w:val="19"/>
        </w:rPr>
        <w:t xml:space="preserve">File type validation is not enforced server-side. Any file type can be uploaded.</w:t>
      </w:r>
    </w:p>
    <w:p>
      <w:pPr>
        <w:pStyle w:val="ListParagraph"/>
        <w:numPr>
          <w:ilvl w:val="0"/>
          <w:numId w:val="2"/>
        </w:numPr>
        <w:spacing w:after="30" w:before="30"/>
      </w:pPr>
      <w:r>
        <w:rPr>
          <w:rFonts w:ascii="Arial" w:cs="Arial" w:eastAsia="Arial" w:hAnsi="Arial"/>
          <w:color w:val="444444"/>
          <w:sz w:val="19"/>
          <w:szCs w:val="19"/>
        </w:rPr>
        <w:t xml:space="preserve">There is no authentication layer. Anyone with access to the URL can take any action.</w:t>
      </w:r>
    </w:p>
    <w:p>
      <w:pPr>
        <w:pStyle w:val="ListParagraph"/>
        <w:numPr>
          <w:ilvl w:val="0"/>
          <w:numId w:val="2"/>
        </w:numPr>
        <w:spacing w:after="30" w:before="30"/>
      </w:pPr>
      <w:r>
        <w:rPr>
          <w:rFonts w:ascii="Arial" w:cs="Arial" w:eastAsia="Arial" w:hAnsi="Arial"/>
          <w:color w:val="444444"/>
          <w:sz w:val="19"/>
          <w:szCs w:val="19"/>
        </w:rPr>
        <w:t xml:space="preserve">Uploaded files are stored in a local /uploads directory. No cloud storage is configured.</w:t>
      </w:r>
    </w:p>
    <w:p>
      <w:pPr>
        <w:pStyle w:val="ListParagraph"/>
        <w:numPr>
          <w:ilvl w:val="0"/>
          <w:numId w:val="2"/>
        </w:numPr>
        <w:spacing w:after="30" w:before="30"/>
      </w:pPr>
      <w:r>
        <w:rPr>
          <w:rFonts w:ascii="Arial" w:cs="Arial" w:eastAsia="Arial" w:hAnsi="Arial"/>
          <w:color w:val="444444"/>
          <w:sz w:val="19"/>
          <w:szCs w:val="19"/>
        </w:rPr>
        <w:t xml:space="preserve">There is no pagination on the dashboard. Large document volumes will require it.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2026-03-18T20:07:42.882Z</dcterms:created>
  <dcterms:modified xsi:type="dcterms:W3CDTF">2026-03-18T20:07:42.883Z</dcterms:modified>
</cp:coreProperties>
</file>

<file path=docProps/custom.xml><?xml version="1.0" encoding="utf-8"?>
<Properties xmlns="http://schemas.openxmlformats.org/officeDocument/2006/custom-properties" xmlns:vt="http://schemas.openxmlformats.org/officeDocument/2006/docPropsVTypes"/>
</file>