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7C738">
      <w:pPr>
        <w:jc w:val="center"/>
        <w:rPr>
          <w:rFonts w:cstheme="minorHAnsi"/>
          <w:b/>
        </w:rPr>
      </w:pPr>
      <w:r>
        <w:rPr>
          <w:rFonts w:cstheme="minorHAnsi"/>
          <w:b/>
          <w:bCs/>
          <w:sz w:val="24"/>
          <w:szCs w:val="24"/>
        </w:rPr>
        <w:t xml:space="preserve">PROJECT EVALUATION FORM – </w:t>
      </w:r>
      <w:r>
        <w:rPr>
          <w:rFonts w:hint="default" w:cstheme="minorHAnsi"/>
          <w:b/>
          <w:bCs/>
          <w:sz w:val="24"/>
          <w:szCs w:val="24"/>
          <w:lang w:val="en-IN"/>
        </w:rPr>
        <w:t xml:space="preserve">ZEROTH </w:t>
      </w:r>
      <w:r>
        <w:rPr>
          <w:rFonts w:cstheme="minorHAnsi"/>
          <w:b/>
          <w:bCs/>
          <w:sz w:val="24"/>
          <w:szCs w:val="24"/>
        </w:rPr>
        <w:t>REVIEW</w:t>
      </w:r>
    </w:p>
    <w:p w14:paraId="00EF6885">
      <w:pPr>
        <w:ind w:left="6480" w:firstLine="720"/>
        <w:rPr>
          <w:rFonts w:cstheme="minorHAnsi"/>
          <w:b/>
        </w:rPr>
      </w:pPr>
      <w:r>
        <w:rPr>
          <w:rFonts w:cstheme="minorHAnsi"/>
          <w:b/>
        </w:rPr>
        <w:t>Date:</w:t>
      </w:r>
    </w:p>
    <w:p w14:paraId="5FB838EC">
      <w:pPr>
        <w:rPr>
          <w:rFonts w:cstheme="minorHAnsi"/>
          <w:b/>
        </w:rPr>
      </w:pPr>
      <w:r>
        <w:rPr>
          <w:rFonts w:cstheme="minorHAnsi"/>
          <w:b/>
        </w:rPr>
        <w:t>Department: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>Class/Sem/Sec: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14:paraId="396C8ED3">
      <w:pPr>
        <w:rPr>
          <w:rFonts w:cstheme="minorHAnsi"/>
          <w:b/>
        </w:rPr>
      </w:pPr>
      <w:r>
        <w:rPr>
          <w:rFonts w:cstheme="minorHAnsi"/>
          <w:b/>
        </w:rPr>
        <w:t xml:space="preserve">Project Title: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1971"/>
        <w:gridCol w:w="1969"/>
        <w:gridCol w:w="2879"/>
        <w:gridCol w:w="2574"/>
      </w:tblGrid>
      <w:tr w14:paraId="5EA4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3747" w:type="pct"/>
            <w:gridSpan w:val="4"/>
            <w:shd w:val="clear" w:color="auto" w:fill="auto"/>
          </w:tcPr>
          <w:p w14:paraId="14B00D5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bookmarkStart w:id="0" w:name="_Hlk135024102"/>
            <w:r>
              <w:rPr>
                <w:rFonts w:cstheme="minorHAnsi"/>
                <w:b/>
              </w:rPr>
              <w:t>TEAM MEMBERS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40FDAB6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</w:tr>
      <w:tr w14:paraId="5B5AB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7151410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960" w:type="pct"/>
            <w:shd w:val="clear" w:color="auto" w:fill="auto"/>
          </w:tcPr>
          <w:p w14:paraId="5538370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BATCH NO.</w:t>
            </w:r>
          </w:p>
        </w:tc>
        <w:tc>
          <w:tcPr>
            <w:tcW w:w="959" w:type="pct"/>
            <w:shd w:val="clear" w:color="auto" w:fill="auto"/>
            <w:vAlign w:val="center"/>
          </w:tcPr>
          <w:p w14:paraId="68A3FC0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REG. NO.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7609903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STUDENT NAME</w:t>
            </w: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67EF1DE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7768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42BC1CF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960" w:type="pct"/>
            <w:shd w:val="clear" w:color="auto" w:fill="auto"/>
          </w:tcPr>
          <w:p w14:paraId="45AF095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6705320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4D5C387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65EE05F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72E5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05723525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60" w:type="pct"/>
            <w:shd w:val="clear" w:color="auto" w:fill="auto"/>
          </w:tcPr>
          <w:p w14:paraId="096D876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49F09F1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2F14D8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4DC0A77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78D1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66581835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960" w:type="pct"/>
            <w:shd w:val="clear" w:color="auto" w:fill="auto"/>
          </w:tcPr>
          <w:p w14:paraId="5CA585C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550A7CB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0E6016C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1756D25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06B2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0F8D5AD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960" w:type="pct"/>
            <w:shd w:val="clear" w:color="auto" w:fill="auto"/>
          </w:tcPr>
          <w:p w14:paraId="3CE35B4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79326758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1DB39B0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0E4EF8F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bookmarkEnd w:id="0"/>
    </w:tbl>
    <w:p w14:paraId="18DB6CF3">
      <w:pPr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2446"/>
        <w:gridCol w:w="1805"/>
        <w:gridCol w:w="1103"/>
        <w:gridCol w:w="495"/>
        <w:gridCol w:w="727"/>
        <w:gridCol w:w="727"/>
        <w:gridCol w:w="704"/>
      </w:tblGrid>
      <w:tr w14:paraId="5C53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34EF531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</w:rPr>
              <w:t>TEAM MEMBERS CONTRIBUTION AND PERFORMANCE</w:t>
            </w:r>
          </w:p>
        </w:tc>
      </w:tr>
      <w:tr w14:paraId="3D83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0089B225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CRITERIA FOR ASSESSING THE PROGRESS OF THE WORK</w:t>
            </w:r>
          </w:p>
        </w:tc>
      </w:tr>
      <w:tr w14:paraId="7107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368769FA">
            <w:pPr>
              <w:pStyle w:val="17"/>
              <w:jc w:val="center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(0-4)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-MARGINAL</w:t>
            </w:r>
          </w:p>
        </w:tc>
        <w:tc>
          <w:tcPr>
            <w:tcW w:w="1191" w:type="pct"/>
            <w:shd w:val="clear" w:color="auto" w:fill="auto"/>
            <w:vAlign w:val="center"/>
          </w:tcPr>
          <w:p w14:paraId="3C853807">
            <w:pPr>
              <w:pStyle w:val="17"/>
              <w:jc w:val="center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(5-9)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-AVERAGE</w:t>
            </w:r>
          </w:p>
        </w:tc>
        <w:tc>
          <w:tcPr>
            <w:tcW w:w="1415" w:type="pct"/>
            <w:gridSpan w:val="2"/>
            <w:shd w:val="clear" w:color="auto" w:fill="auto"/>
            <w:vAlign w:val="center"/>
          </w:tcPr>
          <w:p w14:paraId="1870EED8">
            <w:pPr>
              <w:pStyle w:val="17"/>
              <w:jc w:val="center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(10-15)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-GOOD</w:t>
            </w:r>
          </w:p>
        </w:tc>
        <w:tc>
          <w:tcPr>
            <w:tcW w:w="1291" w:type="pct"/>
            <w:gridSpan w:val="4"/>
            <w:shd w:val="clear" w:color="auto" w:fill="auto"/>
            <w:vAlign w:val="center"/>
          </w:tcPr>
          <w:p w14:paraId="34F6AB03">
            <w:pPr>
              <w:spacing w:after="0" w:line="240" w:lineRule="auto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cstheme="minorHAnsi"/>
                <w:b/>
                <w:bCs/>
                <w:lang w:val="en-IN"/>
              </w:rPr>
              <w:t>(16-20)</w:t>
            </w:r>
            <w:r>
              <w:rPr>
                <w:rFonts w:cstheme="minorHAnsi"/>
                <w:b/>
                <w:bCs/>
              </w:rPr>
              <w:t>-EXCELLENT</w:t>
            </w:r>
          </w:p>
        </w:tc>
      </w:tr>
      <w:tr w14:paraId="3652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7B7C9178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(0-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-MARGINAL</w:t>
            </w:r>
          </w:p>
        </w:tc>
        <w:tc>
          <w:tcPr>
            <w:tcW w:w="1191" w:type="pct"/>
            <w:shd w:val="clear" w:color="auto" w:fill="auto"/>
            <w:vAlign w:val="center"/>
          </w:tcPr>
          <w:p w14:paraId="74E59A8F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-5)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-AVERAGE</w:t>
            </w:r>
          </w:p>
        </w:tc>
        <w:tc>
          <w:tcPr>
            <w:tcW w:w="1415" w:type="pct"/>
            <w:gridSpan w:val="2"/>
            <w:shd w:val="clear" w:color="auto" w:fill="auto"/>
            <w:vAlign w:val="center"/>
          </w:tcPr>
          <w:p w14:paraId="2767446E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(6-8)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-GOOD</w:t>
            </w:r>
          </w:p>
        </w:tc>
        <w:tc>
          <w:tcPr>
            <w:tcW w:w="1291" w:type="pct"/>
            <w:gridSpan w:val="4"/>
            <w:shd w:val="clear" w:color="auto" w:fill="auto"/>
            <w:vAlign w:val="center"/>
          </w:tcPr>
          <w:p w14:paraId="3FB8F9C4">
            <w:pPr>
              <w:spacing w:after="0" w:line="240" w:lineRule="auto"/>
              <w:rPr>
                <w:rFonts w:cstheme="minorHAnsi"/>
                <w:color w:val="000000"/>
              </w:rPr>
            </w:pPr>
            <w:r>
              <w:rPr>
                <w:rFonts w:hint="default" w:cstheme="minorHAnsi"/>
                <w:b/>
                <w:bCs/>
                <w:lang w:val="en-IN"/>
              </w:rPr>
              <w:t>(9-10)</w:t>
            </w:r>
            <w:r>
              <w:rPr>
                <w:rFonts w:cstheme="minorHAnsi"/>
                <w:b/>
                <w:bCs/>
              </w:rPr>
              <w:t>-EXCELLENT</w:t>
            </w:r>
          </w:p>
        </w:tc>
      </w:tr>
      <w:tr w14:paraId="6FB6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1" w:type="pct"/>
            <w:gridSpan w:val="3"/>
            <w:vMerge w:val="restart"/>
            <w:shd w:val="clear" w:color="auto" w:fill="auto"/>
            <w:vAlign w:val="center"/>
          </w:tcPr>
          <w:p w14:paraId="1C70133B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COMPONENT</w:t>
            </w:r>
          </w:p>
        </w:tc>
        <w:tc>
          <w:tcPr>
            <w:tcW w:w="537" w:type="pct"/>
            <w:vMerge w:val="restart"/>
            <w:shd w:val="clear" w:color="auto" w:fill="auto"/>
            <w:vAlign w:val="center"/>
          </w:tcPr>
          <w:p w14:paraId="129E8937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291" w:type="pct"/>
            <w:gridSpan w:val="4"/>
            <w:shd w:val="clear" w:color="auto" w:fill="auto"/>
            <w:vAlign w:val="center"/>
          </w:tcPr>
          <w:p w14:paraId="6702C118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TEAM MEMBERS</w:t>
            </w:r>
          </w:p>
        </w:tc>
      </w:tr>
      <w:tr w14:paraId="5493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1" w:type="pct"/>
            <w:gridSpan w:val="3"/>
            <w:vMerge w:val="continue"/>
            <w:shd w:val="clear" w:color="auto" w:fill="auto"/>
            <w:vAlign w:val="center"/>
          </w:tcPr>
          <w:p w14:paraId="4D03EC36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37" w:type="pct"/>
            <w:vMerge w:val="continue"/>
            <w:shd w:val="clear" w:color="auto" w:fill="auto"/>
            <w:vAlign w:val="center"/>
          </w:tcPr>
          <w:p w14:paraId="2A89B0C1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41" w:type="pct"/>
            <w:shd w:val="clear" w:color="auto" w:fill="auto"/>
            <w:vAlign w:val="center"/>
          </w:tcPr>
          <w:p w14:paraId="7F4EAD7B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" w:type="pct"/>
            <w:shd w:val="clear" w:color="auto" w:fill="auto"/>
            <w:vAlign w:val="center"/>
          </w:tcPr>
          <w:p w14:paraId="086251EE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" w:type="pct"/>
            <w:shd w:val="clear" w:color="auto" w:fill="auto"/>
            <w:vAlign w:val="center"/>
          </w:tcPr>
          <w:p w14:paraId="3EEDCFE2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444CE253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</w:tr>
      <w:tr w14:paraId="6A17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FFFFFF" w:themeFill="background1"/>
            <w:vAlign w:val="center"/>
          </w:tcPr>
          <w:p w14:paraId="34DA5FAC">
            <w:pPr>
              <w:pStyle w:val="17"/>
              <w:jc w:val="both"/>
              <w:rPr>
                <w:rFonts w:hint="default" w:asciiTheme="minorAscii" w:hAnsiTheme="minorAscii" w:cstheme="minorHAnsi"/>
                <w:b w:val="0"/>
                <w:bCs w:val="0"/>
                <w:sz w:val="22"/>
                <w:szCs w:val="22"/>
                <w:lang w:val="en-IN"/>
              </w:rPr>
            </w:pPr>
            <w:r>
              <w:rPr>
                <w:rFonts w:hint="default" w:eastAsia="sans-serif" w:cs="Times New Roman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Project Concept &amp; Topic Selection</w:t>
            </w:r>
            <w:r>
              <w:rPr>
                <w:rFonts w:hint="default" w:eastAsia="sans-serif" w:cs="Times New Roman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  <w:lang w:val="en-IN"/>
              </w:rPr>
              <w:t>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389512FD">
            <w:pPr>
              <w:pStyle w:val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Aim of the Project 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4A065504">
            <w:pPr>
              <w:pStyle w:val="17"/>
              <w:jc w:val="center"/>
              <w:rPr>
                <w:rFonts w:hint="default"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6FF863E0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271C7805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0A35242C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2" w:type="pct"/>
            <w:shd w:val="clear" w:color="auto" w:fill="auto"/>
            <w:vAlign w:val="center"/>
          </w:tcPr>
          <w:p w14:paraId="33B962FC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33A0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5DDFBFBA">
            <w:pPr>
              <w:pStyle w:val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Literature Review &amp; Background Research (10)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6BCB1870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Knowledge about Existing Method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697560AB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570A742F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471816C6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022E92C2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2" w:type="pct"/>
            <w:shd w:val="clear" w:color="auto" w:fill="auto"/>
            <w:vAlign w:val="center"/>
          </w:tcPr>
          <w:p w14:paraId="4FC0D45F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30CE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3D3A4936">
            <w:pPr>
              <w:pStyle w:val="17"/>
              <w:jc w:val="both"/>
              <w:rPr>
                <w:rFonts w:asciiTheme="minorHAnsi" w:hAnsiTheme="minorHAnsi" w:cstheme="minorHAnsi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Relevance &amp; Impact of Project Outcome 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0017714A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Problem Identification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1E61E11A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2C056549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660B6388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5DF63338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2" w:type="pct"/>
            <w:shd w:val="clear" w:color="auto" w:fill="auto"/>
            <w:vAlign w:val="center"/>
          </w:tcPr>
          <w:p w14:paraId="4917CAE1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7CC7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00B61E33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Project Planning &amp; Timeline 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65B14246">
            <w:pPr>
              <w:pStyle w:val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Technical Design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5C4856AA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5E3197E4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2F9CE164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307F91D2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2" w:type="pct"/>
            <w:shd w:val="clear" w:color="auto" w:fill="auto"/>
            <w:vAlign w:val="center"/>
          </w:tcPr>
          <w:p w14:paraId="2909EC9F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1573F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76976F1D">
            <w:pPr>
              <w:pStyle w:val="17"/>
              <w:jc w:val="both"/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Methodology &amp; Approach 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2A8E987C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Organization of the Presentation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3B7C84B8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32FC5F1C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16D98DF7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3327F993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2" w:type="pct"/>
            <w:shd w:val="clear" w:color="auto" w:fill="auto"/>
            <w:vAlign w:val="center"/>
          </w:tcPr>
          <w:p w14:paraId="1F9E42C3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1FE9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768DC43F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Presentation &amp; Clarity (10)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37AE9C19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Estimate of the Proposed Work 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40A7449F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6C0063EC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66063E9B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189CB37A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2" w:type="pct"/>
            <w:shd w:val="clear" w:color="auto" w:fill="auto"/>
            <w:vAlign w:val="center"/>
          </w:tcPr>
          <w:p w14:paraId="4E9E09C4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28A9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1" w:type="pct"/>
            <w:gridSpan w:val="3"/>
            <w:shd w:val="clear" w:color="auto" w:fill="auto"/>
            <w:vAlign w:val="center"/>
          </w:tcPr>
          <w:p w14:paraId="466B9B40">
            <w:pPr>
              <w:pStyle w:val="17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292FC08A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27FA4341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46F2D547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6CECD543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2" w:type="pct"/>
            <w:shd w:val="clear" w:color="auto" w:fill="auto"/>
            <w:vAlign w:val="center"/>
          </w:tcPr>
          <w:p w14:paraId="54BE6EB0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7B1C2BBF">
      <w:pPr>
        <w:rPr>
          <w:rFonts w:cstheme="minorHAnsi"/>
          <w:b/>
        </w:rPr>
      </w:pPr>
    </w:p>
    <w:tbl>
      <w:tblPr>
        <w:tblStyle w:val="10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4048"/>
        <w:gridCol w:w="4098"/>
      </w:tblGrid>
      <w:tr w14:paraId="48E50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62467FB8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REVIEW</w:t>
            </w:r>
          </w:p>
        </w:tc>
        <w:tc>
          <w:tcPr>
            <w:tcW w:w="1926" w:type="pct"/>
            <w:shd w:val="clear" w:color="auto" w:fill="auto"/>
            <w:vAlign w:val="center"/>
          </w:tcPr>
          <w:p w14:paraId="459EADE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PROPOSED COMPLETION BY STUDENTS</w:t>
            </w:r>
          </w:p>
        </w:tc>
        <w:tc>
          <w:tcPr>
            <w:tcW w:w="1950" w:type="pct"/>
            <w:shd w:val="clear" w:color="auto" w:fill="auto"/>
            <w:vAlign w:val="center"/>
          </w:tcPr>
          <w:p w14:paraId="738177F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 BY EVALUATORS</w:t>
            </w:r>
          </w:p>
        </w:tc>
      </w:tr>
      <w:tr w14:paraId="2EFC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7F15E3B6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IN"/>
              </w:rPr>
              <w:t>Zer</w:t>
            </w:r>
            <w:bookmarkStart w:id="1" w:name="_GoBack"/>
            <w:bookmarkEnd w:id="1"/>
            <w:r>
              <w:rPr>
                <w:rFonts w:hint="default" w:cstheme="minorHAnsi"/>
                <w:lang w:val="en-IN"/>
              </w:rPr>
              <w:t xml:space="preserve">o </w:t>
            </w:r>
            <w:r>
              <w:rPr>
                <w:rFonts w:cstheme="minorHAnsi"/>
              </w:rPr>
              <w:t>Review</w:t>
            </w:r>
          </w:p>
        </w:tc>
        <w:tc>
          <w:tcPr>
            <w:tcW w:w="1926" w:type="pct"/>
            <w:shd w:val="clear" w:color="auto" w:fill="auto"/>
            <w:vAlign w:val="center"/>
          </w:tcPr>
          <w:p w14:paraId="05CDC3C4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950" w:type="pct"/>
            <w:shd w:val="clear" w:color="auto" w:fill="auto"/>
            <w:vAlign w:val="center"/>
          </w:tcPr>
          <w:p w14:paraId="41DBF96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1B995988">
      <w:pPr>
        <w:rPr>
          <w:rFonts w:cstheme="minorHAnsi"/>
          <w:b/>
        </w:rPr>
      </w:pPr>
    </w:p>
    <w:p w14:paraId="650C8694">
      <w:pPr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10"/>
        <w:tblW w:w="5100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2220"/>
        <w:gridCol w:w="4728"/>
        <w:gridCol w:w="2599"/>
      </w:tblGrid>
      <w:tr w14:paraId="3236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42" w:type="pct"/>
            <w:shd w:val="clear" w:color="auto" w:fill="auto"/>
            <w:vAlign w:val="center"/>
          </w:tcPr>
          <w:p w14:paraId="2C93C33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BB5F57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ROLE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4E95DAA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EVALUATOR NAME</w:t>
            </w:r>
          </w:p>
        </w:tc>
        <w:tc>
          <w:tcPr>
            <w:tcW w:w="1241" w:type="pct"/>
            <w:shd w:val="clear" w:color="auto" w:fill="auto"/>
            <w:vAlign w:val="center"/>
          </w:tcPr>
          <w:p w14:paraId="65F2E48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SIGNATURE</w:t>
            </w:r>
          </w:p>
        </w:tc>
      </w:tr>
      <w:tr w14:paraId="293E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5E867A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6815507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HoD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14BDD82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219221C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0A11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5A242F8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94033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Evaluator - 1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F0466B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16E5D460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0CDB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4E63326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4E915BB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Evaluator - 2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3978E54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6DFFE406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4C05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626ACBD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61BD03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Supervisor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4100CF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6CE865F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141C8470">
      <w:pPr>
        <w:rPr>
          <w:rFonts w:cstheme="minorHAnsi"/>
          <w:b/>
        </w:rPr>
      </w:pPr>
      <w:r>
        <w:rPr>
          <w:rFonts w:cstheme="minorHAnsi"/>
          <w:b/>
        </w:rPr>
        <w:tab/>
      </w:r>
    </w:p>
    <w:tbl>
      <w:tblPr>
        <w:tblStyle w:val="5"/>
        <w:tblpPr w:leftFromText="180" w:rightFromText="180" w:vertAnchor="page" w:horzAnchor="margin" w:tblpY="135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5"/>
        <w:gridCol w:w="3810"/>
      </w:tblGrid>
      <w:tr w14:paraId="1377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555" w:type="pct"/>
            <w:shd w:val="clear" w:color="auto" w:fill="auto"/>
            <w:vAlign w:val="center"/>
          </w:tcPr>
          <w:p w14:paraId="0609DC0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Prepared By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434A6BC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Verified By</w:t>
            </w:r>
          </w:p>
        </w:tc>
        <w:tc>
          <w:tcPr>
            <w:tcW w:w="1855" w:type="pct"/>
            <w:shd w:val="clear" w:color="auto" w:fill="auto"/>
            <w:vAlign w:val="center"/>
          </w:tcPr>
          <w:p w14:paraId="19169C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Approved By</w:t>
            </w:r>
          </w:p>
        </w:tc>
      </w:tr>
      <w:tr w14:paraId="5B98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1555" w:type="pct"/>
            <w:shd w:val="clear" w:color="auto" w:fill="auto"/>
          </w:tcPr>
          <w:p w14:paraId="76AD01E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62FC68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1E0E6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3C09601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  <w:tc>
          <w:tcPr>
            <w:tcW w:w="1590" w:type="pct"/>
            <w:shd w:val="clear" w:color="auto" w:fill="auto"/>
          </w:tcPr>
          <w:p w14:paraId="105A0B1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2AEB4E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7697F3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EB8C57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Coordinator</w:t>
            </w:r>
          </w:p>
        </w:tc>
        <w:tc>
          <w:tcPr>
            <w:tcW w:w="1855" w:type="pct"/>
            <w:shd w:val="clear" w:color="auto" w:fill="auto"/>
          </w:tcPr>
          <w:p w14:paraId="217D83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720766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36C276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731C67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HoD</w:t>
            </w:r>
          </w:p>
        </w:tc>
      </w:tr>
    </w:tbl>
    <w:p w14:paraId="2793532E">
      <w:pPr>
        <w:tabs>
          <w:tab w:val="left" w:pos="9090"/>
        </w:tabs>
      </w:pPr>
      <w:r>
        <w:t>Note: Refer Rubrics in Project Guidelines for allocation of marks.</w:t>
      </w:r>
    </w:p>
    <w:sectPr>
      <w:headerReference r:id="rId5" w:type="default"/>
      <w:footerReference r:id="rId6" w:type="default"/>
      <w:pgSz w:w="11906" w:h="16838"/>
      <w:pgMar w:top="851" w:right="720" w:bottom="720" w:left="1134" w:header="567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Queen of Camelot 2.0">
    <w:altName w:val="Cambria Math"/>
    <w:panose1 w:val="00000000000000000000"/>
    <w:charset w:val="00"/>
    <w:family w:val="auto"/>
    <w:pitch w:val="default"/>
    <w:sig w:usb0="00000000" w:usb1="00000000" w:usb2="00000000" w:usb3="00000000" w:csb0="00000097" w:csb1="00000000"/>
  </w:font>
  <w:font w:name="Arial Rounded MT Bold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5000" w:type="pct"/>
      <w:tblInd w:w="0" w:type="dxa"/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5141"/>
      <w:gridCol w:w="5141"/>
    </w:tblGrid>
    <w:tr w14:paraId="68D4A666">
      <w:tblPrEx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2500" w:type="pct"/>
          <w:shd w:val="clear" w:color="auto" w:fill="auto"/>
          <w:vAlign w:val="center"/>
        </w:tcPr>
        <w:p w14:paraId="0D043058">
          <w:pPr>
            <w:pStyle w:val="7"/>
            <w:spacing w:before="80" w:after="80"/>
            <w:jc w:val="both"/>
            <w:rPr>
              <w:caps/>
              <w:sz w:val="18"/>
              <w:szCs w:val="18"/>
            </w:rPr>
          </w:pPr>
          <w:sdt>
            <w:sdtPr>
              <w:rPr>
                <w:caps/>
                <w:sz w:val="18"/>
                <w:szCs w:val="18"/>
              </w:rPr>
              <w:alias w:val="Title"/>
              <w:id w:val="-578829839"/>
              <w:placeholder>
                <w:docPart w:val="39362FEE92DB4EF4B4D6AC8E9954E0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caps/>
                <w:sz w:val="18"/>
                <w:szCs w:val="18"/>
              </w:rPr>
            </w:sdtEndPr>
            <w:sdtContent>
              <w:r>
                <w:rPr>
                  <w:caps/>
                  <w:sz w:val="18"/>
                  <w:szCs w:val="18"/>
                </w:rPr>
                <w:t>release date: 16-06-2025</w:t>
              </w:r>
            </w:sdtContent>
          </w:sdt>
        </w:p>
      </w:tc>
      <w:tc>
        <w:tcPr>
          <w:tcW w:w="2500" w:type="pct"/>
          <w:shd w:val="clear" w:color="auto" w:fill="auto"/>
          <w:vAlign w:val="center"/>
        </w:tcPr>
        <w:sdt>
          <w:sdtPr>
            <w:rPr>
              <w:caps/>
              <w:sz w:val="18"/>
              <w:szCs w:val="18"/>
            </w:rPr>
            <w:alias w:val="Author"/>
            <w:id w:val="-1822267932"/>
            <w:placeholder>
              <w:docPart w:val="FDE94F43C7E1414EA9789DB8DA327F1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>
            <w:rPr>
              <w:caps/>
              <w:sz w:val="18"/>
              <w:szCs w:val="18"/>
            </w:rPr>
          </w:sdtEndPr>
          <w:sdtContent>
            <w:p w14:paraId="74BF455B">
              <w:pPr>
                <w:pStyle w:val="7"/>
                <w:spacing w:before="80" w:after="80"/>
                <w:jc w:val="right"/>
                <w:rPr>
                  <w:caps/>
                  <w:sz w:val="18"/>
                  <w:szCs w:val="18"/>
                </w:rPr>
              </w:pPr>
              <w:r>
                <w:rPr>
                  <w:caps/>
                  <w:sz w:val="18"/>
                  <w:szCs w:val="18"/>
                </w:rPr>
                <w:t>ver: 2.0</w:t>
              </w:r>
            </w:p>
          </w:sdtContent>
        </w:sdt>
      </w:tc>
    </w:tr>
  </w:tbl>
  <w:p w14:paraId="250BC81E">
    <w:pPr>
      <w:pStyle w:val="7"/>
      <w:tabs>
        <w:tab w:val="left" w:pos="900"/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5152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09"/>
      <w:gridCol w:w="7182"/>
      <w:gridCol w:w="1589"/>
    </w:tblGrid>
    <w:tr w14:paraId="37C4B66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37" w:hRule="atLeast"/>
        <w:jc w:val="center"/>
      </w:trPr>
      <w:tc>
        <w:tcPr>
          <w:tcW w:w="855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5CDFA85">
          <w:pPr>
            <w:spacing w:after="0" w:line="240" w:lineRule="auto"/>
            <w:contextualSpacing/>
            <w:jc w:val="center"/>
            <w:rPr>
              <w:rFonts w:ascii="Book Antiqua" w:hAnsi="Book Antiqua"/>
              <w:sz w:val="20"/>
              <w:lang w:val="en-US"/>
            </w:rPr>
          </w:pPr>
          <w:r>
            <w:rPr>
              <w:rFonts w:ascii="Book Antiqua" w:hAnsi="Book Antiqua"/>
              <w:sz w:val="20"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67310</wp:posOffset>
                </wp:positionV>
                <wp:extent cx="1076325" cy="733425"/>
                <wp:effectExtent l="0" t="0" r="9525" b="9525"/>
                <wp:wrapThrough wrapText="bothSides">
                  <wp:wrapPolygon>
                    <wp:start x="16821" y="0"/>
                    <wp:lineTo x="1912" y="4488"/>
                    <wp:lineTo x="0" y="5610"/>
                    <wp:lineTo x="0" y="16831"/>
                    <wp:lineTo x="1529" y="20758"/>
                    <wp:lineTo x="9558" y="21319"/>
                    <wp:lineTo x="11469" y="21319"/>
                    <wp:lineTo x="19880" y="20758"/>
                    <wp:lineTo x="20644" y="19075"/>
                    <wp:lineTo x="16439" y="17953"/>
                    <wp:lineTo x="21409" y="13465"/>
                    <wp:lineTo x="21409" y="6171"/>
                    <wp:lineTo x="19880" y="561"/>
                    <wp:lineTo x="18733" y="0"/>
                    <wp:lineTo x="16821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94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A108DCB">
          <w:pPr>
            <w:spacing w:after="0" w:line="240" w:lineRule="auto"/>
            <w:contextualSpacing/>
            <w:jc w:val="center"/>
            <w:rPr>
              <w:rFonts w:ascii="Queen of Camelot 2.0" w:hAnsi="Queen of Camelot 2.0" w:cs="Times New Roman"/>
              <w:b/>
              <w:color w:val="205968" w:themeColor="accent5" w:themeShade="80"/>
              <w:sz w:val="32"/>
              <w:lang w:val="en-US"/>
            </w:rPr>
          </w:pPr>
          <w:r>
            <w:rPr>
              <w:rFonts w:ascii="Queen of Camelot 2.0" w:hAnsi="Queen of Camelot 2.0" w:cs="Times New Roman"/>
              <w:b/>
              <w:color w:val="205968" w:themeColor="accent5" w:themeShade="80"/>
              <w:sz w:val="32"/>
              <w:lang w:val="en-US"/>
            </w:rPr>
            <w:t>KGiSL Institute of Technology</w:t>
          </w:r>
        </w:p>
        <w:p w14:paraId="081C778C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color w:val="000000" w:themeColor="text1"/>
              <w:sz w:val="20"/>
              <w:szCs w:val="20"/>
              <w:lang w:val="en-US"/>
            </w:rPr>
          </w:pPr>
          <w:r>
            <w:rPr>
              <w:rFonts w:ascii="Arial Rounded MT Bold" w:hAnsi="Arial Rounded MT Bold" w:cs="Arial"/>
              <w:color w:val="000000" w:themeColor="text1"/>
              <w:sz w:val="20"/>
              <w:szCs w:val="20"/>
              <w:lang w:val="en-US"/>
            </w:rPr>
            <w:t>(An Autonomous Institution)</w:t>
          </w:r>
        </w:p>
        <w:p w14:paraId="4722DE52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sz w:val="20"/>
              <w:lang w:val="en-US"/>
            </w:rPr>
          </w:pPr>
          <w:r>
            <w:rPr>
              <w:rFonts w:ascii="Arial Rounded MT Bold" w:hAnsi="Arial Rounded MT Bold" w:cs="Arial"/>
              <w:sz w:val="20"/>
              <w:lang w:val="en-US"/>
            </w:rPr>
            <w:t>Affiliated to Anna University, Approved by AICTE, Recognized by UGC,</w:t>
          </w:r>
        </w:p>
        <w:p w14:paraId="1FB7CCED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sz w:val="20"/>
              <w:lang w:val="en-US"/>
            </w:rPr>
          </w:pPr>
          <w:r>
            <w:rPr>
              <w:rFonts w:ascii="Arial Rounded MT Bold" w:hAnsi="Arial Rounded MT Bold" w:cs="Arial"/>
              <w:sz w:val="20"/>
              <w:lang w:val="en-US"/>
            </w:rPr>
            <w:t xml:space="preserve"> Accredited by NAAC &amp; NBA (B.E-CSE,B.E-ECE, B.Tech-IT),</w:t>
          </w:r>
        </w:p>
        <w:p w14:paraId="693D7178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sz w:val="20"/>
              <w:lang w:val="en-US"/>
            </w:rPr>
          </w:pPr>
          <w:r>
            <w:rPr>
              <w:rFonts w:ascii="Arial Rounded MT Bold" w:hAnsi="Arial Rounded MT Bold" w:cs="Arial"/>
              <w:sz w:val="20"/>
              <w:lang w:val="en-US"/>
            </w:rPr>
            <w:t>365, KGiSL Campus, Thudiyalur Road, Saravanampatti, Coimbatore – 641035.</w:t>
          </w:r>
        </w:p>
        <w:p w14:paraId="7536EC78">
          <w:pPr>
            <w:spacing w:after="0" w:line="240" w:lineRule="auto"/>
            <w:contextualSpacing/>
            <w:jc w:val="center"/>
            <w:rPr>
              <w:rFonts w:ascii="Book Antiqua" w:hAnsi="Book Antiqua"/>
              <w:sz w:val="2"/>
              <w:lang w:val="en-US"/>
            </w:rPr>
          </w:pPr>
        </w:p>
      </w:tc>
      <w:tc>
        <w:tcPr>
          <w:tcW w:w="751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71ABCAA">
          <w:pPr>
            <w:spacing w:after="0" w:line="240" w:lineRule="auto"/>
            <w:contextualSpacing/>
            <w:jc w:val="center"/>
            <w:rPr>
              <w:rFonts w:ascii="Book Antiqua" w:hAnsi="Book Antiqua"/>
              <w:sz w:val="20"/>
              <w:lang w:val="en-US"/>
            </w:rPr>
          </w:pPr>
          <w:r>
            <w:rPr>
              <w:rFonts w:ascii="Book Antiqua" w:hAnsi="Book Antiqua"/>
              <w:sz w:val="20"/>
              <w:lang w:val="en-US"/>
            </w:rPr>
            <w:drawing>
              <wp:inline distT="0" distB="0" distL="0" distR="0">
                <wp:extent cx="809625" cy="828675"/>
                <wp:effectExtent l="0" t="0" r="0" b="0"/>
                <wp:docPr id="3" name="Picture 3" descr="C:\Users\903870\Downloads\Grade-A-NAACc-Bad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C:\Users\903870\Downloads\Grade-A-NAACc-Badg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044" cy="855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F9C0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lignBordersAndEdg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863"/>
    <w:rsid w:val="00011D72"/>
    <w:rsid w:val="00012279"/>
    <w:rsid w:val="00020268"/>
    <w:rsid w:val="00071C13"/>
    <w:rsid w:val="00073D0A"/>
    <w:rsid w:val="000C7BE4"/>
    <w:rsid w:val="000E70FB"/>
    <w:rsid w:val="000F3E0B"/>
    <w:rsid w:val="00115CA7"/>
    <w:rsid w:val="00121C44"/>
    <w:rsid w:val="00185695"/>
    <w:rsid w:val="001C5ED3"/>
    <w:rsid w:val="001F4966"/>
    <w:rsid w:val="00226B2D"/>
    <w:rsid w:val="00234A4C"/>
    <w:rsid w:val="00247094"/>
    <w:rsid w:val="00274967"/>
    <w:rsid w:val="00296C83"/>
    <w:rsid w:val="002B3B16"/>
    <w:rsid w:val="002B7FD0"/>
    <w:rsid w:val="002C36F2"/>
    <w:rsid w:val="002E5F98"/>
    <w:rsid w:val="003513A3"/>
    <w:rsid w:val="0037474B"/>
    <w:rsid w:val="003A2B27"/>
    <w:rsid w:val="003B7320"/>
    <w:rsid w:val="003C030C"/>
    <w:rsid w:val="003D00A6"/>
    <w:rsid w:val="00423D9F"/>
    <w:rsid w:val="004267A6"/>
    <w:rsid w:val="00477324"/>
    <w:rsid w:val="004D2886"/>
    <w:rsid w:val="004F289B"/>
    <w:rsid w:val="004F3EE0"/>
    <w:rsid w:val="004F5ADC"/>
    <w:rsid w:val="004F7080"/>
    <w:rsid w:val="005143F8"/>
    <w:rsid w:val="00564169"/>
    <w:rsid w:val="005753AF"/>
    <w:rsid w:val="00581936"/>
    <w:rsid w:val="0058613A"/>
    <w:rsid w:val="00591ABA"/>
    <w:rsid w:val="00597952"/>
    <w:rsid w:val="005A4B61"/>
    <w:rsid w:val="005A5693"/>
    <w:rsid w:val="005F5DC8"/>
    <w:rsid w:val="00613859"/>
    <w:rsid w:val="00617773"/>
    <w:rsid w:val="00635FB6"/>
    <w:rsid w:val="00656F80"/>
    <w:rsid w:val="00674863"/>
    <w:rsid w:val="006849B9"/>
    <w:rsid w:val="006C3710"/>
    <w:rsid w:val="006C511F"/>
    <w:rsid w:val="006D741D"/>
    <w:rsid w:val="006E3528"/>
    <w:rsid w:val="00712E98"/>
    <w:rsid w:val="00720E88"/>
    <w:rsid w:val="00724350"/>
    <w:rsid w:val="007253E1"/>
    <w:rsid w:val="00745CC2"/>
    <w:rsid w:val="007760FA"/>
    <w:rsid w:val="00780231"/>
    <w:rsid w:val="007A2193"/>
    <w:rsid w:val="007C420B"/>
    <w:rsid w:val="007E15D1"/>
    <w:rsid w:val="007E44B8"/>
    <w:rsid w:val="00815139"/>
    <w:rsid w:val="00824B2F"/>
    <w:rsid w:val="00871A11"/>
    <w:rsid w:val="008742BE"/>
    <w:rsid w:val="008A460E"/>
    <w:rsid w:val="00906051"/>
    <w:rsid w:val="00953760"/>
    <w:rsid w:val="009716D7"/>
    <w:rsid w:val="009A71FC"/>
    <w:rsid w:val="009D3355"/>
    <w:rsid w:val="009E10A0"/>
    <w:rsid w:val="00A12316"/>
    <w:rsid w:val="00A16753"/>
    <w:rsid w:val="00A30A18"/>
    <w:rsid w:val="00A501CE"/>
    <w:rsid w:val="00A619E4"/>
    <w:rsid w:val="00A6397B"/>
    <w:rsid w:val="00A7206E"/>
    <w:rsid w:val="00AA139E"/>
    <w:rsid w:val="00AE226B"/>
    <w:rsid w:val="00AE3EE4"/>
    <w:rsid w:val="00AE54F6"/>
    <w:rsid w:val="00AF0395"/>
    <w:rsid w:val="00B013E7"/>
    <w:rsid w:val="00B0497A"/>
    <w:rsid w:val="00B140E4"/>
    <w:rsid w:val="00B15675"/>
    <w:rsid w:val="00B27FF9"/>
    <w:rsid w:val="00B343CB"/>
    <w:rsid w:val="00B405E2"/>
    <w:rsid w:val="00BC43DF"/>
    <w:rsid w:val="00BE7442"/>
    <w:rsid w:val="00C14838"/>
    <w:rsid w:val="00C25D09"/>
    <w:rsid w:val="00C4147F"/>
    <w:rsid w:val="00C57943"/>
    <w:rsid w:val="00C637E2"/>
    <w:rsid w:val="00C81C1C"/>
    <w:rsid w:val="00CB7CC6"/>
    <w:rsid w:val="00CD349B"/>
    <w:rsid w:val="00CE67D8"/>
    <w:rsid w:val="00D573A9"/>
    <w:rsid w:val="00D62752"/>
    <w:rsid w:val="00DC585E"/>
    <w:rsid w:val="00DE7C82"/>
    <w:rsid w:val="00DF6D38"/>
    <w:rsid w:val="00E271E0"/>
    <w:rsid w:val="00E6193D"/>
    <w:rsid w:val="00E76B22"/>
    <w:rsid w:val="00E92323"/>
    <w:rsid w:val="00EB510F"/>
    <w:rsid w:val="00EC0C03"/>
    <w:rsid w:val="00ED64AD"/>
    <w:rsid w:val="00F3249D"/>
    <w:rsid w:val="00F5332F"/>
    <w:rsid w:val="00FA3CD9"/>
    <w:rsid w:val="00FC582D"/>
    <w:rsid w:val="00FE09CA"/>
    <w:rsid w:val="00FF5305"/>
    <w:rsid w:val="4D672E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spacing w:after="0" w:line="240" w:lineRule="auto"/>
      <w:outlineLvl w:val="1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styleId="3">
    <w:name w:val="heading 5"/>
    <w:basedOn w:val="1"/>
    <w:next w:val="1"/>
    <w:link w:val="14"/>
    <w:qFormat/>
    <w:uiPriority w:val="0"/>
    <w:pPr>
      <w:spacing w:before="240" w:after="60" w:line="240" w:lineRule="auto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en-US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10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4"/>
    <w:link w:val="8"/>
    <w:uiPriority w:val="99"/>
  </w:style>
  <w:style w:type="character" w:customStyle="1" w:styleId="12">
    <w:name w:val="Footer Char"/>
    <w:basedOn w:val="4"/>
    <w:link w:val="7"/>
    <w:uiPriority w:val="99"/>
  </w:style>
  <w:style w:type="character" w:customStyle="1" w:styleId="13">
    <w:name w:val="Heading 2 Char"/>
    <w:basedOn w:val="4"/>
    <w:link w:val="2"/>
    <w:uiPriority w:val="0"/>
    <w:rPr>
      <w:rFonts w:ascii="Times New Roman" w:hAnsi="Times New Roman" w:eastAsia="Times New Roman" w:cs="Times New Roman"/>
      <w:sz w:val="24"/>
      <w:szCs w:val="20"/>
      <w:lang w:val="en-US"/>
    </w:rPr>
  </w:style>
  <w:style w:type="character" w:customStyle="1" w:styleId="14">
    <w:name w:val="Heading 5 Char"/>
    <w:basedOn w:val="4"/>
    <w:link w:val="3"/>
    <w:qFormat/>
    <w:uiPriority w:val="0"/>
    <w:rPr>
      <w:rFonts w:ascii="Times New Roman" w:hAnsi="Times New Roman" w:eastAsia="Times New Roman" w:cs="Times New Roman"/>
      <w:b/>
      <w:bCs/>
      <w:i/>
      <w:iCs/>
      <w:sz w:val="26"/>
      <w:szCs w:val="26"/>
      <w:lang w:val="en-US"/>
    </w:rPr>
  </w:style>
  <w:style w:type="paragraph" w:customStyle="1" w:styleId="15">
    <w:name w:val="Style0"/>
    <w:uiPriority w:val="0"/>
    <w:pPr>
      <w:spacing w:after="0" w:line="240" w:lineRule="auto"/>
    </w:pPr>
    <w:rPr>
      <w:rFonts w:ascii="Arial" w:hAnsi="Arial" w:eastAsia="Times New Roman" w:cs="Times New Roman"/>
      <w:snapToGrid w:val="0"/>
      <w:sz w:val="24"/>
      <w:szCs w:val="20"/>
      <w:lang w:val="en-US" w:eastAsia="en-US" w:bidi="ar-SA"/>
    </w:rPr>
  </w:style>
  <w:style w:type="character" w:customStyle="1" w:styleId="16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  <w:style w:type="table" w:customStyle="1" w:styleId="18">
    <w:name w:val="Table Grid1"/>
    <w:basedOn w:val="5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39362FEE92DB4EF4B4D6AC8E9954E0C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1F0987-51A4-4DA2-9632-DD463D4E2CB1}"/>
      </w:docPartPr>
      <w:docPartBody>
        <w:p w14:paraId="0FDC5084">
          <w:pPr>
            <w:pStyle w:val="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DE94F43C7E1414EA9789DB8DA327F1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DC5276-B44D-402D-9E6F-BB525CF88FF6}"/>
      </w:docPartPr>
      <w:docPartBody>
        <w:p w14:paraId="3C085881">
          <w:pPr>
            <w:pStyle w:val="6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11"/>
    <w:rsid w:val="00080E70"/>
    <w:rsid w:val="00085BC2"/>
    <w:rsid w:val="000B2689"/>
    <w:rsid w:val="0013568F"/>
    <w:rsid w:val="002758D9"/>
    <w:rsid w:val="00633835"/>
    <w:rsid w:val="00804011"/>
    <w:rsid w:val="008701AD"/>
    <w:rsid w:val="0096246A"/>
    <w:rsid w:val="009F129B"/>
    <w:rsid w:val="00E902E5"/>
    <w:rsid w:val="00FB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39362FEE92DB4EF4B4D6AC8E9954E0C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6">
    <w:name w:val="FDE94F43C7E1414EA9789DB8DA327F1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FE092-74F6-4D98-ADEE-0DF8FDC775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256</Words>
  <Characters>1460</Characters>
  <Lines>12</Lines>
  <Paragraphs>3</Paragraphs>
  <TotalTime>13</TotalTime>
  <ScaleCrop>false</ScaleCrop>
  <LinksUpToDate>false</LinksUpToDate>
  <CharactersWithSpaces>1713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2022-01-23T08:19:00Z</dcterms:created>
  <dc:creator>ver: 2.0</dc:creator>
  <cp:lastModifiedBy>Raahul Kannanm</cp:lastModifiedBy>
  <cp:lastPrinted>2023-05-09T03:54:00Z</cp:lastPrinted>
  <dcterms:modified xsi:type="dcterms:W3CDTF">2025-10-09T05:51:22Z</dcterms:modified>
  <dc:title>release date: 16-06-2025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5031545741E14161B8AEFFD689AD4B02_13</vt:lpwstr>
  </property>
</Properties>
</file>