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80ED" w14:textId="77777777" w:rsidR="00AD20D0" w:rsidRPr="00077B89" w:rsidRDefault="00AD20D0" w:rsidP="00AD20D0">
      <w:pPr>
        <w:autoSpaceDE w:val="0"/>
        <w:autoSpaceDN w:val="0"/>
        <w:adjustRightInd w:val="0"/>
        <w:spacing w:after="0" w:line="240" w:lineRule="auto"/>
        <w:rPr>
          <w:rFonts w:cstheme="minorHAnsi"/>
          <w:b/>
          <w:sz w:val="24"/>
          <w:szCs w:val="24"/>
          <w:u w:val="single"/>
        </w:rPr>
      </w:pPr>
      <w:r w:rsidRPr="00077B89">
        <w:rPr>
          <w:rFonts w:cstheme="minorHAnsi"/>
          <w:b/>
          <w:sz w:val="24"/>
          <w:szCs w:val="24"/>
          <w:u w:val="single"/>
        </w:rPr>
        <w:t>REST API using JERSEY:</w:t>
      </w:r>
    </w:p>
    <w:p w14:paraId="6F2BFDA1" w14:textId="77777777" w:rsidR="00AD20D0" w:rsidRDefault="00AD20D0" w:rsidP="00AD20D0">
      <w:pPr>
        <w:autoSpaceDE w:val="0"/>
        <w:autoSpaceDN w:val="0"/>
        <w:adjustRightInd w:val="0"/>
        <w:spacing w:after="0" w:line="240" w:lineRule="auto"/>
        <w:rPr>
          <w:rFonts w:cstheme="minorHAnsi"/>
          <w:b/>
          <w:sz w:val="20"/>
          <w:szCs w:val="20"/>
          <w:u w:val="single"/>
        </w:rPr>
      </w:pPr>
    </w:p>
    <w:p w14:paraId="05ADFB4F" w14:textId="77777777" w:rsidR="00AD20D0" w:rsidRDefault="00AD20D0" w:rsidP="00AD20D0">
      <w:pPr>
        <w:pStyle w:val="ListParagraph"/>
        <w:numPr>
          <w:ilvl w:val="0"/>
          <w:numId w:val="1"/>
        </w:numPr>
        <w:autoSpaceDE w:val="0"/>
        <w:autoSpaceDN w:val="0"/>
        <w:adjustRightInd w:val="0"/>
        <w:spacing w:after="0" w:line="240" w:lineRule="auto"/>
        <w:rPr>
          <w:rFonts w:cstheme="minorHAnsi"/>
          <w:sz w:val="20"/>
          <w:szCs w:val="20"/>
        </w:rPr>
      </w:pPr>
      <w:r w:rsidRPr="00F876F5">
        <w:rPr>
          <w:rFonts w:cstheme="minorHAnsi"/>
          <w:sz w:val="20"/>
          <w:szCs w:val="20"/>
        </w:rPr>
        <w:t xml:space="preserve">Open eclipse and right click and say new </w:t>
      </w:r>
      <w:r w:rsidRPr="00F876F5">
        <w:rPr>
          <w:rFonts w:cstheme="minorHAnsi"/>
          <w:sz w:val="20"/>
          <w:szCs w:val="20"/>
        </w:rPr>
        <w:sym w:font="Wingdings" w:char="F0E0"/>
      </w:r>
      <w:r w:rsidRPr="00F876F5">
        <w:rPr>
          <w:rFonts w:cstheme="minorHAnsi"/>
          <w:sz w:val="20"/>
          <w:szCs w:val="20"/>
        </w:rPr>
        <w:t xml:space="preserve"> maven project and choose archetype using Rest Jersey.</w:t>
      </w:r>
    </w:p>
    <w:p w14:paraId="7E8EB5E0" w14:textId="77777777" w:rsidR="00AD20D0" w:rsidRDefault="00AD20D0" w:rsidP="00AD20D0">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Default format which Jersey supports is Xml. We can enable dependencies(jersey-media-</w:t>
      </w:r>
      <w:proofErr w:type="spellStart"/>
      <w:r>
        <w:rPr>
          <w:rFonts w:cstheme="minorHAnsi"/>
          <w:sz w:val="20"/>
          <w:szCs w:val="20"/>
        </w:rPr>
        <w:t>moxy</w:t>
      </w:r>
      <w:proofErr w:type="spellEnd"/>
      <w:r>
        <w:rPr>
          <w:rFonts w:cstheme="minorHAnsi"/>
          <w:sz w:val="20"/>
          <w:szCs w:val="20"/>
        </w:rPr>
        <w:t>) in pom.xml to support json.</w:t>
      </w:r>
    </w:p>
    <w:p w14:paraId="43E44AB6" w14:textId="77777777" w:rsidR="00AD20D0" w:rsidRDefault="00AD20D0" w:rsidP="00AD20D0">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 xml:space="preserve">All request will go through Servlet Container in web.xml. You can check the </w:t>
      </w:r>
      <w:proofErr w:type="spellStart"/>
      <w:r>
        <w:rPr>
          <w:rFonts w:cstheme="minorHAnsi"/>
          <w:sz w:val="20"/>
          <w:szCs w:val="20"/>
        </w:rPr>
        <w:t>url</w:t>
      </w:r>
      <w:proofErr w:type="spellEnd"/>
      <w:r>
        <w:rPr>
          <w:rFonts w:cstheme="minorHAnsi"/>
          <w:sz w:val="20"/>
          <w:szCs w:val="20"/>
        </w:rPr>
        <w:t xml:space="preserve"> pattern here.</w:t>
      </w:r>
    </w:p>
    <w:p w14:paraId="356AADCF" w14:textId="77777777" w:rsidR="00AE2317" w:rsidRDefault="00AD20D0" w:rsidP="00AD20D0">
      <w:pPr>
        <w:pStyle w:val="ListParagraph"/>
        <w:numPr>
          <w:ilvl w:val="0"/>
          <w:numId w:val="1"/>
        </w:numPr>
        <w:autoSpaceDE w:val="0"/>
        <w:autoSpaceDN w:val="0"/>
        <w:adjustRightInd w:val="0"/>
        <w:spacing w:after="0" w:line="240" w:lineRule="auto"/>
        <w:rPr>
          <w:rFonts w:cstheme="minorHAnsi"/>
          <w:sz w:val="20"/>
          <w:szCs w:val="20"/>
        </w:rPr>
      </w:pPr>
      <w:proofErr w:type="gramStart"/>
      <w:r>
        <w:rPr>
          <w:rFonts w:cstheme="minorHAnsi"/>
          <w:sz w:val="20"/>
          <w:szCs w:val="20"/>
        </w:rPr>
        <w:t>Annotations :</w:t>
      </w:r>
      <w:proofErr w:type="gramEnd"/>
      <w:r>
        <w:rPr>
          <w:rFonts w:cstheme="minorHAnsi"/>
          <w:sz w:val="20"/>
          <w:szCs w:val="20"/>
        </w:rPr>
        <w:t xml:space="preserve"> </w:t>
      </w:r>
    </w:p>
    <w:p w14:paraId="3C9526A0" w14:textId="77777777" w:rsidR="00AE2317" w:rsidRPr="00AE2317" w:rsidRDefault="00AD20D0" w:rsidP="00AE2317">
      <w:pPr>
        <w:pStyle w:val="ListParagraph"/>
        <w:numPr>
          <w:ilvl w:val="0"/>
          <w:numId w:val="5"/>
        </w:numPr>
        <w:autoSpaceDE w:val="0"/>
        <w:autoSpaceDN w:val="0"/>
        <w:adjustRightInd w:val="0"/>
        <w:spacing w:after="0" w:line="240" w:lineRule="auto"/>
        <w:rPr>
          <w:rFonts w:cstheme="minorHAnsi"/>
          <w:sz w:val="20"/>
          <w:szCs w:val="20"/>
        </w:rPr>
      </w:pPr>
      <w:r w:rsidRPr="00AE2317">
        <w:rPr>
          <w:rFonts w:cstheme="minorHAnsi"/>
          <w:sz w:val="20"/>
          <w:szCs w:val="20"/>
        </w:rPr>
        <w:t xml:space="preserve">@Path: This specifies the path </w:t>
      </w:r>
    </w:p>
    <w:p w14:paraId="2BD81D4B" w14:textId="77777777" w:rsidR="00AE2317" w:rsidRPr="00AE2317" w:rsidRDefault="00AD20D0" w:rsidP="00AE2317">
      <w:pPr>
        <w:pStyle w:val="ListParagraph"/>
        <w:numPr>
          <w:ilvl w:val="0"/>
          <w:numId w:val="5"/>
        </w:numPr>
        <w:autoSpaceDE w:val="0"/>
        <w:autoSpaceDN w:val="0"/>
        <w:adjustRightInd w:val="0"/>
        <w:spacing w:after="0" w:line="240" w:lineRule="auto"/>
        <w:rPr>
          <w:rFonts w:cstheme="minorHAnsi"/>
          <w:sz w:val="20"/>
          <w:szCs w:val="20"/>
        </w:rPr>
      </w:pPr>
      <w:r w:rsidRPr="00AE2317">
        <w:rPr>
          <w:rFonts w:cstheme="minorHAnsi"/>
          <w:sz w:val="20"/>
          <w:szCs w:val="20"/>
        </w:rPr>
        <w:t xml:space="preserve">@GET, @PUT, @DELETE, @POST – HTTP methods </w:t>
      </w:r>
    </w:p>
    <w:p w14:paraId="1F476C39" w14:textId="120F9383" w:rsidR="00AE2317" w:rsidRPr="00AE2317" w:rsidRDefault="00AD20D0" w:rsidP="00AE2317">
      <w:pPr>
        <w:pStyle w:val="ListParagraph"/>
        <w:numPr>
          <w:ilvl w:val="0"/>
          <w:numId w:val="5"/>
        </w:numPr>
        <w:autoSpaceDE w:val="0"/>
        <w:autoSpaceDN w:val="0"/>
        <w:adjustRightInd w:val="0"/>
        <w:spacing w:after="0" w:line="240" w:lineRule="auto"/>
        <w:rPr>
          <w:rFonts w:cstheme="minorHAnsi"/>
          <w:sz w:val="20"/>
          <w:szCs w:val="20"/>
        </w:rPr>
      </w:pPr>
      <w:r w:rsidRPr="00AE2317">
        <w:rPr>
          <w:rFonts w:cstheme="minorHAnsi"/>
          <w:sz w:val="20"/>
          <w:szCs w:val="20"/>
        </w:rPr>
        <w:t>@Produces, @Consumes – specifies the input/output formats</w:t>
      </w:r>
    </w:p>
    <w:p w14:paraId="0B6E3B22" w14:textId="77777777" w:rsidR="00AE2317" w:rsidRPr="00AE2317" w:rsidRDefault="00AD20D0" w:rsidP="00AE2317">
      <w:pPr>
        <w:pStyle w:val="ListParagraph"/>
        <w:numPr>
          <w:ilvl w:val="0"/>
          <w:numId w:val="5"/>
        </w:numPr>
        <w:autoSpaceDE w:val="0"/>
        <w:autoSpaceDN w:val="0"/>
        <w:adjustRightInd w:val="0"/>
        <w:spacing w:after="0" w:line="240" w:lineRule="auto"/>
        <w:rPr>
          <w:rFonts w:cstheme="minorHAnsi"/>
          <w:sz w:val="20"/>
          <w:szCs w:val="20"/>
        </w:rPr>
      </w:pPr>
      <w:r w:rsidRPr="00AE2317">
        <w:rPr>
          <w:rFonts w:cstheme="minorHAnsi"/>
          <w:sz w:val="20"/>
          <w:szCs w:val="20"/>
        </w:rPr>
        <w:t>@</w:t>
      </w:r>
      <w:proofErr w:type="spellStart"/>
      <w:r w:rsidRPr="00AE2317">
        <w:rPr>
          <w:rFonts w:cstheme="minorHAnsi"/>
          <w:sz w:val="20"/>
          <w:szCs w:val="20"/>
        </w:rPr>
        <w:t>XmlRootElement</w:t>
      </w:r>
      <w:proofErr w:type="spellEnd"/>
      <w:r w:rsidRPr="00AE2317">
        <w:rPr>
          <w:rFonts w:cstheme="minorHAnsi"/>
          <w:sz w:val="20"/>
          <w:szCs w:val="20"/>
        </w:rPr>
        <w:t xml:space="preserve"> – To specify the </w:t>
      </w:r>
      <w:proofErr w:type="spellStart"/>
      <w:r w:rsidRPr="00AE2317">
        <w:rPr>
          <w:rFonts w:cstheme="minorHAnsi"/>
          <w:sz w:val="20"/>
          <w:szCs w:val="20"/>
        </w:rPr>
        <w:t>rootelement</w:t>
      </w:r>
      <w:proofErr w:type="spellEnd"/>
      <w:r w:rsidRPr="00AE2317">
        <w:rPr>
          <w:rFonts w:cstheme="minorHAnsi"/>
          <w:sz w:val="20"/>
          <w:szCs w:val="20"/>
        </w:rPr>
        <w:t xml:space="preserve"> in xml format </w:t>
      </w:r>
    </w:p>
    <w:p w14:paraId="2812F72B" w14:textId="1E38FDD3" w:rsidR="00AD20D0" w:rsidRPr="00AE2317" w:rsidRDefault="00AD20D0" w:rsidP="00AE2317">
      <w:pPr>
        <w:pStyle w:val="ListParagraph"/>
        <w:numPr>
          <w:ilvl w:val="0"/>
          <w:numId w:val="5"/>
        </w:numPr>
        <w:autoSpaceDE w:val="0"/>
        <w:autoSpaceDN w:val="0"/>
        <w:adjustRightInd w:val="0"/>
        <w:spacing w:after="0" w:line="240" w:lineRule="auto"/>
        <w:rPr>
          <w:rFonts w:cstheme="minorHAnsi"/>
          <w:sz w:val="20"/>
          <w:szCs w:val="20"/>
        </w:rPr>
      </w:pPr>
      <w:r w:rsidRPr="00AE2317">
        <w:rPr>
          <w:rFonts w:cstheme="minorHAnsi"/>
          <w:sz w:val="20"/>
          <w:szCs w:val="20"/>
        </w:rPr>
        <w:t>@</w:t>
      </w:r>
      <w:proofErr w:type="spellStart"/>
      <w:r w:rsidRPr="00AE2317">
        <w:rPr>
          <w:rFonts w:cstheme="minorHAnsi"/>
          <w:sz w:val="20"/>
          <w:szCs w:val="20"/>
        </w:rPr>
        <w:t>PathParam</w:t>
      </w:r>
      <w:proofErr w:type="spellEnd"/>
      <w:r w:rsidRPr="00AE2317">
        <w:rPr>
          <w:rFonts w:cstheme="minorHAnsi"/>
          <w:sz w:val="20"/>
          <w:szCs w:val="20"/>
        </w:rPr>
        <w:t xml:space="preserve"> – parameter for a method</w:t>
      </w:r>
    </w:p>
    <w:p w14:paraId="7AA0F84C" w14:textId="77777777" w:rsidR="00AD20D0" w:rsidRDefault="00AD20D0" w:rsidP="00AD20D0">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 xml:space="preserve">Refer workspace </w:t>
      </w:r>
      <w:r w:rsidRPr="004F18AB">
        <w:rPr>
          <w:rFonts w:cstheme="minorHAnsi"/>
          <w:sz w:val="20"/>
          <w:szCs w:val="20"/>
        </w:rPr>
        <w:t>C:\Users\stkra\Documents\REST_API_JERSEY\Jersey_workspace</w:t>
      </w:r>
    </w:p>
    <w:p w14:paraId="0C6266FC" w14:textId="77777777" w:rsidR="00AD20D0" w:rsidRPr="004F18AB" w:rsidRDefault="00AD20D0" w:rsidP="00AD20D0">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 xml:space="preserve">Execution is done through postman. </w:t>
      </w:r>
      <w:proofErr w:type="gramStart"/>
      <w:r>
        <w:rPr>
          <w:rFonts w:cstheme="minorHAnsi"/>
          <w:sz w:val="20"/>
          <w:szCs w:val="20"/>
        </w:rPr>
        <w:t>Example :</w:t>
      </w:r>
      <w:proofErr w:type="gramEnd"/>
      <w:r>
        <w:rPr>
          <w:rFonts w:cstheme="minorHAnsi"/>
          <w:sz w:val="20"/>
          <w:szCs w:val="20"/>
        </w:rPr>
        <w:t xml:space="preserve"> </w:t>
      </w:r>
      <w:hyperlink r:id="rId5" w:history="1">
        <w:r w:rsidRPr="00A943A8">
          <w:rPr>
            <w:rStyle w:val="Hyperlink"/>
            <w:rFonts w:ascii="Helvetica" w:hAnsi="Helvetica" w:cs="Helvetica"/>
            <w:sz w:val="18"/>
            <w:szCs w:val="18"/>
            <w:shd w:val="clear" w:color="auto" w:fill="FAFAFA"/>
          </w:rPr>
          <w:t>http://localhost:8080/demorest/webapi/aliens/</w:t>
        </w:r>
      </w:hyperlink>
    </w:p>
    <w:p w14:paraId="36159043"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Get method</w:t>
      </w:r>
    </w:p>
    <w:p w14:paraId="06AF8124" w14:textId="77777777" w:rsidR="008632AE" w:rsidRDefault="008632AE" w:rsidP="008632AE"/>
    <w:p w14:paraId="15F9FD33" w14:textId="135B39ED" w:rsidR="008632AE" w:rsidRDefault="008632AE" w:rsidP="008632AE">
      <w:proofErr w:type="gramStart"/>
      <w:r>
        <w:t>Workspace :</w:t>
      </w:r>
      <w:proofErr w:type="gramEnd"/>
      <w:r>
        <w:t xml:space="preserve"> </w:t>
      </w:r>
      <w:r w:rsidRPr="008632AE">
        <w:t>C:\Users\stkra\Documents\REST_API_JERSEY\Jersey_workspace</w:t>
      </w:r>
    </w:p>
    <w:p w14:paraId="744C3573" w14:textId="2BF0A564" w:rsidR="00AD20D0" w:rsidRDefault="008632AE" w:rsidP="008632AE">
      <w:pPr>
        <w:autoSpaceDE w:val="0"/>
        <w:autoSpaceDN w:val="0"/>
        <w:adjustRightInd w:val="0"/>
        <w:spacing w:after="0" w:line="240" w:lineRule="auto"/>
      </w:pPr>
      <w:r>
        <w:t xml:space="preserve">Git url: </w:t>
      </w:r>
      <w:hyperlink r:id="rId6" w:history="1">
        <w:r w:rsidR="006B5323" w:rsidRPr="00A943A8">
          <w:rPr>
            <w:rStyle w:val="Hyperlink"/>
          </w:rPr>
          <w:t>https://github.com/RaajeeKumar/Code.git</w:t>
        </w:r>
      </w:hyperlink>
    </w:p>
    <w:p w14:paraId="22066901" w14:textId="77777777" w:rsidR="008632AE" w:rsidRDefault="008632AE" w:rsidP="00AD20D0">
      <w:pPr>
        <w:autoSpaceDE w:val="0"/>
        <w:autoSpaceDN w:val="0"/>
        <w:adjustRightInd w:val="0"/>
        <w:spacing w:after="0" w:line="240" w:lineRule="auto"/>
        <w:rPr>
          <w:rFonts w:cstheme="minorHAnsi"/>
          <w:sz w:val="20"/>
          <w:szCs w:val="20"/>
        </w:rPr>
      </w:pPr>
    </w:p>
    <w:p w14:paraId="2AAB7830" w14:textId="77777777" w:rsidR="00AD20D0" w:rsidRPr="00077B89" w:rsidRDefault="00AD20D0" w:rsidP="00AD20D0">
      <w:pPr>
        <w:autoSpaceDE w:val="0"/>
        <w:autoSpaceDN w:val="0"/>
        <w:adjustRightInd w:val="0"/>
        <w:spacing w:after="0" w:line="240" w:lineRule="auto"/>
        <w:rPr>
          <w:rFonts w:cstheme="minorHAnsi"/>
          <w:b/>
          <w:sz w:val="24"/>
          <w:szCs w:val="24"/>
          <w:u w:val="single"/>
        </w:rPr>
      </w:pPr>
      <w:r w:rsidRPr="00077B89">
        <w:rPr>
          <w:rFonts w:cstheme="minorHAnsi"/>
          <w:b/>
          <w:sz w:val="24"/>
          <w:szCs w:val="24"/>
          <w:u w:val="single"/>
        </w:rPr>
        <w:t>REST API using Spring:</w:t>
      </w:r>
    </w:p>
    <w:p w14:paraId="0F2E8336" w14:textId="77777777" w:rsidR="00AD20D0" w:rsidRDefault="00AD20D0" w:rsidP="00AD20D0">
      <w:pPr>
        <w:autoSpaceDE w:val="0"/>
        <w:autoSpaceDN w:val="0"/>
        <w:adjustRightInd w:val="0"/>
        <w:spacing w:after="0" w:line="240" w:lineRule="auto"/>
        <w:rPr>
          <w:rFonts w:cstheme="minorHAnsi"/>
          <w:b/>
          <w:sz w:val="20"/>
          <w:szCs w:val="20"/>
          <w:u w:val="single"/>
        </w:rPr>
      </w:pPr>
    </w:p>
    <w:p w14:paraId="066C63D2" w14:textId="77777777" w:rsidR="00AD20D0" w:rsidRDefault="00AD20D0" w:rsidP="00AD20D0">
      <w:pPr>
        <w:pStyle w:val="ListParagraph"/>
        <w:numPr>
          <w:ilvl w:val="0"/>
          <w:numId w:val="2"/>
        </w:numPr>
        <w:autoSpaceDE w:val="0"/>
        <w:autoSpaceDN w:val="0"/>
        <w:adjustRightInd w:val="0"/>
        <w:spacing w:after="0" w:line="240" w:lineRule="auto"/>
        <w:rPr>
          <w:rFonts w:cstheme="minorHAnsi"/>
          <w:sz w:val="20"/>
          <w:szCs w:val="20"/>
        </w:rPr>
      </w:pPr>
      <w:proofErr w:type="gramStart"/>
      <w:r w:rsidRPr="003D73A9">
        <w:rPr>
          <w:rFonts w:cstheme="minorHAnsi"/>
          <w:sz w:val="20"/>
          <w:szCs w:val="20"/>
        </w:rPr>
        <w:t>Open STS,</w:t>
      </w:r>
      <w:proofErr w:type="gramEnd"/>
      <w:r w:rsidRPr="003D73A9">
        <w:rPr>
          <w:rFonts w:cstheme="minorHAnsi"/>
          <w:sz w:val="20"/>
          <w:szCs w:val="20"/>
        </w:rPr>
        <w:t xml:space="preserve"> create a Boot starter project</w:t>
      </w:r>
      <w:r>
        <w:rPr>
          <w:rFonts w:cstheme="minorHAnsi"/>
          <w:sz w:val="20"/>
          <w:szCs w:val="20"/>
        </w:rPr>
        <w:t xml:space="preserve"> with JPA, Web, </w:t>
      </w:r>
      <w:proofErr w:type="spellStart"/>
      <w:r>
        <w:rPr>
          <w:rFonts w:cstheme="minorHAnsi"/>
          <w:sz w:val="20"/>
          <w:szCs w:val="20"/>
        </w:rPr>
        <w:t>sql</w:t>
      </w:r>
      <w:proofErr w:type="spellEnd"/>
    </w:p>
    <w:p w14:paraId="073E216B" w14:textId="77777777" w:rsidR="00AD20D0" w:rsidRDefault="00AD20D0" w:rsidP="00AD20D0">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@Path at method level in Jersey is equivalent to @</w:t>
      </w:r>
      <w:proofErr w:type="spellStart"/>
      <w:r>
        <w:rPr>
          <w:rFonts w:cstheme="minorHAnsi"/>
          <w:sz w:val="20"/>
          <w:szCs w:val="20"/>
        </w:rPr>
        <w:t>RestMapping</w:t>
      </w:r>
      <w:proofErr w:type="spellEnd"/>
      <w:r>
        <w:rPr>
          <w:rFonts w:cstheme="minorHAnsi"/>
          <w:sz w:val="20"/>
          <w:szCs w:val="20"/>
        </w:rPr>
        <w:t xml:space="preserve"> here</w:t>
      </w:r>
    </w:p>
    <w:p w14:paraId="7594CD33" w14:textId="77777777" w:rsidR="00AD20D0" w:rsidRDefault="00AD20D0" w:rsidP="00AD20D0">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@Path at class level in Jersey is equivalent to @</w:t>
      </w:r>
      <w:proofErr w:type="spellStart"/>
      <w:r>
        <w:rPr>
          <w:rFonts w:cstheme="minorHAnsi"/>
          <w:sz w:val="20"/>
          <w:szCs w:val="20"/>
        </w:rPr>
        <w:t>RestController</w:t>
      </w:r>
      <w:proofErr w:type="spellEnd"/>
      <w:r>
        <w:rPr>
          <w:rFonts w:cstheme="minorHAnsi"/>
          <w:sz w:val="20"/>
          <w:szCs w:val="20"/>
        </w:rPr>
        <w:t xml:space="preserve"> here</w:t>
      </w:r>
    </w:p>
    <w:p w14:paraId="68911ABB" w14:textId="77777777" w:rsidR="00AD20D0" w:rsidRDefault="00AD20D0" w:rsidP="00AD20D0">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@GET, @PUT, @DELETE, @POST…. All http methods is equivalent to @</w:t>
      </w:r>
      <w:proofErr w:type="spellStart"/>
      <w:r>
        <w:rPr>
          <w:rFonts w:cstheme="minorHAnsi"/>
          <w:sz w:val="20"/>
          <w:szCs w:val="20"/>
        </w:rPr>
        <w:t>RequestMapping</w:t>
      </w:r>
      <w:proofErr w:type="spellEnd"/>
      <w:r>
        <w:rPr>
          <w:rFonts w:cstheme="minorHAnsi"/>
          <w:sz w:val="20"/>
          <w:szCs w:val="20"/>
        </w:rPr>
        <w:t xml:space="preserve"> or @</w:t>
      </w:r>
      <w:proofErr w:type="spellStart"/>
      <w:proofErr w:type="gramStart"/>
      <w:r>
        <w:rPr>
          <w:rFonts w:cstheme="minorHAnsi"/>
          <w:sz w:val="20"/>
          <w:szCs w:val="20"/>
        </w:rPr>
        <w:t>GetMapping</w:t>
      </w:r>
      <w:proofErr w:type="spellEnd"/>
      <w:r>
        <w:rPr>
          <w:rFonts w:cstheme="minorHAnsi"/>
          <w:sz w:val="20"/>
          <w:szCs w:val="20"/>
        </w:rPr>
        <w:t>..</w:t>
      </w:r>
      <w:proofErr w:type="gramEnd"/>
    </w:p>
    <w:p w14:paraId="21BB65DB" w14:textId="77777777" w:rsidR="00AD20D0" w:rsidRDefault="00AD20D0" w:rsidP="00AD20D0">
      <w:pPr>
        <w:pStyle w:val="ListParagraph"/>
        <w:numPr>
          <w:ilvl w:val="0"/>
          <w:numId w:val="2"/>
        </w:numPr>
        <w:autoSpaceDE w:val="0"/>
        <w:autoSpaceDN w:val="0"/>
        <w:adjustRightInd w:val="0"/>
        <w:spacing w:after="0" w:line="240" w:lineRule="auto"/>
        <w:rPr>
          <w:rFonts w:cstheme="minorHAnsi"/>
          <w:sz w:val="20"/>
          <w:szCs w:val="20"/>
        </w:rPr>
      </w:pPr>
      <w:proofErr w:type="spellStart"/>
      <w:r>
        <w:rPr>
          <w:rFonts w:cstheme="minorHAnsi"/>
          <w:sz w:val="20"/>
          <w:szCs w:val="20"/>
        </w:rPr>
        <w:t>Pojo</w:t>
      </w:r>
      <w:proofErr w:type="spellEnd"/>
      <w:r>
        <w:rPr>
          <w:rFonts w:cstheme="minorHAnsi"/>
          <w:sz w:val="20"/>
          <w:szCs w:val="20"/>
        </w:rPr>
        <w:t xml:space="preserve"> class should have @Entity and primary key column should have @Id</w:t>
      </w:r>
    </w:p>
    <w:p w14:paraId="2D3F47F2" w14:textId="095ED915" w:rsidR="00AD20D0" w:rsidRDefault="00AD20D0" w:rsidP="00AD20D0">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w:t>
      </w:r>
      <w:proofErr w:type="spellStart"/>
      <w:r>
        <w:rPr>
          <w:rFonts w:cstheme="minorHAnsi"/>
          <w:sz w:val="20"/>
          <w:szCs w:val="20"/>
        </w:rPr>
        <w:t>PathParam</w:t>
      </w:r>
      <w:proofErr w:type="spellEnd"/>
      <w:r>
        <w:rPr>
          <w:rFonts w:cstheme="minorHAnsi"/>
          <w:sz w:val="20"/>
          <w:szCs w:val="20"/>
        </w:rPr>
        <w:t xml:space="preserve"> is equivalent to @</w:t>
      </w:r>
      <w:proofErr w:type="spellStart"/>
      <w:r>
        <w:rPr>
          <w:rFonts w:cstheme="minorHAnsi"/>
          <w:sz w:val="20"/>
          <w:szCs w:val="20"/>
        </w:rPr>
        <w:t>ParamVariable</w:t>
      </w:r>
      <w:proofErr w:type="spellEnd"/>
      <w:r>
        <w:rPr>
          <w:rFonts w:cstheme="minorHAnsi"/>
          <w:sz w:val="20"/>
          <w:szCs w:val="20"/>
        </w:rPr>
        <w:t>. @</w:t>
      </w:r>
      <w:proofErr w:type="spellStart"/>
      <w:r>
        <w:rPr>
          <w:rFonts w:cstheme="minorHAnsi"/>
          <w:sz w:val="20"/>
          <w:szCs w:val="20"/>
        </w:rPr>
        <w:t>RequestParam</w:t>
      </w:r>
      <w:proofErr w:type="spellEnd"/>
      <w:r>
        <w:rPr>
          <w:rFonts w:cstheme="minorHAnsi"/>
          <w:sz w:val="20"/>
          <w:szCs w:val="20"/>
        </w:rPr>
        <w:t xml:space="preserve"> is used in Spring MVC</w:t>
      </w:r>
      <w:r w:rsidR="0000671D">
        <w:rPr>
          <w:rFonts w:cstheme="minorHAnsi"/>
          <w:sz w:val="20"/>
          <w:szCs w:val="20"/>
        </w:rPr>
        <w:t>. @Param is used in Spring data JPA</w:t>
      </w:r>
      <w:r w:rsidR="00337B39">
        <w:rPr>
          <w:rFonts w:cstheme="minorHAnsi"/>
          <w:sz w:val="20"/>
          <w:szCs w:val="20"/>
        </w:rPr>
        <w:t>. @</w:t>
      </w:r>
      <w:proofErr w:type="spellStart"/>
      <w:r w:rsidR="00337B39">
        <w:rPr>
          <w:rFonts w:cstheme="minorHAnsi"/>
          <w:sz w:val="20"/>
          <w:szCs w:val="20"/>
        </w:rPr>
        <w:t>WebParam</w:t>
      </w:r>
      <w:proofErr w:type="spellEnd"/>
      <w:r w:rsidR="00337B39">
        <w:rPr>
          <w:rFonts w:cstheme="minorHAnsi"/>
          <w:sz w:val="20"/>
          <w:szCs w:val="20"/>
        </w:rPr>
        <w:t xml:space="preserve"> is used in SOAP</w:t>
      </w:r>
      <w:bookmarkStart w:id="0" w:name="_GoBack"/>
      <w:bookmarkEnd w:id="0"/>
    </w:p>
    <w:p w14:paraId="6FB7CA08"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78CE7ACE"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244A323D" w14:textId="77777777" w:rsidR="00AD20D0" w:rsidRPr="00077B89" w:rsidRDefault="00AD20D0" w:rsidP="00077B89">
      <w:pPr>
        <w:autoSpaceDE w:val="0"/>
        <w:autoSpaceDN w:val="0"/>
        <w:adjustRightInd w:val="0"/>
        <w:spacing w:after="0" w:line="240" w:lineRule="auto"/>
        <w:rPr>
          <w:rFonts w:cstheme="minorHAnsi"/>
          <w:b/>
          <w:sz w:val="24"/>
          <w:szCs w:val="24"/>
          <w:u w:val="single"/>
        </w:rPr>
      </w:pPr>
      <w:r w:rsidRPr="00077B89">
        <w:rPr>
          <w:rFonts w:cstheme="minorHAnsi"/>
          <w:b/>
          <w:sz w:val="24"/>
          <w:szCs w:val="24"/>
          <w:u w:val="single"/>
        </w:rPr>
        <w:t>SOAP</w:t>
      </w:r>
    </w:p>
    <w:p w14:paraId="4D761C4F" w14:textId="77777777" w:rsidR="00AD20D0" w:rsidRDefault="00AD20D0" w:rsidP="00AD20D0">
      <w:pPr>
        <w:pStyle w:val="ListParagraph"/>
        <w:autoSpaceDE w:val="0"/>
        <w:autoSpaceDN w:val="0"/>
        <w:adjustRightInd w:val="0"/>
        <w:spacing w:after="0" w:line="240" w:lineRule="auto"/>
        <w:rPr>
          <w:rFonts w:cstheme="minorHAnsi"/>
          <w:b/>
          <w:sz w:val="20"/>
          <w:szCs w:val="20"/>
          <w:u w:val="single"/>
        </w:rPr>
      </w:pPr>
    </w:p>
    <w:p w14:paraId="4728EDD9" w14:textId="77777777" w:rsidR="00AD20D0"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Pr>
          <w:rFonts w:cstheme="minorHAnsi"/>
          <w:b/>
          <w:sz w:val="20"/>
          <w:szCs w:val="20"/>
          <w:u w:val="single"/>
        </w:rPr>
        <w:t xml:space="preserve">Soap </w:t>
      </w:r>
      <w:proofErr w:type="gramStart"/>
      <w:r>
        <w:rPr>
          <w:rFonts w:cstheme="minorHAnsi"/>
          <w:b/>
          <w:sz w:val="20"/>
          <w:szCs w:val="20"/>
          <w:u w:val="single"/>
        </w:rPr>
        <w:t>Terminologies :</w:t>
      </w:r>
      <w:proofErr w:type="gramEnd"/>
      <w:r>
        <w:rPr>
          <w:rFonts w:cstheme="minorHAnsi"/>
          <w:b/>
          <w:sz w:val="20"/>
          <w:szCs w:val="20"/>
          <w:u w:val="single"/>
        </w:rPr>
        <w:t xml:space="preserve"> </w:t>
      </w:r>
    </w:p>
    <w:p w14:paraId="08396DEF" w14:textId="77777777" w:rsidR="00AD20D0" w:rsidRDefault="00AD20D0" w:rsidP="00AD20D0">
      <w:pPr>
        <w:pStyle w:val="ListParagraph"/>
        <w:numPr>
          <w:ilvl w:val="1"/>
          <w:numId w:val="3"/>
        </w:numPr>
        <w:autoSpaceDE w:val="0"/>
        <w:autoSpaceDN w:val="0"/>
        <w:adjustRightInd w:val="0"/>
        <w:spacing w:after="0" w:line="240" w:lineRule="auto"/>
        <w:rPr>
          <w:rFonts w:cstheme="minorHAnsi"/>
          <w:b/>
          <w:sz w:val="20"/>
          <w:szCs w:val="20"/>
          <w:u w:val="single"/>
        </w:rPr>
      </w:pPr>
      <w:r>
        <w:rPr>
          <w:rFonts w:cstheme="minorHAnsi"/>
          <w:b/>
          <w:sz w:val="20"/>
          <w:szCs w:val="20"/>
          <w:u w:val="single"/>
        </w:rPr>
        <w:t xml:space="preserve">WSDL – </w:t>
      </w:r>
      <w:r w:rsidRPr="00340613">
        <w:rPr>
          <w:rFonts w:cstheme="minorHAnsi"/>
          <w:sz w:val="20"/>
          <w:szCs w:val="20"/>
        </w:rPr>
        <w:t xml:space="preserve">Webservice Definition </w:t>
      </w:r>
      <w:proofErr w:type="gramStart"/>
      <w:r w:rsidRPr="00340613">
        <w:rPr>
          <w:rFonts w:cstheme="minorHAnsi"/>
          <w:sz w:val="20"/>
          <w:szCs w:val="20"/>
        </w:rPr>
        <w:t>Language :</w:t>
      </w:r>
      <w:proofErr w:type="gramEnd"/>
      <w:r w:rsidRPr="00340613">
        <w:rPr>
          <w:rFonts w:cstheme="minorHAnsi"/>
          <w:sz w:val="20"/>
          <w:szCs w:val="20"/>
        </w:rPr>
        <w:t xml:space="preserve"> This has the details about the webservice</w:t>
      </w:r>
      <w:r>
        <w:rPr>
          <w:rFonts w:cstheme="minorHAnsi"/>
          <w:sz w:val="20"/>
          <w:szCs w:val="20"/>
        </w:rPr>
        <w:t xml:space="preserve"> in xml format</w:t>
      </w:r>
      <w:r w:rsidRPr="00340613">
        <w:rPr>
          <w:rFonts w:cstheme="minorHAnsi"/>
          <w:sz w:val="20"/>
          <w:szCs w:val="20"/>
        </w:rPr>
        <w:t xml:space="preserve">. What are the methods, input, output </w:t>
      </w:r>
      <w:proofErr w:type="gramStart"/>
      <w:r w:rsidRPr="00340613">
        <w:rPr>
          <w:rFonts w:cstheme="minorHAnsi"/>
          <w:sz w:val="20"/>
          <w:szCs w:val="20"/>
        </w:rPr>
        <w:t>etc..</w:t>
      </w:r>
      <w:proofErr w:type="gramEnd"/>
    </w:p>
    <w:p w14:paraId="1E3B23F9" w14:textId="77777777" w:rsidR="00AD20D0" w:rsidRPr="00340613" w:rsidRDefault="00AD20D0" w:rsidP="00AD20D0">
      <w:pPr>
        <w:pStyle w:val="ListParagraph"/>
        <w:numPr>
          <w:ilvl w:val="1"/>
          <w:numId w:val="3"/>
        </w:numPr>
        <w:autoSpaceDE w:val="0"/>
        <w:autoSpaceDN w:val="0"/>
        <w:adjustRightInd w:val="0"/>
        <w:spacing w:after="0" w:line="240" w:lineRule="auto"/>
        <w:rPr>
          <w:rFonts w:cstheme="minorHAnsi"/>
          <w:sz w:val="20"/>
          <w:szCs w:val="20"/>
        </w:rPr>
      </w:pPr>
      <w:r>
        <w:rPr>
          <w:rFonts w:cstheme="minorHAnsi"/>
          <w:b/>
          <w:sz w:val="20"/>
          <w:szCs w:val="20"/>
          <w:u w:val="single"/>
        </w:rPr>
        <w:t xml:space="preserve">UDDI – </w:t>
      </w:r>
      <w:r w:rsidRPr="00340613">
        <w:rPr>
          <w:rFonts w:cstheme="minorHAnsi"/>
          <w:sz w:val="20"/>
          <w:szCs w:val="20"/>
        </w:rPr>
        <w:t>Universal Description Discovery and Integration – Any publisher can publish their web service and any consumer can query the service</w:t>
      </w:r>
    </w:p>
    <w:p w14:paraId="5DDFB922" w14:textId="77777777" w:rsidR="00AD20D0" w:rsidRDefault="00AD20D0" w:rsidP="00AD20D0">
      <w:pPr>
        <w:pStyle w:val="ListParagraph"/>
        <w:numPr>
          <w:ilvl w:val="1"/>
          <w:numId w:val="3"/>
        </w:numPr>
        <w:autoSpaceDE w:val="0"/>
        <w:autoSpaceDN w:val="0"/>
        <w:adjustRightInd w:val="0"/>
        <w:spacing w:after="0" w:line="240" w:lineRule="auto"/>
        <w:rPr>
          <w:rFonts w:cstheme="minorHAnsi"/>
          <w:b/>
          <w:sz w:val="20"/>
          <w:szCs w:val="20"/>
          <w:u w:val="single"/>
        </w:rPr>
      </w:pPr>
      <w:r>
        <w:rPr>
          <w:rFonts w:cstheme="minorHAnsi"/>
          <w:b/>
          <w:sz w:val="20"/>
          <w:szCs w:val="20"/>
          <w:u w:val="single"/>
        </w:rPr>
        <w:t xml:space="preserve">SOAP – </w:t>
      </w:r>
      <w:r w:rsidRPr="00340613">
        <w:rPr>
          <w:rFonts w:cstheme="minorHAnsi"/>
          <w:sz w:val="20"/>
          <w:szCs w:val="20"/>
        </w:rPr>
        <w:t xml:space="preserve">Simple Object Access Protocol </w:t>
      </w:r>
      <w:r>
        <w:rPr>
          <w:rFonts w:cstheme="minorHAnsi"/>
          <w:sz w:val="20"/>
          <w:szCs w:val="20"/>
        </w:rPr>
        <w:t>–</w:t>
      </w:r>
      <w:r w:rsidRPr="00340613">
        <w:rPr>
          <w:rFonts w:cstheme="minorHAnsi"/>
          <w:sz w:val="20"/>
          <w:szCs w:val="20"/>
        </w:rPr>
        <w:t xml:space="preserve"> </w:t>
      </w:r>
      <w:r>
        <w:rPr>
          <w:rFonts w:cstheme="minorHAnsi"/>
          <w:sz w:val="20"/>
          <w:szCs w:val="20"/>
        </w:rPr>
        <w:t>Language used to encode and decode messages. This is the language which the web service can understand</w:t>
      </w:r>
    </w:p>
    <w:p w14:paraId="6ACE3799" w14:textId="77777777" w:rsidR="00AD20D0" w:rsidRDefault="00AD20D0" w:rsidP="00AD20D0">
      <w:pPr>
        <w:pStyle w:val="ListParagraph"/>
        <w:numPr>
          <w:ilvl w:val="1"/>
          <w:numId w:val="3"/>
        </w:numPr>
        <w:autoSpaceDE w:val="0"/>
        <w:autoSpaceDN w:val="0"/>
        <w:adjustRightInd w:val="0"/>
        <w:spacing w:after="0" w:line="240" w:lineRule="auto"/>
        <w:rPr>
          <w:rFonts w:cstheme="minorHAnsi"/>
          <w:sz w:val="20"/>
          <w:szCs w:val="20"/>
        </w:rPr>
      </w:pPr>
      <w:r>
        <w:rPr>
          <w:rFonts w:cstheme="minorHAnsi"/>
          <w:b/>
          <w:sz w:val="20"/>
          <w:szCs w:val="20"/>
          <w:u w:val="single"/>
        </w:rPr>
        <w:t xml:space="preserve">SEI – </w:t>
      </w:r>
      <w:r w:rsidRPr="009D18F0">
        <w:rPr>
          <w:rFonts w:cstheme="minorHAnsi"/>
          <w:sz w:val="20"/>
          <w:szCs w:val="20"/>
        </w:rPr>
        <w:t>Service Endpoint Interface – Interface to the webservice. Depending upon the technology, it creates the service endpoint. For example, if its Java, it will convert the java object to the SOAP message</w:t>
      </w:r>
    </w:p>
    <w:p w14:paraId="0437D827" w14:textId="77777777" w:rsidR="00AD20D0" w:rsidRDefault="00AD20D0" w:rsidP="00AD20D0">
      <w:pPr>
        <w:pStyle w:val="ListParagraph"/>
        <w:autoSpaceDE w:val="0"/>
        <w:autoSpaceDN w:val="0"/>
        <w:adjustRightInd w:val="0"/>
        <w:spacing w:after="0" w:line="240" w:lineRule="auto"/>
        <w:ind w:left="1440"/>
        <w:rPr>
          <w:rFonts w:cstheme="minorHAnsi"/>
          <w:sz w:val="20"/>
          <w:szCs w:val="20"/>
        </w:rPr>
      </w:pPr>
    </w:p>
    <w:p w14:paraId="6D6C1579" w14:textId="77777777" w:rsidR="00AD20D0"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sidRPr="00882B52">
        <w:rPr>
          <w:rFonts w:cstheme="minorHAnsi"/>
          <w:b/>
          <w:sz w:val="20"/>
          <w:szCs w:val="20"/>
          <w:u w:val="single"/>
        </w:rPr>
        <w:t xml:space="preserve">Writing a web service </w:t>
      </w:r>
      <w:proofErr w:type="gramStart"/>
      <w:r w:rsidRPr="00882B52">
        <w:rPr>
          <w:rFonts w:cstheme="minorHAnsi"/>
          <w:b/>
          <w:sz w:val="20"/>
          <w:szCs w:val="20"/>
          <w:u w:val="single"/>
        </w:rPr>
        <w:t>client :</w:t>
      </w:r>
      <w:proofErr w:type="gramEnd"/>
    </w:p>
    <w:p w14:paraId="6680C3D5" w14:textId="77777777" w:rsidR="00AD20D0" w:rsidRPr="00882B52" w:rsidRDefault="00AD20D0" w:rsidP="00AD20D0">
      <w:pPr>
        <w:pStyle w:val="ListParagraph"/>
        <w:autoSpaceDE w:val="0"/>
        <w:autoSpaceDN w:val="0"/>
        <w:adjustRightInd w:val="0"/>
        <w:spacing w:after="0" w:line="240" w:lineRule="auto"/>
        <w:rPr>
          <w:rFonts w:cstheme="minorHAnsi"/>
          <w:b/>
          <w:sz w:val="20"/>
          <w:szCs w:val="20"/>
          <w:u w:val="single"/>
        </w:rPr>
      </w:pPr>
    </w:p>
    <w:p w14:paraId="74E5AC66"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Step 1: Stub </w:t>
      </w:r>
      <w:proofErr w:type="gramStart"/>
      <w:r>
        <w:rPr>
          <w:rFonts w:cstheme="minorHAnsi"/>
          <w:sz w:val="20"/>
          <w:szCs w:val="20"/>
        </w:rPr>
        <w:t>Generation :</w:t>
      </w:r>
      <w:proofErr w:type="gramEnd"/>
      <w:r>
        <w:rPr>
          <w:rFonts w:cstheme="minorHAnsi"/>
          <w:sz w:val="20"/>
          <w:szCs w:val="20"/>
        </w:rPr>
        <w:t xml:space="preserve"> stubs can be generated from the </w:t>
      </w:r>
      <w:proofErr w:type="spellStart"/>
      <w:r>
        <w:rPr>
          <w:rFonts w:cstheme="minorHAnsi"/>
          <w:sz w:val="20"/>
          <w:szCs w:val="20"/>
        </w:rPr>
        <w:t>wsdl</w:t>
      </w:r>
      <w:proofErr w:type="spellEnd"/>
      <w:r>
        <w:rPr>
          <w:rFonts w:cstheme="minorHAnsi"/>
          <w:sz w:val="20"/>
          <w:szCs w:val="20"/>
        </w:rPr>
        <w:t xml:space="preserve"> </w:t>
      </w:r>
      <w:proofErr w:type="spellStart"/>
      <w:r>
        <w:rPr>
          <w:rFonts w:cstheme="minorHAnsi"/>
          <w:sz w:val="20"/>
          <w:szCs w:val="20"/>
        </w:rPr>
        <w:t>url</w:t>
      </w:r>
      <w:proofErr w:type="spellEnd"/>
      <w:r>
        <w:rPr>
          <w:rFonts w:cstheme="minorHAnsi"/>
          <w:sz w:val="20"/>
          <w:szCs w:val="20"/>
        </w:rPr>
        <w:t xml:space="preserve"> using </w:t>
      </w:r>
      <w:proofErr w:type="spellStart"/>
      <w:r>
        <w:rPr>
          <w:rFonts w:cstheme="minorHAnsi"/>
          <w:sz w:val="20"/>
          <w:szCs w:val="20"/>
        </w:rPr>
        <w:t>wsimport</w:t>
      </w:r>
      <w:proofErr w:type="spellEnd"/>
      <w:r>
        <w:rPr>
          <w:rFonts w:cstheme="minorHAnsi"/>
          <w:sz w:val="20"/>
          <w:szCs w:val="20"/>
        </w:rPr>
        <w:t xml:space="preserve"> tool(This comes as part of Java SE version. </w:t>
      </w:r>
      <w:proofErr w:type="gramStart"/>
      <w:r>
        <w:rPr>
          <w:rFonts w:cstheme="minorHAnsi"/>
          <w:sz w:val="20"/>
          <w:szCs w:val="20"/>
        </w:rPr>
        <w:t>)This</w:t>
      </w:r>
      <w:proofErr w:type="gramEnd"/>
      <w:r>
        <w:rPr>
          <w:rFonts w:cstheme="minorHAnsi"/>
          <w:sz w:val="20"/>
          <w:szCs w:val="20"/>
        </w:rPr>
        <w:t xml:space="preserve"> step is to basically create SEI which is part of stub. </w:t>
      </w:r>
    </w:p>
    <w:p w14:paraId="2A13C615"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This is the command. Java &amp; class files will be generated in the respective </w:t>
      </w:r>
      <w:proofErr w:type="gramStart"/>
      <w:r>
        <w:rPr>
          <w:rFonts w:cstheme="minorHAnsi"/>
          <w:sz w:val="20"/>
          <w:szCs w:val="20"/>
        </w:rPr>
        <w:t>path(</w:t>
      </w:r>
      <w:proofErr w:type="gramEnd"/>
      <w:r w:rsidRPr="00AA4AD9">
        <w:rPr>
          <w:rFonts w:cstheme="minorHAnsi"/>
          <w:sz w:val="20"/>
          <w:szCs w:val="20"/>
        </w:rPr>
        <w:t>C:\Users\</w:t>
      </w:r>
      <w:proofErr w:type="spellStart"/>
      <w:r w:rsidRPr="00AA4AD9">
        <w:rPr>
          <w:rFonts w:cstheme="minorHAnsi"/>
          <w:sz w:val="20"/>
          <w:szCs w:val="20"/>
        </w:rPr>
        <w:t>stkra</w:t>
      </w:r>
      <w:proofErr w:type="spellEnd"/>
      <w:r w:rsidRPr="00AA4AD9">
        <w:rPr>
          <w:rFonts w:cstheme="minorHAnsi"/>
          <w:sz w:val="20"/>
          <w:szCs w:val="20"/>
        </w:rPr>
        <w:t>\Documents\SOAP\SEI</w:t>
      </w:r>
      <w:r>
        <w:rPr>
          <w:rFonts w:cstheme="minorHAnsi"/>
          <w:sz w:val="20"/>
          <w:szCs w:val="20"/>
        </w:rPr>
        <w:t>)</w:t>
      </w:r>
    </w:p>
    <w:p w14:paraId="53A2E560"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2B46743C" w14:textId="77777777" w:rsidR="00AD20D0" w:rsidRDefault="00AD20D0" w:rsidP="00AD20D0">
      <w:pPr>
        <w:pStyle w:val="ListParagraph"/>
        <w:autoSpaceDE w:val="0"/>
        <w:autoSpaceDN w:val="0"/>
        <w:adjustRightInd w:val="0"/>
        <w:spacing w:after="0" w:line="240" w:lineRule="auto"/>
        <w:rPr>
          <w:rFonts w:cstheme="minorHAnsi"/>
          <w:sz w:val="20"/>
          <w:szCs w:val="20"/>
        </w:rPr>
      </w:pPr>
      <w:r w:rsidRPr="00AA4AD9">
        <w:rPr>
          <w:rFonts w:cstheme="minorHAnsi"/>
          <w:sz w:val="20"/>
          <w:szCs w:val="20"/>
        </w:rPr>
        <w:t xml:space="preserve">C:\Users\stkra\Documents\SOAP\SEI&gt;wsimport -keep -s </w:t>
      </w:r>
      <w:proofErr w:type="spellStart"/>
      <w:r w:rsidRPr="00AA4AD9">
        <w:rPr>
          <w:rFonts w:cstheme="minorHAnsi"/>
          <w:sz w:val="20"/>
          <w:szCs w:val="20"/>
        </w:rPr>
        <w:t>src</w:t>
      </w:r>
      <w:proofErr w:type="spellEnd"/>
      <w:r w:rsidRPr="00AA4AD9">
        <w:rPr>
          <w:rFonts w:cstheme="minorHAnsi"/>
          <w:sz w:val="20"/>
          <w:szCs w:val="20"/>
        </w:rPr>
        <w:t xml:space="preserve"> </w:t>
      </w:r>
      <w:hyperlink r:id="rId7" w:history="1">
        <w:r w:rsidRPr="00A943A8">
          <w:rPr>
            <w:rStyle w:val="Hyperlink"/>
            <w:rFonts w:cstheme="minorHAnsi"/>
            <w:sz w:val="20"/>
            <w:szCs w:val="20"/>
          </w:rPr>
          <w:t>http://wsgeoip.lavasoft.com/ipservice.asmx?WSDL</w:t>
        </w:r>
      </w:hyperlink>
    </w:p>
    <w:p w14:paraId="48E5EBE7"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3797C90C" w14:textId="57A0A174"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Step 2: copy the created stub to the project with the same package structure. Use the service class name to </w:t>
      </w:r>
      <w:r w:rsidR="005C77C3">
        <w:rPr>
          <w:rFonts w:cstheme="minorHAnsi"/>
          <w:sz w:val="20"/>
          <w:szCs w:val="20"/>
        </w:rPr>
        <w:t xml:space="preserve">get </w:t>
      </w:r>
      <w:r>
        <w:rPr>
          <w:rFonts w:cstheme="minorHAnsi"/>
          <w:sz w:val="20"/>
          <w:szCs w:val="20"/>
        </w:rPr>
        <w:t>the port name class. You can call methods on port name class methods</w:t>
      </w:r>
    </w:p>
    <w:p w14:paraId="550899D0"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4601B334" w14:textId="238B5023"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Project </w:t>
      </w:r>
      <w:proofErr w:type="gramStart"/>
      <w:r>
        <w:rPr>
          <w:rFonts w:cstheme="minorHAnsi"/>
          <w:sz w:val="20"/>
          <w:szCs w:val="20"/>
        </w:rPr>
        <w:t>Name :</w:t>
      </w:r>
      <w:proofErr w:type="gramEnd"/>
      <w:r>
        <w:rPr>
          <w:rFonts w:cstheme="minorHAnsi"/>
          <w:sz w:val="20"/>
          <w:szCs w:val="20"/>
        </w:rPr>
        <w:t xml:space="preserve"> </w:t>
      </w:r>
      <w:r w:rsidR="00C2416C" w:rsidRPr="00C2416C">
        <w:rPr>
          <w:rFonts w:cstheme="minorHAnsi"/>
          <w:sz w:val="20"/>
          <w:szCs w:val="20"/>
        </w:rPr>
        <w:t>C:\Users\stkra\Documents\SOAP\SOAP_Workspace_new1</w:t>
      </w:r>
      <w:r w:rsidRPr="00BA721E">
        <w:rPr>
          <w:rFonts w:cstheme="minorHAnsi"/>
          <w:sz w:val="20"/>
          <w:szCs w:val="20"/>
        </w:rPr>
        <w:t>\IPLocationFinder</w:t>
      </w:r>
    </w:p>
    <w:p w14:paraId="4A44A848" w14:textId="77777777" w:rsidR="00AD20D0" w:rsidRDefault="00AD20D0" w:rsidP="00AD20D0">
      <w:pPr>
        <w:pStyle w:val="ListParagraph"/>
        <w:autoSpaceDE w:val="0"/>
        <w:autoSpaceDN w:val="0"/>
        <w:adjustRightInd w:val="0"/>
        <w:spacing w:after="0" w:line="240" w:lineRule="auto"/>
        <w:rPr>
          <w:rFonts w:cstheme="minorHAnsi"/>
          <w:sz w:val="20"/>
          <w:szCs w:val="20"/>
        </w:rPr>
      </w:pPr>
      <w:proofErr w:type="gramStart"/>
      <w:r>
        <w:rPr>
          <w:rFonts w:cstheme="minorHAnsi"/>
          <w:sz w:val="20"/>
          <w:szCs w:val="20"/>
        </w:rPr>
        <w:t>Execution :</w:t>
      </w:r>
      <w:proofErr w:type="gramEnd"/>
      <w:r>
        <w:rPr>
          <w:rFonts w:cstheme="minorHAnsi"/>
          <w:sz w:val="20"/>
          <w:szCs w:val="20"/>
        </w:rPr>
        <w:t xml:space="preserve"> Run this as a Java application</w:t>
      </w:r>
    </w:p>
    <w:p w14:paraId="46F8BC8E"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4F666ABA" w14:textId="77777777" w:rsidR="00AD20D0" w:rsidRPr="00882B52"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sidRPr="00882B52">
        <w:rPr>
          <w:rFonts w:cstheme="minorHAnsi"/>
          <w:b/>
          <w:sz w:val="20"/>
          <w:szCs w:val="20"/>
          <w:u w:val="single"/>
        </w:rPr>
        <w:t>Writing a web service set up:</w:t>
      </w:r>
    </w:p>
    <w:p w14:paraId="271944ED"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0F760C65"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Step 1: Eclipse set up &amp; Glass fish server set </w:t>
      </w:r>
      <w:proofErr w:type="gramStart"/>
      <w:r>
        <w:rPr>
          <w:rFonts w:cstheme="minorHAnsi"/>
          <w:sz w:val="20"/>
          <w:szCs w:val="20"/>
        </w:rPr>
        <w:t>up :</w:t>
      </w:r>
      <w:proofErr w:type="gramEnd"/>
      <w:r>
        <w:rPr>
          <w:rFonts w:cstheme="minorHAnsi"/>
          <w:sz w:val="20"/>
          <w:szCs w:val="20"/>
        </w:rPr>
        <w:t xml:space="preserve"> </w:t>
      </w:r>
    </w:p>
    <w:p w14:paraId="3EC63F6E"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Download the glass fish app server and configure it in eclipse. You have to install glassfish tools through eclipse market place, then you have to refer to the glass fish installation </w:t>
      </w:r>
      <w:proofErr w:type="gramStart"/>
      <w:r>
        <w:rPr>
          <w:rFonts w:cstheme="minorHAnsi"/>
          <w:sz w:val="20"/>
          <w:szCs w:val="20"/>
        </w:rPr>
        <w:t>path(</w:t>
      </w:r>
      <w:proofErr w:type="gramEnd"/>
      <w:r>
        <w:rPr>
          <w:rFonts w:cstheme="minorHAnsi"/>
          <w:sz w:val="20"/>
          <w:szCs w:val="20"/>
        </w:rPr>
        <w:t>download “</w:t>
      </w:r>
      <w:r w:rsidRPr="00D97535">
        <w:rPr>
          <w:rFonts w:cstheme="minorHAnsi"/>
          <w:sz w:val="20"/>
          <w:szCs w:val="20"/>
        </w:rPr>
        <w:t>Java Platform, Enterprise Edition 8 SDK</w:t>
      </w:r>
      <w:r>
        <w:rPr>
          <w:rFonts w:cstheme="minorHAnsi"/>
          <w:sz w:val="20"/>
          <w:szCs w:val="20"/>
        </w:rPr>
        <w:t>” from Oracle site) while creating your new server.</w:t>
      </w:r>
    </w:p>
    <w:p w14:paraId="567C3667"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763FE648"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Create a dynamic web project and create a sample </w:t>
      </w:r>
      <w:proofErr w:type="spellStart"/>
      <w:r>
        <w:rPr>
          <w:rFonts w:cstheme="minorHAnsi"/>
          <w:sz w:val="20"/>
          <w:szCs w:val="20"/>
        </w:rPr>
        <w:t>jsp</w:t>
      </w:r>
      <w:proofErr w:type="spellEnd"/>
      <w:r>
        <w:rPr>
          <w:rFonts w:cstheme="minorHAnsi"/>
          <w:sz w:val="20"/>
          <w:szCs w:val="20"/>
        </w:rPr>
        <w:t xml:space="preserve"> page. Then create a simple java class with a method. We are going to expose this method as webservice by using @</w:t>
      </w:r>
      <w:proofErr w:type="spellStart"/>
      <w:r>
        <w:rPr>
          <w:rFonts w:cstheme="minorHAnsi"/>
          <w:sz w:val="20"/>
          <w:szCs w:val="20"/>
        </w:rPr>
        <w:t>WebService</w:t>
      </w:r>
      <w:proofErr w:type="spellEnd"/>
      <w:r>
        <w:rPr>
          <w:rFonts w:cstheme="minorHAnsi"/>
          <w:sz w:val="20"/>
          <w:szCs w:val="20"/>
        </w:rPr>
        <w:t xml:space="preserve"> annotation. Now when we build and deploy it to the glassfish server, you can see the webservice endpoint </w:t>
      </w:r>
      <w:proofErr w:type="spellStart"/>
      <w:r>
        <w:rPr>
          <w:rFonts w:cstheme="minorHAnsi"/>
          <w:sz w:val="20"/>
          <w:szCs w:val="20"/>
        </w:rPr>
        <w:t>url</w:t>
      </w:r>
      <w:proofErr w:type="spellEnd"/>
      <w:r>
        <w:rPr>
          <w:rFonts w:cstheme="minorHAnsi"/>
          <w:sz w:val="20"/>
          <w:szCs w:val="20"/>
        </w:rPr>
        <w:t xml:space="preserve">, tester </w:t>
      </w:r>
      <w:proofErr w:type="spellStart"/>
      <w:r>
        <w:rPr>
          <w:rFonts w:cstheme="minorHAnsi"/>
          <w:sz w:val="20"/>
          <w:szCs w:val="20"/>
        </w:rPr>
        <w:t>url</w:t>
      </w:r>
      <w:proofErr w:type="spellEnd"/>
      <w:r>
        <w:rPr>
          <w:rFonts w:cstheme="minorHAnsi"/>
          <w:sz w:val="20"/>
          <w:szCs w:val="20"/>
        </w:rPr>
        <w:t xml:space="preserve"> from the admin console.</w:t>
      </w:r>
    </w:p>
    <w:p w14:paraId="0C724255" w14:textId="77777777" w:rsidR="00AD20D0" w:rsidRDefault="00AD20D0" w:rsidP="00AD20D0">
      <w:pPr>
        <w:autoSpaceDE w:val="0"/>
        <w:autoSpaceDN w:val="0"/>
        <w:adjustRightInd w:val="0"/>
        <w:spacing w:after="0" w:line="240" w:lineRule="auto"/>
        <w:rPr>
          <w:rFonts w:cstheme="minorHAnsi"/>
          <w:sz w:val="20"/>
          <w:szCs w:val="20"/>
        </w:rPr>
      </w:pPr>
    </w:p>
    <w:p w14:paraId="16677931" w14:textId="77777777" w:rsidR="00AD20D0" w:rsidRPr="00625FCA"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sidRPr="00625FCA">
        <w:rPr>
          <w:rFonts w:cstheme="minorHAnsi"/>
          <w:b/>
          <w:sz w:val="20"/>
          <w:szCs w:val="20"/>
          <w:u w:val="single"/>
        </w:rPr>
        <w:t>Two ways of implementing web services:</w:t>
      </w:r>
    </w:p>
    <w:p w14:paraId="1AA11D20"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Service First/Code </w:t>
      </w:r>
      <w:proofErr w:type="gramStart"/>
      <w:r>
        <w:rPr>
          <w:rFonts w:cstheme="minorHAnsi"/>
          <w:sz w:val="20"/>
          <w:szCs w:val="20"/>
        </w:rPr>
        <w:t>First :</w:t>
      </w:r>
      <w:proofErr w:type="gramEnd"/>
      <w:r>
        <w:rPr>
          <w:rFonts w:cstheme="minorHAnsi"/>
          <w:sz w:val="20"/>
          <w:szCs w:val="20"/>
        </w:rPr>
        <w:t xml:space="preserve"> we first write the implementation/code first and annotate with @</w:t>
      </w:r>
      <w:proofErr w:type="spellStart"/>
      <w:r>
        <w:rPr>
          <w:rFonts w:cstheme="minorHAnsi"/>
          <w:sz w:val="20"/>
          <w:szCs w:val="20"/>
        </w:rPr>
        <w:t>WebService</w:t>
      </w:r>
      <w:proofErr w:type="spellEnd"/>
      <w:r>
        <w:rPr>
          <w:rFonts w:cstheme="minorHAnsi"/>
          <w:sz w:val="20"/>
          <w:szCs w:val="20"/>
        </w:rPr>
        <w:t xml:space="preserve"> annotation which  will generate the </w:t>
      </w:r>
      <w:proofErr w:type="spellStart"/>
      <w:r>
        <w:rPr>
          <w:rFonts w:cstheme="minorHAnsi"/>
          <w:sz w:val="20"/>
          <w:szCs w:val="20"/>
        </w:rPr>
        <w:t>wsdl</w:t>
      </w:r>
      <w:proofErr w:type="spellEnd"/>
      <w:r>
        <w:rPr>
          <w:rFonts w:cstheme="minorHAnsi"/>
          <w:sz w:val="20"/>
          <w:szCs w:val="20"/>
        </w:rPr>
        <w:t xml:space="preserve"> for us</w:t>
      </w:r>
    </w:p>
    <w:p w14:paraId="31E723AD"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0B506F87"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Contract </w:t>
      </w:r>
      <w:proofErr w:type="gramStart"/>
      <w:r>
        <w:rPr>
          <w:rFonts w:cstheme="minorHAnsi"/>
          <w:sz w:val="20"/>
          <w:szCs w:val="20"/>
        </w:rPr>
        <w:t>First :</w:t>
      </w:r>
      <w:proofErr w:type="gramEnd"/>
      <w:r>
        <w:rPr>
          <w:rFonts w:cstheme="minorHAnsi"/>
          <w:sz w:val="20"/>
          <w:szCs w:val="20"/>
        </w:rPr>
        <w:t xml:space="preserve"> we first write the </w:t>
      </w:r>
      <w:proofErr w:type="spellStart"/>
      <w:r>
        <w:rPr>
          <w:rFonts w:cstheme="minorHAnsi"/>
          <w:sz w:val="20"/>
          <w:szCs w:val="20"/>
        </w:rPr>
        <w:t>wsdl</w:t>
      </w:r>
      <w:proofErr w:type="spellEnd"/>
      <w:r>
        <w:rPr>
          <w:rFonts w:cstheme="minorHAnsi"/>
          <w:sz w:val="20"/>
          <w:szCs w:val="20"/>
        </w:rPr>
        <w:t xml:space="preserve"> first and write the implementation from the </w:t>
      </w:r>
      <w:proofErr w:type="spellStart"/>
      <w:r>
        <w:rPr>
          <w:rFonts w:cstheme="minorHAnsi"/>
          <w:sz w:val="20"/>
          <w:szCs w:val="20"/>
        </w:rPr>
        <w:t>wsdl</w:t>
      </w:r>
      <w:proofErr w:type="spellEnd"/>
    </w:p>
    <w:p w14:paraId="27D3530E" w14:textId="77777777" w:rsidR="00AD20D0" w:rsidRDefault="00AD20D0" w:rsidP="00AD20D0">
      <w:pPr>
        <w:autoSpaceDE w:val="0"/>
        <w:autoSpaceDN w:val="0"/>
        <w:adjustRightInd w:val="0"/>
        <w:spacing w:after="0" w:line="240" w:lineRule="auto"/>
        <w:rPr>
          <w:rFonts w:cstheme="minorHAnsi"/>
          <w:sz w:val="20"/>
          <w:szCs w:val="20"/>
        </w:rPr>
      </w:pPr>
    </w:p>
    <w:p w14:paraId="7125FEB9" w14:textId="77777777" w:rsidR="00AD20D0"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sidRPr="009F46DA">
        <w:rPr>
          <w:rFonts w:cstheme="minorHAnsi"/>
          <w:b/>
          <w:sz w:val="20"/>
          <w:szCs w:val="20"/>
          <w:u w:val="single"/>
        </w:rPr>
        <w:t xml:space="preserve">Understanding </w:t>
      </w:r>
      <w:proofErr w:type="spellStart"/>
      <w:r w:rsidRPr="009F46DA">
        <w:rPr>
          <w:rFonts w:cstheme="minorHAnsi"/>
          <w:b/>
          <w:sz w:val="20"/>
          <w:szCs w:val="20"/>
          <w:u w:val="single"/>
        </w:rPr>
        <w:t>wsdl</w:t>
      </w:r>
      <w:proofErr w:type="spellEnd"/>
      <w:r w:rsidRPr="009F46DA">
        <w:rPr>
          <w:rFonts w:cstheme="minorHAnsi"/>
          <w:b/>
          <w:sz w:val="20"/>
          <w:szCs w:val="20"/>
          <w:u w:val="single"/>
        </w:rPr>
        <w:t>:</w:t>
      </w:r>
    </w:p>
    <w:p w14:paraId="59A9F9B7" w14:textId="77777777" w:rsidR="00AD20D0" w:rsidRPr="009F46DA" w:rsidRDefault="00AD20D0" w:rsidP="00AD20D0">
      <w:pPr>
        <w:pStyle w:val="ListParagraph"/>
        <w:autoSpaceDE w:val="0"/>
        <w:autoSpaceDN w:val="0"/>
        <w:adjustRightInd w:val="0"/>
        <w:spacing w:after="0" w:line="240" w:lineRule="auto"/>
        <w:rPr>
          <w:rFonts w:cstheme="minorHAnsi"/>
          <w:sz w:val="20"/>
          <w:szCs w:val="20"/>
        </w:rPr>
      </w:pPr>
      <w:r w:rsidRPr="009F46DA">
        <w:rPr>
          <w:rFonts w:cstheme="minorHAnsi"/>
          <w:sz w:val="20"/>
          <w:szCs w:val="20"/>
        </w:rPr>
        <w:t xml:space="preserve">How does Glass fish </w:t>
      </w:r>
      <w:proofErr w:type="gramStart"/>
      <w:r w:rsidRPr="009F46DA">
        <w:rPr>
          <w:rFonts w:cstheme="minorHAnsi"/>
          <w:sz w:val="20"/>
          <w:szCs w:val="20"/>
        </w:rPr>
        <w:t>generates</w:t>
      </w:r>
      <w:proofErr w:type="gramEnd"/>
      <w:r w:rsidRPr="009F46DA">
        <w:rPr>
          <w:rFonts w:cstheme="minorHAnsi"/>
          <w:sz w:val="20"/>
          <w:szCs w:val="20"/>
        </w:rPr>
        <w:t xml:space="preserve"> the </w:t>
      </w:r>
      <w:proofErr w:type="spellStart"/>
      <w:r w:rsidRPr="009F46DA">
        <w:rPr>
          <w:rFonts w:cstheme="minorHAnsi"/>
          <w:sz w:val="20"/>
          <w:szCs w:val="20"/>
        </w:rPr>
        <w:t>wsdl</w:t>
      </w:r>
      <w:proofErr w:type="spellEnd"/>
      <w:r w:rsidRPr="009F46DA">
        <w:rPr>
          <w:rFonts w:cstheme="minorHAnsi"/>
          <w:sz w:val="20"/>
          <w:szCs w:val="20"/>
        </w:rPr>
        <w:t xml:space="preserve"> for us?</w:t>
      </w:r>
    </w:p>
    <w:p w14:paraId="68DDBAB8"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As soon as, it sees that a java class has a @</w:t>
      </w:r>
      <w:proofErr w:type="spellStart"/>
      <w:r>
        <w:rPr>
          <w:rFonts w:cstheme="minorHAnsi"/>
          <w:sz w:val="20"/>
          <w:szCs w:val="20"/>
        </w:rPr>
        <w:t>WebService</w:t>
      </w:r>
      <w:proofErr w:type="spellEnd"/>
      <w:r>
        <w:rPr>
          <w:rFonts w:cstheme="minorHAnsi"/>
          <w:sz w:val="20"/>
          <w:szCs w:val="20"/>
        </w:rPr>
        <w:t xml:space="preserve"> annotation, it creates a service, port and </w:t>
      </w:r>
      <w:proofErr w:type="gramStart"/>
      <w:r>
        <w:rPr>
          <w:rFonts w:cstheme="minorHAnsi"/>
          <w:sz w:val="20"/>
          <w:szCs w:val="20"/>
        </w:rPr>
        <w:t>binding(</w:t>
      </w:r>
      <w:proofErr w:type="gramEnd"/>
      <w:r>
        <w:rPr>
          <w:rFonts w:cstheme="minorHAnsi"/>
          <w:sz w:val="20"/>
          <w:szCs w:val="20"/>
        </w:rPr>
        <w:t>ways to access the webservice). Binding creates a port type with the set of operations(methods) with input and output. Input and referred to messages here. For each operation, you have 2 message tags, one for input and other for output</w:t>
      </w:r>
    </w:p>
    <w:p w14:paraId="1D510B7F"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4932DB22"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noProof/>
          <w:sz w:val="20"/>
          <w:szCs w:val="20"/>
        </w:rPr>
        <w:lastRenderedPageBreak/>
        <w:drawing>
          <wp:inline distT="0" distB="0" distL="0" distR="0" wp14:anchorId="200C2FD0" wp14:editId="0E92F796">
            <wp:extent cx="4564380" cy="3848100"/>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3848100"/>
                    </a:xfrm>
                    <a:prstGeom prst="rect">
                      <a:avLst/>
                    </a:prstGeom>
                    <a:noFill/>
                    <a:ln>
                      <a:noFill/>
                    </a:ln>
                  </pic:spPr>
                </pic:pic>
              </a:graphicData>
            </a:graphic>
          </wp:inline>
        </w:drawing>
      </w:r>
    </w:p>
    <w:p w14:paraId="3F0D7294"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01F17FB2" w14:textId="77777777" w:rsidR="00AD20D0"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Default names can be changed with the following annotations,</w:t>
      </w:r>
    </w:p>
    <w:p w14:paraId="28BC80AB"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62A0F205" w14:textId="77777777" w:rsidR="00AD20D0" w:rsidRDefault="00AD20D0" w:rsidP="00AD20D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646464"/>
          <w:sz w:val="20"/>
          <w:szCs w:val="20"/>
        </w:rPr>
        <w:t>@</w:t>
      </w:r>
      <w:commentRangeStart w:id="1"/>
      <w:r>
        <w:rPr>
          <w:rFonts w:ascii="Courier New" w:hAnsi="Courier New" w:cs="Courier New"/>
          <w:color w:val="646464"/>
          <w:sz w:val="20"/>
          <w:szCs w:val="20"/>
        </w:rPr>
        <w:t>WebService</w:t>
      </w:r>
      <w:commentRangeEnd w:id="1"/>
      <w:r>
        <w:rPr>
          <w:rStyle w:val="CommentReference"/>
        </w:rPr>
        <w:commentReference w:id="1"/>
      </w:r>
      <w:r>
        <w:rPr>
          <w:rFonts w:ascii="Courier New" w:hAnsi="Courier New" w:cs="Courier New"/>
          <w:color w:val="000000"/>
          <w:sz w:val="20"/>
          <w:szCs w:val="20"/>
        </w:rPr>
        <w:t>(name=</w:t>
      </w:r>
      <w:r>
        <w:rPr>
          <w:rFonts w:ascii="Courier New" w:hAnsi="Courier New" w:cs="Courier New"/>
          <w:color w:val="2A00FF"/>
          <w:sz w:val="20"/>
          <w:szCs w:val="20"/>
        </w:rPr>
        <w:t>"TestMart</w:t>
      </w:r>
      <w:proofErr w:type="gramStart"/>
      <w:r>
        <w:rPr>
          <w:rFonts w:ascii="Courier New" w:hAnsi="Courier New" w:cs="Courier New"/>
          <w:color w:val="2A00FF"/>
          <w:sz w:val="20"/>
          <w:szCs w:val="20"/>
        </w:rPr>
        <w:t>"</w:t>
      </w:r>
      <w:r>
        <w:rPr>
          <w:rFonts w:ascii="Courier New" w:hAnsi="Courier New" w:cs="Courier New"/>
          <w:color w:val="000000"/>
          <w:sz w:val="20"/>
          <w:szCs w:val="20"/>
        </w:rPr>
        <w:t>,portName</w:t>
      </w:r>
      <w:proofErr w:type="gramEnd"/>
      <w:r>
        <w:rPr>
          <w:rFonts w:ascii="Courier New" w:hAnsi="Courier New" w:cs="Courier New"/>
          <w:color w:val="000000"/>
          <w:sz w:val="20"/>
          <w:szCs w:val="20"/>
        </w:rPr>
        <w:t>=</w:t>
      </w:r>
      <w:r>
        <w:rPr>
          <w:rFonts w:ascii="Courier New" w:hAnsi="Courier New" w:cs="Courier New"/>
          <w:color w:val="2A00FF"/>
          <w:sz w:val="20"/>
          <w:szCs w:val="20"/>
        </w:rPr>
        <w:t>"TestMartPort"</w:t>
      </w:r>
      <w:r>
        <w:rPr>
          <w:rFonts w:ascii="Courier New" w:hAnsi="Courier New" w:cs="Courier New"/>
          <w:color w:val="000000"/>
          <w:sz w:val="20"/>
          <w:szCs w:val="20"/>
        </w:rPr>
        <w:t>,serviceName=</w:t>
      </w:r>
      <w:r>
        <w:rPr>
          <w:rFonts w:ascii="Courier New" w:hAnsi="Courier New" w:cs="Courier New"/>
          <w:color w:val="2A00FF"/>
          <w:sz w:val="20"/>
          <w:szCs w:val="20"/>
        </w:rPr>
        <w:t>"TestMartService"</w:t>
      </w:r>
      <w:r>
        <w:rPr>
          <w:rFonts w:ascii="Courier New" w:hAnsi="Courier New" w:cs="Courier New"/>
          <w:color w:val="000000"/>
          <w:sz w:val="20"/>
          <w:szCs w:val="20"/>
        </w:rPr>
        <w:t>,targetNamespace=</w:t>
      </w:r>
      <w:r>
        <w:rPr>
          <w:rFonts w:ascii="Courier New" w:hAnsi="Courier New" w:cs="Courier New"/>
          <w:color w:val="2A00FF"/>
          <w:sz w:val="20"/>
          <w:szCs w:val="20"/>
        </w:rPr>
        <w:t>"http://testmart.com"</w:t>
      </w:r>
      <w:r>
        <w:rPr>
          <w:rFonts w:ascii="Courier New" w:hAnsi="Courier New" w:cs="Courier New"/>
          <w:color w:val="000000"/>
          <w:sz w:val="20"/>
          <w:szCs w:val="20"/>
        </w:rPr>
        <w:t>)</w:t>
      </w:r>
    </w:p>
    <w:p w14:paraId="537188C0" w14:textId="77777777" w:rsidR="00AD20D0" w:rsidRDefault="00AD20D0" w:rsidP="00AD20D0">
      <w:pPr>
        <w:autoSpaceDE w:val="0"/>
        <w:autoSpaceDN w:val="0"/>
        <w:adjustRightInd w:val="0"/>
        <w:spacing w:after="0" w:line="240" w:lineRule="auto"/>
        <w:ind w:left="720"/>
        <w:rPr>
          <w:rFonts w:cstheme="minorHAnsi"/>
          <w:sz w:val="20"/>
          <w:szCs w:val="20"/>
        </w:rPr>
      </w:pPr>
    </w:p>
    <w:p w14:paraId="45980CE9" w14:textId="77777777" w:rsidR="00AD20D0" w:rsidRDefault="00AD20D0" w:rsidP="00AD20D0">
      <w:pPr>
        <w:autoSpaceDE w:val="0"/>
        <w:autoSpaceDN w:val="0"/>
        <w:adjustRightInd w:val="0"/>
        <w:spacing w:after="0" w:line="240" w:lineRule="auto"/>
        <w:ind w:left="720"/>
        <w:rPr>
          <w:rFonts w:ascii="Courier New" w:hAnsi="Courier New" w:cs="Courier New"/>
          <w:color w:val="000000"/>
          <w:sz w:val="20"/>
          <w:szCs w:val="20"/>
        </w:rPr>
      </w:pPr>
      <w:r w:rsidRPr="00C6097B">
        <w:rPr>
          <w:rFonts w:ascii="Courier New" w:hAnsi="Courier New" w:cs="Courier New"/>
          <w:color w:val="646464"/>
          <w:sz w:val="20"/>
          <w:szCs w:val="20"/>
        </w:rPr>
        <w:t>@</w:t>
      </w:r>
      <w:commentRangeStart w:id="2"/>
      <w:r w:rsidRPr="00C6097B">
        <w:rPr>
          <w:rFonts w:ascii="Courier New" w:hAnsi="Courier New" w:cs="Courier New"/>
          <w:color w:val="646464"/>
          <w:sz w:val="20"/>
          <w:szCs w:val="20"/>
        </w:rPr>
        <w:t>WebMethod</w:t>
      </w:r>
      <w:commentRangeEnd w:id="2"/>
      <w:r>
        <w:rPr>
          <w:rStyle w:val="CommentReference"/>
        </w:rPr>
        <w:commentReference w:id="2"/>
      </w:r>
      <w:r w:rsidRPr="00C6097B">
        <w:rPr>
          <w:rFonts w:ascii="Courier New" w:hAnsi="Courier New" w:cs="Courier New"/>
          <w:color w:val="000000"/>
          <w:sz w:val="20"/>
          <w:szCs w:val="20"/>
        </w:rPr>
        <w:t>(action=</w:t>
      </w:r>
      <w:r w:rsidRPr="00C6097B">
        <w:rPr>
          <w:rFonts w:ascii="Courier New" w:hAnsi="Courier New" w:cs="Courier New"/>
          <w:color w:val="2A00FF"/>
          <w:sz w:val="20"/>
          <w:szCs w:val="20"/>
        </w:rPr>
        <w:t>"fetch_categories</w:t>
      </w:r>
      <w:proofErr w:type="gramStart"/>
      <w:r w:rsidRPr="00C6097B">
        <w:rPr>
          <w:rFonts w:ascii="Courier New" w:hAnsi="Courier New" w:cs="Courier New"/>
          <w:color w:val="2A00FF"/>
          <w:sz w:val="20"/>
          <w:szCs w:val="20"/>
        </w:rPr>
        <w:t>"</w:t>
      </w:r>
      <w:r w:rsidRPr="00C6097B">
        <w:rPr>
          <w:rFonts w:ascii="Courier New" w:hAnsi="Courier New" w:cs="Courier New"/>
          <w:color w:val="000000"/>
          <w:sz w:val="20"/>
          <w:szCs w:val="20"/>
        </w:rPr>
        <w:t>,operationName</w:t>
      </w:r>
      <w:proofErr w:type="gramEnd"/>
      <w:r w:rsidRPr="00C6097B">
        <w:rPr>
          <w:rFonts w:ascii="Courier New" w:hAnsi="Courier New" w:cs="Courier New"/>
          <w:color w:val="000000"/>
          <w:sz w:val="20"/>
          <w:szCs w:val="20"/>
        </w:rPr>
        <w:t>=</w:t>
      </w:r>
      <w:r w:rsidRPr="00C6097B">
        <w:rPr>
          <w:rFonts w:ascii="Courier New" w:hAnsi="Courier New" w:cs="Courier New"/>
          <w:color w:val="2A00FF"/>
          <w:sz w:val="20"/>
          <w:szCs w:val="20"/>
        </w:rPr>
        <w:t>"fetchCategories"</w:t>
      </w:r>
      <w:r>
        <w:rPr>
          <w:rFonts w:ascii="Courier New" w:hAnsi="Courier New" w:cs="Courier New"/>
          <w:color w:val="2A00FF"/>
          <w:sz w:val="20"/>
          <w:szCs w:val="20"/>
        </w:rPr>
        <w:t>,exclude=”true”</w:t>
      </w:r>
      <w:r w:rsidRPr="00C6097B">
        <w:rPr>
          <w:rFonts w:ascii="Courier New" w:hAnsi="Courier New" w:cs="Courier New"/>
          <w:color w:val="000000"/>
          <w:sz w:val="20"/>
          <w:szCs w:val="20"/>
        </w:rPr>
        <w:t>)</w:t>
      </w:r>
    </w:p>
    <w:p w14:paraId="75341458" w14:textId="77777777" w:rsidR="00AD20D0" w:rsidRDefault="00AD20D0" w:rsidP="00AD20D0">
      <w:pPr>
        <w:autoSpaceDE w:val="0"/>
        <w:autoSpaceDN w:val="0"/>
        <w:adjustRightInd w:val="0"/>
        <w:spacing w:after="0" w:line="240" w:lineRule="auto"/>
        <w:ind w:left="720"/>
        <w:rPr>
          <w:rFonts w:cstheme="minorHAnsi"/>
          <w:sz w:val="20"/>
          <w:szCs w:val="20"/>
        </w:rPr>
      </w:pPr>
    </w:p>
    <w:p w14:paraId="69FD5BAB" w14:textId="77777777" w:rsidR="00AD20D0" w:rsidRDefault="00AD20D0" w:rsidP="00AD20D0">
      <w:pPr>
        <w:autoSpaceDE w:val="0"/>
        <w:autoSpaceDN w:val="0"/>
        <w:adjustRightInd w:val="0"/>
        <w:spacing w:after="0" w:line="240" w:lineRule="auto"/>
        <w:ind w:left="720"/>
        <w:rPr>
          <w:rFonts w:ascii="Courier New" w:hAnsi="Courier New" w:cs="Courier New"/>
          <w:color w:val="000000"/>
          <w:sz w:val="20"/>
          <w:szCs w:val="20"/>
        </w:rPr>
      </w:pPr>
      <w:r w:rsidRPr="00FC5C75">
        <w:rPr>
          <w:rFonts w:ascii="Courier New" w:hAnsi="Courier New" w:cs="Courier New"/>
          <w:color w:val="646464"/>
          <w:sz w:val="20"/>
          <w:szCs w:val="20"/>
        </w:rPr>
        <w:t>@</w:t>
      </w:r>
      <w:commentRangeStart w:id="3"/>
      <w:proofErr w:type="spellStart"/>
      <w:r w:rsidRPr="00FC5C75">
        <w:rPr>
          <w:rFonts w:ascii="Courier New" w:hAnsi="Courier New" w:cs="Courier New"/>
          <w:color w:val="646464"/>
          <w:sz w:val="20"/>
          <w:szCs w:val="20"/>
        </w:rPr>
        <w:t>SOAPBinding</w:t>
      </w:r>
      <w:commentRangeEnd w:id="3"/>
      <w:proofErr w:type="spellEnd"/>
      <w:r>
        <w:rPr>
          <w:rStyle w:val="CommentReference"/>
        </w:rPr>
        <w:commentReference w:id="3"/>
      </w:r>
      <w:r w:rsidRPr="00FC5C75">
        <w:rPr>
          <w:rFonts w:ascii="Courier New" w:hAnsi="Courier New" w:cs="Courier New"/>
          <w:color w:val="000000"/>
          <w:sz w:val="20"/>
          <w:szCs w:val="20"/>
        </w:rPr>
        <w:t>(style=</w:t>
      </w:r>
      <w:proofErr w:type="spellStart"/>
      <w:r w:rsidRPr="00FC5C75">
        <w:rPr>
          <w:rFonts w:ascii="Courier New" w:hAnsi="Courier New" w:cs="Courier New"/>
          <w:color w:val="000000"/>
          <w:sz w:val="20"/>
          <w:szCs w:val="20"/>
        </w:rPr>
        <w:t>Style.</w:t>
      </w:r>
      <w:r w:rsidRPr="00FC5C75">
        <w:rPr>
          <w:rFonts w:ascii="Courier New" w:hAnsi="Courier New" w:cs="Courier New"/>
          <w:b/>
          <w:bCs/>
          <w:i/>
          <w:iCs/>
          <w:color w:val="0000C0"/>
          <w:sz w:val="20"/>
          <w:szCs w:val="20"/>
        </w:rPr>
        <w:t>RPC</w:t>
      </w:r>
      <w:proofErr w:type="spellEnd"/>
      <w:r w:rsidRPr="00FC5C75">
        <w:rPr>
          <w:rFonts w:ascii="Courier New" w:hAnsi="Courier New" w:cs="Courier New"/>
          <w:color w:val="000000"/>
          <w:sz w:val="20"/>
          <w:szCs w:val="20"/>
        </w:rPr>
        <w:t>)</w:t>
      </w:r>
    </w:p>
    <w:p w14:paraId="37B297F2" w14:textId="77777777" w:rsidR="00AD20D0" w:rsidRDefault="00AD20D0" w:rsidP="00AD20D0">
      <w:pPr>
        <w:autoSpaceDE w:val="0"/>
        <w:autoSpaceDN w:val="0"/>
        <w:adjustRightInd w:val="0"/>
        <w:spacing w:after="0" w:line="240" w:lineRule="auto"/>
        <w:ind w:left="720"/>
        <w:rPr>
          <w:rFonts w:cstheme="minorHAnsi"/>
          <w:sz w:val="20"/>
          <w:szCs w:val="20"/>
        </w:rPr>
      </w:pPr>
    </w:p>
    <w:p w14:paraId="597BFD2C" w14:textId="77777777" w:rsidR="00AD20D0" w:rsidRDefault="00AD20D0" w:rsidP="00AD20D0">
      <w:pPr>
        <w:autoSpaceDE w:val="0"/>
        <w:autoSpaceDN w:val="0"/>
        <w:adjustRightInd w:val="0"/>
        <w:spacing w:after="0" w:line="240" w:lineRule="auto"/>
        <w:ind w:left="720"/>
        <w:rPr>
          <w:rFonts w:ascii="Courier New" w:hAnsi="Courier New" w:cs="Courier New"/>
          <w:color w:val="000000"/>
          <w:sz w:val="20"/>
          <w:szCs w:val="20"/>
        </w:rPr>
      </w:pPr>
      <w:r w:rsidRPr="003103A8">
        <w:rPr>
          <w:rFonts w:ascii="Courier New" w:hAnsi="Courier New" w:cs="Courier New"/>
          <w:color w:val="646464"/>
          <w:sz w:val="20"/>
          <w:szCs w:val="20"/>
        </w:rPr>
        <w:t>@</w:t>
      </w:r>
      <w:commentRangeStart w:id="4"/>
      <w:proofErr w:type="spellStart"/>
      <w:r w:rsidRPr="003103A8">
        <w:rPr>
          <w:rFonts w:ascii="Courier New" w:hAnsi="Courier New" w:cs="Courier New"/>
          <w:color w:val="646464"/>
          <w:sz w:val="20"/>
          <w:szCs w:val="20"/>
        </w:rPr>
        <w:t>WebResult</w:t>
      </w:r>
      <w:commentRangeEnd w:id="4"/>
      <w:proofErr w:type="spellEnd"/>
      <w:r>
        <w:rPr>
          <w:rStyle w:val="CommentReference"/>
        </w:rPr>
        <w:commentReference w:id="4"/>
      </w:r>
      <w:r w:rsidRPr="003103A8">
        <w:rPr>
          <w:rFonts w:ascii="Courier New" w:hAnsi="Courier New" w:cs="Courier New"/>
          <w:color w:val="000000"/>
          <w:sz w:val="20"/>
          <w:szCs w:val="20"/>
        </w:rPr>
        <w:t>(</w:t>
      </w:r>
      <w:proofErr w:type="spellStart"/>
      <w:r w:rsidRPr="003103A8">
        <w:rPr>
          <w:rFonts w:ascii="Courier New" w:hAnsi="Courier New" w:cs="Courier New"/>
          <w:color w:val="000000"/>
          <w:sz w:val="20"/>
          <w:szCs w:val="20"/>
        </w:rPr>
        <w:t>partName</w:t>
      </w:r>
      <w:proofErr w:type="spellEnd"/>
      <w:r w:rsidRPr="003103A8">
        <w:rPr>
          <w:rFonts w:ascii="Courier New" w:hAnsi="Courier New" w:cs="Courier New"/>
          <w:color w:val="000000"/>
          <w:sz w:val="20"/>
          <w:szCs w:val="20"/>
        </w:rPr>
        <w:t>=</w:t>
      </w:r>
      <w:r w:rsidRPr="003103A8">
        <w:rPr>
          <w:rFonts w:ascii="Courier New" w:hAnsi="Courier New" w:cs="Courier New"/>
          <w:color w:val="2A00FF"/>
          <w:sz w:val="20"/>
          <w:szCs w:val="20"/>
        </w:rPr>
        <w:t>"</w:t>
      </w:r>
      <w:proofErr w:type="spellStart"/>
      <w:r w:rsidRPr="003103A8">
        <w:rPr>
          <w:rFonts w:ascii="Courier New" w:hAnsi="Courier New" w:cs="Courier New"/>
          <w:color w:val="2A00FF"/>
          <w:sz w:val="20"/>
          <w:szCs w:val="20"/>
        </w:rPr>
        <w:t>lookupOutput</w:t>
      </w:r>
      <w:proofErr w:type="spellEnd"/>
      <w:r w:rsidRPr="003103A8">
        <w:rPr>
          <w:rFonts w:ascii="Courier New" w:hAnsi="Courier New" w:cs="Courier New"/>
          <w:color w:val="2A00FF"/>
          <w:sz w:val="20"/>
          <w:szCs w:val="20"/>
        </w:rPr>
        <w:t>"</w:t>
      </w:r>
      <w:r w:rsidRPr="003103A8">
        <w:rPr>
          <w:rFonts w:ascii="Courier New" w:hAnsi="Courier New" w:cs="Courier New"/>
          <w:color w:val="000000"/>
          <w:sz w:val="20"/>
          <w:szCs w:val="20"/>
        </w:rPr>
        <w:t>)</w:t>
      </w:r>
    </w:p>
    <w:p w14:paraId="04AC6E29" w14:textId="77777777" w:rsidR="00AD20D0" w:rsidRDefault="00AD20D0" w:rsidP="00AD20D0">
      <w:pPr>
        <w:autoSpaceDE w:val="0"/>
        <w:autoSpaceDN w:val="0"/>
        <w:adjustRightInd w:val="0"/>
        <w:spacing w:after="0" w:line="240" w:lineRule="auto"/>
        <w:ind w:left="720"/>
        <w:rPr>
          <w:rFonts w:cstheme="minorHAnsi"/>
          <w:sz w:val="20"/>
          <w:szCs w:val="20"/>
        </w:rPr>
      </w:pPr>
    </w:p>
    <w:p w14:paraId="660AC0F5" w14:textId="77777777" w:rsidR="00AD20D0" w:rsidRDefault="00AD20D0" w:rsidP="00AD20D0">
      <w:pPr>
        <w:autoSpaceDE w:val="0"/>
        <w:autoSpaceDN w:val="0"/>
        <w:adjustRightInd w:val="0"/>
        <w:spacing w:after="0" w:line="240" w:lineRule="auto"/>
        <w:ind w:left="720"/>
        <w:rPr>
          <w:rFonts w:ascii="Courier New" w:hAnsi="Courier New" w:cs="Courier New"/>
          <w:color w:val="000000"/>
          <w:sz w:val="20"/>
          <w:szCs w:val="20"/>
        </w:rPr>
      </w:pPr>
      <w:r w:rsidRPr="003103A8">
        <w:rPr>
          <w:rFonts w:ascii="Courier New" w:hAnsi="Courier New" w:cs="Courier New"/>
          <w:b/>
          <w:bCs/>
          <w:color w:val="7F0055"/>
          <w:sz w:val="20"/>
          <w:szCs w:val="20"/>
        </w:rPr>
        <w:t>public</w:t>
      </w:r>
      <w:r w:rsidRPr="003103A8">
        <w:rPr>
          <w:rFonts w:ascii="Courier New" w:hAnsi="Courier New" w:cs="Courier New"/>
          <w:color w:val="000000"/>
          <w:sz w:val="20"/>
          <w:szCs w:val="20"/>
        </w:rPr>
        <w:t xml:space="preserve"> List&lt;String&gt; </w:t>
      </w:r>
      <w:proofErr w:type="spellStart"/>
      <w:r w:rsidRPr="003103A8">
        <w:rPr>
          <w:rFonts w:ascii="Courier New" w:hAnsi="Courier New" w:cs="Courier New"/>
          <w:color w:val="000000"/>
          <w:sz w:val="20"/>
          <w:szCs w:val="20"/>
        </w:rPr>
        <w:t>getProductList</w:t>
      </w:r>
      <w:proofErr w:type="spellEnd"/>
      <w:r w:rsidRPr="003103A8">
        <w:rPr>
          <w:rFonts w:ascii="Courier New" w:hAnsi="Courier New" w:cs="Courier New"/>
          <w:color w:val="000000"/>
          <w:sz w:val="20"/>
          <w:szCs w:val="20"/>
        </w:rPr>
        <w:t>(</w:t>
      </w:r>
      <w:r w:rsidRPr="003103A8">
        <w:rPr>
          <w:rFonts w:ascii="Courier New" w:hAnsi="Courier New" w:cs="Courier New"/>
          <w:color w:val="646464"/>
          <w:sz w:val="20"/>
          <w:szCs w:val="20"/>
        </w:rPr>
        <w:t>@</w:t>
      </w:r>
      <w:commentRangeStart w:id="5"/>
      <w:proofErr w:type="spellStart"/>
      <w:r w:rsidRPr="003103A8">
        <w:rPr>
          <w:rFonts w:ascii="Courier New" w:hAnsi="Courier New" w:cs="Courier New"/>
          <w:color w:val="646464"/>
          <w:sz w:val="20"/>
          <w:szCs w:val="20"/>
        </w:rPr>
        <w:t>WebParam</w:t>
      </w:r>
      <w:commentRangeEnd w:id="5"/>
      <w:proofErr w:type="spellEnd"/>
      <w:r>
        <w:rPr>
          <w:rStyle w:val="CommentReference"/>
        </w:rPr>
        <w:commentReference w:id="5"/>
      </w:r>
      <w:r w:rsidRPr="003103A8">
        <w:rPr>
          <w:rFonts w:ascii="Courier New" w:hAnsi="Courier New" w:cs="Courier New"/>
          <w:color w:val="000000"/>
          <w:sz w:val="20"/>
          <w:szCs w:val="20"/>
        </w:rPr>
        <w:t>(</w:t>
      </w:r>
      <w:proofErr w:type="spellStart"/>
      <w:r w:rsidRPr="003103A8">
        <w:rPr>
          <w:rFonts w:ascii="Courier New" w:hAnsi="Courier New" w:cs="Courier New"/>
          <w:color w:val="000000"/>
          <w:sz w:val="20"/>
          <w:szCs w:val="20"/>
        </w:rPr>
        <w:t>partName</w:t>
      </w:r>
      <w:proofErr w:type="spellEnd"/>
      <w:r w:rsidRPr="003103A8">
        <w:rPr>
          <w:rFonts w:ascii="Courier New" w:hAnsi="Courier New" w:cs="Courier New"/>
          <w:color w:val="000000"/>
          <w:sz w:val="20"/>
          <w:szCs w:val="20"/>
        </w:rPr>
        <w:t>=</w:t>
      </w:r>
      <w:r w:rsidRPr="003103A8">
        <w:rPr>
          <w:rFonts w:ascii="Courier New" w:hAnsi="Courier New" w:cs="Courier New"/>
          <w:color w:val="2A00FF"/>
          <w:sz w:val="20"/>
          <w:szCs w:val="20"/>
        </w:rPr>
        <w:t>"</w:t>
      </w:r>
      <w:proofErr w:type="spellStart"/>
      <w:r w:rsidRPr="003103A8">
        <w:rPr>
          <w:rFonts w:ascii="Courier New" w:hAnsi="Courier New" w:cs="Courier New"/>
          <w:color w:val="2A00FF"/>
          <w:sz w:val="20"/>
          <w:szCs w:val="20"/>
        </w:rPr>
        <w:t>lookupInput</w:t>
      </w:r>
      <w:proofErr w:type="spellEnd"/>
      <w:r w:rsidRPr="003103A8">
        <w:rPr>
          <w:rFonts w:ascii="Courier New" w:hAnsi="Courier New" w:cs="Courier New"/>
          <w:color w:val="2A00FF"/>
          <w:sz w:val="20"/>
          <w:szCs w:val="20"/>
        </w:rPr>
        <w:t>"</w:t>
      </w:r>
      <w:r w:rsidRPr="003103A8">
        <w:rPr>
          <w:rFonts w:ascii="Courier New" w:hAnsi="Courier New" w:cs="Courier New"/>
          <w:color w:val="000000"/>
          <w:sz w:val="20"/>
          <w:szCs w:val="20"/>
        </w:rPr>
        <w:t xml:space="preserve">) String </w:t>
      </w:r>
      <w:r w:rsidRPr="003103A8">
        <w:rPr>
          <w:rFonts w:ascii="Courier New" w:hAnsi="Courier New" w:cs="Courier New"/>
          <w:color w:val="6A3E3E"/>
          <w:sz w:val="20"/>
          <w:szCs w:val="20"/>
        </w:rPr>
        <w:t>category</w:t>
      </w:r>
      <w:r w:rsidRPr="003103A8">
        <w:rPr>
          <w:rFonts w:ascii="Courier New" w:hAnsi="Courier New" w:cs="Courier New"/>
          <w:color w:val="000000"/>
          <w:sz w:val="20"/>
          <w:szCs w:val="20"/>
        </w:rPr>
        <w:t>)</w:t>
      </w:r>
    </w:p>
    <w:p w14:paraId="45995B55" w14:textId="77777777" w:rsidR="00AD20D0" w:rsidRDefault="00AD20D0" w:rsidP="00AD20D0">
      <w:pPr>
        <w:autoSpaceDE w:val="0"/>
        <w:autoSpaceDN w:val="0"/>
        <w:adjustRightInd w:val="0"/>
        <w:spacing w:after="0" w:line="240" w:lineRule="auto"/>
        <w:ind w:left="720"/>
        <w:rPr>
          <w:rFonts w:cstheme="minorHAnsi"/>
          <w:sz w:val="20"/>
          <w:szCs w:val="20"/>
        </w:rPr>
      </w:pPr>
    </w:p>
    <w:p w14:paraId="2751AE09" w14:textId="77777777" w:rsidR="00AD20D0" w:rsidRDefault="00AD20D0" w:rsidP="00AD20D0">
      <w:pPr>
        <w:autoSpaceDE w:val="0"/>
        <w:autoSpaceDN w:val="0"/>
        <w:adjustRightInd w:val="0"/>
        <w:spacing w:after="0" w:line="240" w:lineRule="auto"/>
        <w:ind w:left="720"/>
        <w:rPr>
          <w:rFonts w:cstheme="minorHAnsi"/>
          <w:sz w:val="20"/>
          <w:szCs w:val="20"/>
        </w:rPr>
      </w:pPr>
      <w:r>
        <w:rPr>
          <w:rFonts w:cstheme="minorHAnsi"/>
          <w:sz w:val="20"/>
          <w:szCs w:val="20"/>
        </w:rPr>
        <w:t>Design should be in such a way, you should have a webservice Interface and an implementation class. Interface class is called SEI. All annotations will go to the interface. Only annotation that is needed in implementation class is</w:t>
      </w:r>
    </w:p>
    <w:p w14:paraId="038E672A" w14:textId="77777777" w:rsidR="00AD20D0" w:rsidRDefault="00AD20D0" w:rsidP="00AD20D0">
      <w:pPr>
        <w:autoSpaceDE w:val="0"/>
        <w:autoSpaceDN w:val="0"/>
        <w:adjustRightInd w:val="0"/>
        <w:spacing w:after="0" w:line="240" w:lineRule="auto"/>
        <w:ind w:left="720"/>
        <w:rPr>
          <w:rFonts w:cstheme="minorHAnsi"/>
          <w:sz w:val="20"/>
          <w:szCs w:val="20"/>
        </w:rPr>
      </w:pPr>
    </w:p>
    <w:p w14:paraId="09186C36" w14:textId="77777777" w:rsidR="00AD20D0" w:rsidRDefault="00AD20D0" w:rsidP="00AD20D0">
      <w:pPr>
        <w:autoSpaceDE w:val="0"/>
        <w:autoSpaceDN w:val="0"/>
        <w:adjustRightInd w:val="0"/>
        <w:spacing w:after="0" w:line="240" w:lineRule="auto"/>
        <w:ind w:left="720"/>
        <w:rPr>
          <w:rFonts w:ascii="Courier New" w:hAnsi="Courier New" w:cs="Courier New"/>
          <w:color w:val="000000"/>
          <w:sz w:val="20"/>
          <w:szCs w:val="20"/>
        </w:rPr>
      </w:pPr>
      <w:r w:rsidRPr="00FD1E03">
        <w:rPr>
          <w:rFonts w:ascii="Courier New" w:hAnsi="Courier New" w:cs="Courier New"/>
          <w:color w:val="646464"/>
          <w:sz w:val="20"/>
          <w:szCs w:val="20"/>
        </w:rPr>
        <w:t>@WebService</w:t>
      </w:r>
      <w:r w:rsidRPr="00FD1E03">
        <w:rPr>
          <w:rFonts w:ascii="Courier New" w:hAnsi="Courier New" w:cs="Courier New"/>
          <w:color w:val="000000"/>
          <w:sz w:val="20"/>
          <w:szCs w:val="20"/>
        </w:rPr>
        <w:t>(endpointInterface=</w:t>
      </w:r>
      <w:r w:rsidRPr="00FD1E03">
        <w:rPr>
          <w:rFonts w:ascii="Courier New" w:hAnsi="Courier New" w:cs="Courier New"/>
          <w:color w:val="2A00FF"/>
          <w:sz w:val="20"/>
          <w:szCs w:val="20"/>
        </w:rPr>
        <w:t>"</w:t>
      </w:r>
      <w:proofErr w:type="gramStart"/>
      <w:r w:rsidRPr="00FD1E03">
        <w:rPr>
          <w:rFonts w:ascii="Courier New" w:hAnsi="Courier New" w:cs="Courier New"/>
          <w:color w:val="2A00FF"/>
          <w:sz w:val="20"/>
          <w:szCs w:val="20"/>
        </w:rPr>
        <w:t>org.raajee</w:t>
      </w:r>
      <w:proofErr w:type="gramEnd"/>
      <w:r w:rsidRPr="00FD1E03">
        <w:rPr>
          <w:rFonts w:ascii="Courier New" w:hAnsi="Courier New" w:cs="Courier New"/>
          <w:color w:val="2A00FF"/>
          <w:sz w:val="20"/>
          <w:szCs w:val="20"/>
        </w:rPr>
        <w:t>.ProductCatalogInterface"</w:t>
      </w:r>
      <w:r w:rsidRPr="00FD1E03">
        <w:rPr>
          <w:rFonts w:ascii="Courier New" w:hAnsi="Courier New" w:cs="Courier New"/>
          <w:color w:val="000000"/>
          <w:sz w:val="20"/>
          <w:szCs w:val="20"/>
        </w:rPr>
        <w:t>,portName=</w:t>
      </w:r>
      <w:r w:rsidRPr="00FD1E03">
        <w:rPr>
          <w:rFonts w:ascii="Courier New" w:hAnsi="Courier New" w:cs="Courier New"/>
          <w:color w:val="2A00FF"/>
          <w:sz w:val="20"/>
          <w:szCs w:val="20"/>
        </w:rPr>
        <w:t>"TestMartPort"</w:t>
      </w:r>
      <w:r w:rsidRPr="00FD1E03">
        <w:rPr>
          <w:rFonts w:ascii="Courier New" w:hAnsi="Courier New" w:cs="Courier New"/>
          <w:color w:val="000000"/>
          <w:sz w:val="20"/>
          <w:szCs w:val="20"/>
        </w:rPr>
        <w:t>,serviceName=</w:t>
      </w:r>
      <w:r w:rsidRPr="00FD1E03">
        <w:rPr>
          <w:rFonts w:ascii="Courier New" w:hAnsi="Courier New" w:cs="Courier New"/>
          <w:color w:val="2A00FF"/>
          <w:sz w:val="20"/>
          <w:szCs w:val="20"/>
        </w:rPr>
        <w:t>"TestMartService"</w:t>
      </w:r>
      <w:r w:rsidRPr="00FD1E03">
        <w:rPr>
          <w:rFonts w:ascii="Courier New" w:hAnsi="Courier New" w:cs="Courier New"/>
          <w:color w:val="000000"/>
          <w:sz w:val="20"/>
          <w:szCs w:val="20"/>
        </w:rPr>
        <w:t>)</w:t>
      </w:r>
    </w:p>
    <w:p w14:paraId="08FBFEB4" w14:textId="77777777" w:rsidR="00AD20D0" w:rsidRDefault="00AD20D0" w:rsidP="00AD20D0">
      <w:pPr>
        <w:autoSpaceDE w:val="0"/>
        <w:autoSpaceDN w:val="0"/>
        <w:adjustRightInd w:val="0"/>
        <w:spacing w:after="0" w:line="240" w:lineRule="auto"/>
        <w:ind w:left="720"/>
        <w:rPr>
          <w:rFonts w:cstheme="minorHAnsi"/>
          <w:sz w:val="20"/>
          <w:szCs w:val="20"/>
        </w:rPr>
      </w:pPr>
    </w:p>
    <w:p w14:paraId="466703E0" w14:textId="77777777" w:rsidR="00AD20D0"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Pr>
          <w:rFonts w:cstheme="minorHAnsi"/>
          <w:b/>
          <w:sz w:val="20"/>
          <w:szCs w:val="20"/>
          <w:u w:val="single"/>
        </w:rPr>
        <w:t>JAXB</w:t>
      </w:r>
      <w:r w:rsidRPr="009F46DA">
        <w:rPr>
          <w:rFonts w:cstheme="minorHAnsi"/>
          <w:b/>
          <w:sz w:val="20"/>
          <w:szCs w:val="20"/>
          <w:u w:val="single"/>
        </w:rPr>
        <w:t>:</w:t>
      </w:r>
    </w:p>
    <w:p w14:paraId="790C82F6" w14:textId="77777777" w:rsidR="00AD20D0" w:rsidRDefault="00AD20D0" w:rsidP="00AD20D0">
      <w:pPr>
        <w:autoSpaceDE w:val="0"/>
        <w:autoSpaceDN w:val="0"/>
        <w:adjustRightInd w:val="0"/>
        <w:spacing w:after="0" w:line="240" w:lineRule="auto"/>
        <w:ind w:left="720"/>
        <w:rPr>
          <w:rFonts w:cstheme="minorHAnsi"/>
          <w:sz w:val="20"/>
          <w:szCs w:val="20"/>
        </w:rPr>
      </w:pPr>
    </w:p>
    <w:p w14:paraId="7009085B" w14:textId="77777777" w:rsidR="00AD20D0" w:rsidRDefault="00AD20D0" w:rsidP="00AD20D0">
      <w:pPr>
        <w:autoSpaceDE w:val="0"/>
        <w:autoSpaceDN w:val="0"/>
        <w:adjustRightInd w:val="0"/>
        <w:spacing w:after="0" w:line="240" w:lineRule="auto"/>
        <w:ind w:left="720"/>
        <w:rPr>
          <w:rFonts w:cstheme="minorHAnsi"/>
          <w:sz w:val="20"/>
          <w:szCs w:val="20"/>
        </w:rPr>
      </w:pPr>
      <w:r>
        <w:rPr>
          <w:rFonts w:cstheme="minorHAnsi"/>
          <w:sz w:val="20"/>
          <w:szCs w:val="20"/>
        </w:rPr>
        <w:t xml:space="preserve">Java Architecture for XML Binding. Converting java object to xml and vice versa using JAX B annotation. For JAX B to do the conversion, a no </w:t>
      </w:r>
      <w:proofErr w:type="spellStart"/>
      <w:r>
        <w:rPr>
          <w:rFonts w:cstheme="minorHAnsi"/>
          <w:sz w:val="20"/>
          <w:szCs w:val="20"/>
        </w:rPr>
        <w:t>arg</w:t>
      </w:r>
      <w:proofErr w:type="spellEnd"/>
      <w:r>
        <w:rPr>
          <w:rFonts w:cstheme="minorHAnsi"/>
          <w:sz w:val="20"/>
          <w:szCs w:val="20"/>
        </w:rPr>
        <w:t xml:space="preserve"> constructor is required in the class</w:t>
      </w:r>
    </w:p>
    <w:p w14:paraId="259287F7" w14:textId="77777777" w:rsidR="00AD20D0" w:rsidRDefault="00AD20D0" w:rsidP="00AD20D0">
      <w:pPr>
        <w:autoSpaceDE w:val="0"/>
        <w:autoSpaceDN w:val="0"/>
        <w:adjustRightInd w:val="0"/>
        <w:spacing w:after="0" w:line="240" w:lineRule="auto"/>
        <w:ind w:left="720"/>
        <w:rPr>
          <w:rFonts w:cstheme="minorHAnsi"/>
          <w:sz w:val="20"/>
          <w:szCs w:val="20"/>
        </w:rPr>
      </w:pPr>
    </w:p>
    <w:p w14:paraId="0176E0C8" w14:textId="77777777" w:rsidR="00AD20D0" w:rsidRPr="004E29E6" w:rsidRDefault="00AD20D0" w:rsidP="00AD20D0">
      <w:pPr>
        <w:pStyle w:val="ListParagraph"/>
        <w:numPr>
          <w:ilvl w:val="0"/>
          <w:numId w:val="4"/>
        </w:numPr>
        <w:autoSpaceDE w:val="0"/>
        <w:autoSpaceDN w:val="0"/>
        <w:adjustRightInd w:val="0"/>
        <w:spacing w:after="0" w:line="240" w:lineRule="auto"/>
        <w:rPr>
          <w:rFonts w:cstheme="minorHAnsi"/>
          <w:sz w:val="20"/>
          <w:szCs w:val="20"/>
        </w:rPr>
      </w:pPr>
      <w:r w:rsidRPr="004E29E6">
        <w:rPr>
          <w:rFonts w:cstheme="minorHAnsi"/>
          <w:sz w:val="20"/>
          <w:szCs w:val="20"/>
        </w:rPr>
        <w:lastRenderedPageBreak/>
        <w:t xml:space="preserve">To declare a root element, you </w:t>
      </w:r>
      <w:proofErr w:type="gramStart"/>
      <w:r w:rsidRPr="004E29E6">
        <w:rPr>
          <w:rFonts w:cstheme="minorHAnsi"/>
          <w:sz w:val="20"/>
          <w:szCs w:val="20"/>
        </w:rPr>
        <w:t>have to</w:t>
      </w:r>
      <w:proofErr w:type="gramEnd"/>
      <w:r w:rsidRPr="004E29E6">
        <w:rPr>
          <w:rFonts w:cstheme="minorHAnsi"/>
          <w:sz w:val="20"/>
          <w:szCs w:val="20"/>
        </w:rPr>
        <w:t xml:space="preserve"> provide the following in the webservice Interface</w:t>
      </w:r>
    </w:p>
    <w:p w14:paraId="489A0829" w14:textId="77777777" w:rsidR="00AD20D0" w:rsidRPr="004E29E6" w:rsidRDefault="00AD20D0" w:rsidP="00AD20D0">
      <w:pPr>
        <w:autoSpaceDE w:val="0"/>
        <w:autoSpaceDN w:val="0"/>
        <w:adjustRightInd w:val="0"/>
        <w:spacing w:after="0" w:line="240" w:lineRule="auto"/>
        <w:ind w:left="2160"/>
        <w:rPr>
          <w:rFonts w:ascii="Courier New" w:hAnsi="Courier New" w:cs="Courier New"/>
          <w:color w:val="2A00FF"/>
          <w:sz w:val="20"/>
          <w:szCs w:val="20"/>
        </w:rPr>
      </w:pPr>
      <w:r w:rsidRPr="004E29E6">
        <w:rPr>
          <w:rFonts w:ascii="Courier New" w:hAnsi="Courier New" w:cs="Courier New"/>
          <w:color w:val="646464"/>
          <w:sz w:val="20"/>
          <w:szCs w:val="20"/>
        </w:rPr>
        <w:t>@</w:t>
      </w:r>
      <w:proofErr w:type="spellStart"/>
      <w:r w:rsidRPr="004E29E6">
        <w:rPr>
          <w:rFonts w:ascii="Courier New" w:hAnsi="Courier New" w:cs="Courier New"/>
          <w:color w:val="646464"/>
          <w:sz w:val="20"/>
          <w:szCs w:val="20"/>
        </w:rPr>
        <w:t>WebResult</w:t>
      </w:r>
      <w:proofErr w:type="spellEnd"/>
      <w:r w:rsidRPr="004E29E6">
        <w:rPr>
          <w:rFonts w:ascii="Courier New" w:hAnsi="Courier New" w:cs="Courier New"/>
          <w:color w:val="000000"/>
          <w:sz w:val="20"/>
          <w:szCs w:val="20"/>
        </w:rPr>
        <w:t>(name=</w:t>
      </w:r>
      <w:r w:rsidRPr="004E29E6">
        <w:rPr>
          <w:rFonts w:ascii="Courier New" w:hAnsi="Courier New" w:cs="Courier New"/>
          <w:color w:val="2A00FF"/>
          <w:sz w:val="20"/>
          <w:szCs w:val="20"/>
        </w:rPr>
        <w:t>"Product")</w:t>
      </w:r>
    </w:p>
    <w:p w14:paraId="5837ECE1" w14:textId="77777777" w:rsidR="00AD20D0" w:rsidRPr="004E29E6" w:rsidRDefault="00AD20D0" w:rsidP="00AD20D0">
      <w:pPr>
        <w:autoSpaceDE w:val="0"/>
        <w:autoSpaceDN w:val="0"/>
        <w:adjustRightInd w:val="0"/>
        <w:spacing w:after="0" w:line="240" w:lineRule="auto"/>
        <w:ind w:left="2160"/>
        <w:rPr>
          <w:rFonts w:ascii="Courier New" w:hAnsi="Courier New" w:cs="Courier New"/>
          <w:color w:val="646464"/>
          <w:sz w:val="20"/>
          <w:szCs w:val="20"/>
        </w:rPr>
      </w:pPr>
      <w:r w:rsidRPr="004E29E6">
        <w:rPr>
          <w:rFonts w:ascii="Courier New" w:hAnsi="Courier New" w:cs="Courier New"/>
          <w:color w:val="646464"/>
          <w:sz w:val="20"/>
          <w:szCs w:val="20"/>
        </w:rPr>
        <w:t>+</w:t>
      </w:r>
    </w:p>
    <w:p w14:paraId="74874CD3" w14:textId="77777777" w:rsidR="00AD20D0" w:rsidRDefault="00AD20D0" w:rsidP="00AD20D0">
      <w:pPr>
        <w:autoSpaceDE w:val="0"/>
        <w:autoSpaceDN w:val="0"/>
        <w:adjustRightInd w:val="0"/>
        <w:spacing w:after="0" w:line="240" w:lineRule="auto"/>
        <w:ind w:left="2160"/>
        <w:rPr>
          <w:rFonts w:cstheme="minorHAnsi"/>
          <w:sz w:val="20"/>
          <w:szCs w:val="20"/>
        </w:rPr>
      </w:pPr>
      <w:r w:rsidRPr="004E29E6">
        <w:rPr>
          <w:rFonts w:cstheme="minorHAnsi"/>
          <w:sz w:val="20"/>
          <w:szCs w:val="20"/>
        </w:rPr>
        <w:t>@</w:t>
      </w:r>
      <w:proofErr w:type="spellStart"/>
      <w:proofErr w:type="gramStart"/>
      <w:r w:rsidRPr="004E29E6">
        <w:rPr>
          <w:rFonts w:cstheme="minorHAnsi"/>
          <w:sz w:val="20"/>
          <w:szCs w:val="20"/>
        </w:rPr>
        <w:t>XmlRootElement</w:t>
      </w:r>
      <w:proofErr w:type="spellEnd"/>
      <w:r w:rsidRPr="004E29E6">
        <w:rPr>
          <w:rFonts w:cstheme="minorHAnsi"/>
          <w:sz w:val="20"/>
          <w:szCs w:val="20"/>
        </w:rPr>
        <w:t>(</w:t>
      </w:r>
      <w:proofErr w:type="gramEnd"/>
      <w:r w:rsidRPr="004E29E6">
        <w:rPr>
          <w:rFonts w:cstheme="minorHAnsi"/>
          <w:sz w:val="20"/>
          <w:szCs w:val="20"/>
        </w:rPr>
        <w:t>name = “Product”)</w:t>
      </w:r>
    </w:p>
    <w:p w14:paraId="059B39BC" w14:textId="77777777" w:rsidR="00AD20D0" w:rsidRDefault="00AD20D0" w:rsidP="00AD20D0">
      <w:pPr>
        <w:pStyle w:val="ListParagraph"/>
        <w:numPr>
          <w:ilvl w:val="0"/>
          <w:numId w:val="4"/>
        </w:numPr>
        <w:autoSpaceDE w:val="0"/>
        <w:autoSpaceDN w:val="0"/>
        <w:adjustRightInd w:val="0"/>
        <w:spacing w:after="0" w:line="240" w:lineRule="auto"/>
        <w:rPr>
          <w:rFonts w:cstheme="minorHAnsi"/>
          <w:sz w:val="20"/>
          <w:szCs w:val="20"/>
        </w:rPr>
      </w:pPr>
      <w:r>
        <w:rPr>
          <w:rFonts w:cstheme="minorHAnsi"/>
          <w:sz w:val="20"/>
          <w:szCs w:val="20"/>
        </w:rPr>
        <w:t>To specify the order,</w:t>
      </w:r>
    </w:p>
    <w:p w14:paraId="2F02972C" w14:textId="77777777" w:rsidR="00AD20D0" w:rsidRDefault="00AD20D0" w:rsidP="00AD20D0">
      <w:pPr>
        <w:autoSpaceDE w:val="0"/>
        <w:autoSpaceDN w:val="0"/>
        <w:adjustRightInd w:val="0"/>
        <w:spacing w:after="0" w:line="240" w:lineRule="auto"/>
        <w:ind w:left="2160"/>
        <w:rPr>
          <w:rFonts w:ascii="Courier New" w:hAnsi="Courier New" w:cs="Courier New"/>
          <w:color w:val="000000"/>
          <w:sz w:val="20"/>
          <w:szCs w:val="20"/>
        </w:rPr>
      </w:pPr>
      <w:r w:rsidRPr="004E29E6">
        <w:rPr>
          <w:rFonts w:ascii="Courier New" w:hAnsi="Courier New" w:cs="Courier New"/>
          <w:color w:val="646464"/>
          <w:sz w:val="20"/>
          <w:szCs w:val="20"/>
        </w:rPr>
        <w:t>@</w:t>
      </w:r>
      <w:proofErr w:type="spellStart"/>
      <w:r w:rsidRPr="004E29E6">
        <w:rPr>
          <w:rFonts w:ascii="Courier New" w:hAnsi="Courier New" w:cs="Courier New"/>
          <w:color w:val="646464"/>
          <w:sz w:val="20"/>
          <w:szCs w:val="20"/>
        </w:rPr>
        <w:t>XmlType</w:t>
      </w:r>
      <w:proofErr w:type="spellEnd"/>
      <w:r w:rsidRPr="004E29E6">
        <w:rPr>
          <w:rFonts w:ascii="Courier New" w:hAnsi="Courier New" w:cs="Courier New"/>
          <w:color w:val="000000"/>
          <w:sz w:val="20"/>
          <w:szCs w:val="20"/>
        </w:rPr>
        <w:t>(</w:t>
      </w:r>
      <w:proofErr w:type="spellStart"/>
      <w:r w:rsidRPr="004E29E6">
        <w:rPr>
          <w:rFonts w:ascii="Courier New" w:hAnsi="Courier New" w:cs="Courier New"/>
          <w:color w:val="000000"/>
          <w:sz w:val="20"/>
          <w:szCs w:val="20"/>
        </w:rPr>
        <w:t>propOrder</w:t>
      </w:r>
      <w:proofErr w:type="spellEnd"/>
      <w:r w:rsidRPr="004E29E6">
        <w:rPr>
          <w:rFonts w:ascii="Courier New" w:hAnsi="Courier New" w:cs="Courier New"/>
          <w:color w:val="000000"/>
          <w:sz w:val="20"/>
          <w:szCs w:val="20"/>
        </w:rPr>
        <w:t>={</w:t>
      </w:r>
      <w:r w:rsidRPr="004E29E6">
        <w:rPr>
          <w:rFonts w:ascii="Courier New" w:hAnsi="Courier New" w:cs="Courier New"/>
          <w:color w:val="2A00FF"/>
          <w:sz w:val="20"/>
          <w:szCs w:val="20"/>
        </w:rPr>
        <w:t>"price"</w:t>
      </w:r>
      <w:r w:rsidRPr="004E29E6">
        <w:rPr>
          <w:rFonts w:ascii="Courier New" w:hAnsi="Courier New" w:cs="Courier New"/>
          <w:color w:val="000000"/>
          <w:sz w:val="20"/>
          <w:szCs w:val="20"/>
        </w:rPr>
        <w:t>,</w:t>
      </w:r>
      <w:r w:rsidRPr="004E29E6">
        <w:rPr>
          <w:rFonts w:ascii="Courier New" w:hAnsi="Courier New" w:cs="Courier New"/>
          <w:color w:val="2A00FF"/>
          <w:sz w:val="20"/>
          <w:szCs w:val="20"/>
        </w:rPr>
        <w:t>"</w:t>
      </w:r>
      <w:proofErr w:type="spellStart"/>
      <w:r w:rsidRPr="004E29E6">
        <w:rPr>
          <w:rFonts w:ascii="Courier New" w:hAnsi="Courier New" w:cs="Courier New"/>
          <w:color w:val="2A00FF"/>
          <w:sz w:val="20"/>
          <w:szCs w:val="20"/>
        </w:rPr>
        <w:t>sku</w:t>
      </w:r>
      <w:proofErr w:type="spellEnd"/>
      <w:r w:rsidRPr="004E29E6">
        <w:rPr>
          <w:rFonts w:ascii="Courier New" w:hAnsi="Courier New" w:cs="Courier New"/>
          <w:color w:val="2A00FF"/>
          <w:sz w:val="20"/>
          <w:szCs w:val="20"/>
        </w:rPr>
        <w:t>"</w:t>
      </w:r>
      <w:r w:rsidRPr="004E29E6">
        <w:rPr>
          <w:rFonts w:ascii="Courier New" w:hAnsi="Courier New" w:cs="Courier New"/>
          <w:color w:val="000000"/>
          <w:sz w:val="20"/>
          <w:szCs w:val="20"/>
        </w:rPr>
        <w:t>,</w:t>
      </w:r>
      <w:r w:rsidRPr="004E29E6">
        <w:rPr>
          <w:rFonts w:ascii="Courier New" w:hAnsi="Courier New" w:cs="Courier New"/>
          <w:color w:val="2A00FF"/>
          <w:sz w:val="20"/>
          <w:szCs w:val="20"/>
        </w:rPr>
        <w:t>"name"</w:t>
      </w:r>
      <w:r w:rsidRPr="004E29E6">
        <w:rPr>
          <w:rFonts w:ascii="Courier New" w:hAnsi="Courier New" w:cs="Courier New"/>
          <w:color w:val="000000"/>
          <w:sz w:val="20"/>
          <w:szCs w:val="20"/>
        </w:rPr>
        <w:t>})</w:t>
      </w:r>
    </w:p>
    <w:p w14:paraId="116E3D77" w14:textId="77777777" w:rsidR="00AD20D0" w:rsidRDefault="00AD20D0" w:rsidP="00AD20D0">
      <w:pPr>
        <w:pStyle w:val="ListParagraph"/>
        <w:numPr>
          <w:ilvl w:val="0"/>
          <w:numId w:val="4"/>
        </w:numPr>
        <w:autoSpaceDE w:val="0"/>
        <w:autoSpaceDN w:val="0"/>
        <w:adjustRightInd w:val="0"/>
        <w:spacing w:after="0" w:line="240" w:lineRule="auto"/>
        <w:rPr>
          <w:rFonts w:cstheme="minorHAnsi"/>
          <w:sz w:val="20"/>
          <w:szCs w:val="20"/>
        </w:rPr>
      </w:pPr>
      <w:r>
        <w:rPr>
          <w:rFonts w:cstheme="minorHAnsi"/>
          <w:sz w:val="20"/>
          <w:szCs w:val="20"/>
        </w:rPr>
        <w:t>To change the name of the element in resultant xml,</w:t>
      </w:r>
    </w:p>
    <w:p w14:paraId="4D38C6D6" w14:textId="77777777" w:rsidR="00AD20D0" w:rsidRPr="004E29E6" w:rsidRDefault="00AD20D0" w:rsidP="00AD20D0">
      <w:pPr>
        <w:pStyle w:val="ListParagraph"/>
        <w:autoSpaceDE w:val="0"/>
        <w:autoSpaceDN w:val="0"/>
        <w:adjustRightInd w:val="0"/>
        <w:spacing w:after="0" w:line="240" w:lineRule="auto"/>
        <w:ind w:left="2160"/>
        <w:rPr>
          <w:rFonts w:cstheme="minorHAnsi"/>
          <w:sz w:val="20"/>
          <w:szCs w:val="20"/>
        </w:rPr>
      </w:pPr>
      <w:r w:rsidRPr="004E29E6">
        <w:rPr>
          <w:rFonts w:ascii="Courier New" w:hAnsi="Courier New" w:cs="Courier New"/>
          <w:color w:val="646464"/>
          <w:sz w:val="20"/>
          <w:szCs w:val="20"/>
        </w:rPr>
        <w:t>@</w:t>
      </w:r>
      <w:proofErr w:type="spellStart"/>
      <w:r w:rsidRPr="004E29E6">
        <w:rPr>
          <w:rFonts w:ascii="Courier New" w:hAnsi="Courier New" w:cs="Courier New"/>
          <w:color w:val="646464"/>
          <w:sz w:val="20"/>
          <w:szCs w:val="20"/>
        </w:rPr>
        <w:t>XmlElement</w:t>
      </w:r>
      <w:proofErr w:type="spellEnd"/>
      <w:r w:rsidRPr="004E29E6">
        <w:rPr>
          <w:rFonts w:ascii="Courier New" w:hAnsi="Courier New" w:cs="Courier New"/>
          <w:color w:val="000000"/>
          <w:sz w:val="20"/>
          <w:szCs w:val="20"/>
        </w:rPr>
        <w:t>(name=</w:t>
      </w:r>
      <w:r w:rsidRPr="004E29E6">
        <w:rPr>
          <w:rFonts w:ascii="Courier New" w:hAnsi="Courier New" w:cs="Courier New"/>
          <w:color w:val="2A00FF"/>
          <w:sz w:val="20"/>
          <w:szCs w:val="20"/>
        </w:rPr>
        <w:t>"ProductName"</w:t>
      </w:r>
      <w:r w:rsidRPr="004E29E6">
        <w:rPr>
          <w:rFonts w:ascii="Courier New" w:hAnsi="Courier New" w:cs="Courier New"/>
          <w:color w:val="000000"/>
          <w:sz w:val="20"/>
          <w:szCs w:val="20"/>
        </w:rPr>
        <w:t>)</w:t>
      </w:r>
    </w:p>
    <w:p w14:paraId="1630D9F5" w14:textId="77777777" w:rsidR="00AD20D0" w:rsidRDefault="00AD20D0" w:rsidP="00AD20D0">
      <w:pPr>
        <w:autoSpaceDE w:val="0"/>
        <w:autoSpaceDN w:val="0"/>
        <w:adjustRightInd w:val="0"/>
        <w:spacing w:after="0" w:line="240" w:lineRule="auto"/>
        <w:ind w:left="1800"/>
        <w:rPr>
          <w:rFonts w:cstheme="minorHAnsi"/>
          <w:sz w:val="20"/>
          <w:szCs w:val="20"/>
        </w:rPr>
      </w:pPr>
    </w:p>
    <w:p w14:paraId="6B265A27" w14:textId="77777777" w:rsidR="00AD20D0"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Pr>
          <w:rFonts w:cstheme="minorHAnsi"/>
          <w:b/>
          <w:sz w:val="20"/>
          <w:szCs w:val="20"/>
          <w:u w:val="single"/>
        </w:rPr>
        <w:t>Handling Faults</w:t>
      </w:r>
      <w:r w:rsidRPr="009F46DA">
        <w:rPr>
          <w:rFonts w:cstheme="minorHAnsi"/>
          <w:b/>
          <w:sz w:val="20"/>
          <w:szCs w:val="20"/>
          <w:u w:val="single"/>
        </w:rPr>
        <w:t>:</w:t>
      </w:r>
    </w:p>
    <w:p w14:paraId="395D7551" w14:textId="77777777" w:rsidR="00AD20D0" w:rsidRDefault="00AD20D0" w:rsidP="00AD20D0">
      <w:pPr>
        <w:autoSpaceDE w:val="0"/>
        <w:autoSpaceDN w:val="0"/>
        <w:adjustRightInd w:val="0"/>
        <w:spacing w:after="0" w:line="240" w:lineRule="auto"/>
        <w:ind w:left="720"/>
        <w:rPr>
          <w:rFonts w:cstheme="minorHAnsi"/>
          <w:sz w:val="20"/>
          <w:szCs w:val="20"/>
        </w:rPr>
      </w:pPr>
    </w:p>
    <w:p w14:paraId="516A74AC" w14:textId="77777777" w:rsidR="00AD20D0" w:rsidRDefault="00AD20D0" w:rsidP="00AD20D0">
      <w:pPr>
        <w:autoSpaceDE w:val="0"/>
        <w:autoSpaceDN w:val="0"/>
        <w:adjustRightInd w:val="0"/>
        <w:spacing w:after="0" w:line="240" w:lineRule="auto"/>
        <w:ind w:left="720"/>
        <w:rPr>
          <w:rFonts w:cstheme="minorHAnsi"/>
          <w:sz w:val="20"/>
          <w:szCs w:val="20"/>
        </w:rPr>
      </w:pPr>
      <w:r>
        <w:rPr>
          <w:rFonts w:cstheme="minorHAnsi"/>
          <w:sz w:val="20"/>
          <w:szCs w:val="20"/>
        </w:rPr>
        <w:t xml:space="preserve">You have </w:t>
      </w:r>
      <w:proofErr w:type="gramStart"/>
      <w:r>
        <w:rPr>
          <w:rFonts w:cstheme="minorHAnsi"/>
          <w:sz w:val="20"/>
          <w:szCs w:val="20"/>
        </w:rPr>
        <w:t>create</w:t>
      </w:r>
      <w:proofErr w:type="gramEnd"/>
      <w:r>
        <w:rPr>
          <w:rFonts w:cstheme="minorHAnsi"/>
          <w:sz w:val="20"/>
          <w:szCs w:val="20"/>
        </w:rPr>
        <w:t xml:space="preserve"> an exception class and throw that custom exception from the service class. In </w:t>
      </w:r>
      <w:proofErr w:type="spellStart"/>
      <w:r>
        <w:rPr>
          <w:rFonts w:cstheme="minorHAnsi"/>
          <w:sz w:val="20"/>
          <w:szCs w:val="20"/>
        </w:rPr>
        <w:t>wsdl</w:t>
      </w:r>
      <w:proofErr w:type="spellEnd"/>
      <w:r>
        <w:rPr>
          <w:rFonts w:cstheme="minorHAnsi"/>
          <w:sz w:val="20"/>
          <w:szCs w:val="20"/>
        </w:rPr>
        <w:t>, exception class is referred as fault and it will be present within operations tag along with input and output messages, as the throws exception is available as part of method signature.</w:t>
      </w:r>
    </w:p>
    <w:p w14:paraId="7C0AD8ED" w14:textId="77777777" w:rsidR="00AD20D0" w:rsidRDefault="00AD20D0" w:rsidP="00AD20D0">
      <w:pPr>
        <w:autoSpaceDE w:val="0"/>
        <w:autoSpaceDN w:val="0"/>
        <w:adjustRightInd w:val="0"/>
        <w:spacing w:after="0" w:line="240" w:lineRule="auto"/>
        <w:ind w:left="720"/>
        <w:rPr>
          <w:rFonts w:cstheme="minorHAnsi"/>
          <w:sz w:val="20"/>
          <w:szCs w:val="20"/>
        </w:rPr>
      </w:pPr>
    </w:p>
    <w:p w14:paraId="4730F242" w14:textId="77777777" w:rsidR="00AD20D0" w:rsidRDefault="00AD20D0" w:rsidP="00AD20D0">
      <w:pPr>
        <w:autoSpaceDE w:val="0"/>
        <w:autoSpaceDN w:val="0"/>
        <w:adjustRightInd w:val="0"/>
        <w:spacing w:after="0" w:line="240" w:lineRule="auto"/>
        <w:ind w:left="720"/>
        <w:rPr>
          <w:rFonts w:cstheme="minorHAnsi"/>
          <w:sz w:val="20"/>
          <w:szCs w:val="20"/>
        </w:rPr>
      </w:pPr>
      <w:r>
        <w:rPr>
          <w:rFonts w:cstheme="minorHAnsi"/>
          <w:sz w:val="20"/>
          <w:szCs w:val="20"/>
        </w:rPr>
        <w:t xml:space="preserve">Unfortunately, you </w:t>
      </w:r>
      <w:proofErr w:type="spellStart"/>
      <w:proofErr w:type="gramStart"/>
      <w:r>
        <w:rPr>
          <w:rFonts w:cstheme="minorHAnsi"/>
          <w:sz w:val="20"/>
          <w:szCs w:val="20"/>
        </w:rPr>
        <w:t>cant</w:t>
      </w:r>
      <w:proofErr w:type="spellEnd"/>
      <w:proofErr w:type="gramEnd"/>
      <w:r>
        <w:rPr>
          <w:rFonts w:cstheme="minorHAnsi"/>
          <w:sz w:val="20"/>
          <w:szCs w:val="20"/>
        </w:rPr>
        <w:t xml:space="preserve"> check the fault in glassfish tester </w:t>
      </w:r>
      <w:proofErr w:type="spellStart"/>
      <w:r>
        <w:rPr>
          <w:rFonts w:cstheme="minorHAnsi"/>
          <w:sz w:val="20"/>
          <w:szCs w:val="20"/>
        </w:rPr>
        <w:t>url</w:t>
      </w:r>
      <w:proofErr w:type="spellEnd"/>
      <w:r>
        <w:rPr>
          <w:rFonts w:cstheme="minorHAnsi"/>
          <w:sz w:val="20"/>
          <w:szCs w:val="20"/>
        </w:rPr>
        <w:t>. But there are tools which helps to test the fault exception</w:t>
      </w:r>
    </w:p>
    <w:p w14:paraId="3BCAB90D" w14:textId="77777777" w:rsidR="00AD20D0" w:rsidRDefault="00AD20D0" w:rsidP="00AD20D0">
      <w:pPr>
        <w:autoSpaceDE w:val="0"/>
        <w:autoSpaceDN w:val="0"/>
        <w:adjustRightInd w:val="0"/>
        <w:spacing w:after="0" w:line="240" w:lineRule="auto"/>
        <w:ind w:left="720"/>
        <w:rPr>
          <w:rFonts w:cstheme="minorHAnsi"/>
          <w:sz w:val="20"/>
          <w:szCs w:val="20"/>
        </w:rPr>
      </w:pPr>
    </w:p>
    <w:p w14:paraId="6B29F0DA" w14:textId="77777777" w:rsidR="00AD20D0"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Pr>
          <w:rFonts w:cstheme="minorHAnsi"/>
          <w:b/>
          <w:sz w:val="20"/>
          <w:szCs w:val="20"/>
          <w:u w:val="single"/>
        </w:rPr>
        <w:t>Tools for checking soap webservice</w:t>
      </w:r>
      <w:r w:rsidRPr="009F46DA">
        <w:rPr>
          <w:rFonts w:cstheme="minorHAnsi"/>
          <w:b/>
          <w:sz w:val="20"/>
          <w:szCs w:val="20"/>
          <w:u w:val="single"/>
        </w:rPr>
        <w:t>:</w:t>
      </w:r>
    </w:p>
    <w:p w14:paraId="4309BFD3" w14:textId="77777777" w:rsidR="00AD20D0" w:rsidRDefault="00AD20D0" w:rsidP="00AD20D0">
      <w:pPr>
        <w:autoSpaceDE w:val="0"/>
        <w:autoSpaceDN w:val="0"/>
        <w:adjustRightInd w:val="0"/>
        <w:spacing w:after="0" w:line="240" w:lineRule="auto"/>
        <w:ind w:left="720"/>
        <w:rPr>
          <w:rFonts w:cstheme="minorHAnsi"/>
          <w:sz w:val="20"/>
          <w:szCs w:val="20"/>
        </w:rPr>
      </w:pPr>
    </w:p>
    <w:p w14:paraId="6810D964" w14:textId="77777777" w:rsidR="00AD20D0" w:rsidRDefault="00AD20D0" w:rsidP="00AD20D0">
      <w:pPr>
        <w:autoSpaceDE w:val="0"/>
        <w:autoSpaceDN w:val="0"/>
        <w:adjustRightInd w:val="0"/>
        <w:spacing w:after="0" w:line="240" w:lineRule="auto"/>
        <w:ind w:left="720"/>
        <w:rPr>
          <w:rFonts w:cstheme="minorHAnsi"/>
          <w:sz w:val="20"/>
          <w:szCs w:val="20"/>
        </w:rPr>
      </w:pPr>
      <w:r>
        <w:rPr>
          <w:rFonts w:cstheme="minorHAnsi"/>
          <w:sz w:val="20"/>
          <w:szCs w:val="20"/>
        </w:rPr>
        <w:t xml:space="preserve">You have </w:t>
      </w:r>
      <w:proofErr w:type="spellStart"/>
      <w:proofErr w:type="gramStart"/>
      <w:r>
        <w:rPr>
          <w:rFonts w:cstheme="minorHAnsi"/>
          <w:sz w:val="20"/>
          <w:szCs w:val="20"/>
        </w:rPr>
        <w:t>a</w:t>
      </w:r>
      <w:proofErr w:type="spellEnd"/>
      <w:proofErr w:type="gramEnd"/>
      <w:r>
        <w:rPr>
          <w:rFonts w:cstheme="minorHAnsi"/>
          <w:sz w:val="20"/>
          <w:szCs w:val="20"/>
        </w:rPr>
        <w:t xml:space="preserve"> eclipse plugin for soap.</w:t>
      </w:r>
    </w:p>
    <w:p w14:paraId="6970C610" w14:textId="77777777" w:rsidR="00AD20D0" w:rsidRDefault="00AD20D0" w:rsidP="00AD20D0">
      <w:pPr>
        <w:autoSpaceDE w:val="0"/>
        <w:autoSpaceDN w:val="0"/>
        <w:adjustRightInd w:val="0"/>
        <w:spacing w:after="0" w:line="240" w:lineRule="auto"/>
        <w:ind w:left="720"/>
        <w:rPr>
          <w:rFonts w:cstheme="minorHAnsi"/>
          <w:sz w:val="20"/>
          <w:szCs w:val="20"/>
        </w:rPr>
      </w:pPr>
      <w:r>
        <w:rPr>
          <w:rFonts w:cstheme="minorHAnsi"/>
          <w:sz w:val="20"/>
          <w:szCs w:val="20"/>
        </w:rPr>
        <w:t>Soap UI</w:t>
      </w:r>
    </w:p>
    <w:p w14:paraId="266B53DE" w14:textId="77777777" w:rsidR="00AD20D0" w:rsidRDefault="00AD20D0" w:rsidP="00AD20D0">
      <w:pPr>
        <w:autoSpaceDE w:val="0"/>
        <w:autoSpaceDN w:val="0"/>
        <w:adjustRightInd w:val="0"/>
        <w:spacing w:after="0" w:line="240" w:lineRule="auto"/>
        <w:ind w:left="720"/>
        <w:rPr>
          <w:rFonts w:cstheme="minorHAnsi"/>
          <w:sz w:val="20"/>
          <w:szCs w:val="20"/>
        </w:rPr>
      </w:pPr>
      <w:r>
        <w:rPr>
          <w:rFonts w:cstheme="minorHAnsi"/>
          <w:sz w:val="20"/>
          <w:szCs w:val="20"/>
        </w:rPr>
        <w:t xml:space="preserve">You also have webservice Explorer as part of eclipse to view the </w:t>
      </w:r>
      <w:proofErr w:type="spellStart"/>
      <w:r>
        <w:rPr>
          <w:rFonts w:cstheme="minorHAnsi"/>
          <w:sz w:val="20"/>
          <w:szCs w:val="20"/>
        </w:rPr>
        <w:t>wsdl</w:t>
      </w:r>
      <w:proofErr w:type="spellEnd"/>
      <w:r>
        <w:rPr>
          <w:rFonts w:cstheme="minorHAnsi"/>
          <w:sz w:val="20"/>
          <w:szCs w:val="20"/>
        </w:rPr>
        <w:t xml:space="preserve"> and import it to the workbench</w:t>
      </w:r>
    </w:p>
    <w:p w14:paraId="7E7D2F61" w14:textId="77777777" w:rsidR="00AD20D0" w:rsidRDefault="00AD20D0" w:rsidP="00AD20D0">
      <w:pPr>
        <w:autoSpaceDE w:val="0"/>
        <w:autoSpaceDN w:val="0"/>
        <w:adjustRightInd w:val="0"/>
        <w:spacing w:after="0" w:line="240" w:lineRule="auto"/>
        <w:ind w:left="720"/>
        <w:rPr>
          <w:rFonts w:cstheme="minorHAnsi"/>
          <w:sz w:val="20"/>
          <w:szCs w:val="20"/>
        </w:rPr>
      </w:pPr>
    </w:p>
    <w:p w14:paraId="238FA43C" w14:textId="77777777" w:rsidR="00AD20D0" w:rsidRPr="00B01231" w:rsidRDefault="00AD20D0" w:rsidP="00AD20D0">
      <w:pPr>
        <w:pStyle w:val="ListParagraph"/>
        <w:numPr>
          <w:ilvl w:val="0"/>
          <w:numId w:val="3"/>
        </w:numPr>
        <w:autoSpaceDE w:val="0"/>
        <w:autoSpaceDN w:val="0"/>
        <w:adjustRightInd w:val="0"/>
        <w:spacing w:after="0" w:line="240" w:lineRule="auto"/>
        <w:rPr>
          <w:rFonts w:cstheme="minorHAnsi"/>
          <w:b/>
          <w:sz w:val="20"/>
          <w:szCs w:val="20"/>
          <w:u w:val="single"/>
        </w:rPr>
      </w:pPr>
      <w:r w:rsidRPr="00B01231">
        <w:rPr>
          <w:rFonts w:cstheme="minorHAnsi"/>
          <w:b/>
          <w:sz w:val="20"/>
          <w:szCs w:val="20"/>
          <w:u w:val="single"/>
        </w:rPr>
        <w:t>How does all SOAP annotations work.?</w:t>
      </w:r>
    </w:p>
    <w:p w14:paraId="589C5F59" w14:textId="77777777" w:rsidR="00AD20D0" w:rsidRDefault="00AD20D0" w:rsidP="00AD20D0">
      <w:pPr>
        <w:pStyle w:val="ListParagraph"/>
        <w:autoSpaceDE w:val="0"/>
        <w:autoSpaceDN w:val="0"/>
        <w:adjustRightInd w:val="0"/>
        <w:spacing w:after="0" w:line="240" w:lineRule="auto"/>
        <w:rPr>
          <w:rFonts w:cstheme="minorHAnsi"/>
          <w:sz w:val="20"/>
          <w:szCs w:val="20"/>
        </w:rPr>
      </w:pPr>
    </w:p>
    <w:p w14:paraId="0202B31A" w14:textId="77777777" w:rsidR="00AD20D0" w:rsidRPr="0074192D" w:rsidRDefault="00AD20D0" w:rsidP="00AD20D0">
      <w:pPr>
        <w:pStyle w:val="ListParagraph"/>
        <w:autoSpaceDE w:val="0"/>
        <w:autoSpaceDN w:val="0"/>
        <w:adjustRightInd w:val="0"/>
        <w:spacing w:after="0" w:line="240" w:lineRule="auto"/>
        <w:rPr>
          <w:rFonts w:cstheme="minorHAnsi"/>
          <w:sz w:val="20"/>
          <w:szCs w:val="20"/>
        </w:rPr>
      </w:pPr>
      <w:r>
        <w:rPr>
          <w:rFonts w:cstheme="minorHAnsi"/>
          <w:sz w:val="20"/>
          <w:szCs w:val="20"/>
        </w:rPr>
        <w:t xml:space="preserve">JAX WS is an interface which will inspect the code + annotation and see if all the standards are followed. Metro is the JAX WS implementation which is bundled as part of glass fish and JDK. That’s why our simple JAVA </w:t>
      </w:r>
      <w:proofErr w:type="gramStart"/>
      <w:r>
        <w:rPr>
          <w:rFonts w:cstheme="minorHAnsi"/>
          <w:sz w:val="20"/>
          <w:szCs w:val="20"/>
        </w:rPr>
        <w:t>application(</w:t>
      </w:r>
      <w:proofErr w:type="spellStart"/>
      <w:proofErr w:type="gramEnd"/>
      <w:r w:rsidRPr="0074192D">
        <w:rPr>
          <w:rFonts w:ascii="Courier New" w:hAnsi="Courier New" w:cs="Courier New"/>
          <w:color w:val="000000"/>
          <w:sz w:val="20"/>
          <w:szCs w:val="20"/>
        </w:rPr>
        <w:t>EndpointMainTestApplication</w:t>
      </w:r>
      <w:proofErr w:type="spellEnd"/>
      <w:r>
        <w:rPr>
          <w:rFonts w:cstheme="minorHAnsi"/>
          <w:sz w:val="20"/>
          <w:szCs w:val="20"/>
        </w:rPr>
        <w:t xml:space="preserve">) is able to test the </w:t>
      </w:r>
      <w:proofErr w:type="spellStart"/>
      <w:r>
        <w:rPr>
          <w:rFonts w:cstheme="minorHAnsi"/>
          <w:sz w:val="20"/>
          <w:szCs w:val="20"/>
        </w:rPr>
        <w:t>wsdl</w:t>
      </w:r>
      <w:proofErr w:type="spellEnd"/>
      <w:r>
        <w:rPr>
          <w:rFonts w:cstheme="minorHAnsi"/>
          <w:sz w:val="20"/>
          <w:szCs w:val="20"/>
        </w:rPr>
        <w:t>.</w:t>
      </w:r>
    </w:p>
    <w:p w14:paraId="3C9D90C9" w14:textId="59D0CB0A" w:rsidR="00AD20D0" w:rsidRDefault="00AD20D0"/>
    <w:p w14:paraId="6EE5B079" w14:textId="77777777" w:rsidR="006B258C" w:rsidRDefault="008440EC">
      <w:proofErr w:type="gramStart"/>
      <w:r>
        <w:t>Workspace :</w:t>
      </w:r>
      <w:proofErr w:type="gramEnd"/>
      <w:r>
        <w:t xml:space="preserve"> </w:t>
      </w:r>
      <w:r w:rsidR="006B258C" w:rsidRPr="006B258C">
        <w:t xml:space="preserve">C:\Users\stkra\Documents\SOAP\SOAP_Workspace_new1 </w:t>
      </w:r>
    </w:p>
    <w:p w14:paraId="02448BA6" w14:textId="502CFDBF" w:rsidR="008440EC" w:rsidRDefault="00E57719">
      <w:r>
        <w:t>Actual Code is in Git Location. So be cautious. Don’t delete any folder</w:t>
      </w:r>
      <w:r w:rsidR="004C1C17">
        <w:t>.</w:t>
      </w:r>
    </w:p>
    <w:p w14:paraId="690F77BA" w14:textId="117117A1" w:rsidR="004C1C17" w:rsidRDefault="004C1C17"/>
    <w:p w14:paraId="3AA43509" w14:textId="7942C7F8" w:rsidR="004C1C17" w:rsidRDefault="008F1DC4" w:rsidP="004C1C17">
      <w:proofErr w:type="spellStart"/>
      <w:r>
        <w:t>Dont</w:t>
      </w:r>
      <w:proofErr w:type="spellEnd"/>
      <w:r w:rsidR="004C1C17">
        <w:t xml:space="preserve"> delete the git repository, </w:t>
      </w:r>
      <w:proofErr w:type="spellStart"/>
      <w:r w:rsidR="004C1C17">
        <w:t>soap_jaxws_code_impl</w:t>
      </w:r>
      <w:proofErr w:type="spellEnd"/>
      <w:r w:rsidR="004C1C17">
        <w:t xml:space="preserve">, </w:t>
      </w:r>
      <w:proofErr w:type="spellStart"/>
      <w:r w:rsidR="004C1C17">
        <w:t>soap_jaxws_code_implementation</w:t>
      </w:r>
      <w:proofErr w:type="spellEnd"/>
    </w:p>
    <w:p w14:paraId="29CF7F89" w14:textId="77777777" w:rsidR="000F7788" w:rsidRDefault="000F7788" w:rsidP="000F7788">
      <w:r>
        <w:t xml:space="preserve">Don’t delete the workspace, </w:t>
      </w:r>
      <w:r w:rsidRPr="006B258C">
        <w:t xml:space="preserve">C:\Users\stkra\Documents\SOAP\SOAP_Workspace_new1 </w:t>
      </w:r>
    </w:p>
    <w:p w14:paraId="11FE7FCA" w14:textId="35C7D4B6" w:rsidR="000F7788" w:rsidRDefault="000F7788" w:rsidP="004C1C17">
      <w:r w:rsidRPr="006B258C">
        <w:t>C:\Users\stkra\Documents\SOAP\SOAP_Workspace_new</w:t>
      </w:r>
    </w:p>
    <w:p w14:paraId="4E381379" w14:textId="34D6E3B2" w:rsidR="00AB0B54" w:rsidRDefault="00AB0B54" w:rsidP="004C1C17">
      <w:r>
        <w:t xml:space="preserve">Don’t delete the folders, </w:t>
      </w:r>
      <w:r w:rsidRPr="00AB0B54">
        <w:t>C:\Users\stkra\git\soap_jaxws_code_impl</w:t>
      </w:r>
      <w:r>
        <w:t>,</w:t>
      </w:r>
    </w:p>
    <w:p w14:paraId="32E9F8EF" w14:textId="56EFDAC0" w:rsidR="00AB0B54" w:rsidRDefault="00AB0B54" w:rsidP="004C1C17">
      <w:r w:rsidRPr="00AB0B54">
        <w:t>C:\Users\stkra\git\soap_jaxws_code_implementation</w:t>
      </w:r>
    </w:p>
    <w:p w14:paraId="25EC79B5" w14:textId="77777777" w:rsidR="008F1DC4" w:rsidRDefault="008F1DC4" w:rsidP="004C1C17"/>
    <w:sectPr w:rsidR="008F1D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ajee Kumar" w:date="2018-10-23T13:42:00Z" w:initials="RK">
    <w:p w14:paraId="3730F1BC" w14:textId="77777777" w:rsidR="00AD20D0" w:rsidRDefault="00AD20D0" w:rsidP="00AD20D0">
      <w:pPr>
        <w:pStyle w:val="CommentText"/>
      </w:pPr>
      <w:r>
        <w:rPr>
          <w:rStyle w:val="CommentReference"/>
        </w:rPr>
        <w:annotationRef/>
      </w:r>
      <w:r>
        <w:t xml:space="preserve">This Is at class level. Name changes </w:t>
      </w:r>
      <w:proofErr w:type="spellStart"/>
      <w:r>
        <w:t>PortType</w:t>
      </w:r>
      <w:proofErr w:type="spellEnd"/>
      <w:r>
        <w:t xml:space="preserve"> </w:t>
      </w:r>
      <w:proofErr w:type="spellStart"/>
      <w:proofErr w:type="gramStart"/>
      <w:r>
        <w:t>name,portName</w:t>
      </w:r>
      <w:proofErr w:type="spellEnd"/>
      <w:proofErr w:type="gramEnd"/>
      <w:r>
        <w:t xml:space="preserve"> changes port Name, </w:t>
      </w:r>
      <w:proofErr w:type="spellStart"/>
      <w:r>
        <w:t>ServiceName</w:t>
      </w:r>
      <w:proofErr w:type="spellEnd"/>
      <w:r>
        <w:t xml:space="preserve"> changes service Name, </w:t>
      </w:r>
      <w:proofErr w:type="spellStart"/>
      <w:r>
        <w:t>targetNamespace</w:t>
      </w:r>
      <w:proofErr w:type="spellEnd"/>
      <w:r>
        <w:t xml:space="preserve"> refers to the package name and it changes the name space</w:t>
      </w:r>
    </w:p>
  </w:comment>
  <w:comment w:id="2" w:author="Raajee Kumar" w:date="2018-10-23T13:43:00Z" w:initials="RK">
    <w:p w14:paraId="6BB694A2" w14:textId="77777777" w:rsidR="00AD20D0" w:rsidRDefault="00AD20D0" w:rsidP="00AD20D0">
      <w:pPr>
        <w:pStyle w:val="CommentText"/>
      </w:pPr>
      <w:r>
        <w:rPr>
          <w:rStyle w:val="CommentReference"/>
        </w:rPr>
        <w:annotationRef/>
      </w:r>
      <w:r>
        <w:t xml:space="preserve">This is at method level. </w:t>
      </w:r>
      <w:proofErr w:type="spellStart"/>
      <w:r>
        <w:t>operationName</w:t>
      </w:r>
      <w:proofErr w:type="spellEnd"/>
      <w:r>
        <w:t xml:space="preserve"> changes method name, action changes action in input </w:t>
      </w:r>
      <w:proofErr w:type="spellStart"/>
      <w:proofErr w:type="gramStart"/>
      <w:r>
        <w:t>tag.excliude</w:t>
      </w:r>
      <w:proofErr w:type="spellEnd"/>
      <w:proofErr w:type="gramEnd"/>
      <w:r>
        <w:t xml:space="preserve"> will exclude this method in </w:t>
      </w:r>
      <w:proofErr w:type="spellStart"/>
      <w:r>
        <w:t>wsdl</w:t>
      </w:r>
      <w:proofErr w:type="spellEnd"/>
    </w:p>
  </w:comment>
  <w:comment w:id="3" w:author="Raajee Kumar" w:date="2018-10-23T15:09:00Z" w:initials="RK">
    <w:p w14:paraId="5670F4CD" w14:textId="77777777" w:rsidR="00AD20D0" w:rsidRDefault="00AD20D0" w:rsidP="00AD20D0">
      <w:pPr>
        <w:pStyle w:val="CommentText"/>
      </w:pPr>
      <w:r>
        <w:rPr>
          <w:rStyle w:val="CommentReference"/>
        </w:rPr>
        <w:annotationRef/>
      </w:r>
      <w:r>
        <w:t xml:space="preserve">Document is the default style. </w:t>
      </w:r>
      <w:proofErr w:type="spellStart"/>
      <w:r>
        <w:t>DataTypes</w:t>
      </w:r>
      <w:proofErr w:type="spellEnd"/>
      <w:r>
        <w:t xml:space="preserve"> will be in a different </w:t>
      </w:r>
      <w:proofErr w:type="spellStart"/>
      <w:r>
        <w:t>xsd</w:t>
      </w:r>
      <w:proofErr w:type="spellEnd"/>
      <w:r>
        <w:t xml:space="preserve">. If its RPC, datatypes will be embedded in same </w:t>
      </w:r>
      <w:proofErr w:type="spellStart"/>
      <w:r>
        <w:t>wsdl</w:t>
      </w:r>
      <w:proofErr w:type="spellEnd"/>
      <w:r>
        <w:t xml:space="preserve"> file</w:t>
      </w:r>
    </w:p>
  </w:comment>
  <w:comment w:id="4" w:author="Raajee Kumar" w:date="2018-10-23T15:41:00Z" w:initials="RK">
    <w:p w14:paraId="466C3051" w14:textId="77777777" w:rsidR="00AD20D0" w:rsidRDefault="00AD20D0" w:rsidP="00AD20D0">
      <w:pPr>
        <w:pStyle w:val="CommentText"/>
      </w:pPr>
      <w:r>
        <w:rPr>
          <w:rStyle w:val="CommentReference"/>
        </w:rPr>
        <w:annotationRef/>
      </w:r>
      <w:r>
        <w:t xml:space="preserve">At method level. This will change the name of the output argument in </w:t>
      </w:r>
      <w:proofErr w:type="spellStart"/>
      <w:r>
        <w:t>wsdl</w:t>
      </w:r>
      <w:proofErr w:type="spellEnd"/>
      <w:r>
        <w:t xml:space="preserve">. </w:t>
      </w:r>
    </w:p>
  </w:comment>
  <w:comment w:id="5" w:author="Raajee Kumar" w:date="2018-10-23T15:42:00Z" w:initials="RK">
    <w:p w14:paraId="3F867715" w14:textId="77777777" w:rsidR="00AD20D0" w:rsidRDefault="00AD20D0" w:rsidP="00AD20D0">
      <w:pPr>
        <w:pStyle w:val="CommentText"/>
      </w:pPr>
      <w:r>
        <w:rPr>
          <w:rStyle w:val="CommentReference"/>
        </w:rPr>
        <w:annotationRef/>
      </w:r>
      <w:r>
        <w:t xml:space="preserve">This changes the name of the input argument in </w:t>
      </w:r>
      <w:proofErr w:type="spellStart"/>
      <w:r>
        <w:t>wsdl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30F1BC" w15:done="0"/>
  <w15:commentEx w15:paraId="6BB694A2" w15:done="0"/>
  <w15:commentEx w15:paraId="5670F4CD" w15:done="0"/>
  <w15:commentEx w15:paraId="466C3051" w15:done="0"/>
  <w15:commentEx w15:paraId="3F8677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30F1BC" w16cid:durableId="1F79A3AF"/>
  <w16cid:commentId w16cid:paraId="6BB694A2" w16cid:durableId="1F79A40D"/>
  <w16cid:commentId w16cid:paraId="5670F4CD" w16cid:durableId="1F79B816"/>
  <w16cid:commentId w16cid:paraId="466C3051" w16cid:durableId="1F79BF97"/>
  <w16cid:commentId w16cid:paraId="3F867715" w16cid:durableId="1F79BF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40F2"/>
    <w:multiLevelType w:val="hybridMultilevel"/>
    <w:tmpl w:val="AAC4C78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E91020"/>
    <w:multiLevelType w:val="hybridMultilevel"/>
    <w:tmpl w:val="15F6F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B26FD"/>
    <w:multiLevelType w:val="hybridMultilevel"/>
    <w:tmpl w:val="74A20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D24E1"/>
    <w:multiLevelType w:val="hybridMultilevel"/>
    <w:tmpl w:val="33BE6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81C17"/>
    <w:multiLevelType w:val="hybridMultilevel"/>
    <w:tmpl w:val="9EEA1F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ajee Kumar">
    <w15:presenceInfo w15:providerId="Windows Live" w15:userId="0234d418b9730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D0"/>
    <w:rsid w:val="0000671D"/>
    <w:rsid w:val="00077B89"/>
    <w:rsid w:val="000F7788"/>
    <w:rsid w:val="00337B39"/>
    <w:rsid w:val="004C1C17"/>
    <w:rsid w:val="005C77C3"/>
    <w:rsid w:val="0065718E"/>
    <w:rsid w:val="006B258C"/>
    <w:rsid w:val="006B5323"/>
    <w:rsid w:val="007E6064"/>
    <w:rsid w:val="008440EC"/>
    <w:rsid w:val="008632AE"/>
    <w:rsid w:val="008F1DC4"/>
    <w:rsid w:val="00AB0B54"/>
    <w:rsid w:val="00AD20D0"/>
    <w:rsid w:val="00AE2317"/>
    <w:rsid w:val="00B71867"/>
    <w:rsid w:val="00BA10CD"/>
    <w:rsid w:val="00C2416C"/>
    <w:rsid w:val="00DF1BDE"/>
    <w:rsid w:val="00E5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F35A"/>
  <w15:chartTrackingRefBased/>
  <w15:docId w15:val="{2513AD34-EDAD-4FBF-85AD-2814DD3B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D0"/>
    <w:pPr>
      <w:ind w:left="720"/>
      <w:contextualSpacing/>
    </w:pPr>
  </w:style>
  <w:style w:type="character" w:styleId="Hyperlink">
    <w:name w:val="Hyperlink"/>
    <w:basedOn w:val="DefaultParagraphFont"/>
    <w:uiPriority w:val="99"/>
    <w:unhideWhenUsed/>
    <w:rsid w:val="00AD20D0"/>
    <w:rPr>
      <w:color w:val="0563C1" w:themeColor="hyperlink"/>
      <w:u w:val="single"/>
    </w:rPr>
  </w:style>
  <w:style w:type="character" w:styleId="CommentReference">
    <w:name w:val="annotation reference"/>
    <w:basedOn w:val="DefaultParagraphFont"/>
    <w:uiPriority w:val="99"/>
    <w:semiHidden/>
    <w:unhideWhenUsed/>
    <w:rsid w:val="00AD20D0"/>
    <w:rPr>
      <w:sz w:val="16"/>
      <w:szCs w:val="16"/>
    </w:rPr>
  </w:style>
  <w:style w:type="paragraph" w:styleId="CommentText">
    <w:name w:val="annotation text"/>
    <w:basedOn w:val="Normal"/>
    <w:link w:val="CommentTextChar"/>
    <w:uiPriority w:val="99"/>
    <w:unhideWhenUsed/>
    <w:rsid w:val="00AD20D0"/>
    <w:pPr>
      <w:spacing w:line="240" w:lineRule="auto"/>
    </w:pPr>
    <w:rPr>
      <w:sz w:val="20"/>
      <w:szCs w:val="20"/>
    </w:rPr>
  </w:style>
  <w:style w:type="character" w:customStyle="1" w:styleId="CommentTextChar">
    <w:name w:val="Comment Text Char"/>
    <w:basedOn w:val="DefaultParagraphFont"/>
    <w:link w:val="CommentText"/>
    <w:uiPriority w:val="99"/>
    <w:rsid w:val="00AD20D0"/>
    <w:rPr>
      <w:sz w:val="20"/>
      <w:szCs w:val="20"/>
    </w:rPr>
  </w:style>
  <w:style w:type="paragraph" w:styleId="BalloonText">
    <w:name w:val="Balloon Text"/>
    <w:basedOn w:val="Normal"/>
    <w:link w:val="BalloonTextChar"/>
    <w:uiPriority w:val="99"/>
    <w:semiHidden/>
    <w:unhideWhenUsed/>
    <w:rsid w:val="00AD2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0D0"/>
    <w:rPr>
      <w:rFonts w:ascii="Segoe UI" w:hAnsi="Segoe UI" w:cs="Segoe UI"/>
      <w:sz w:val="18"/>
      <w:szCs w:val="18"/>
    </w:rPr>
  </w:style>
  <w:style w:type="character" w:styleId="UnresolvedMention">
    <w:name w:val="Unresolved Mention"/>
    <w:basedOn w:val="DefaultParagraphFont"/>
    <w:uiPriority w:val="99"/>
    <w:semiHidden/>
    <w:unhideWhenUsed/>
    <w:rsid w:val="006B5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sgeoip.lavasoft.com/ipservice.asmx?WSD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ajeeKumar/Code.git" TargetMode="External"/><Relationship Id="rId11" Type="http://schemas.microsoft.com/office/2016/09/relationships/commentsIds" Target="commentsIds.xml"/><Relationship Id="rId5" Type="http://schemas.openxmlformats.org/officeDocument/2006/relationships/hyperlink" Target="http://localhost:8080/demorest/webapi/aliens/"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Raajee Kumar</dc:creator>
  <cp:keywords/>
  <dc:description/>
  <cp:lastModifiedBy>Raajee Kumar</cp:lastModifiedBy>
  <cp:revision>16</cp:revision>
  <dcterms:created xsi:type="dcterms:W3CDTF">2018-10-24T00:21:00Z</dcterms:created>
  <dcterms:modified xsi:type="dcterms:W3CDTF">2018-10-25T19:51:00Z</dcterms:modified>
</cp:coreProperties>
</file>