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right"/>
        <w:rPr>
          <w:rFonts w:ascii="Cambria" w:cs="Cambria" w:eastAsia="Cambria" w:hAnsi="Cambria"/>
          <w:b w:val="1"/>
          <w:i w:val="1"/>
          <w:smallCaps w:val="0"/>
          <w:strike w:val="0"/>
          <w:color w:val="0f243e"/>
          <w:sz w:val="40"/>
          <w:szCs w:val="40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f243e"/>
          <w:sz w:val="40"/>
          <w:szCs w:val="40"/>
          <w:u w:val="none"/>
          <w:vertAlign w:val="baseline"/>
          <w:rtl w:val="0"/>
        </w:rPr>
        <w:t xml:space="preserve">InnovaEducAr</w:t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right"/>
        <w:rPr>
          <w:rFonts w:ascii="Cambria" w:cs="Cambria" w:eastAsia="Cambria" w:hAnsi="Cambria"/>
          <w:b w:val="1"/>
          <w:i w:val="1"/>
          <w:smallCaps w:val="0"/>
          <w:strike w:val="0"/>
          <w:color w:val="0f243e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f243e"/>
          <w:sz w:val="24"/>
          <w:szCs w:val="24"/>
          <w:u w:val="none"/>
          <w:vertAlign w:val="baseline"/>
          <w:rtl w:val="0"/>
        </w:rPr>
        <w:t xml:space="preserve">Zaragoza, 22-23 de septiembre de 2017</w:t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right"/>
        <w:rPr>
          <w:rFonts w:ascii="Cambria" w:cs="Cambria" w:eastAsia="Cambria" w:hAnsi="Cambria"/>
          <w:b w:val="1"/>
          <w:i w:val="1"/>
          <w:smallCaps w:val="0"/>
          <w:strike w:val="0"/>
          <w:color w:val="0f243e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f243e"/>
          <w:sz w:val="24"/>
          <w:szCs w:val="24"/>
          <w:u w:val="none"/>
          <w:vertAlign w:val="baseline"/>
          <w:rtl w:val="0"/>
        </w:rPr>
        <w:t xml:space="preserve">I CONGRESO DE INNOVACIÓN Y METODOLOGÍAS ACTIVAS</w:t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right"/>
        <w:rPr>
          <w:rFonts w:ascii="Cambria" w:cs="Cambria" w:eastAsia="Cambria" w:hAnsi="Cambria"/>
          <w:b w:val="1"/>
          <w:i w:val="1"/>
          <w:smallCaps w:val="0"/>
          <w:strike w:val="0"/>
          <w:color w:val="ff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ff0000"/>
          <w:sz w:val="24"/>
          <w:szCs w:val="24"/>
          <w:u w:val="none"/>
          <w:vertAlign w:val="baseline"/>
          <w:rtl w:val="0"/>
        </w:rPr>
        <w:t xml:space="preserve">www.</w:t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right"/>
        <w:rPr>
          <w:rFonts w:ascii="Cambria" w:cs="Cambria" w:eastAsia="Cambria" w:hAnsi="Cambria"/>
          <w:b w:val="1"/>
          <w:i w:val="1"/>
          <w:smallCaps w:val="0"/>
          <w:strike w:val="0"/>
          <w:color w:val="ff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ff0000"/>
          <w:sz w:val="24"/>
          <w:szCs w:val="24"/>
          <w:u w:val="none"/>
          <w:vertAlign w:val="baseline"/>
          <w:rtl w:val="0"/>
        </w:rPr>
        <w:t xml:space="preserve">Email: innovaeducar@aragon.es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Formulario de Participación en Comunicaciones de Experiencias Profesionales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Fecha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de envío: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DATOS DE CONTACTO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Autor/a (apellidos,  nombre):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DNI: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Centro de trabajo: </w:t>
        <w:tab/>
        <w:tab/>
        <w:tab/>
        <w:tab/>
        <w:tab/>
        <w:t xml:space="preserve">Puesto: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Dirección postal: </w:t>
        <w:tab/>
        <w:tab/>
        <w:tab/>
        <w:tab/>
        <w:tab/>
        <w:t xml:space="preserve">Código Postal: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Correo electrónico: </w:t>
        <w:tab/>
        <w:tab/>
        <w:tab/>
        <w:tab/>
        <w:tab/>
        <w:t xml:space="preserve">Teléfono: 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ÁMBITO DE LA COMUNICACIÓN: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0"/>
          <w:sz w:val="24"/>
          <w:szCs w:val="24"/>
          <w:vertAlign w:val="baseline"/>
        </w:rPr>
      </w:pPr>
      <w:r w:rsidDel="00000000" w:rsidR="00000000" w:rsidRPr="00000000">
        <w:drawing>
          <wp:inline distB="0" distT="0" distL="114300" distR="114300">
            <wp:extent cx="163830" cy="136525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3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De Educación Infantil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0"/>
          <w:sz w:val="24"/>
          <w:szCs w:val="24"/>
          <w:vertAlign w:val="baseline"/>
        </w:rPr>
      </w:pPr>
      <w:r w:rsidDel="00000000" w:rsidR="00000000" w:rsidRPr="00000000">
        <w:drawing>
          <wp:inline distB="0" distT="0" distL="114300" distR="114300">
            <wp:extent cx="163830" cy="136525"/>
            <wp:effectExtent b="0" l="0" r="0" t="0"/>
            <wp:docPr id="4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3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De Educación Primaria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0"/>
          <w:sz w:val="24"/>
          <w:szCs w:val="24"/>
          <w:vertAlign w:val="baseline"/>
        </w:rPr>
      </w:pPr>
      <w:r w:rsidDel="00000000" w:rsidR="00000000" w:rsidRPr="00000000">
        <w:drawing>
          <wp:inline distB="0" distT="0" distL="114300" distR="114300">
            <wp:extent cx="163830" cy="136525"/>
            <wp:effectExtent b="0" l="0" r="0" t="0"/>
            <wp:docPr id="3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3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De Educación Secundaria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0"/>
          <w:sz w:val="24"/>
          <w:szCs w:val="24"/>
          <w:vertAlign w:val="baseline"/>
        </w:rPr>
      </w:pPr>
      <w:r w:rsidDel="00000000" w:rsidR="00000000" w:rsidRPr="00000000">
        <w:drawing>
          <wp:inline distB="0" distT="0" distL="114300" distR="114300">
            <wp:extent cx="163830" cy="136525"/>
            <wp:effectExtent b="0" l="0" r="0" t="0"/>
            <wp:docPr id="6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3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De Formación Profesional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0"/>
          <w:sz w:val="24"/>
          <w:szCs w:val="24"/>
          <w:vertAlign w:val="baseline"/>
        </w:rPr>
      </w:pPr>
      <w:r w:rsidDel="00000000" w:rsidR="00000000" w:rsidRPr="00000000">
        <w:drawing>
          <wp:inline distB="0" distT="0" distL="114300" distR="114300">
            <wp:extent cx="163830" cy="136525"/>
            <wp:effectExtent b="0" l="0" r="0" t="0"/>
            <wp:docPr id="5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3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Otras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CONTENIDO DE LA COMUNICACIÓN: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0"/>
          <w:sz w:val="24"/>
          <w:szCs w:val="24"/>
          <w:vertAlign w:val="baseline"/>
        </w:rPr>
      </w:pPr>
      <w:r w:rsidDel="00000000" w:rsidR="00000000" w:rsidRPr="00000000">
        <w:drawing>
          <wp:inline distB="0" distT="0" distL="114300" distR="114300">
            <wp:extent cx="163830" cy="136525"/>
            <wp:effectExtent b="0" l="0" r="0" t="0"/>
            <wp:docPr id="8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3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GESTIÓN DE LAS EMOCIONES/CONVIVENCIA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0"/>
          <w:sz w:val="24"/>
          <w:szCs w:val="24"/>
          <w:vertAlign w:val="baseline"/>
        </w:rPr>
      </w:pPr>
      <w:r w:rsidDel="00000000" w:rsidR="00000000" w:rsidRPr="00000000">
        <w:drawing>
          <wp:inline distB="0" distT="0" distL="114300" distR="114300">
            <wp:extent cx="163830" cy="136525"/>
            <wp:effectExtent b="0" l="0" r="0" t="0"/>
            <wp:docPr id="7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3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COMPROMISO SOCIAL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0"/>
          <w:sz w:val="24"/>
          <w:szCs w:val="24"/>
          <w:vertAlign w:val="baseline"/>
        </w:rPr>
      </w:pPr>
      <w:r w:rsidDel="00000000" w:rsidR="00000000" w:rsidRPr="00000000">
        <w:drawing>
          <wp:inline distB="0" distT="0" distL="114300" distR="114300">
            <wp:extent cx="163830" cy="13652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3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METODOLOGÍAS ACTIVAS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0"/>
          <w:sz w:val="24"/>
          <w:szCs w:val="24"/>
          <w:vertAlign w:val="baseline"/>
        </w:rPr>
      </w:pPr>
      <w:r w:rsidDel="00000000" w:rsidR="00000000" w:rsidRPr="00000000">
        <w:drawing>
          <wp:inline distB="0" distT="0" distL="114300" distR="114300">
            <wp:extent cx="163830" cy="13652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3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COMPETENCIAS COMUNICATIVAS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0"/>
          <w:sz w:val="24"/>
          <w:szCs w:val="24"/>
          <w:vertAlign w:val="baseline"/>
        </w:rPr>
      </w:pPr>
      <w:r w:rsidDel="00000000" w:rsidR="00000000" w:rsidRPr="00000000">
        <w:drawing>
          <wp:inline distB="0" distT="0" distL="114300" distR="114300">
            <wp:extent cx="163830" cy="136525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3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TIC/TAC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0"/>
          <w:sz w:val="24"/>
          <w:szCs w:val="24"/>
          <w:vertAlign w:val="baseline"/>
        </w:rPr>
      </w:pPr>
      <w:r w:rsidDel="00000000" w:rsidR="00000000" w:rsidRPr="00000000">
        <w:drawing>
          <wp:inline distB="0" distT="0" distL="114300" distR="114300">
            <wp:extent cx="163830" cy="13652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3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Otros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AUTOR/ES: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8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28"/>
        <w:gridCol w:w="1980"/>
        <w:gridCol w:w="2459"/>
        <w:tblGridChange w:id="0">
          <w:tblGrid>
            <w:gridCol w:w="4428"/>
            <w:gridCol w:w="1980"/>
            <w:gridCol w:w="245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Autor/es (Apellidos y nombre)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DNI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Inscrito en el congreso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SI/NO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SI/NO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SI/NO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SI/NO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Se recuerda que: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Rule="auto"/>
        <w:ind w:left="720" w:hanging="360"/>
        <w:jc w:val="both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b w:val="1"/>
          <w:color w:val="666666"/>
          <w:sz w:val="24"/>
          <w:szCs w:val="24"/>
          <w:highlight w:val="white"/>
          <w:vertAlign w:val="baseline"/>
          <w:rtl w:val="0"/>
        </w:rPr>
        <w:t xml:space="preserve">Certificación: </w:t>
      </w:r>
      <w:r w:rsidDel="00000000" w:rsidR="00000000" w:rsidRPr="00000000">
        <w:rPr>
          <w:color w:val="666666"/>
          <w:sz w:val="24"/>
          <w:szCs w:val="24"/>
          <w:highlight w:val="white"/>
          <w:vertAlign w:val="baseline"/>
          <w:rtl w:val="0"/>
        </w:rPr>
        <w:t xml:space="preserve">La organización emitirá un certificado de participación para cada trabajo y asistente inscrito. Será preciso que en cada trabajo presentado haya, al menos, un inscrito en el congreso. La certificación incluirá, en cualquier caso, el título del trabajo y la relación completa de autores según el orden de los mismos, entregándose tantas copias como inscritos haya en el congreso.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highlight w:val="white"/>
          <w:vertAlign w:val="baseline"/>
          <w:rtl w:val="0"/>
        </w:rPr>
        <w:t xml:space="preserve">Sólo los autores inscritos al congreso podrán presentar la comunicación</w:t>
      </w:r>
      <w:r w:rsidDel="00000000" w:rsidR="00000000" w:rsidRPr="00000000">
        <w:rPr>
          <w:color w:val="666666"/>
          <w:sz w:val="24"/>
          <w:szCs w:val="24"/>
          <w:highlight w:val="white"/>
          <w:vertAlign w:val="baseline"/>
          <w:rtl w:val="0"/>
        </w:rPr>
        <w:t xml:space="preserve">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Las salas contarán por defecto con ordenador y cañón para facilitar la presentación de las comunicaciones.</w:t>
      </w:r>
    </w:p>
    <w:p w:rsidR="00000000" w:rsidDel="00000000" w:rsidP="00000000" w:rsidRDefault="00000000" w:rsidRPr="00000000">
      <w:pPr>
        <w:pBdr/>
        <w:spacing w:after="0" w:lineRule="auto"/>
        <w:ind w:left="284" w:firstLine="0"/>
        <w:contextualSpacing w:val="0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left="284" w:firstLine="0"/>
        <w:contextualSpacing w:val="0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PARTICIPACIÓN EN LA PUBLICACIÓN FINAL ELECTRÓNICA: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Tras la finalización del Congresos se recopilará en una publicación digital con ISBN las comunicaciones y aportaciones de los ponentes que deseen compartir su experiencia. Si se desea solicitar participar en la misma, marque la casilla inferior.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Solicito que la comunicación aportada sea incluida en la publicación electrónica derivada del I Congreso InnovaEducAr. He leído, conozco y acepto las normas de participación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Para la presentación del trabajo se enviará esta solicitud, que incluye la propuesta de comunicación, al correo electrónico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innovaeducar@aragon.es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en formato Word (.doc); si el documento tiene imágenes, subir el archivo en formato comprimido (con win zip) que incluya Word + carpeta con imágenes.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0"/>
          <w:color w:val="ff0000"/>
          <w:sz w:val="24"/>
          <w:szCs w:val="24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sz w:val="24"/>
          <w:szCs w:val="24"/>
          <w:vertAlign w:val="baseline"/>
          <w:rtl w:val="0"/>
        </w:rPr>
        <w:t xml:space="preserve">Las normas para esta publicación quedan recogidas en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i w:val="1"/>
          <w:color w:val="ff0000"/>
          <w:sz w:val="24"/>
          <w:szCs w:val="24"/>
          <w:vertAlign w:val="baseline"/>
          <w:rtl w:val="0"/>
        </w:rPr>
        <w:t xml:space="preserve">http://www.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left="284" w:firstLine="0"/>
        <w:contextualSpacing w:val="0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left="284" w:firstLine="0"/>
        <w:contextualSpacing w:val="0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AVISO SOBRE CONFIDENCIALIDAD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 cumplimiento con la Ley Orgánica 15/1999 de 13 de Diciembre de Protección de Datos de carácter Personal, el Departamento de Educación, Cultura y Deporte del Gobierno de Aragón informa que los datos personales, para facilitar la comunicación, son incluidos en ficheros informatizados de su titularidad, que será el único destinatario de dichos datos y que se tiene la posibilidad de ejercer los derechos de acceso, rectificación y oposición previstos en la LEY mediante correo electrónico dirigido a innovaeducar@aragon.es con la referencia Protección de Datos.</w:t>
      </w:r>
    </w:p>
    <w:p w:rsidR="00000000" w:rsidDel="00000000" w:rsidP="00000000" w:rsidRDefault="00000000" w:rsidRPr="00000000">
      <w:pPr>
        <w:pBdr/>
        <w:spacing w:after="0" w:lineRule="auto"/>
        <w:ind w:left="284" w:firstLine="0"/>
        <w:contextualSpacing w:val="0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left="284" w:firstLine="0"/>
        <w:contextualSpacing w:val="0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left="284" w:firstLine="0"/>
        <w:contextualSpacing w:val="0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left="284" w:firstLine="0"/>
        <w:contextualSpacing w:val="0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left="284" w:firstLine="0"/>
        <w:contextualSpacing w:val="0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PROPUESTA DE COMUNICACIÓN DE EXPERIENCIAS PROFESIONALES: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Título: Ejemplo, Ejemplo,Ejemplo,Ejemplo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right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Nombre y  Apellidos, Autor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Institución [Una línea máximo]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right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Nombre y  Apellidos, Autor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Institución [Una línea máximo]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right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right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Nombre y  Apellidos, Autor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Institución [Una línea máximo]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Resumen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Rule="auto"/>
        <w:contextualSpacing w:val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[En castellano… Entre 150-300 palabras]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left="284" w:firstLine="424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Palabras clave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: [Entre tres y cinco palabras separadas por comas]. </w:t>
      </w:r>
    </w:p>
    <w:p w:rsidR="00000000" w:rsidDel="00000000" w:rsidP="00000000" w:rsidRDefault="00000000" w:rsidRPr="00000000">
      <w:pPr>
        <w:pBdr/>
        <w:spacing w:after="0" w:lineRule="auto"/>
        <w:ind w:left="284" w:firstLine="424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left="284" w:firstLine="424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- Texto en formato Times New Roman 12, Espaciado 1,5. Sin tabulaciones ni sangrías. Formato Párrafo, espaciado posterior 6 pto. Extensión máxima: 5.000 palabras (incluidas referencias, títulos, gráficos e imágenes).</w:t>
      </w:r>
    </w:p>
    <w:p w:rsidR="00000000" w:rsidDel="00000000" w:rsidP="00000000" w:rsidRDefault="00000000" w:rsidRPr="00000000">
      <w:pPr>
        <w:pBdr/>
        <w:spacing w:after="12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- El cuerpo del texto se presentará dividido en apartados numerados en caracteres árabes, empezando por el 1 (seguido de punto y un espacio) y dichos apartados serán:</w:t>
      </w:r>
    </w:p>
    <w:p w:rsidR="00000000" w:rsidDel="00000000" w:rsidP="00000000" w:rsidRDefault="00000000" w:rsidRPr="00000000">
      <w:pPr>
        <w:pBdr/>
        <w:spacing w:after="12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1. Presentación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2. 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3. Contextos de aplicación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4. Aplicación y resultados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5. Conclusiones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6. Referencias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12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- Si hubiera otros apartados dentro de alguno de estos, se numerarían como se muestra en el ejemplo, alineados a la izquierda (sin tabulación o sangría), en negrita:</w:t>
      </w:r>
    </w:p>
    <w:p w:rsidR="00000000" w:rsidDel="00000000" w:rsidP="00000000" w:rsidRDefault="00000000" w:rsidRPr="00000000">
      <w:pPr>
        <w:pBdr/>
        <w:spacing w:after="12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4. Aplicación y 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4.1. Aplicación en Infantil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4.2. Aplicación en Primaria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Rule="auto"/>
        <w:ind w:left="284" w:firstLine="0"/>
        <w:contextualSpacing w:val="0"/>
        <w:rPr>
          <w:rFonts w:ascii="Times New Roman" w:cs="Times New Roman" w:eastAsia="Times New Roman" w:hAnsi="Times New Roman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- Elementos gráficos: </w:t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Las figuras (ilustraciones, esquemas, fotografías, gráficos, etc.) se insertarán en el archivo y estarán en formato .jpg (para saber dónde han de ubicarse exactamente en el texto). El autor deberá aportar en una carpeta aparte las imágenes (en formato .jpg) y numeradas por orden de aparición en el texto. Calidad mínima de imágenes 300 ppp.</w:t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Las fotografías o ilustraciones han de ser creación del autor. Si dichas fotografías o ilustraciones cuentan con derechos de autor, se indicará cuáles son y cuál es el representante legal de los mismos.  </w:t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Las figuras y tablas aparecerán fuera del cuerpo del texto, centradas y con el título en Times New Roman 10, en la parte inferior también centrada. Figuras y tablas se numerarán de forma independiente. Después del título siempre se citará la fuente. </w:t>
      </w:r>
    </w:p>
    <w:p w:rsidR="00000000" w:rsidDel="00000000" w:rsidP="00000000" w:rsidRDefault="00000000" w:rsidRPr="00000000">
      <w:pPr>
        <w:pBdr/>
        <w:spacing w:after="0" w:lineRule="auto"/>
        <w:ind w:left="284" w:firstLine="0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>
      <w:pPr>
        <w:pBdr/>
        <w:spacing w:after="0" w:lineRule="auto"/>
        <w:ind w:left="284" w:firstLine="0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Ejemplo:</w:t>
      </w:r>
    </w:p>
    <w:p w:rsidR="00000000" w:rsidDel="00000000" w:rsidP="00000000" w:rsidRDefault="00000000" w:rsidRPr="00000000">
      <w:pPr>
        <w:pBdr/>
        <w:spacing w:after="0" w:lineRule="auto"/>
        <w:ind w:left="284" w:firstLine="0"/>
        <w:contextualSpacing w:val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240" w:line="360" w:lineRule="auto"/>
        <w:contextualSpacing w:val="0"/>
        <w:jc w:val="center"/>
        <w:rPr>
          <w:vertAlign w:val="baseline"/>
        </w:rPr>
      </w:pPr>
      <w:r w:rsidDel="00000000" w:rsidR="00000000" w:rsidRPr="00000000">
        <w:drawing>
          <wp:inline distB="0" distT="0" distL="114300" distR="114300">
            <wp:extent cx="4601845" cy="251333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1845" cy="2513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240" w:line="360" w:lineRule="auto"/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Figura 1.   Características de los valores.  Fuente: elaboración propia</w:t>
      </w:r>
    </w:p>
    <w:p w:rsidR="00000000" w:rsidDel="00000000" w:rsidP="00000000" w:rsidRDefault="00000000" w:rsidRPr="00000000">
      <w:pPr>
        <w:pBdr/>
        <w:spacing w:after="0" w:lineRule="auto"/>
        <w:ind w:left="284" w:firstLine="0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left="284" w:firstLine="0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5940.0" w:type="dxa"/>
        <w:jc w:val="left"/>
        <w:tblInd w:w="1260.0000000000002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1"/>
        <w:gridCol w:w="2239"/>
        <w:gridCol w:w="1980"/>
        <w:tblGridChange w:id="0">
          <w:tblGrid>
            <w:gridCol w:w="1721"/>
            <w:gridCol w:w="2239"/>
            <w:gridCol w:w="198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Nivel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Número de alumnos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Número de sesiones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Infantil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15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Primaria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ind w:left="284"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left="284" w:firstLine="0"/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Tabla 1. Número de alumnos implicados y sesiones realizadas</w:t>
      </w:r>
    </w:p>
    <w:p w:rsidR="00000000" w:rsidDel="00000000" w:rsidP="00000000" w:rsidRDefault="00000000" w:rsidRPr="00000000">
      <w:pPr>
        <w:pBdr/>
        <w:spacing w:after="0" w:lineRule="auto"/>
        <w:ind w:left="284" w:firstLine="0"/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left="284" w:firstLine="0"/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- Citas y notas: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Las notas irán a pie de página del artículo con interlineado sencillo, en Times New Roman 10.</w:t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Las referencias bibliográficas seguirán el siguiente sistema: dentro del texto, indicando entre paréntesis apellido del autor y año. Ejemplo: (Pérez, 2015) Si hay una cita textual también se incluye la página. Ejemplo: (Pérez, 2015: 101). </w:t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Las citas breves textuales irán dentro del texto entre comillas. Si son más extensas, aparecerán en un párrafo aparte, en Times New Roman 10, con un sangrado de 1,5 e interlineado sencillo. </w:t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- Referencias: </w:t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Las referencias bibliográficas citadas irán al final del texto, en el apartado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Referencias,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ordenadas alfabéticamente siguiendo el siguiente sistema:</w:t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Primer apellido del autor o autores, inicial-es del nombre. Año de publicación entre paréntesis. Título de la obra en cursiva. Ciudad de la edición: nombre de la editorial.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Ejemplo: </w:t>
      </w:r>
    </w:p>
    <w:p w:rsidR="00000000" w:rsidDel="00000000" w:rsidP="00000000" w:rsidRDefault="00000000" w:rsidRPr="00000000">
      <w:pPr>
        <w:pBdr/>
        <w:spacing w:after="120" w:line="360" w:lineRule="auto"/>
        <w:ind w:left="567" w:hanging="567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Bernal, J. L. (2012).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Las competencias docentes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 Madrid: Síntesis.</w:t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Si se trata de un artículo de revista:</w:t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Primer apellido del autor o autores, inicial-es del nombre. Año de publicación entre paréntesis. Título del artículo. Título de la revista en cursiva, número de la revista, páginas.</w:t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Ejemplo:</w:t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Monereo, C. y Pozo, J. I. (2001). Competencias para sobrevivir en el siglo XXI.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Cuadernos de Pedagogía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298, 50-55.</w:t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Para referencias extraídas de internet:</w:t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 la forma anteriormente expuesta según se trate de un libro o artículo, añadimos Recuperado el (día, mes y año) de: dirección web (URL).</w:t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Ejemplo:</w:t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De la Orden, A. (2011). El problema de las competencias en la educación general. Bordón, 63 (1), 47-61. Recuperado el 22 Octubre, 2016 de: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none"/>
            <w:vertAlign w:val="baseline"/>
            <w:rtl w:val="0"/>
          </w:rPr>
          <w:t xml:space="preserve">https://dialnet.unirioja.es/servlet/articulo?codigo=3601021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6838" w:w="11906"/>
      <w:pgMar w:bottom="1258" w:top="197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ambr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200" w:before="0" w:line="276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spacing w:after="200" w:before="0" w:line="276" w:lineRule="auto"/>
      <w:ind w:left="0" w:right="36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spacing w:after="384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200" w:before="708" w:line="276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32"/>
        <w:szCs w:val="32"/>
        <w:u w:val="none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32"/>
        <w:szCs w:val="32"/>
        <w:u w:val="none"/>
        <w:vertAlign w:val="baseline"/>
        <w:rtl w:val="0"/>
      </w:rPr>
      <w:t xml:space="preserve">InnovaEducAr 2017</w:t>
    </w:r>
    <w:r w:rsidDel="00000000" w:rsidR="00000000" w:rsidRPr="00000000">
      <w:drawing>
        <wp:anchor allowOverlap="1" behindDoc="0" distB="0" distT="0" distL="114300" distR="114300" hidden="0" layoutInCell="0" locked="0" relativeHeight="0" simplePos="0">
          <wp:simplePos x="0" y="0"/>
          <wp:positionH relativeFrom="margin">
            <wp:posOffset>0</wp:posOffset>
          </wp:positionH>
          <wp:positionV relativeFrom="paragraph">
            <wp:posOffset>57150</wp:posOffset>
          </wp:positionV>
          <wp:extent cx="1371600" cy="566420"/>
          <wp:effectExtent b="0" l="0" r="0" t="0"/>
          <wp:wrapNone/>
          <wp:docPr id="1" name="image02.png"/>
          <a:graphic>
            <a:graphicData uri="http://schemas.openxmlformats.org/drawingml/2006/picture">
              <pic:pic>
                <pic:nvPicPr>
                  <pic:cNvPr id="0" name="image0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71600" cy="5664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8.png"/><Relationship Id="rId10" Type="http://schemas.openxmlformats.org/officeDocument/2006/relationships/image" Target="media/image09.png"/><Relationship Id="rId13" Type="http://schemas.openxmlformats.org/officeDocument/2006/relationships/image" Target="media/image10.png"/><Relationship Id="rId12" Type="http://schemas.openxmlformats.org/officeDocument/2006/relationships/image" Target="media/image11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6.png"/><Relationship Id="rId15" Type="http://schemas.openxmlformats.org/officeDocument/2006/relationships/image" Target="media/image12.png"/><Relationship Id="rId14" Type="http://schemas.openxmlformats.org/officeDocument/2006/relationships/image" Target="media/image15.png"/><Relationship Id="rId17" Type="http://schemas.openxmlformats.org/officeDocument/2006/relationships/hyperlink" Target="https://dialnet.unirioja.es/servlet/articulo?codigo=3601021" TargetMode="External"/><Relationship Id="rId16" Type="http://schemas.openxmlformats.org/officeDocument/2006/relationships/image" Target="media/image14.png"/><Relationship Id="rId5" Type="http://schemas.openxmlformats.org/officeDocument/2006/relationships/image" Target="media/image03.png"/><Relationship Id="rId19" Type="http://schemas.openxmlformats.org/officeDocument/2006/relationships/footer" Target="footer1.xml"/><Relationship Id="rId6" Type="http://schemas.openxmlformats.org/officeDocument/2006/relationships/image" Target="media/image05.png"/><Relationship Id="rId18" Type="http://schemas.openxmlformats.org/officeDocument/2006/relationships/header" Target="header1.xml"/><Relationship Id="rId7" Type="http://schemas.openxmlformats.org/officeDocument/2006/relationships/image" Target="media/image04.png"/><Relationship Id="rId8" Type="http://schemas.openxmlformats.org/officeDocument/2006/relationships/image" Target="media/image0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2.png"/></Relationships>
</file>