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Narrow" w:cs="Arial Narrow" w:eastAsia="Arial Narrow" w:hAnsi="Arial Narrow"/>
        </w:rPr>
      </w:pPr>
      <w:r w:rsidDel="00000000" w:rsidR="00000000" w:rsidRPr="00000000">
        <w:rPr>
          <w:rFonts w:ascii="Arial Narrow" w:cs="Arial Narrow" w:eastAsia="Arial Narrow" w:hAnsi="Arial Narrow"/>
          <w:rtl w:val="0"/>
        </w:rPr>
        <w:t xml:space="preserve">Draft Version:</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 ownership greatly affects transportation systems, the environment, and city living. From the first appearance of the car in Britain in 1888 to the expected 29 million due to increase in population by 2000, and roads became crowded. Some claim that alternative systems of transport must be promoted and international laws introduced to regulate car ownership. I almost entirely agree with this view.</w:t>
      </w:r>
    </w:p>
    <w:p w:rsidR="00000000" w:rsidDel="00000000" w:rsidP="00000000" w:rsidRDefault="00000000" w:rsidRPr="00000000" w14:paraId="0000000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traffic problem, especially in large urban centers, is, in fact, due to the overuse of cars. Public facilities such as buses, trains, and cycles relief this Traffic jam. For instance, the cities of Amsterdam and Copenhagen successfully encouraged cycling and reduced dependency on private vehicles. Upgrading public transport systems and providing pedestrian-friendly networks can work quite favorably.</w:t>
      </w:r>
    </w:p>
    <w:p w:rsidR="00000000" w:rsidDel="00000000" w:rsidP="00000000" w:rsidRDefault="00000000" w:rsidRPr="00000000" w14:paraId="0000000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Cars, rather, are the main sources of environmental pollution. With increasing global warming, there will be more carbon emissions, thereby affecting air quality. Electric vehicles and carpooling, in addition to stricter emission standards, should be encouraged as they will greatly reduce these environmental issues. Some states, Norway for instance, have been successful in reducing car emissions by promoting electric vehicles and raising taxes on petrol cars.</w:t>
      </w:r>
    </w:p>
    <w:p w:rsidR="00000000" w:rsidDel="00000000" w:rsidP="00000000" w:rsidRDefault="00000000" w:rsidRPr="00000000" w14:paraId="0000000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international law may not be entirely workable when it comes to restrictions on car ownership. Given the economic differences among countries, it is not practicable to deal with such an international approach. This is why governments should adopt local policies such as imposing high taxes on petrol, congestion charges, and incentives for people to use less environmentally damaging modes of transport.</w:t>
      </w:r>
    </w:p>
    <w:p w:rsidR="00000000" w:rsidDel="00000000" w:rsidP="00000000" w:rsidRDefault="00000000" w:rsidRPr="00000000" w14:paraId="0000000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summarize, cars are a few companies that bring advantages. Cars have more disadvatages regarding traffic congestion and pollution; therefore, they need alternative transport forms. From my perspective, international laws may not work quite well in the issue of transportation; however, changing the concept of national transportation policy may create nature-friendly means of transport with less dependency on the car.</w:t>
      </w:r>
    </w:p>
    <w:p w:rsidR="00000000" w:rsidDel="00000000" w:rsidP="00000000" w:rsidRDefault="00000000" w:rsidRPr="00000000" w14:paraId="00000008">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pStyle w:val="Title"/>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Revised Version: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Car ownership has altered transportation, the environment, and urban planning. The first car to be registered on British roads was in 1888, and now there are about 29 million. I believe we must encourage alternative transport and enforce stricter regulations on car ownership. It has become a serious problem because of traffic congestion, leading to frequent gridlocked cars, increased commuting hours, and stress. The underdevelopment of public transport in many cities forces people to rely on private vehicles, worsening the situation. Efficient public transport systems, including Metro railways, high-speed railways, and separate lanes for cyclists, prove that it is indeed possible, even in cities such as Copenhagen and Amsterdam, where cycling has become a prime  means of transport.</w:t>
      </w:r>
      <w:r w:rsidDel="00000000" w:rsidR="00000000" w:rsidRPr="00000000">
        <w:rPr>
          <w:rFonts w:ascii="Times New Roman" w:cs="Times New Roman" w:eastAsia="Times New Roman" w:hAnsi="Times New Roman"/>
          <w:b w:val="0"/>
          <w:i w:val="0"/>
          <w:smallCaps w:val="0"/>
          <w:strike w:val="0"/>
          <w:color w:val="172b4d"/>
          <w:sz w:val="28"/>
          <w:szCs w:val="28"/>
          <w:highlight w:val="white"/>
          <w:u w:val="none"/>
          <w:vertAlign w:val="baseline"/>
          <w:rtl w:val="0"/>
        </w:rPr>
        <w:br w:type="textWrapping"/>
        <w:br w:type="textWrapp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Vehicle emissions contribute greatly towards environmental damage. It is indeed the vehicle that is responsible for most of the greenhouse gas emissions responsible for global warming. Electric vehicles in place of fossil-fueled ones and stricter emission control laws could help combat global warming. Vehicle emissions are a considerable contributing force towards environmental destruction. The vehicle is responsible for most of the greenhouse gases leading to global warming. Electric vehicles can replace fossil-fueled ones, and implementing stricter emission control mechanisms could solve the problem of global warming. Norway is an example of reduced carbon emissions, as it advised its citizens to take up electric vehicles while implementing a tax on gasoline and diesel options.</w:t>
        <w:br w:type="textWrapping"/>
        <w:t xml:space="preserve">To enforce an international law limiting car ownership may not be realistic because of the wide gap in economic conditions among nations, but it may go with issuing congestion charges, fuel taxes, and grants—providing good incentives to a scheme that serves the environment—from local governments.</w:t>
        <w:br w:type="textWrapping"/>
        <w:t xml:space="preserve">Though convenient, cars are a purview of chaos in the cities and serious environmental threats. Public transportation and alternative modes of transport should be put first as measures to inculcate clearer tomorrow and smarter alternatives.</w:t>
      </w:r>
    </w:p>
    <w:p w:rsidR="00000000" w:rsidDel="00000000" w:rsidP="00000000" w:rsidRDefault="00000000" w:rsidRPr="00000000" w14:paraId="0000000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bookmarkStart w:colFirst="0" w:colLast="0" w:name="_heading=h.tnen3ha1q84q" w:id="0"/>
      <w:bookmarkEnd w:id="0"/>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RAAZIA IMRAN | SE-240</w:t>
    </w:r>
    <w:r w:rsidDel="00000000" w:rsidR="00000000" w:rsidRPr="00000000">
      <w:rPr>
        <w:color w:val="7f7f7f"/>
        <w:rtl w:val="0"/>
      </w:rPr>
      <w:t xml:space="preserve">XX</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 | SECTION-A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332A9"/>
    <w:pPr>
      <w:tabs>
        <w:tab w:val="center" w:pos="4680"/>
        <w:tab w:val="right" w:pos="9360"/>
      </w:tabs>
      <w:spacing w:after="0" w:line="240" w:lineRule="auto"/>
    </w:pPr>
  </w:style>
  <w:style w:type="character" w:styleId="HeaderChar" w:customStyle="1">
    <w:name w:val="Header Char"/>
    <w:basedOn w:val="DefaultParagraphFont"/>
    <w:link w:val="Header"/>
    <w:uiPriority w:val="99"/>
    <w:rsid w:val="008332A9"/>
  </w:style>
  <w:style w:type="paragraph" w:styleId="Footer">
    <w:name w:val="footer"/>
    <w:basedOn w:val="Normal"/>
    <w:link w:val="FooterChar"/>
    <w:uiPriority w:val="99"/>
    <w:unhideWhenUsed w:val="1"/>
    <w:rsid w:val="008332A9"/>
    <w:pPr>
      <w:tabs>
        <w:tab w:val="center" w:pos="4680"/>
        <w:tab w:val="right" w:pos="9360"/>
      </w:tabs>
      <w:spacing w:after="0" w:line="240" w:lineRule="auto"/>
    </w:pPr>
  </w:style>
  <w:style w:type="character" w:styleId="FooterChar" w:customStyle="1">
    <w:name w:val="Footer Char"/>
    <w:basedOn w:val="DefaultParagraphFont"/>
    <w:link w:val="Footer"/>
    <w:uiPriority w:val="99"/>
    <w:rsid w:val="008332A9"/>
  </w:style>
  <w:style w:type="character" w:styleId="TitleChar" w:customStyle="1">
    <w:name w:val="Title Char"/>
    <w:basedOn w:val="DefaultParagraphFont"/>
    <w:link w:val="Title"/>
    <w:uiPriority w:val="10"/>
    <w:rsid w:val="00110A90"/>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DB49EA"/>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QX1Oymf0ve5LGEQEGwjPAloAcA==">CgMxLjAyDmgudG5lbjNoYTFxODRxOAByITFNMzdPa0thVUt2WDZrVl9OMjQ3ZjQ0TGszT3BmM0tlWA==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2025-02-19T20:52:00Z</dcterms:created>
  <dc:creator>hp</dc:creator>
</cp:coreProperties>
</file>