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2B7" w:rsidRPr="00295B10" w:rsidRDefault="002032B7" w:rsidP="002032B7">
      <w:pPr>
        <w:pStyle w:val="NoSpacing"/>
        <w:jc w:val="center"/>
        <w:rPr>
          <w:b/>
          <w:spacing w:val="-57"/>
          <w:sz w:val="24"/>
        </w:rPr>
      </w:pPr>
      <w:r w:rsidRPr="00295B10">
        <w:rPr>
          <w:b/>
          <w:sz w:val="24"/>
        </w:rPr>
        <w:t>DEPARTMENT</w:t>
      </w:r>
      <w:r w:rsidRPr="00295B10">
        <w:rPr>
          <w:b/>
          <w:spacing w:val="-2"/>
          <w:sz w:val="24"/>
        </w:rPr>
        <w:t xml:space="preserve"> </w:t>
      </w:r>
      <w:r w:rsidRPr="00295B10">
        <w:rPr>
          <w:b/>
          <w:sz w:val="24"/>
        </w:rPr>
        <w:t>OF</w:t>
      </w:r>
      <w:r w:rsidRPr="00295B10">
        <w:rPr>
          <w:b/>
          <w:spacing w:val="-5"/>
          <w:sz w:val="24"/>
        </w:rPr>
        <w:t xml:space="preserve"> </w:t>
      </w:r>
      <w:r w:rsidRPr="00295B10">
        <w:rPr>
          <w:b/>
          <w:sz w:val="24"/>
        </w:rPr>
        <w:t>SOFTWARE ENGINEERING</w:t>
      </w:r>
    </w:p>
    <w:p w:rsidR="002032B7" w:rsidRPr="00295B10" w:rsidRDefault="002032B7" w:rsidP="002032B7">
      <w:pPr>
        <w:pStyle w:val="NoSpacing"/>
        <w:jc w:val="center"/>
        <w:rPr>
          <w:b/>
          <w:sz w:val="24"/>
        </w:rPr>
      </w:pPr>
      <w:r w:rsidRPr="00295B10">
        <w:rPr>
          <w:b/>
          <w:sz w:val="24"/>
        </w:rPr>
        <w:t>BACHELORS</w:t>
      </w:r>
      <w:r w:rsidRPr="00295B10">
        <w:rPr>
          <w:b/>
          <w:spacing w:val="-1"/>
          <w:sz w:val="24"/>
        </w:rPr>
        <w:t xml:space="preserve"> </w:t>
      </w:r>
      <w:r w:rsidRPr="00295B10">
        <w:rPr>
          <w:b/>
          <w:sz w:val="24"/>
        </w:rPr>
        <w:t>IN SOFTWARE ENGINEERING</w:t>
      </w:r>
    </w:p>
    <w:p w:rsidR="002032B7" w:rsidRPr="00295B10" w:rsidRDefault="002032B7" w:rsidP="002032B7">
      <w:pPr>
        <w:pStyle w:val="NoSpacing"/>
        <w:jc w:val="center"/>
        <w:rPr>
          <w:b/>
          <w:sz w:val="24"/>
        </w:rPr>
      </w:pPr>
      <w:r w:rsidRPr="00295B10">
        <w:rPr>
          <w:b/>
          <w:sz w:val="24"/>
        </w:rPr>
        <w:t>Course</w:t>
      </w:r>
      <w:r w:rsidRPr="00295B10">
        <w:rPr>
          <w:b/>
          <w:spacing w:val="-3"/>
          <w:sz w:val="24"/>
        </w:rPr>
        <w:t xml:space="preserve"> </w:t>
      </w:r>
      <w:r w:rsidRPr="00295B10">
        <w:rPr>
          <w:b/>
          <w:sz w:val="24"/>
        </w:rPr>
        <w:t>Code:</w:t>
      </w:r>
      <w:r w:rsidRPr="00295B10">
        <w:rPr>
          <w:b/>
          <w:spacing w:val="-2"/>
          <w:sz w:val="24"/>
        </w:rPr>
        <w:t xml:space="preserve"> </w:t>
      </w:r>
      <w:r>
        <w:rPr>
          <w:b/>
          <w:spacing w:val="-2"/>
          <w:sz w:val="24"/>
        </w:rPr>
        <w:t>SE-209</w:t>
      </w:r>
    </w:p>
    <w:p w:rsidR="002032B7" w:rsidRPr="00295B10" w:rsidRDefault="002032B7" w:rsidP="002032B7">
      <w:pPr>
        <w:pStyle w:val="NoSpacing"/>
        <w:jc w:val="center"/>
        <w:rPr>
          <w:b/>
          <w:sz w:val="24"/>
        </w:rPr>
      </w:pPr>
      <w:r w:rsidRPr="00295B10">
        <w:rPr>
          <w:b/>
          <w:sz w:val="24"/>
        </w:rPr>
        <w:t xml:space="preserve">Course Title: </w:t>
      </w:r>
      <w:r>
        <w:rPr>
          <w:b/>
          <w:color w:val="528135"/>
          <w:sz w:val="24"/>
          <w:u w:val="thick" w:color="528135"/>
        </w:rPr>
        <w:t>Computer Architecture &amp; Logic Design</w:t>
      </w:r>
    </w:p>
    <w:p w:rsidR="002032B7" w:rsidRPr="00295B10" w:rsidRDefault="002032B7" w:rsidP="002032B7">
      <w:pPr>
        <w:pStyle w:val="NoSpacing"/>
        <w:jc w:val="center"/>
        <w:rPr>
          <w:b/>
          <w:sz w:val="24"/>
        </w:rPr>
      </w:pPr>
      <w:r>
        <w:rPr>
          <w:b/>
          <w:color w:val="C00000"/>
          <w:sz w:val="24"/>
          <w:u w:val="thick" w:color="C00000"/>
        </w:rPr>
        <w:t>Complex Engineering Problem</w:t>
      </w:r>
      <w:r w:rsidRPr="00295B10">
        <w:rPr>
          <w:b/>
          <w:color w:val="C00000"/>
          <w:sz w:val="24"/>
          <w:u w:val="thick" w:color="C00000"/>
        </w:rPr>
        <w:t xml:space="preserve"> </w:t>
      </w:r>
    </w:p>
    <w:p w:rsidR="002032B7" w:rsidRPr="00295B10" w:rsidRDefault="002032B7" w:rsidP="002032B7">
      <w:pPr>
        <w:pStyle w:val="NoSpacing"/>
        <w:jc w:val="center"/>
        <w:rPr>
          <w:b/>
          <w:sz w:val="24"/>
        </w:rPr>
      </w:pPr>
      <w:r>
        <w:rPr>
          <w:b/>
          <w:sz w:val="24"/>
        </w:rPr>
        <w:t>S</w:t>
      </w:r>
      <w:r w:rsidRPr="00295B10">
        <w:rPr>
          <w:b/>
          <w:sz w:val="24"/>
        </w:rPr>
        <w:t>E</w:t>
      </w:r>
      <w:r w:rsidRPr="00295B10">
        <w:rPr>
          <w:b/>
          <w:spacing w:val="-2"/>
          <w:sz w:val="24"/>
        </w:rPr>
        <w:t xml:space="preserve"> </w:t>
      </w:r>
      <w:r w:rsidRPr="00295B10">
        <w:rPr>
          <w:b/>
          <w:sz w:val="24"/>
        </w:rPr>
        <w:t>Batch</w:t>
      </w:r>
      <w:r w:rsidRPr="00295B10">
        <w:rPr>
          <w:b/>
          <w:spacing w:val="-1"/>
          <w:sz w:val="24"/>
        </w:rPr>
        <w:t xml:space="preserve"> </w:t>
      </w:r>
      <w:r w:rsidR="008A690F">
        <w:rPr>
          <w:b/>
          <w:sz w:val="24"/>
        </w:rPr>
        <w:t>2024</w:t>
      </w:r>
      <w:r w:rsidRPr="00295B10">
        <w:rPr>
          <w:b/>
          <w:sz w:val="24"/>
        </w:rPr>
        <w:t xml:space="preserve">, </w:t>
      </w:r>
      <w:r>
        <w:rPr>
          <w:b/>
          <w:sz w:val="24"/>
        </w:rPr>
        <w:t>Fall</w:t>
      </w:r>
      <w:r w:rsidRPr="00295B10">
        <w:rPr>
          <w:b/>
          <w:spacing w:val="-1"/>
          <w:sz w:val="24"/>
        </w:rPr>
        <w:t xml:space="preserve"> </w:t>
      </w:r>
      <w:r w:rsidRPr="00295B10">
        <w:rPr>
          <w:b/>
          <w:sz w:val="24"/>
        </w:rPr>
        <w:t>Semester</w:t>
      </w:r>
      <w:r w:rsidRPr="00295B10">
        <w:rPr>
          <w:b/>
          <w:spacing w:val="-3"/>
          <w:sz w:val="24"/>
        </w:rPr>
        <w:t xml:space="preserve"> </w:t>
      </w:r>
      <w:r w:rsidR="008A690F">
        <w:rPr>
          <w:b/>
          <w:sz w:val="24"/>
        </w:rPr>
        <w:t>2025</w:t>
      </w:r>
    </w:p>
    <w:p w:rsidR="002032B7" w:rsidRPr="00295B10" w:rsidRDefault="002032B7" w:rsidP="002032B7">
      <w:pPr>
        <w:pStyle w:val="BodyText"/>
        <w:spacing w:before="1"/>
        <w:rPr>
          <w:b/>
          <w:sz w:val="16"/>
        </w:rPr>
      </w:pPr>
    </w:p>
    <w:p w:rsidR="002032B7" w:rsidRPr="00955418" w:rsidRDefault="002032B7" w:rsidP="002032B7">
      <w:pPr>
        <w:spacing w:before="91" w:line="250" w:lineRule="exact"/>
        <w:ind w:left="180" w:right="420"/>
        <w:rPr>
          <w:b/>
          <w:color w:val="000000" w:themeColor="text1"/>
          <w:sz w:val="24"/>
        </w:rPr>
      </w:pPr>
      <w:r w:rsidRPr="00955418">
        <w:rPr>
          <w:b/>
          <w:color w:val="000000" w:themeColor="text1"/>
          <w:sz w:val="24"/>
        </w:rPr>
        <w:t>CLO Covered:</w:t>
      </w:r>
    </w:p>
    <w:p w:rsidR="002032B7" w:rsidRPr="00955418" w:rsidRDefault="002032B7" w:rsidP="002032B7">
      <w:pPr>
        <w:pStyle w:val="BodyText"/>
        <w:spacing w:line="250" w:lineRule="exact"/>
        <w:ind w:left="270" w:right="420"/>
        <w:rPr>
          <w:b/>
          <w:color w:val="000000" w:themeColor="text1"/>
          <w:sz w:val="24"/>
        </w:rPr>
      </w:pPr>
      <w:r w:rsidRPr="00955418">
        <w:rPr>
          <w:b/>
          <w:color w:val="000000" w:themeColor="text1"/>
          <w:sz w:val="24"/>
        </w:rPr>
        <w:t xml:space="preserve">CLO 3: (C3-PLO3) </w:t>
      </w:r>
    </w:p>
    <w:p w:rsidR="002032B7" w:rsidRPr="00955418" w:rsidRDefault="002032B7" w:rsidP="002032B7">
      <w:pPr>
        <w:pStyle w:val="BodyText"/>
        <w:spacing w:line="250" w:lineRule="exact"/>
        <w:ind w:left="180" w:right="420"/>
        <w:rPr>
          <w:color w:val="000000" w:themeColor="text1"/>
          <w:sz w:val="24"/>
        </w:rPr>
      </w:pPr>
    </w:p>
    <w:p w:rsidR="002032B7" w:rsidRPr="00955418" w:rsidRDefault="002032B7" w:rsidP="002032B7">
      <w:pPr>
        <w:pStyle w:val="Heading1"/>
        <w:spacing w:before="1"/>
        <w:ind w:left="180" w:right="420"/>
        <w:rPr>
          <w:color w:val="000000" w:themeColor="text1"/>
          <w:sz w:val="24"/>
        </w:rPr>
      </w:pPr>
      <w:r w:rsidRPr="00955418">
        <w:rPr>
          <w:color w:val="000000" w:themeColor="text1"/>
          <w:sz w:val="24"/>
        </w:rPr>
        <w:t>Complex</w:t>
      </w:r>
      <w:r w:rsidRPr="00955418">
        <w:rPr>
          <w:color w:val="000000" w:themeColor="text1"/>
          <w:spacing w:val="-4"/>
          <w:sz w:val="24"/>
        </w:rPr>
        <w:t xml:space="preserve"> </w:t>
      </w:r>
      <w:r w:rsidRPr="00955418">
        <w:rPr>
          <w:color w:val="000000" w:themeColor="text1"/>
          <w:sz w:val="24"/>
        </w:rPr>
        <w:t>problem-solving</w:t>
      </w:r>
      <w:r w:rsidRPr="00955418">
        <w:rPr>
          <w:color w:val="000000" w:themeColor="text1"/>
          <w:spacing w:val="-3"/>
          <w:sz w:val="24"/>
        </w:rPr>
        <w:t xml:space="preserve"> </w:t>
      </w:r>
      <w:r w:rsidRPr="00955418">
        <w:rPr>
          <w:color w:val="000000" w:themeColor="text1"/>
          <w:sz w:val="24"/>
        </w:rPr>
        <w:t>attributes</w:t>
      </w:r>
      <w:r w:rsidRPr="00955418">
        <w:rPr>
          <w:color w:val="000000" w:themeColor="text1"/>
          <w:spacing w:val="-3"/>
          <w:sz w:val="24"/>
        </w:rPr>
        <w:t xml:space="preserve"> </w:t>
      </w:r>
      <w:r w:rsidRPr="00955418">
        <w:rPr>
          <w:color w:val="000000" w:themeColor="text1"/>
          <w:sz w:val="24"/>
        </w:rPr>
        <w:t>(CPA) covered</w:t>
      </w:r>
      <w:r w:rsidRPr="00955418">
        <w:rPr>
          <w:color w:val="000000" w:themeColor="text1"/>
          <w:spacing w:val="-4"/>
          <w:sz w:val="24"/>
        </w:rPr>
        <w:t xml:space="preserve"> </w:t>
      </w:r>
      <w:r w:rsidRPr="00955418">
        <w:rPr>
          <w:color w:val="000000" w:themeColor="text1"/>
          <w:sz w:val="24"/>
        </w:rPr>
        <w:t>(as per</w:t>
      </w:r>
      <w:r w:rsidRPr="00955418">
        <w:rPr>
          <w:color w:val="000000" w:themeColor="text1"/>
          <w:spacing w:val="-3"/>
          <w:sz w:val="24"/>
        </w:rPr>
        <w:t xml:space="preserve"> </w:t>
      </w:r>
      <w:r w:rsidRPr="00955418">
        <w:rPr>
          <w:color w:val="000000" w:themeColor="text1"/>
          <w:sz w:val="24"/>
        </w:rPr>
        <w:t>PEC</w:t>
      </w:r>
      <w:r w:rsidRPr="00955418">
        <w:rPr>
          <w:color w:val="000000" w:themeColor="text1"/>
          <w:spacing w:val="3"/>
          <w:sz w:val="24"/>
        </w:rPr>
        <w:t xml:space="preserve"> </w:t>
      </w:r>
      <w:r w:rsidRPr="00955418">
        <w:rPr>
          <w:color w:val="000000" w:themeColor="text1"/>
          <w:sz w:val="24"/>
        </w:rPr>
        <w:t>-</w:t>
      </w:r>
      <w:r w:rsidRPr="00955418">
        <w:rPr>
          <w:color w:val="000000" w:themeColor="text1"/>
          <w:spacing w:val="-3"/>
          <w:sz w:val="24"/>
        </w:rPr>
        <w:t xml:space="preserve"> </w:t>
      </w:r>
      <w:r w:rsidRPr="00955418">
        <w:rPr>
          <w:color w:val="000000" w:themeColor="text1"/>
          <w:sz w:val="24"/>
        </w:rPr>
        <w:t>OBA</w:t>
      </w:r>
      <w:r w:rsidRPr="00955418">
        <w:rPr>
          <w:color w:val="000000" w:themeColor="text1"/>
          <w:spacing w:val="-1"/>
          <w:sz w:val="24"/>
        </w:rPr>
        <w:t xml:space="preserve"> </w:t>
      </w:r>
      <w:r w:rsidRPr="00955418">
        <w:rPr>
          <w:color w:val="000000" w:themeColor="text1"/>
          <w:sz w:val="24"/>
        </w:rPr>
        <w:t>manual – 2019)</w:t>
      </w:r>
    </w:p>
    <w:p w:rsidR="002032B7" w:rsidRPr="00955418" w:rsidRDefault="002032B7" w:rsidP="002032B7">
      <w:pPr>
        <w:tabs>
          <w:tab w:val="left" w:pos="270"/>
          <w:tab w:val="left" w:pos="920"/>
          <w:tab w:val="left" w:pos="921"/>
        </w:tabs>
        <w:ind w:left="270" w:right="420"/>
        <w:jc w:val="both"/>
        <w:rPr>
          <w:color w:val="000000" w:themeColor="text1"/>
          <w:sz w:val="24"/>
        </w:rPr>
      </w:pPr>
      <w:r w:rsidRPr="00955418">
        <w:rPr>
          <w:b/>
          <w:color w:val="000000" w:themeColor="text1"/>
          <w:sz w:val="24"/>
        </w:rPr>
        <w:t>CPA-1</w:t>
      </w:r>
      <w:r w:rsidRPr="00955418">
        <w:rPr>
          <w:b/>
          <w:color w:val="000000" w:themeColor="text1"/>
          <w:spacing w:val="19"/>
          <w:sz w:val="24"/>
        </w:rPr>
        <w:t xml:space="preserve"> </w:t>
      </w:r>
      <w:r w:rsidRPr="00955418">
        <w:rPr>
          <w:b/>
          <w:color w:val="000000" w:themeColor="text1"/>
          <w:sz w:val="24"/>
        </w:rPr>
        <w:t>Depth</w:t>
      </w:r>
      <w:r w:rsidRPr="00955418">
        <w:rPr>
          <w:b/>
          <w:color w:val="000000" w:themeColor="text1"/>
          <w:spacing w:val="19"/>
          <w:sz w:val="24"/>
        </w:rPr>
        <w:t xml:space="preserve"> </w:t>
      </w:r>
      <w:r w:rsidRPr="00955418">
        <w:rPr>
          <w:b/>
          <w:color w:val="000000" w:themeColor="text1"/>
          <w:sz w:val="24"/>
        </w:rPr>
        <w:t>of</w:t>
      </w:r>
      <w:r w:rsidRPr="00955418">
        <w:rPr>
          <w:b/>
          <w:color w:val="000000" w:themeColor="text1"/>
          <w:spacing w:val="22"/>
          <w:sz w:val="24"/>
        </w:rPr>
        <w:t xml:space="preserve"> </w:t>
      </w:r>
      <w:r w:rsidRPr="00955418">
        <w:rPr>
          <w:b/>
          <w:color w:val="000000" w:themeColor="text1"/>
          <w:sz w:val="24"/>
        </w:rPr>
        <w:t>analysis</w:t>
      </w:r>
      <w:r w:rsidRPr="00955418">
        <w:rPr>
          <w:b/>
          <w:color w:val="000000" w:themeColor="text1"/>
          <w:spacing w:val="21"/>
          <w:sz w:val="24"/>
        </w:rPr>
        <w:t xml:space="preserve"> </w:t>
      </w:r>
      <w:r w:rsidRPr="00955418">
        <w:rPr>
          <w:b/>
          <w:color w:val="000000" w:themeColor="text1"/>
          <w:sz w:val="24"/>
        </w:rPr>
        <w:t>required:</w:t>
      </w:r>
      <w:r w:rsidRPr="00955418">
        <w:rPr>
          <w:b/>
          <w:color w:val="000000" w:themeColor="text1"/>
          <w:spacing w:val="23"/>
          <w:sz w:val="24"/>
        </w:rPr>
        <w:t xml:space="preserve"> </w:t>
      </w:r>
      <w:r w:rsidRPr="00955418">
        <w:rPr>
          <w:color w:val="000000" w:themeColor="text1"/>
          <w:sz w:val="24"/>
        </w:rPr>
        <w:t>Have</w:t>
      </w:r>
      <w:r w:rsidRPr="00955418">
        <w:rPr>
          <w:color w:val="000000" w:themeColor="text1"/>
          <w:spacing w:val="22"/>
          <w:sz w:val="24"/>
        </w:rPr>
        <w:t xml:space="preserve"> </w:t>
      </w:r>
      <w:r w:rsidRPr="00955418">
        <w:rPr>
          <w:color w:val="000000" w:themeColor="text1"/>
          <w:sz w:val="24"/>
        </w:rPr>
        <w:t>no</w:t>
      </w:r>
      <w:r w:rsidRPr="00955418">
        <w:rPr>
          <w:color w:val="000000" w:themeColor="text1"/>
          <w:spacing w:val="22"/>
          <w:sz w:val="24"/>
        </w:rPr>
        <w:t xml:space="preserve"> </w:t>
      </w:r>
      <w:r w:rsidRPr="00955418">
        <w:rPr>
          <w:color w:val="000000" w:themeColor="text1"/>
          <w:sz w:val="24"/>
        </w:rPr>
        <w:t>obvious</w:t>
      </w:r>
      <w:r w:rsidRPr="00955418">
        <w:rPr>
          <w:color w:val="000000" w:themeColor="text1"/>
          <w:spacing w:val="23"/>
          <w:sz w:val="24"/>
        </w:rPr>
        <w:t xml:space="preserve"> </w:t>
      </w:r>
      <w:r w:rsidRPr="00955418">
        <w:rPr>
          <w:color w:val="000000" w:themeColor="text1"/>
          <w:sz w:val="24"/>
        </w:rPr>
        <w:t>solution</w:t>
      </w:r>
      <w:r w:rsidRPr="00955418">
        <w:rPr>
          <w:color w:val="000000" w:themeColor="text1"/>
          <w:spacing w:val="19"/>
          <w:sz w:val="24"/>
        </w:rPr>
        <w:t xml:space="preserve"> </w:t>
      </w:r>
      <w:r w:rsidRPr="00955418">
        <w:rPr>
          <w:color w:val="000000" w:themeColor="text1"/>
          <w:sz w:val="24"/>
        </w:rPr>
        <w:t>and</w:t>
      </w:r>
      <w:r w:rsidRPr="00955418">
        <w:rPr>
          <w:color w:val="000000" w:themeColor="text1"/>
          <w:spacing w:val="19"/>
          <w:sz w:val="24"/>
        </w:rPr>
        <w:t xml:space="preserve"> </w:t>
      </w:r>
      <w:r w:rsidRPr="00955418">
        <w:rPr>
          <w:color w:val="000000" w:themeColor="text1"/>
          <w:sz w:val="24"/>
        </w:rPr>
        <w:t>require</w:t>
      </w:r>
      <w:r w:rsidRPr="00955418">
        <w:rPr>
          <w:color w:val="000000" w:themeColor="text1"/>
          <w:spacing w:val="22"/>
          <w:sz w:val="24"/>
        </w:rPr>
        <w:t xml:space="preserve"> </w:t>
      </w:r>
      <w:r w:rsidRPr="00955418">
        <w:rPr>
          <w:color w:val="000000" w:themeColor="text1"/>
          <w:sz w:val="24"/>
        </w:rPr>
        <w:t>abstract</w:t>
      </w:r>
      <w:r w:rsidRPr="00955418">
        <w:rPr>
          <w:color w:val="000000" w:themeColor="text1"/>
          <w:spacing w:val="23"/>
          <w:sz w:val="24"/>
        </w:rPr>
        <w:t xml:space="preserve"> </w:t>
      </w:r>
      <w:r w:rsidRPr="00955418">
        <w:rPr>
          <w:color w:val="000000" w:themeColor="text1"/>
          <w:sz w:val="24"/>
        </w:rPr>
        <w:t>thinking,</w:t>
      </w:r>
      <w:r w:rsidRPr="00955418">
        <w:rPr>
          <w:color w:val="000000" w:themeColor="text1"/>
          <w:spacing w:val="22"/>
          <w:sz w:val="24"/>
        </w:rPr>
        <w:t xml:space="preserve"> </w:t>
      </w:r>
      <w:r w:rsidRPr="00955418">
        <w:rPr>
          <w:color w:val="000000" w:themeColor="text1"/>
          <w:sz w:val="24"/>
        </w:rPr>
        <w:t>originality</w:t>
      </w:r>
      <w:r w:rsidRPr="00955418">
        <w:rPr>
          <w:color w:val="000000" w:themeColor="text1"/>
          <w:spacing w:val="19"/>
          <w:sz w:val="24"/>
        </w:rPr>
        <w:t xml:space="preserve"> </w:t>
      </w:r>
      <w:r w:rsidRPr="00955418">
        <w:rPr>
          <w:color w:val="000000" w:themeColor="text1"/>
          <w:sz w:val="24"/>
        </w:rPr>
        <w:t>in</w:t>
      </w:r>
      <w:r w:rsidRPr="00955418">
        <w:rPr>
          <w:color w:val="000000" w:themeColor="text1"/>
          <w:spacing w:val="-52"/>
          <w:sz w:val="24"/>
        </w:rPr>
        <w:t xml:space="preserve">      </w:t>
      </w:r>
      <w:r w:rsidRPr="00955418">
        <w:rPr>
          <w:color w:val="000000" w:themeColor="text1"/>
          <w:sz w:val="24"/>
        </w:rPr>
        <w:t>analysis</w:t>
      </w:r>
      <w:r w:rsidRPr="00955418">
        <w:rPr>
          <w:color w:val="000000" w:themeColor="text1"/>
          <w:spacing w:val="-1"/>
          <w:sz w:val="24"/>
        </w:rPr>
        <w:t xml:space="preserve"> </w:t>
      </w:r>
      <w:r w:rsidRPr="00955418">
        <w:rPr>
          <w:color w:val="000000" w:themeColor="text1"/>
          <w:sz w:val="24"/>
        </w:rPr>
        <w:t>to</w:t>
      </w:r>
      <w:r w:rsidRPr="00955418">
        <w:rPr>
          <w:color w:val="000000" w:themeColor="text1"/>
          <w:spacing w:val="-3"/>
          <w:sz w:val="24"/>
        </w:rPr>
        <w:t xml:space="preserve"> </w:t>
      </w:r>
      <w:r w:rsidRPr="00955418">
        <w:rPr>
          <w:color w:val="000000" w:themeColor="text1"/>
          <w:sz w:val="24"/>
        </w:rPr>
        <w:t>formulate</w:t>
      </w:r>
      <w:r w:rsidRPr="00955418">
        <w:rPr>
          <w:color w:val="000000" w:themeColor="text1"/>
          <w:spacing w:val="-2"/>
          <w:sz w:val="24"/>
        </w:rPr>
        <w:t xml:space="preserve"> </w:t>
      </w:r>
      <w:r w:rsidRPr="00955418">
        <w:rPr>
          <w:color w:val="000000" w:themeColor="text1"/>
          <w:sz w:val="24"/>
        </w:rPr>
        <w:t>suitable models.</w:t>
      </w:r>
    </w:p>
    <w:p w:rsidR="002032B7" w:rsidRPr="00955418" w:rsidRDefault="002032B7" w:rsidP="002032B7">
      <w:pPr>
        <w:pStyle w:val="ListParagraph"/>
        <w:tabs>
          <w:tab w:val="left" w:pos="270"/>
          <w:tab w:val="left" w:pos="920"/>
          <w:tab w:val="left" w:pos="921"/>
        </w:tabs>
        <w:spacing w:line="240" w:lineRule="auto"/>
        <w:ind w:left="270" w:right="420" w:firstLine="0"/>
        <w:jc w:val="both"/>
        <w:rPr>
          <w:color w:val="000000" w:themeColor="text1"/>
          <w:sz w:val="24"/>
        </w:rPr>
      </w:pPr>
      <w:r w:rsidRPr="00955418">
        <w:rPr>
          <w:b/>
          <w:color w:val="000000" w:themeColor="text1"/>
          <w:spacing w:val="-1"/>
          <w:sz w:val="24"/>
        </w:rPr>
        <w:t>CPA-2</w:t>
      </w:r>
      <w:r w:rsidRPr="00955418">
        <w:rPr>
          <w:b/>
          <w:color w:val="000000" w:themeColor="text1"/>
          <w:spacing w:val="-12"/>
          <w:sz w:val="24"/>
        </w:rPr>
        <w:t xml:space="preserve"> </w:t>
      </w:r>
      <w:r w:rsidRPr="00955418">
        <w:rPr>
          <w:b/>
          <w:color w:val="000000" w:themeColor="text1"/>
          <w:spacing w:val="-1"/>
          <w:sz w:val="24"/>
        </w:rPr>
        <w:t>Level</w:t>
      </w:r>
      <w:r w:rsidRPr="00955418">
        <w:rPr>
          <w:b/>
          <w:color w:val="000000" w:themeColor="text1"/>
          <w:spacing w:val="-11"/>
          <w:sz w:val="24"/>
        </w:rPr>
        <w:t xml:space="preserve"> </w:t>
      </w:r>
      <w:r w:rsidRPr="00955418">
        <w:rPr>
          <w:b/>
          <w:color w:val="000000" w:themeColor="text1"/>
          <w:spacing w:val="-1"/>
          <w:sz w:val="24"/>
        </w:rPr>
        <w:t>of</w:t>
      </w:r>
      <w:r w:rsidRPr="00955418">
        <w:rPr>
          <w:b/>
          <w:color w:val="000000" w:themeColor="text1"/>
          <w:spacing w:val="-12"/>
          <w:sz w:val="24"/>
        </w:rPr>
        <w:t xml:space="preserve"> </w:t>
      </w:r>
      <w:r w:rsidRPr="00955418">
        <w:rPr>
          <w:b/>
          <w:color w:val="000000" w:themeColor="text1"/>
          <w:spacing w:val="-1"/>
          <w:sz w:val="24"/>
        </w:rPr>
        <w:t>interaction:</w:t>
      </w:r>
      <w:r w:rsidRPr="00955418">
        <w:rPr>
          <w:b/>
          <w:color w:val="000000" w:themeColor="text1"/>
          <w:spacing w:val="-10"/>
          <w:sz w:val="24"/>
        </w:rPr>
        <w:t xml:space="preserve"> </w:t>
      </w:r>
      <w:r w:rsidRPr="00955418">
        <w:rPr>
          <w:color w:val="000000" w:themeColor="text1"/>
          <w:spacing w:val="-1"/>
          <w:sz w:val="24"/>
        </w:rPr>
        <w:t>Require</w:t>
      </w:r>
      <w:r w:rsidRPr="00955418">
        <w:rPr>
          <w:color w:val="000000" w:themeColor="text1"/>
          <w:spacing w:val="-11"/>
          <w:sz w:val="24"/>
        </w:rPr>
        <w:t xml:space="preserve"> </w:t>
      </w:r>
      <w:r w:rsidRPr="00955418">
        <w:rPr>
          <w:color w:val="000000" w:themeColor="text1"/>
          <w:sz w:val="24"/>
        </w:rPr>
        <w:t>resolution</w:t>
      </w:r>
      <w:r w:rsidRPr="00955418">
        <w:rPr>
          <w:color w:val="000000" w:themeColor="text1"/>
          <w:spacing w:val="-12"/>
          <w:sz w:val="24"/>
        </w:rPr>
        <w:t xml:space="preserve"> </w:t>
      </w:r>
      <w:r w:rsidRPr="00955418">
        <w:rPr>
          <w:color w:val="000000" w:themeColor="text1"/>
          <w:sz w:val="24"/>
        </w:rPr>
        <w:t>of</w:t>
      </w:r>
      <w:r w:rsidRPr="00955418">
        <w:rPr>
          <w:color w:val="000000" w:themeColor="text1"/>
          <w:spacing w:val="-12"/>
          <w:sz w:val="24"/>
        </w:rPr>
        <w:t xml:space="preserve"> </w:t>
      </w:r>
      <w:r w:rsidRPr="00955418">
        <w:rPr>
          <w:color w:val="000000" w:themeColor="text1"/>
          <w:sz w:val="24"/>
        </w:rPr>
        <w:t>significant</w:t>
      </w:r>
      <w:r w:rsidRPr="00955418">
        <w:rPr>
          <w:color w:val="000000" w:themeColor="text1"/>
          <w:spacing w:val="-11"/>
          <w:sz w:val="24"/>
        </w:rPr>
        <w:t xml:space="preserve"> </w:t>
      </w:r>
      <w:r w:rsidRPr="00955418">
        <w:rPr>
          <w:color w:val="000000" w:themeColor="text1"/>
          <w:sz w:val="24"/>
        </w:rPr>
        <w:t>problems</w:t>
      </w:r>
      <w:r w:rsidRPr="00955418">
        <w:rPr>
          <w:color w:val="000000" w:themeColor="text1"/>
          <w:spacing w:val="-12"/>
          <w:sz w:val="24"/>
        </w:rPr>
        <w:t xml:space="preserve"> </w:t>
      </w:r>
      <w:r w:rsidRPr="00955418">
        <w:rPr>
          <w:color w:val="000000" w:themeColor="text1"/>
          <w:sz w:val="24"/>
        </w:rPr>
        <w:t>arising</w:t>
      </w:r>
      <w:r w:rsidRPr="00955418">
        <w:rPr>
          <w:color w:val="000000" w:themeColor="text1"/>
          <w:spacing w:val="-14"/>
          <w:sz w:val="24"/>
        </w:rPr>
        <w:t xml:space="preserve"> </w:t>
      </w:r>
      <w:r w:rsidRPr="00955418">
        <w:rPr>
          <w:color w:val="000000" w:themeColor="text1"/>
          <w:sz w:val="24"/>
        </w:rPr>
        <w:t>from</w:t>
      </w:r>
      <w:r w:rsidRPr="00955418">
        <w:rPr>
          <w:color w:val="000000" w:themeColor="text1"/>
          <w:spacing w:val="-16"/>
          <w:sz w:val="24"/>
        </w:rPr>
        <w:t xml:space="preserve"> </w:t>
      </w:r>
      <w:r w:rsidRPr="00955418">
        <w:rPr>
          <w:color w:val="000000" w:themeColor="text1"/>
          <w:sz w:val="24"/>
        </w:rPr>
        <w:t>interactions</w:t>
      </w:r>
      <w:r w:rsidRPr="00955418">
        <w:rPr>
          <w:color w:val="000000" w:themeColor="text1"/>
          <w:spacing w:val="-12"/>
          <w:sz w:val="24"/>
        </w:rPr>
        <w:t xml:space="preserve"> </w:t>
      </w:r>
      <w:r w:rsidRPr="00955418">
        <w:rPr>
          <w:color w:val="000000" w:themeColor="text1"/>
          <w:sz w:val="24"/>
        </w:rPr>
        <w:t>between</w:t>
      </w:r>
      <w:r w:rsidRPr="00955418">
        <w:rPr>
          <w:color w:val="000000" w:themeColor="text1"/>
          <w:spacing w:val="-12"/>
          <w:sz w:val="24"/>
        </w:rPr>
        <w:t xml:space="preserve"> </w:t>
      </w:r>
      <w:r w:rsidRPr="00955418">
        <w:rPr>
          <w:color w:val="000000" w:themeColor="text1"/>
          <w:sz w:val="24"/>
        </w:rPr>
        <w:t>wide</w:t>
      </w:r>
      <w:r w:rsidRPr="00955418">
        <w:rPr>
          <w:color w:val="000000" w:themeColor="text1"/>
          <w:spacing w:val="-52"/>
          <w:sz w:val="24"/>
        </w:rPr>
        <w:t xml:space="preserve"> </w:t>
      </w:r>
      <w:r w:rsidRPr="00955418">
        <w:rPr>
          <w:color w:val="000000" w:themeColor="text1"/>
          <w:sz w:val="24"/>
        </w:rPr>
        <w:t>ranging</w:t>
      </w:r>
      <w:r w:rsidRPr="00955418">
        <w:rPr>
          <w:color w:val="000000" w:themeColor="text1"/>
          <w:spacing w:val="-4"/>
          <w:sz w:val="24"/>
        </w:rPr>
        <w:t xml:space="preserve"> </w:t>
      </w:r>
      <w:proofErr w:type="gramStart"/>
      <w:r w:rsidRPr="00955418">
        <w:rPr>
          <w:color w:val="000000" w:themeColor="text1"/>
          <w:sz w:val="24"/>
        </w:rPr>
        <w:t>or</w:t>
      </w:r>
      <w:proofErr w:type="gramEnd"/>
      <w:r w:rsidRPr="00955418">
        <w:rPr>
          <w:color w:val="000000" w:themeColor="text1"/>
          <w:sz w:val="24"/>
        </w:rPr>
        <w:t xml:space="preserve"> conflicting</w:t>
      </w:r>
      <w:r w:rsidRPr="00955418">
        <w:rPr>
          <w:color w:val="000000" w:themeColor="text1"/>
          <w:spacing w:val="-3"/>
          <w:sz w:val="24"/>
        </w:rPr>
        <w:t xml:space="preserve"> </w:t>
      </w:r>
      <w:r w:rsidRPr="00955418">
        <w:rPr>
          <w:color w:val="000000" w:themeColor="text1"/>
          <w:sz w:val="24"/>
        </w:rPr>
        <w:t>technical, engineering</w:t>
      </w:r>
      <w:r w:rsidRPr="00955418">
        <w:rPr>
          <w:color w:val="000000" w:themeColor="text1"/>
          <w:spacing w:val="-3"/>
          <w:sz w:val="24"/>
        </w:rPr>
        <w:t xml:space="preserve"> </w:t>
      </w:r>
      <w:r w:rsidRPr="00955418">
        <w:rPr>
          <w:color w:val="000000" w:themeColor="text1"/>
          <w:sz w:val="24"/>
        </w:rPr>
        <w:t>or other issues.</w:t>
      </w:r>
    </w:p>
    <w:p w:rsidR="002032B7" w:rsidRPr="00955418" w:rsidRDefault="002032B7" w:rsidP="002032B7">
      <w:pPr>
        <w:pStyle w:val="ListParagraph"/>
        <w:tabs>
          <w:tab w:val="left" w:pos="270"/>
          <w:tab w:val="left" w:pos="920"/>
          <w:tab w:val="left" w:pos="921"/>
        </w:tabs>
        <w:spacing w:line="268" w:lineRule="exact"/>
        <w:ind w:left="270" w:right="420" w:firstLine="0"/>
        <w:jc w:val="both"/>
        <w:rPr>
          <w:color w:val="000000" w:themeColor="text1"/>
          <w:sz w:val="24"/>
        </w:rPr>
      </w:pPr>
      <w:r w:rsidRPr="00955418">
        <w:rPr>
          <w:b/>
          <w:color w:val="000000" w:themeColor="text1"/>
          <w:sz w:val="24"/>
        </w:rPr>
        <w:t>CPA-3</w:t>
      </w:r>
      <w:r w:rsidRPr="00955418">
        <w:rPr>
          <w:b/>
          <w:color w:val="000000" w:themeColor="text1"/>
          <w:spacing w:val="-5"/>
          <w:sz w:val="24"/>
        </w:rPr>
        <w:t xml:space="preserve"> </w:t>
      </w:r>
      <w:r w:rsidRPr="00955418">
        <w:rPr>
          <w:b/>
          <w:color w:val="000000" w:themeColor="text1"/>
          <w:sz w:val="24"/>
        </w:rPr>
        <w:t xml:space="preserve">Familiarity: </w:t>
      </w:r>
      <w:r w:rsidRPr="00955418">
        <w:rPr>
          <w:color w:val="000000" w:themeColor="text1"/>
          <w:sz w:val="24"/>
        </w:rPr>
        <w:t>Can</w:t>
      </w:r>
      <w:r w:rsidRPr="00955418">
        <w:rPr>
          <w:color w:val="000000" w:themeColor="text1"/>
          <w:spacing w:val="-4"/>
          <w:sz w:val="24"/>
        </w:rPr>
        <w:t xml:space="preserve"> </w:t>
      </w:r>
      <w:r w:rsidRPr="00955418">
        <w:rPr>
          <w:color w:val="000000" w:themeColor="text1"/>
          <w:sz w:val="24"/>
        </w:rPr>
        <w:t>extend</w:t>
      </w:r>
      <w:r w:rsidRPr="00955418">
        <w:rPr>
          <w:color w:val="000000" w:themeColor="text1"/>
          <w:spacing w:val="-3"/>
          <w:sz w:val="24"/>
        </w:rPr>
        <w:t xml:space="preserve"> </w:t>
      </w:r>
      <w:r w:rsidRPr="00955418">
        <w:rPr>
          <w:color w:val="000000" w:themeColor="text1"/>
          <w:sz w:val="24"/>
        </w:rPr>
        <w:t>beyond</w:t>
      </w:r>
      <w:r w:rsidRPr="00955418">
        <w:rPr>
          <w:color w:val="000000" w:themeColor="text1"/>
          <w:spacing w:val="-2"/>
          <w:sz w:val="24"/>
        </w:rPr>
        <w:t xml:space="preserve"> </w:t>
      </w:r>
      <w:r w:rsidRPr="00955418">
        <w:rPr>
          <w:color w:val="000000" w:themeColor="text1"/>
          <w:sz w:val="24"/>
        </w:rPr>
        <w:t>previous</w:t>
      </w:r>
      <w:r w:rsidRPr="00955418">
        <w:rPr>
          <w:color w:val="000000" w:themeColor="text1"/>
          <w:spacing w:val="-1"/>
          <w:sz w:val="24"/>
        </w:rPr>
        <w:t xml:space="preserve"> </w:t>
      </w:r>
      <w:r w:rsidRPr="00955418">
        <w:rPr>
          <w:color w:val="000000" w:themeColor="text1"/>
          <w:sz w:val="24"/>
        </w:rPr>
        <w:t>experiences</w:t>
      </w:r>
      <w:r w:rsidRPr="00955418">
        <w:rPr>
          <w:color w:val="000000" w:themeColor="text1"/>
          <w:spacing w:val="-2"/>
          <w:sz w:val="24"/>
        </w:rPr>
        <w:t xml:space="preserve"> </w:t>
      </w:r>
      <w:r w:rsidRPr="00955418">
        <w:rPr>
          <w:color w:val="000000" w:themeColor="text1"/>
          <w:sz w:val="24"/>
        </w:rPr>
        <w:t>by</w:t>
      </w:r>
      <w:r w:rsidRPr="00955418">
        <w:rPr>
          <w:color w:val="000000" w:themeColor="text1"/>
          <w:spacing w:val="-3"/>
          <w:sz w:val="24"/>
        </w:rPr>
        <w:t xml:space="preserve"> </w:t>
      </w:r>
      <w:r w:rsidRPr="00955418">
        <w:rPr>
          <w:color w:val="000000" w:themeColor="text1"/>
          <w:sz w:val="24"/>
        </w:rPr>
        <w:t>applying</w:t>
      </w:r>
      <w:r w:rsidRPr="00955418">
        <w:rPr>
          <w:color w:val="000000" w:themeColor="text1"/>
          <w:spacing w:val="-5"/>
          <w:sz w:val="24"/>
        </w:rPr>
        <w:t xml:space="preserve"> </w:t>
      </w:r>
      <w:r w:rsidRPr="00955418">
        <w:rPr>
          <w:color w:val="000000" w:themeColor="text1"/>
          <w:sz w:val="24"/>
        </w:rPr>
        <w:t>principles-based</w:t>
      </w:r>
      <w:r w:rsidRPr="00955418">
        <w:rPr>
          <w:color w:val="000000" w:themeColor="text1"/>
          <w:spacing w:val="-1"/>
          <w:sz w:val="24"/>
        </w:rPr>
        <w:t xml:space="preserve"> </w:t>
      </w:r>
      <w:r w:rsidRPr="00955418">
        <w:rPr>
          <w:color w:val="000000" w:themeColor="text1"/>
          <w:sz w:val="24"/>
        </w:rPr>
        <w:t>approaches.</w:t>
      </w:r>
    </w:p>
    <w:p w:rsidR="002032B7" w:rsidRPr="00955418" w:rsidRDefault="002032B7" w:rsidP="002032B7">
      <w:pPr>
        <w:pStyle w:val="BodyText"/>
        <w:tabs>
          <w:tab w:val="left" w:pos="6434"/>
        </w:tabs>
        <w:spacing w:before="4"/>
        <w:ind w:left="180" w:right="420"/>
        <w:rPr>
          <w:color w:val="000000" w:themeColor="text1"/>
          <w:sz w:val="24"/>
        </w:rPr>
      </w:pPr>
      <w:r w:rsidRPr="00955418">
        <w:rPr>
          <w:color w:val="000000" w:themeColor="text1"/>
          <w:sz w:val="24"/>
        </w:rPr>
        <w:tab/>
      </w:r>
    </w:p>
    <w:p w:rsidR="002032B7" w:rsidRPr="00955418" w:rsidRDefault="002032B7" w:rsidP="002032B7">
      <w:pPr>
        <w:pStyle w:val="Heading3"/>
        <w:rPr>
          <w:color w:val="000000" w:themeColor="text1"/>
        </w:rPr>
      </w:pPr>
      <w:r w:rsidRPr="00955418">
        <w:rPr>
          <w:color w:val="000000" w:themeColor="text1"/>
        </w:rPr>
        <w:t xml:space="preserve">Complex Engineering Problem (CEP): </w:t>
      </w:r>
      <w:r w:rsidRPr="00955418">
        <w:rPr>
          <w:rStyle w:val="Emphasis"/>
          <w:color w:val="000000" w:themeColor="text1"/>
        </w:rPr>
        <w:t>Exploring the Latest Instruction Set Architecture (ISA)</w:t>
      </w:r>
    </w:p>
    <w:p w:rsidR="002032B7" w:rsidRPr="00955418" w:rsidRDefault="002032B7" w:rsidP="002032B7">
      <w:pPr>
        <w:rPr>
          <w:color w:val="000000" w:themeColor="text1"/>
        </w:rPr>
      </w:pPr>
    </w:p>
    <w:p w:rsidR="002032B7" w:rsidRPr="00955418" w:rsidRDefault="002032B7" w:rsidP="002032B7">
      <w:pPr>
        <w:pStyle w:val="Heading4"/>
        <w:rPr>
          <w:color w:val="000000" w:themeColor="text1"/>
        </w:rPr>
      </w:pPr>
      <w:r w:rsidRPr="00955418">
        <w:rPr>
          <w:rStyle w:val="Strong"/>
          <w:b/>
          <w:bCs/>
          <w:color w:val="000000" w:themeColor="text1"/>
        </w:rPr>
        <w:t>Problem Statement</w:t>
      </w:r>
    </w:p>
    <w:p w:rsidR="002032B7" w:rsidRPr="00955418" w:rsidRDefault="002032B7" w:rsidP="0096196D">
      <w:pPr>
        <w:pStyle w:val="NormalWeb"/>
        <w:jc w:val="both"/>
        <w:rPr>
          <w:color w:val="000000" w:themeColor="text1"/>
        </w:rPr>
      </w:pPr>
      <w:r w:rsidRPr="00955418">
        <w:rPr>
          <w:color w:val="000000" w:themeColor="text1"/>
        </w:rPr>
        <w:t>With the rapid advancements in computer architecture, new Instruction Set Architectures (ISAs) are continually developed to improve processing speed, power efficiency, and computational capabilities. This complex engineering problem (CEP) requires you to study a modern ISA (e.g., RISC-V, ARMv9, IBM Power10, etc.) and submit a detailed report analyzing its architecture, unique features, benefits, and limitations compared to previous ISAs.</w:t>
      </w:r>
    </w:p>
    <w:p w:rsidR="002032B7" w:rsidRPr="00955418" w:rsidRDefault="002032B7" w:rsidP="002032B7">
      <w:pPr>
        <w:rPr>
          <w:color w:val="000000" w:themeColor="text1"/>
        </w:rPr>
      </w:pPr>
    </w:p>
    <w:p w:rsidR="002032B7" w:rsidRPr="00955418" w:rsidRDefault="002032B7" w:rsidP="002032B7">
      <w:pPr>
        <w:pStyle w:val="Heading3"/>
        <w:rPr>
          <w:color w:val="000000" w:themeColor="text1"/>
        </w:rPr>
      </w:pPr>
      <w:r w:rsidRPr="00955418">
        <w:rPr>
          <w:rStyle w:val="Strong"/>
          <w:b/>
          <w:bCs/>
          <w:color w:val="000000" w:themeColor="text1"/>
        </w:rPr>
        <w:t>Project Guidelines</w:t>
      </w:r>
    </w:p>
    <w:p w:rsidR="002032B7" w:rsidRPr="00955418" w:rsidRDefault="002032B7" w:rsidP="002032B7">
      <w:pPr>
        <w:pStyle w:val="NormalWeb"/>
        <w:numPr>
          <w:ilvl w:val="0"/>
          <w:numId w:val="1"/>
        </w:numPr>
        <w:jc w:val="both"/>
        <w:rPr>
          <w:color w:val="000000" w:themeColor="text1"/>
        </w:rPr>
      </w:pPr>
      <w:r w:rsidRPr="00955418">
        <w:rPr>
          <w:rStyle w:val="Strong"/>
          <w:color w:val="000000" w:themeColor="text1"/>
        </w:rPr>
        <w:t>ISA Selection</w:t>
      </w:r>
      <w:r w:rsidRPr="00955418">
        <w:rPr>
          <w:color w:val="000000" w:themeColor="text1"/>
        </w:rPr>
        <w:t>:</w:t>
      </w:r>
    </w:p>
    <w:p w:rsidR="002032B7" w:rsidRPr="00955418" w:rsidRDefault="002032B7" w:rsidP="002032B7">
      <w:pPr>
        <w:widowControl/>
        <w:numPr>
          <w:ilvl w:val="1"/>
          <w:numId w:val="1"/>
        </w:numPr>
        <w:autoSpaceDE/>
        <w:autoSpaceDN/>
        <w:spacing w:before="100" w:beforeAutospacing="1" w:after="100" w:afterAutospacing="1"/>
        <w:jc w:val="both"/>
        <w:rPr>
          <w:color w:val="000000" w:themeColor="text1"/>
        </w:rPr>
      </w:pPr>
      <w:r w:rsidRPr="00955418">
        <w:rPr>
          <w:color w:val="000000" w:themeColor="text1"/>
        </w:rPr>
        <w:t>Choose one of the latest ISAs that has been introduced or significantly updated in the last 5-10 years. Recommended options include:</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rStyle w:val="Strong"/>
          <w:color w:val="000000" w:themeColor="text1"/>
        </w:rPr>
        <w:t>RISC-V</w:t>
      </w:r>
      <w:r w:rsidRPr="00955418">
        <w:rPr>
          <w:color w:val="000000" w:themeColor="text1"/>
        </w:rPr>
        <w:t>: An open-source ISA with modular extensions.</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rStyle w:val="Strong"/>
          <w:color w:val="000000" w:themeColor="text1"/>
        </w:rPr>
        <w:t>ARMv9</w:t>
      </w:r>
      <w:r w:rsidRPr="00955418">
        <w:rPr>
          <w:color w:val="000000" w:themeColor="text1"/>
        </w:rPr>
        <w:t>: The latest ARM architecture with a focus on performance and AI.</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rStyle w:val="Strong"/>
          <w:color w:val="000000" w:themeColor="text1"/>
        </w:rPr>
        <w:t>IBM Power10</w:t>
      </w:r>
      <w:r w:rsidRPr="00955418">
        <w:rPr>
          <w:color w:val="000000" w:themeColor="text1"/>
        </w:rPr>
        <w:t>: High-performance architecture optimized for data-intensive tasks.</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rStyle w:val="Strong"/>
          <w:color w:val="000000" w:themeColor="text1"/>
        </w:rPr>
        <w:t>Other recent ISAs</w:t>
      </w:r>
      <w:r w:rsidRPr="00955418">
        <w:rPr>
          <w:color w:val="000000" w:themeColor="text1"/>
        </w:rPr>
        <w:t>: With approval from your instructor.</w:t>
      </w:r>
    </w:p>
    <w:p w:rsidR="002032B7" w:rsidRPr="00955418" w:rsidRDefault="002032B7" w:rsidP="002032B7">
      <w:pPr>
        <w:pStyle w:val="NormalWeb"/>
        <w:numPr>
          <w:ilvl w:val="0"/>
          <w:numId w:val="1"/>
        </w:numPr>
        <w:jc w:val="both"/>
        <w:rPr>
          <w:color w:val="000000" w:themeColor="text1"/>
        </w:rPr>
      </w:pPr>
      <w:r w:rsidRPr="00955418">
        <w:rPr>
          <w:rStyle w:val="Strong"/>
          <w:color w:val="000000" w:themeColor="text1"/>
        </w:rPr>
        <w:t>Report Structure</w:t>
      </w:r>
      <w:r w:rsidRPr="00955418">
        <w:rPr>
          <w:color w:val="000000" w:themeColor="text1"/>
        </w:rPr>
        <w:t>:</w:t>
      </w:r>
    </w:p>
    <w:p w:rsidR="002032B7" w:rsidRPr="00955418" w:rsidRDefault="002032B7" w:rsidP="002032B7">
      <w:pPr>
        <w:widowControl/>
        <w:numPr>
          <w:ilvl w:val="1"/>
          <w:numId w:val="1"/>
        </w:numPr>
        <w:autoSpaceDE/>
        <w:autoSpaceDN/>
        <w:spacing w:before="100" w:beforeAutospacing="1" w:after="100" w:afterAutospacing="1"/>
        <w:jc w:val="both"/>
        <w:rPr>
          <w:color w:val="000000" w:themeColor="text1"/>
        </w:rPr>
      </w:pPr>
      <w:r w:rsidRPr="00955418">
        <w:rPr>
          <w:rStyle w:val="Strong"/>
          <w:color w:val="000000" w:themeColor="text1"/>
        </w:rPr>
        <w:t>Introduction</w:t>
      </w:r>
      <w:r w:rsidRPr="00955418">
        <w:rPr>
          <w:color w:val="000000" w:themeColor="text1"/>
        </w:rPr>
        <w:t>: Briefly describe the chosen ISA and its history.</w:t>
      </w:r>
    </w:p>
    <w:p w:rsidR="002032B7" w:rsidRPr="00955418" w:rsidRDefault="002032B7" w:rsidP="002032B7">
      <w:pPr>
        <w:widowControl/>
        <w:numPr>
          <w:ilvl w:val="1"/>
          <w:numId w:val="1"/>
        </w:numPr>
        <w:autoSpaceDE/>
        <w:autoSpaceDN/>
        <w:spacing w:before="100" w:beforeAutospacing="1" w:after="100" w:afterAutospacing="1"/>
        <w:jc w:val="both"/>
        <w:rPr>
          <w:color w:val="000000" w:themeColor="text1"/>
        </w:rPr>
      </w:pPr>
      <w:r w:rsidRPr="00955418">
        <w:rPr>
          <w:rStyle w:val="Strong"/>
          <w:color w:val="000000" w:themeColor="text1"/>
        </w:rPr>
        <w:t>Technical Specifications</w:t>
      </w:r>
      <w:r w:rsidRPr="00955418">
        <w:rPr>
          <w:color w:val="000000" w:themeColor="text1"/>
        </w:rPr>
        <w:t>:</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color w:val="000000" w:themeColor="text1"/>
        </w:rPr>
        <w:t>Key features (e.g., instruction set types, register file, memory hierarchy)</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color w:val="000000" w:themeColor="text1"/>
        </w:rPr>
        <w:t>Architectural design (e.g., pipelining)</w:t>
      </w:r>
    </w:p>
    <w:p w:rsidR="002032B7" w:rsidRPr="00955418" w:rsidRDefault="002032B7" w:rsidP="002032B7">
      <w:pPr>
        <w:widowControl/>
        <w:numPr>
          <w:ilvl w:val="2"/>
          <w:numId w:val="1"/>
        </w:numPr>
        <w:autoSpaceDE/>
        <w:autoSpaceDN/>
        <w:spacing w:before="100" w:beforeAutospacing="1" w:after="100" w:afterAutospacing="1"/>
        <w:jc w:val="both"/>
        <w:rPr>
          <w:color w:val="000000" w:themeColor="text1"/>
        </w:rPr>
      </w:pPr>
      <w:r w:rsidRPr="00955418">
        <w:rPr>
          <w:color w:val="000000" w:themeColor="text1"/>
        </w:rPr>
        <w:t>Power and performance optimizations.</w:t>
      </w:r>
    </w:p>
    <w:p w:rsidR="002032B7" w:rsidRPr="00955418" w:rsidRDefault="002032B7" w:rsidP="002032B7">
      <w:pPr>
        <w:widowControl/>
        <w:numPr>
          <w:ilvl w:val="1"/>
          <w:numId w:val="1"/>
        </w:numPr>
        <w:autoSpaceDE/>
        <w:autoSpaceDN/>
        <w:spacing w:before="100" w:beforeAutospacing="1" w:after="100" w:afterAutospacing="1"/>
        <w:jc w:val="both"/>
        <w:rPr>
          <w:color w:val="000000" w:themeColor="text1"/>
        </w:rPr>
      </w:pPr>
      <w:r w:rsidRPr="00955418">
        <w:rPr>
          <w:rStyle w:val="Strong"/>
          <w:color w:val="000000" w:themeColor="text1"/>
        </w:rPr>
        <w:t>Comparison with Prior Architectures</w:t>
      </w:r>
      <w:r w:rsidRPr="00955418">
        <w:rPr>
          <w:color w:val="000000" w:themeColor="text1"/>
        </w:rPr>
        <w:t>:</w:t>
      </w:r>
    </w:p>
    <w:p w:rsidR="002032B7" w:rsidRDefault="002032B7" w:rsidP="002032B7">
      <w:pPr>
        <w:widowControl/>
        <w:numPr>
          <w:ilvl w:val="2"/>
          <w:numId w:val="1"/>
        </w:numPr>
        <w:autoSpaceDE/>
        <w:autoSpaceDN/>
        <w:spacing w:before="100" w:beforeAutospacing="1" w:after="100" w:afterAutospacing="1"/>
        <w:jc w:val="both"/>
      </w:pPr>
      <w:r>
        <w:t>List at least two preceding ISAs and compare features, design philosophies, and enhancements.</w:t>
      </w:r>
    </w:p>
    <w:p w:rsidR="002032B7" w:rsidRDefault="002032B7" w:rsidP="002032B7">
      <w:pPr>
        <w:widowControl/>
        <w:numPr>
          <w:ilvl w:val="2"/>
          <w:numId w:val="1"/>
        </w:numPr>
        <w:autoSpaceDE/>
        <w:autoSpaceDN/>
        <w:spacing w:before="100" w:beforeAutospacing="1" w:after="100" w:afterAutospacing="1"/>
        <w:jc w:val="both"/>
      </w:pPr>
      <w:r>
        <w:t>Highlight the advancements and trade-offs.</w:t>
      </w:r>
    </w:p>
    <w:p w:rsidR="002032B7" w:rsidRPr="00955418" w:rsidRDefault="002032B7" w:rsidP="002032B7">
      <w:pPr>
        <w:widowControl/>
        <w:numPr>
          <w:ilvl w:val="1"/>
          <w:numId w:val="1"/>
        </w:numPr>
        <w:autoSpaceDE/>
        <w:autoSpaceDN/>
        <w:spacing w:before="100" w:beforeAutospacing="1" w:after="100" w:afterAutospacing="1"/>
        <w:jc w:val="both"/>
        <w:rPr>
          <w:color w:val="000000" w:themeColor="text1"/>
        </w:rPr>
      </w:pPr>
      <w:r w:rsidRPr="00955418">
        <w:rPr>
          <w:rStyle w:val="Strong"/>
          <w:color w:val="000000" w:themeColor="text1"/>
        </w:rPr>
        <w:t>Application Domains</w:t>
      </w:r>
      <w:r w:rsidRPr="00955418">
        <w:rPr>
          <w:color w:val="000000" w:themeColor="text1"/>
        </w:rPr>
        <w:t>:</w:t>
      </w:r>
    </w:p>
    <w:p w:rsidR="002032B7" w:rsidRDefault="002032B7" w:rsidP="002032B7">
      <w:pPr>
        <w:widowControl/>
        <w:numPr>
          <w:ilvl w:val="2"/>
          <w:numId w:val="1"/>
        </w:numPr>
        <w:autoSpaceDE/>
        <w:autoSpaceDN/>
        <w:spacing w:before="100" w:beforeAutospacing="1" w:after="100" w:afterAutospacing="1"/>
        <w:jc w:val="both"/>
      </w:pPr>
      <w:r>
        <w:t>Discuss the primary use cases, applications, and target industries for the ISA.</w:t>
      </w:r>
    </w:p>
    <w:p w:rsidR="002032B7" w:rsidRDefault="002032B7" w:rsidP="002032B7">
      <w:pPr>
        <w:widowControl/>
        <w:numPr>
          <w:ilvl w:val="2"/>
          <w:numId w:val="1"/>
        </w:numPr>
        <w:autoSpaceDE/>
        <w:autoSpaceDN/>
        <w:spacing w:before="100" w:beforeAutospacing="1" w:after="100" w:afterAutospacing="1"/>
        <w:jc w:val="both"/>
      </w:pPr>
      <w:r>
        <w:t>Explore unique advantages of this ISA for specific workloads (e.g., AI, data analytics, gaming).</w:t>
      </w:r>
    </w:p>
    <w:p w:rsidR="002032B7" w:rsidRDefault="002032B7" w:rsidP="002032B7">
      <w:pPr>
        <w:widowControl/>
        <w:numPr>
          <w:ilvl w:val="1"/>
          <w:numId w:val="1"/>
        </w:numPr>
        <w:autoSpaceDE/>
        <w:autoSpaceDN/>
        <w:spacing w:before="100" w:beforeAutospacing="1" w:after="100" w:afterAutospacing="1"/>
        <w:jc w:val="both"/>
      </w:pPr>
      <w:r w:rsidRPr="00955418">
        <w:rPr>
          <w:rStyle w:val="Strong"/>
          <w:color w:val="000000" w:themeColor="text1"/>
        </w:rPr>
        <w:lastRenderedPageBreak/>
        <w:t>Future Prospects</w:t>
      </w:r>
      <w:r w:rsidRPr="00955418">
        <w:rPr>
          <w:color w:val="000000" w:themeColor="text1"/>
        </w:rPr>
        <w:t xml:space="preserve">: </w:t>
      </w:r>
      <w:r>
        <w:t>Predictions on how this ISA could evolve, with insights on possible improvements.</w:t>
      </w:r>
    </w:p>
    <w:p w:rsidR="002032B7" w:rsidRDefault="002032B7" w:rsidP="002032B7"/>
    <w:p w:rsidR="002032B7" w:rsidRPr="00955418" w:rsidRDefault="002032B7" w:rsidP="002032B7">
      <w:pPr>
        <w:pStyle w:val="Heading3"/>
        <w:jc w:val="both"/>
        <w:rPr>
          <w:color w:val="000000" w:themeColor="text1"/>
        </w:rPr>
      </w:pPr>
      <w:r w:rsidRPr="00955418">
        <w:rPr>
          <w:rStyle w:val="Strong"/>
          <w:b/>
          <w:bCs/>
          <w:color w:val="000000" w:themeColor="text1"/>
        </w:rPr>
        <w:t>Deliverables</w:t>
      </w:r>
    </w:p>
    <w:p w:rsidR="002032B7" w:rsidRDefault="002032B7" w:rsidP="002032B7">
      <w:pPr>
        <w:pStyle w:val="NormalWeb"/>
        <w:numPr>
          <w:ilvl w:val="0"/>
          <w:numId w:val="2"/>
        </w:numPr>
        <w:jc w:val="both"/>
      </w:pPr>
      <w:r w:rsidRPr="00955418">
        <w:rPr>
          <w:rStyle w:val="Strong"/>
          <w:color w:val="000000" w:themeColor="text1"/>
        </w:rPr>
        <w:t>Written Report</w:t>
      </w:r>
      <w:r w:rsidRPr="00955418">
        <w:rPr>
          <w:color w:val="000000" w:themeColor="text1"/>
        </w:rPr>
        <w:t xml:space="preserve"> (Max 3000 words): </w:t>
      </w:r>
      <w:r>
        <w:t>Due by Week 14.</w:t>
      </w:r>
    </w:p>
    <w:p w:rsidR="002032B7" w:rsidRDefault="002032B7" w:rsidP="002032B7">
      <w:pPr>
        <w:widowControl/>
        <w:numPr>
          <w:ilvl w:val="1"/>
          <w:numId w:val="2"/>
        </w:numPr>
        <w:autoSpaceDE/>
        <w:autoSpaceDN/>
        <w:spacing w:before="100" w:beforeAutospacing="1" w:after="100" w:afterAutospacing="1"/>
        <w:jc w:val="both"/>
      </w:pPr>
      <w:r>
        <w:t>The report should be well-organized, with headings, subheadings, and clear formatting.</w:t>
      </w:r>
    </w:p>
    <w:p w:rsidR="002032B7" w:rsidRDefault="002032B7" w:rsidP="002032B7">
      <w:pPr>
        <w:widowControl/>
        <w:numPr>
          <w:ilvl w:val="1"/>
          <w:numId w:val="2"/>
        </w:numPr>
        <w:autoSpaceDE/>
        <w:autoSpaceDN/>
        <w:spacing w:before="100" w:beforeAutospacing="1" w:after="100" w:afterAutospacing="1"/>
        <w:jc w:val="both"/>
      </w:pPr>
      <w:r>
        <w:t>Include diagrams and tables where appropriate to illustrate ISA components.</w:t>
      </w:r>
    </w:p>
    <w:p w:rsidR="002032B7" w:rsidRDefault="002032B7" w:rsidP="002032B7">
      <w:pPr>
        <w:widowControl/>
        <w:numPr>
          <w:ilvl w:val="1"/>
          <w:numId w:val="2"/>
        </w:numPr>
        <w:autoSpaceDE/>
        <w:autoSpaceDN/>
        <w:spacing w:before="100" w:beforeAutospacing="1" w:after="100" w:afterAutospacing="1"/>
        <w:jc w:val="both"/>
      </w:pPr>
      <w:r>
        <w:t>References should be properly cited in IEEE format.</w:t>
      </w:r>
    </w:p>
    <w:p w:rsidR="00043FB1" w:rsidRPr="00955418" w:rsidRDefault="00043FB1" w:rsidP="00043FB1">
      <w:pPr>
        <w:pStyle w:val="Heading3"/>
        <w:rPr>
          <w:color w:val="000000" w:themeColor="text1"/>
        </w:rPr>
      </w:pPr>
      <w:r w:rsidRPr="00955418">
        <w:rPr>
          <w:rStyle w:val="Strong"/>
          <w:b/>
          <w:bCs/>
          <w:color w:val="000000" w:themeColor="text1"/>
        </w:rPr>
        <w:t>Scoring Guide</w:t>
      </w:r>
    </w:p>
    <w:p w:rsidR="00043FB1" w:rsidRDefault="00043FB1" w:rsidP="00043FB1">
      <w:pPr>
        <w:widowControl/>
        <w:numPr>
          <w:ilvl w:val="0"/>
          <w:numId w:val="3"/>
        </w:numPr>
        <w:autoSpaceDE/>
        <w:autoSpaceDN/>
        <w:spacing w:before="100" w:beforeAutospacing="1" w:after="100" w:afterAutospacing="1"/>
      </w:pPr>
      <w:r>
        <w:rPr>
          <w:rStyle w:val="Strong"/>
        </w:rPr>
        <w:t>Total Marks: 10</w:t>
      </w:r>
    </w:p>
    <w:p w:rsidR="00043FB1" w:rsidRDefault="00043FB1" w:rsidP="00043FB1">
      <w:pPr>
        <w:widowControl/>
        <w:numPr>
          <w:ilvl w:val="1"/>
          <w:numId w:val="3"/>
        </w:numPr>
        <w:autoSpaceDE/>
        <w:autoSpaceDN/>
        <w:spacing w:before="100" w:beforeAutospacing="1" w:after="100" w:afterAutospacing="1"/>
      </w:pPr>
      <w:r>
        <w:t xml:space="preserve">Each criterion is worth </w:t>
      </w:r>
      <w:r>
        <w:rPr>
          <w:rStyle w:val="Strong"/>
        </w:rPr>
        <w:t>2 marks</w:t>
      </w:r>
      <w:r>
        <w:t>, rated as follows:</w:t>
      </w:r>
    </w:p>
    <w:p w:rsidR="00043FB1" w:rsidRDefault="00043FB1" w:rsidP="00043FB1">
      <w:pPr>
        <w:widowControl/>
        <w:numPr>
          <w:ilvl w:val="2"/>
          <w:numId w:val="3"/>
        </w:numPr>
        <w:autoSpaceDE/>
        <w:autoSpaceDN/>
        <w:spacing w:before="100" w:beforeAutospacing="1" w:after="100" w:afterAutospacing="1"/>
      </w:pPr>
      <w:r>
        <w:rPr>
          <w:rStyle w:val="Strong"/>
        </w:rPr>
        <w:t>0 = Unsatisfactory</w:t>
      </w:r>
    </w:p>
    <w:p w:rsidR="00043FB1" w:rsidRDefault="00043FB1" w:rsidP="00043FB1">
      <w:pPr>
        <w:widowControl/>
        <w:numPr>
          <w:ilvl w:val="2"/>
          <w:numId w:val="3"/>
        </w:numPr>
        <w:autoSpaceDE/>
        <w:autoSpaceDN/>
        <w:spacing w:before="100" w:beforeAutospacing="1" w:after="100" w:afterAutospacing="1"/>
      </w:pPr>
      <w:r>
        <w:rPr>
          <w:rStyle w:val="Strong"/>
        </w:rPr>
        <w:t>1 = Basic</w:t>
      </w:r>
    </w:p>
    <w:p w:rsidR="00043FB1" w:rsidRDefault="00043FB1" w:rsidP="00043FB1">
      <w:pPr>
        <w:widowControl/>
        <w:numPr>
          <w:ilvl w:val="2"/>
          <w:numId w:val="3"/>
        </w:numPr>
        <w:autoSpaceDE/>
        <w:autoSpaceDN/>
        <w:spacing w:before="100" w:beforeAutospacing="1" w:after="100" w:afterAutospacing="1"/>
      </w:pPr>
      <w:r>
        <w:rPr>
          <w:rStyle w:val="Strong"/>
        </w:rPr>
        <w:t>2 = Excellent</w:t>
      </w:r>
    </w:p>
    <w:p w:rsidR="002032B7" w:rsidRDefault="002032B7" w:rsidP="002032B7">
      <w:pPr>
        <w:widowControl/>
        <w:autoSpaceDE/>
        <w:autoSpaceDN/>
        <w:spacing w:before="100" w:beforeAutospacing="1" w:after="100" w:afterAutospacing="1"/>
        <w:ind w:left="1440"/>
      </w:pPr>
    </w:p>
    <w:p w:rsidR="002032B7" w:rsidRDefault="002032B7" w:rsidP="002032B7">
      <w:pPr>
        <w:pStyle w:val="NormalWeb"/>
        <w:jc w:val="both"/>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2032B7" w:rsidRDefault="002032B7" w:rsidP="002032B7">
      <w:pPr>
        <w:tabs>
          <w:tab w:val="left" w:pos="6629"/>
          <w:tab w:val="left" w:pos="9509"/>
        </w:tabs>
        <w:rPr>
          <w:b/>
          <w:sz w:val="24"/>
        </w:rPr>
      </w:pPr>
    </w:p>
    <w:p w:rsidR="00043FB1" w:rsidRPr="007844F9" w:rsidRDefault="00043FB1" w:rsidP="002032B7">
      <w:pPr>
        <w:tabs>
          <w:tab w:val="left" w:pos="6629"/>
          <w:tab w:val="left" w:pos="9509"/>
        </w:tabs>
        <w:rPr>
          <w:b/>
          <w:sz w:val="24"/>
        </w:rPr>
      </w:pPr>
    </w:p>
    <w:p w:rsidR="002032B7" w:rsidRPr="007844F9" w:rsidRDefault="002032B7" w:rsidP="002032B7">
      <w:pPr>
        <w:rPr>
          <w:sz w:val="24"/>
        </w:rPr>
      </w:pPr>
    </w:p>
    <w:p w:rsidR="00C17B4B" w:rsidRPr="00295B10" w:rsidRDefault="00C17B4B" w:rsidP="00C17B4B">
      <w:pPr>
        <w:pStyle w:val="NoSpacing"/>
        <w:jc w:val="center"/>
        <w:rPr>
          <w:b/>
          <w:spacing w:val="-57"/>
          <w:sz w:val="24"/>
        </w:rPr>
      </w:pPr>
      <w:r w:rsidRPr="00295B10">
        <w:rPr>
          <w:b/>
          <w:sz w:val="24"/>
        </w:rPr>
        <w:lastRenderedPageBreak/>
        <w:t>DEPARTMENT</w:t>
      </w:r>
      <w:r w:rsidRPr="00295B10">
        <w:rPr>
          <w:b/>
          <w:spacing w:val="-2"/>
          <w:sz w:val="24"/>
        </w:rPr>
        <w:t xml:space="preserve"> </w:t>
      </w:r>
      <w:r w:rsidRPr="00295B10">
        <w:rPr>
          <w:b/>
          <w:sz w:val="24"/>
        </w:rPr>
        <w:t>OF</w:t>
      </w:r>
      <w:r w:rsidRPr="00295B10">
        <w:rPr>
          <w:b/>
          <w:spacing w:val="-5"/>
          <w:sz w:val="24"/>
        </w:rPr>
        <w:t xml:space="preserve"> </w:t>
      </w:r>
      <w:r w:rsidRPr="00295B10">
        <w:rPr>
          <w:b/>
          <w:sz w:val="24"/>
        </w:rPr>
        <w:t>SOFTWARE ENGINEERING</w:t>
      </w:r>
    </w:p>
    <w:p w:rsidR="00C17B4B" w:rsidRPr="00295B10" w:rsidRDefault="00C17B4B" w:rsidP="00C17B4B">
      <w:pPr>
        <w:pStyle w:val="NoSpacing"/>
        <w:jc w:val="center"/>
        <w:rPr>
          <w:b/>
          <w:sz w:val="24"/>
        </w:rPr>
      </w:pPr>
      <w:r w:rsidRPr="00295B10">
        <w:rPr>
          <w:b/>
          <w:sz w:val="24"/>
        </w:rPr>
        <w:t>BACHELORS</w:t>
      </w:r>
      <w:r w:rsidRPr="00295B10">
        <w:rPr>
          <w:b/>
          <w:spacing w:val="-1"/>
          <w:sz w:val="24"/>
        </w:rPr>
        <w:t xml:space="preserve"> </w:t>
      </w:r>
      <w:r w:rsidRPr="00295B10">
        <w:rPr>
          <w:b/>
          <w:sz w:val="24"/>
        </w:rPr>
        <w:t>IN SOFTWARE ENGINEERING</w:t>
      </w:r>
    </w:p>
    <w:p w:rsidR="00C17B4B" w:rsidRPr="00295B10" w:rsidRDefault="00C17B4B" w:rsidP="00C17B4B">
      <w:pPr>
        <w:pStyle w:val="NoSpacing"/>
        <w:jc w:val="center"/>
        <w:rPr>
          <w:b/>
          <w:sz w:val="24"/>
        </w:rPr>
      </w:pPr>
      <w:r w:rsidRPr="00295B10">
        <w:rPr>
          <w:b/>
          <w:sz w:val="24"/>
        </w:rPr>
        <w:t>Course</w:t>
      </w:r>
      <w:r w:rsidRPr="00295B10">
        <w:rPr>
          <w:b/>
          <w:spacing w:val="-3"/>
          <w:sz w:val="24"/>
        </w:rPr>
        <w:t xml:space="preserve"> </w:t>
      </w:r>
      <w:r w:rsidRPr="00295B10">
        <w:rPr>
          <w:b/>
          <w:sz w:val="24"/>
        </w:rPr>
        <w:t>Code:</w:t>
      </w:r>
      <w:r w:rsidRPr="00295B10">
        <w:rPr>
          <w:b/>
          <w:spacing w:val="-2"/>
          <w:sz w:val="24"/>
        </w:rPr>
        <w:t xml:space="preserve"> </w:t>
      </w:r>
      <w:r>
        <w:rPr>
          <w:b/>
          <w:spacing w:val="-2"/>
          <w:sz w:val="24"/>
        </w:rPr>
        <w:t>SE-209</w:t>
      </w:r>
    </w:p>
    <w:p w:rsidR="00C17B4B" w:rsidRPr="00295B10" w:rsidRDefault="00C17B4B" w:rsidP="00C17B4B">
      <w:pPr>
        <w:pStyle w:val="NoSpacing"/>
        <w:jc w:val="center"/>
        <w:rPr>
          <w:b/>
          <w:sz w:val="24"/>
        </w:rPr>
      </w:pPr>
      <w:r w:rsidRPr="00295B10">
        <w:rPr>
          <w:b/>
          <w:sz w:val="24"/>
        </w:rPr>
        <w:t xml:space="preserve">Course Title: </w:t>
      </w:r>
      <w:r>
        <w:rPr>
          <w:b/>
          <w:color w:val="528135"/>
          <w:sz w:val="24"/>
          <w:u w:val="thick" w:color="528135"/>
        </w:rPr>
        <w:t>Computer Architecture &amp; Logic Design</w:t>
      </w:r>
    </w:p>
    <w:p w:rsidR="00C17B4B" w:rsidRPr="00295B10" w:rsidRDefault="00C17B4B" w:rsidP="00C17B4B">
      <w:pPr>
        <w:pStyle w:val="NoSpacing"/>
        <w:jc w:val="center"/>
        <w:rPr>
          <w:b/>
          <w:sz w:val="24"/>
        </w:rPr>
      </w:pPr>
      <w:r>
        <w:rPr>
          <w:b/>
          <w:color w:val="C00000"/>
          <w:sz w:val="24"/>
          <w:u w:val="thick" w:color="C00000"/>
        </w:rPr>
        <w:t>Complex Engineering Problem</w:t>
      </w:r>
      <w:r w:rsidRPr="00295B10">
        <w:rPr>
          <w:b/>
          <w:color w:val="C00000"/>
          <w:sz w:val="24"/>
          <w:u w:val="thick" w:color="C00000"/>
        </w:rPr>
        <w:t xml:space="preserve"> </w:t>
      </w:r>
    </w:p>
    <w:p w:rsidR="00C17B4B" w:rsidRPr="00295B10" w:rsidRDefault="00C17B4B" w:rsidP="00C17B4B">
      <w:pPr>
        <w:pStyle w:val="NoSpacing"/>
        <w:jc w:val="center"/>
        <w:rPr>
          <w:b/>
          <w:sz w:val="24"/>
        </w:rPr>
      </w:pPr>
      <w:r>
        <w:rPr>
          <w:b/>
          <w:sz w:val="24"/>
        </w:rPr>
        <w:t>S</w:t>
      </w:r>
      <w:r w:rsidRPr="00295B10">
        <w:rPr>
          <w:b/>
          <w:sz w:val="24"/>
        </w:rPr>
        <w:t>E</w:t>
      </w:r>
      <w:r w:rsidRPr="00295B10">
        <w:rPr>
          <w:b/>
          <w:spacing w:val="-2"/>
          <w:sz w:val="24"/>
        </w:rPr>
        <w:t xml:space="preserve"> </w:t>
      </w:r>
      <w:r w:rsidRPr="00295B10">
        <w:rPr>
          <w:b/>
          <w:sz w:val="24"/>
        </w:rPr>
        <w:t>Batch</w:t>
      </w:r>
      <w:r w:rsidRPr="00295B10">
        <w:rPr>
          <w:b/>
          <w:spacing w:val="-1"/>
          <w:sz w:val="24"/>
        </w:rPr>
        <w:t xml:space="preserve"> </w:t>
      </w:r>
      <w:r w:rsidR="00AA1C7E">
        <w:rPr>
          <w:b/>
          <w:sz w:val="24"/>
        </w:rPr>
        <w:t>2024</w:t>
      </w:r>
      <w:bookmarkStart w:id="0" w:name="_GoBack"/>
      <w:bookmarkEnd w:id="0"/>
      <w:r w:rsidRPr="00295B10">
        <w:rPr>
          <w:b/>
          <w:sz w:val="24"/>
        </w:rPr>
        <w:t xml:space="preserve">, </w:t>
      </w:r>
      <w:r>
        <w:rPr>
          <w:b/>
          <w:sz w:val="24"/>
        </w:rPr>
        <w:t>Fall</w:t>
      </w:r>
      <w:r w:rsidRPr="00295B10">
        <w:rPr>
          <w:b/>
          <w:spacing w:val="-1"/>
          <w:sz w:val="24"/>
        </w:rPr>
        <w:t xml:space="preserve"> </w:t>
      </w:r>
      <w:r w:rsidRPr="00295B10">
        <w:rPr>
          <w:b/>
          <w:sz w:val="24"/>
        </w:rPr>
        <w:t>Semester</w:t>
      </w:r>
      <w:r w:rsidRPr="00295B10">
        <w:rPr>
          <w:b/>
          <w:spacing w:val="-3"/>
          <w:sz w:val="24"/>
        </w:rPr>
        <w:t xml:space="preserve"> </w:t>
      </w:r>
      <w:r w:rsidR="00AA1C7E">
        <w:rPr>
          <w:b/>
          <w:sz w:val="24"/>
        </w:rPr>
        <w:t>2025</w:t>
      </w:r>
    </w:p>
    <w:p w:rsidR="00C17B4B" w:rsidRPr="00295B10" w:rsidRDefault="00C17B4B" w:rsidP="00C17B4B">
      <w:pPr>
        <w:pStyle w:val="BodyText"/>
        <w:spacing w:before="1"/>
        <w:rPr>
          <w:b/>
          <w:sz w:val="16"/>
        </w:rPr>
      </w:pPr>
    </w:p>
    <w:p w:rsidR="002032B7" w:rsidRDefault="002032B7" w:rsidP="002032B7">
      <w:pPr>
        <w:tabs>
          <w:tab w:val="left" w:pos="7840"/>
        </w:tabs>
        <w:rPr>
          <w:rFonts w:ascii="Courier New" w:hAnsi="Courier New"/>
          <w:sz w:val="24"/>
        </w:rPr>
      </w:pPr>
    </w:p>
    <w:p w:rsidR="002032B7" w:rsidRDefault="002032B7" w:rsidP="002032B7">
      <w:pPr>
        <w:rPr>
          <w:rFonts w:ascii="Courier New" w:hAnsi="Courier New"/>
          <w:sz w:val="24"/>
        </w:rPr>
      </w:pPr>
    </w:p>
    <w:p w:rsidR="00043FB1" w:rsidRPr="00043FB1" w:rsidRDefault="00043FB1" w:rsidP="002032B7"/>
    <w:tbl>
      <w:tblPr>
        <w:tblStyle w:val="TableGrid"/>
        <w:tblW w:w="0" w:type="auto"/>
        <w:tblLook w:val="04A0" w:firstRow="1" w:lastRow="0" w:firstColumn="1" w:lastColumn="0" w:noHBand="0" w:noVBand="1"/>
      </w:tblPr>
      <w:tblGrid>
        <w:gridCol w:w="5718"/>
        <w:gridCol w:w="5718"/>
      </w:tblGrid>
      <w:tr w:rsidR="00043FB1" w:rsidTr="00955418">
        <w:trPr>
          <w:trHeight w:val="276"/>
        </w:trPr>
        <w:tc>
          <w:tcPr>
            <w:tcW w:w="5718" w:type="dxa"/>
          </w:tcPr>
          <w:p w:rsidR="00043FB1" w:rsidRPr="00AA1C7E" w:rsidRDefault="00043FB1" w:rsidP="002032B7">
            <w:pPr>
              <w:rPr>
                <w:b/>
              </w:rPr>
            </w:pPr>
            <w:r w:rsidRPr="00AA1C7E">
              <w:rPr>
                <w:b/>
              </w:rPr>
              <w:t xml:space="preserve"> Name</w:t>
            </w:r>
          </w:p>
        </w:tc>
        <w:tc>
          <w:tcPr>
            <w:tcW w:w="5718" w:type="dxa"/>
          </w:tcPr>
          <w:p w:rsidR="00043FB1" w:rsidRDefault="00043FB1" w:rsidP="002032B7"/>
        </w:tc>
      </w:tr>
      <w:tr w:rsidR="00043FB1" w:rsidTr="00955418">
        <w:tc>
          <w:tcPr>
            <w:tcW w:w="5718" w:type="dxa"/>
          </w:tcPr>
          <w:p w:rsidR="00043FB1" w:rsidRPr="00AA1C7E" w:rsidRDefault="00043FB1" w:rsidP="002032B7">
            <w:pPr>
              <w:rPr>
                <w:b/>
              </w:rPr>
            </w:pPr>
            <w:r w:rsidRPr="00AA1C7E">
              <w:rPr>
                <w:b/>
              </w:rPr>
              <w:t>Roll Number</w:t>
            </w:r>
          </w:p>
        </w:tc>
        <w:tc>
          <w:tcPr>
            <w:tcW w:w="5718" w:type="dxa"/>
          </w:tcPr>
          <w:p w:rsidR="00043FB1" w:rsidRDefault="00043FB1" w:rsidP="002032B7"/>
        </w:tc>
      </w:tr>
    </w:tbl>
    <w:p w:rsidR="002032B7" w:rsidRPr="007E306D" w:rsidRDefault="002032B7" w:rsidP="002032B7">
      <w:pPr>
        <w:rPr>
          <w:rFonts w:ascii="Courier New" w:hAnsi="Courier New"/>
          <w:sz w:val="24"/>
        </w:rPr>
      </w:pPr>
    </w:p>
    <w:p w:rsidR="00043FB1" w:rsidRPr="00955418" w:rsidRDefault="00043FB1" w:rsidP="00043FB1">
      <w:pPr>
        <w:pStyle w:val="Heading3"/>
        <w:rPr>
          <w:color w:val="000000" w:themeColor="text1"/>
        </w:rPr>
      </w:pPr>
      <w:r w:rsidRPr="00955418">
        <w:rPr>
          <w:rStyle w:val="Strong"/>
          <w:b/>
          <w:bCs/>
          <w:color w:val="000000" w:themeColor="text1"/>
        </w:rPr>
        <w:t>Assessment Rubric</w:t>
      </w:r>
    </w:p>
    <w:tbl>
      <w:tblPr>
        <w:tblStyle w:val="TableGrid"/>
        <w:tblW w:w="0" w:type="auto"/>
        <w:tblLook w:val="04A0" w:firstRow="1" w:lastRow="0" w:firstColumn="1" w:lastColumn="0" w:noHBand="0" w:noVBand="1"/>
      </w:tblPr>
      <w:tblGrid>
        <w:gridCol w:w="1927"/>
        <w:gridCol w:w="1605"/>
        <w:gridCol w:w="2618"/>
        <w:gridCol w:w="2762"/>
        <w:gridCol w:w="2524"/>
      </w:tblGrid>
      <w:tr w:rsidR="00043FB1" w:rsidTr="00955418">
        <w:tc>
          <w:tcPr>
            <w:tcW w:w="0" w:type="auto"/>
            <w:hideMark/>
          </w:tcPr>
          <w:p w:rsidR="00043FB1" w:rsidRPr="00043FB1" w:rsidRDefault="00043FB1">
            <w:pPr>
              <w:jc w:val="center"/>
              <w:rPr>
                <w:b/>
                <w:sz w:val="24"/>
                <w:szCs w:val="24"/>
              </w:rPr>
            </w:pPr>
            <w:r w:rsidRPr="00043FB1">
              <w:rPr>
                <w:rStyle w:val="Strong"/>
              </w:rPr>
              <w:t>Criteria</w:t>
            </w:r>
          </w:p>
        </w:tc>
        <w:tc>
          <w:tcPr>
            <w:tcW w:w="0" w:type="auto"/>
            <w:hideMark/>
          </w:tcPr>
          <w:p w:rsidR="00043FB1" w:rsidRPr="00043FB1" w:rsidRDefault="00043FB1">
            <w:pPr>
              <w:jc w:val="center"/>
              <w:rPr>
                <w:b/>
                <w:sz w:val="24"/>
                <w:szCs w:val="24"/>
              </w:rPr>
            </w:pPr>
            <w:r w:rsidRPr="00043FB1">
              <w:rPr>
                <w:rStyle w:val="Strong"/>
              </w:rPr>
              <w:t>CPA Mapping</w:t>
            </w:r>
          </w:p>
        </w:tc>
        <w:tc>
          <w:tcPr>
            <w:tcW w:w="0" w:type="auto"/>
            <w:hideMark/>
          </w:tcPr>
          <w:p w:rsidR="00043FB1" w:rsidRPr="00043FB1" w:rsidRDefault="00043FB1">
            <w:pPr>
              <w:jc w:val="center"/>
              <w:rPr>
                <w:b/>
                <w:sz w:val="24"/>
                <w:szCs w:val="24"/>
              </w:rPr>
            </w:pPr>
            <w:r w:rsidRPr="00043FB1">
              <w:rPr>
                <w:rStyle w:val="Strong"/>
              </w:rPr>
              <w:t>0 (Unsatisfactory)</w:t>
            </w:r>
          </w:p>
        </w:tc>
        <w:tc>
          <w:tcPr>
            <w:tcW w:w="0" w:type="auto"/>
            <w:hideMark/>
          </w:tcPr>
          <w:p w:rsidR="00043FB1" w:rsidRPr="00043FB1" w:rsidRDefault="00043FB1">
            <w:pPr>
              <w:jc w:val="center"/>
              <w:rPr>
                <w:b/>
                <w:sz w:val="24"/>
                <w:szCs w:val="24"/>
              </w:rPr>
            </w:pPr>
            <w:r w:rsidRPr="00043FB1">
              <w:rPr>
                <w:rStyle w:val="Strong"/>
              </w:rPr>
              <w:t>1 (Basic)</w:t>
            </w:r>
          </w:p>
        </w:tc>
        <w:tc>
          <w:tcPr>
            <w:tcW w:w="0" w:type="auto"/>
            <w:hideMark/>
          </w:tcPr>
          <w:p w:rsidR="00043FB1" w:rsidRPr="00043FB1" w:rsidRDefault="00043FB1">
            <w:pPr>
              <w:jc w:val="center"/>
              <w:rPr>
                <w:b/>
                <w:sz w:val="24"/>
                <w:szCs w:val="24"/>
              </w:rPr>
            </w:pPr>
            <w:r w:rsidRPr="00043FB1">
              <w:rPr>
                <w:rStyle w:val="Strong"/>
              </w:rPr>
              <w:t>2 (Excellent)</w:t>
            </w:r>
          </w:p>
        </w:tc>
      </w:tr>
      <w:tr w:rsidR="00043FB1" w:rsidTr="00955418">
        <w:tc>
          <w:tcPr>
            <w:tcW w:w="0" w:type="auto"/>
            <w:hideMark/>
          </w:tcPr>
          <w:p w:rsidR="00043FB1" w:rsidRPr="00043FB1" w:rsidRDefault="00043FB1">
            <w:pPr>
              <w:rPr>
                <w:b/>
                <w:sz w:val="24"/>
                <w:szCs w:val="24"/>
              </w:rPr>
            </w:pPr>
            <w:r w:rsidRPr="00043FB1">
              <w:rPr>
                <w:rStyle w:val="Strong"/>
              </w:rPr>
              <w:t>Depth of ISA Analysis</w:t>
            </w:r>
          </w:p>
        </w:tc>
        <w:tc>
          <w:tcPr>
            <w:tcW w:w="0" w:type="auto"/>
            <w:hideMark/>
          </w:tcPr>
          <w:p w:rsidR="00043FB1" w:rsidRDefault="00043FB1">
            <w:pPr>
              <w:rPr>
                <w:sz w:val="24"/>
                <w:szCs w:val="24"/>
              </w:rPr>
            </w:pPr>
            <w:r>
              <w:rPr>
                <w:rStyle w:val="Strong"/>
              </w:rPr>
              <w:t>CPA-1: Depth of analysis</w:t>
            </w:r>
          </w:p>
        </w:tc>
        <w:tc>
          <w:tcPr>
            <w:tcW w:w="0" w:type="auto"/>
            <w:hideMark/>
          </w:tcPr>
          <w:p w:rsidR="00043FB1" w:rsidRDefault="00043FB1">
            <w:pPr>
              <w:rPr>
                <w:sz w:val="24"/>
                <w:szCs w:val="24"/>
              </w:rPr>
            </w:pPr>
            <w:r>
              <w:t>Superficial or minimal analysis of ISA; lacks technical details</w:t>
            </w:r>
          </w:p>
        </w:tc>
        <w:tc>
          <w:tcPr>
            <w:tcW w:w="0" w:type="auto"/>
            <w:hideMark/>
          </w:tcPr>
          <w:p w:rsidR="00043FB1" w:rsidRDefault="00043FB1">
            <w:pPr>
              <w:rPr>
                <w:sz w:val="24"/>
                <w:szCs w:val="24"/>
              </w:rPr>
            </w:pPr>
            <w:r>
              <w:t>Basic understanding with some technical insights; limited detail in ISA components</w:t>
            </w:r>
          </w:p>
        </w:tc>
        <w:tc>
          <w:tcPr>
            <w:tcW w:w="0" w:type="auto"/>
            <w:hideMark/>
          </w:tcPr>
          <w:p w:rsidR="00043FB1" w:rsidRDefault="00043FB1">
            <w:pPr>
              <w:rPr>
                <w:sz w:val="24"/>
                <w:szCs w:val="24"/>
              </w:rPr>
            </w:pPr>
            <w:r>
              <w:t>Thorough, detailed technical analysis covering all ISA features</w:t>
            </w:r>
          </w:p>
        </w:tc>
      </w:tr>
      <w:tr w:rsidR="00043FB1" w:rsidTr="00955418">
        <w:tc>
          <w:tcPr>
            <w:tcW w:w="0" w:type="auto"/>
            <w:hideMark/>
          </w:tcPr>
          <w:p w:rsidR="00043FB1" w:rsidRPr="00043FB1" w:rsidRDefault="00043FB1">
            <w:pPr>
              <w:rPr>
                <w:b/>
                <w:sz w:val="24"/>
                <w:szCs w:val="24"/>
              </w:rPr>
            </w:pPr>
            <w:r w:rsidRPr="00043FB1">
              <w:rPr>
                <w:rStyle w:val="Strong"/>
              </w:rPr>
              <w:t>Comparative Insight with Prior ISAs</w:t>
            </w:r>
          </w:p>
        </w:tc>
        <w:tc>
          <w:tcPr>
            <w:tcW w:w="0" w:type="auto"/>
            <w:hideMark/>
          </w:tcPr>
          <w:p w:rsidR="00043FB1" w:rsidRDefault="00043FB1">
            <w:pPr>
              <w:rPr>
                <w:sz w:val="24"/>
                <w:szCs w:val="24"/>
              </w:rPr>
            </w:pPr>
            <w:r>
              <w:rPr>
                <w:rStyle w:val="Strong"/>
              </w:rPr>
              <w:t>CPA-1: Depth of analysis</w:t>
            </w:r>
          </w:p>
        </w:tc>
        <w:tc>
          <w:tcPr>
            <w:tcW w:w="0" w:type="auto"/>
            <w:hideMark/>
          </w:tcPr>
          <w:p w:rsidR="00043FB1" w:rsidRDefault="00043FB1">
            <w:pPr>
              <w:rPr>
                <w:sz w:val="24"/>
                <w:szCs w:val="24"/>
              </w:rPr>
            </w:pPr>
            <w:r>
              <w:t>No comparison or irrelevant details</w:t>
            </w:r>
          </w:p>
        </w:tc>
        <w:tc>
          <w:tcPr>
            <w:tcW w:w="0" w:type="auto"/>
            <w:hideMark/>
          </w:tcPr>
          <w:p w:rsidR="00043FB1" w:rsidRDefault="00043FB1">
            <w:pPr>
              <w:rPr>
                <w:sz w:val="24"/>
                <w:szCs w:val="24"/>
              </w:rPr>
            </w:pPr>
            <w:r>
              <w:t>Basic comparison with limited insight into ISA advancements</w:t>
            </w:r>
          </w:p>
        </w:tc>
        <w:tc>
          <w:tcPr>
            <w:tcW w:w="0" w:type="auto"/>
            <w:hideMark/>
          </w:tcPr>
          <w:p w:rsidR="00043FB1" w:rsidRDefault="00043FB1">
            <w:pPr>
              <w:rPr>
                <w:sz w:val="24"/>
                <w:szCs w:val="24"/>
              </w:rPr>
            </w:pPr>
            <w:r>
              <w:t>Clear, insightful comparison highlighting advancements and trade-offs</w:t>
            </w:r>
          </w:p>
        </w:tc>
      </w:tr>
      <w:tr w:rsidR="00043FB1" w:rsidTr="00955418">
        <w:tc>
          <w:tcPr>
            <w:tcW w:w="0" w:type="auto"/>
            <w:hideMark/>
          </w:tcPr>
          <w:p w:rsidR="00043FB1" w:rsidRPr="00043FB1" w:rsidRDefault="00043FB1">
            <w:pPr>
              <w:rPr>
                <w:b/>
                <w:sz w:val="24"/>
                <w:szCs w:val="24"/>
              </w:rPr>
            </w:pPr>
            <w:r w:rsidRPr="00043FB1">
              <w:rPr>
                <w:rStyle w:val="Strong"/>
              </w:rPr>
              <w:t>Application and Relevance</w:t>
            </w:r>
          </w:p>
        </w:tc>
        <w:tc>
          <w:tcPr>
            <w:tcW w:w="0" w:type="auto"/>
            <w:hideMark/>
          </w:tcPr>
          <w:p w:rsidR="00043FB1" w:rsidRDefault="00043FB1">
            <w:pPr>
              <w:rPr>
                <w:sz w:val="24"/>
                <w:szCs w:val="24"/>
              </w:rPr>
            </w:pPr>
            <w:r>
              <w:rPr>
                <w:rStyle w:val="Strong"/>
              </w:rPr>
              <w:t>CPA-2: Level of interaction</w:t>
            </w:r>
          </w:p>
        </w:tc>
        <w:tc>
          <w:tcPr>
            <w:tcW w:w="0" w:type="auto"/>
            <w:hideMark/>
          </w:tcPr>
          <w:p w:rsidR="00043FB1" w:rsidRDefault="00043FB1">
            <w:pPr>
              <w:rPr>
                <w:sz w:val="24"/>
                <w:szCs w:val="24"/>
              </w:rPr>
            </w:pPr>
            <w:r>
              <w:t>No mention of real-world applications or relevance to ISA usage</w:t>
            </w:r>
          </w:p>
        </w:tc>
        <w:tc>
          <w:tcPr>
            <w:tcW w:w="0" w:type="auto"/>
            <w:hideMark/>
          </w:tcPr>
          <w:p w:rsidR="00043FB1" w:rsidRDefault="00043FB1">
            <w:pPr>
              <w:rPr>
                <w:sz w:val="24"/>
                <w:szCs w:val="24"/>
              </w:rPr>
            </w:pPr>
            <w:r>
              <w:t>Some relevance but limited connection to real-world applications</w:t>
            </w:r>
          </w:p>
        </w:tc>
        <w:tc>
          <w:tcPr>
            <w:tcW w:w="0" w:type="auto"/>
            <w:hideMark/>
          </w:tcPr>
          <w:p w:rsidR="00043FB1" w:rsidRDefault="00043FB1">
            <w:pPr>
              <w:rPr>
                <w:sz w:val="24"/>
                <w:szCs w:val="24"/>
              </w:rPr>
            </w:pPr>
            <w:r>
              <w:t>Well-connected to relevant applications, clear use case relevance</w:t>
            </w:r>
          </w:p>
        </w:tc>
      </w:tr>
      <w:tr w:rsidR="00043FB1" w:rsidTr="00955418">
        <w:tc>
          <w:tcPr>
            <w:tcW w:w="0" w:type="auto"/>
            <w:hideMark/>
          </w:tcPr>
          <w:p w:rsidR="00043FB1" w:rsidRPr="00043FB1" w:rsidRDefault="00043FB1">
            <w:pPr>
              <w:rPr>
                <w:b/>
                <w:sz w:val="24"/>
                <w:szCs w:val="24"/>
              </w:rPr>
            </w:pPr>
            <w:r w:rsidRPr="00043FB1">
              <w:rPr>
                <w:rStyle w:val="Strong"/>
              </w:rPr>
              <w:t>Future Prospects</w:t>
            </w:r>
          </w:p>
        </w:tc>
        <w:tc>
          <w:tcPr>
            <w:tcW w:w="0" w:type="auto"/>
            <w:hideMark/>
          </w:tcPr>
          <w:p w:rsidR="00043FB1" w:rsidRDefault="00043FB1">
            <w:pPr>
              <w:rPr>
                <w:sz w:val="24"/>
                <w:szCs w:val="24"/>
              </w:rPr>
            </w:pPr>
            <w:r>
              <w:rPr>
                <w:rStyle w:val="Strong"/>
              </w:rPr>
              <w:t>CPA-3: Familiarity</w:t>
            </w:r>
          </w:p>
        </w:tc>
        <w:tc>
          <w:tcPr>
            <w:tcW w:w="0" w:type="auto"/>
            <w:hideMark/>
          </w:tcPr>
          <w:p w:rsidR="00043FB1" w:rsidRDefault="00043FB1">
            <w:pPr>
              <w:rPr>
                <w:sz w:val="24"/>
                <w:szCs w:val="24"/>
              </w:rPr>
            </w:pPr>
            <w:r>
              <w:t>Lacks any outlook or predictions</w:t>
            </w:r>
          </w:p>
        </w:tc>
        <w:tc>
          <w:tcPr>
            <w:tcW w:w="0" w:type="auto"/>
            <w:hideMark/>
          </w:tcPr>
          <w:p w:rsidR="00043FB1" w:rsidRDefault="00043FB1">
            <w:pPr>
              <w:rPr>
                <w:sz w:val="24"/>
                <w:szCs w:val="24"/>
              </w:rPr>
            </w:pPr>
            <w:r>
              <w:t>Basic future outlook with limited analysis</w:t>
            </w:r>
          </w:p>
        </w:tc>
        <w:tc>
          <w:tcPr>
            <w:tcW w:w="0" w:type="auto"/>
            <w:hideMark/>
          </w:tcPr>
          <w:p w:rsidR="00043FB1" w:rsidRDefault="00043FB1">
            <w:pPr>
              <w:rPr>
                <w:sz w:val="24"/>
                <w:szCs w:val="24"/>
              </w:rPr>
            </w:pPr>
            <w:r>
              <w:t>Thoughtful, well-supported predictions for ISA development</w:t>
            </w:r>
          </w:p>
        </w:tc>
      </w:tr>
      <w:tr w:rsidR="00043FB1" w:rsidTr="00955418">
        <w:tc>
          <w:tcPr>
            <w:tcW w:w="0" w:type="auto"/>
            <w:hideMark/>
          </w:tcPr>
          <w:p w:rsidR="00043FB1" w:rsidRDefault="00043FB1">
            <w:pPr>
              <w:rPr>
                <w:rStyle w:val="Strong"/>
                <w:b w:val="0"/>
              </w:rPr>
            </w:pPr>
            <w:r>
              <w:rPr>
                <w:rStyle w:val="Strong"/>
              </w:rPr>
              <w:t xml:space="preserve">Report </w:t>
            </w:r>
          </w:p>
          <w:p w:rsidR="00043FB1" w:rsidRPr="00043FB1" w:rsidRDefault="00043FB1">
            <w:pPr>
              <w:rPr>
                <w:b/>
                <w:sz w:val="24"/>
                <w:szCs w:val="24"/>
              </w:rPr>
            </w:pPr>
            <w:r w:rsidRPr="00043FB1">
              <w:rPr>
                <w:rStyle w:val="Strong"/>
              </w:rPr>
              <w:t>Quality</w:t>
            </w:r>
          </w:p>
        </w:tc>
        <w:tc>
          <w:tcPr>
            <w:tcW w:w="0" w:type="auto"/>
            <w:hideMark/>
          </w:tcPr>
          <w:p w:rsidR="00043FB1" w:rsidRDefault="00043FB1">
            <w:pPr>
              <w:rPr>
                <w:sz w:val="24"/>
                <w:szCs w:val="24"/>
              </w:rPr>
            </w:pPr>
            <w:r>
              <w:rPr>
                <w:rStyle w:val="Strong"/>
              </w:rPr>
              <w:t>CPA-3: Familiarity</w:t>
            </w:r>
          </w:p>
        </w:tc>
        <w:tc>
          <w:tcPr>
            <w:tcW w:w="0" w:type="auto"/>
            <w:hideMark/>
          </w:tcPr>
          <w:p w:rsidR="00043FB1" w:rsidRDefault="00043FB1">
            <w:pPr>
              <w:rPr>
                <w:sz w:val="24"/>
                <w:szCs w:val="24"/>
              </w:rPr>
            </w:pPr>
            <w:r>
              <w:t>Disorganized, lacks clarity and structure</w:t>
            </w:r>
          </w:p>
        </w:tc>
        <w:tc>
          <w:tcPr>
            <w:tcW w:w="0" w:type="auto"/>
            <w:hideMark/>
          </w:tcPr>
          <w:p w:rsidR="00043FB1" w:rsidRDefault="00043FB1">
            <w:pPr>
              <w:rPr>
                <w:sz w:val="24"/>
                <w:szCs w:val="24"/>
              </w:rPr>
            </w:pPr>
            <w:r>
              <w:t>Basic organization, but lacks clarity or structure in parts</w:t>
            </w:r>
          </w:p>
        </w:tc>
        <w:tc>
          <w:tcPr>
            <w:tcW w:w="0" w:type="auto"/>
            <w:hideMark/>
          </w:tcPr>
          <w:p w:rsidR="00043FB1" w:rsidRDefault="00043FB1">
            <w:pPr>
              <w:rPr>
                <w:sz w:val="24"/>
                <w:szCs w:val="24"/>
              </w:rPr>
            </w:pPr>
            <w:r>
              <w:t>Highly organized, clear, and engaging presentation with good structure</w:t>
            </w:r>
          </w:p>
        </w:tc>
      </w:tr>
      <w:tr w:rsidR="008A690F" w:rsidTr="00E65751">
        <w:tc>
          <w:tcPr>
            <w:tcW w:w="0" w:type="auto"/>
            <w:gridSpan w:val="2"/>
          </w:tcPr>
          <w:p w:rsidR="008A690F" w:rsidRPr="008A690F" w:rsidRDefault="008A690F" w:rsidP="008A690F">
            <w:pPr>
              <w:jc w:val="right"/>
              <w:rPr>
                <w:rStyle w:val="Strong"/>
                <w:b w:val="0"/>
              </w:rPr>
            </w:pPr>
            <w:r w:rsidRPr="008A690F">
              <w:rPr>
                <w:b/>
              </w:rPr>
              <w:t>Total</w:t>
            </w:r>
          </w:p>
        </w:tc>
        <w:tc>
          <w:tcPr>
            <w:tcW w:w="0" w:type="auto"/>
            <w:gridSpan w:val="3"/>
          </w:tcPr>
          <w:p w:rsidR="008A690F" w:rsidRDefault="008A690F"/>
          <w:p w:rsidR="008A690F" w:rsidRDefault="008A690F"/>
        </w:tc>
      </w:tr>
      <w:tr w:rsidR="008A690F" w:rsidTr="00211078">
        <w:tc>
          <w:tcPr>
            <w:tcW w:w="0" w:type="auto"/>
            <w:gridSpan w:val="2"/>
          </w:tcPr>
          <w:p w:rsidR="008A690F" w:rsidRPr="008A690F" w:rsidRDefault="008A690F" w:rsidP="008A690F">
            <w:pPr>
              <w:jc w:val="right"/>
              <w:rPr>
                <w:rStyle w:val="Strong"/>
                <w:b w:val="0"/>
              </w:rPr>
            </w:pPr>
            <w:r w:rsidRPr="008A690F">
              <w:rPr>
                <w:b/>
              </w:rPr>
              <w:t>Signature of Teacher</w:t>
            </w:r>
          </w:p>
        </w:tc>
        <w:tc>
          <w:tcPr>
            <w:tcW w:w="0" w:type="auto"/>
            <w:gridSpan w:val="3"/>
          </w:tcPr>
          <w:p w:rsidR="008A690F" w:rsidRDefault="008A690F"/>
          <w:p w:rsidR="008A690F" w:rsidRDefault="008A690F"/>
        </w:tc>
      </w:tr>
    </w:tbl>
    <w:p w:rsidR="00043FB1" w:rsidRDefault="00043FB1" w:rsidP="00043FB1"/>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Pr="007E306D" w:rsidRDefault="002032B7" w:rsidP="002032B7">
      <w:pPr>
        <w:rPr>
          <w:rFonts w:ascii="Courier New" w:hAnsi="Courier New"/>
          <w:sz w:val="24"/>
        </w:rPr>
      </w:pPr>
    </w:p>
    <w:p w:rsidR="002032B7" w:rsidRDefault="002032B7" w:rsidP="002032B7">
      <w:pPr>
        <w:rPr>
          <w:rFonts w:ascii="Courier New" w:hAnsi="Courier New"/>
          <w:sz w:val="24"/>
        </w:rPr>
      </w:pPr>
    </w:p>
    <w:p w:rsidR="002032B7" w:rsidRDefault="002032B7" w:rsidP="002032B7">
      <w:pPr>
        <w:rPr>
          <w:rFonts w:ascii="Courier New" w:hAnsi="Courier New"/>
          <w:sz w:val="24"/>
        </w:rPr>
      </w:pPr>
    </w:p>
    <w:p w:rsidR="002032B7" w:rsidRPr="007E306D" w:rsidRDefault="002032B7" w:rsidP="002032B7">
      <w:pPr>
        <w:tabs>
          <w:tab w:val="left" w:pos="6606"/>
        </w:tabs>
        <w:rPr>
          <w:rFonts w:ascii="Courier New" w:hAnsi="Courier New"/>
          <w:sz w:val="24"/>
        </w:rPr>
      </w:pPr>
      <w:r>
        <w:rPr>
          <w:rFonts w:ascii="Courier New" w:hAnsi="Courier New"/>
          <w:sz w:val="24"/>
        </w:rPr>
        <w:tab/>
      </w:r>
    </w:p>
    <w:p w:rsidR="00193B71" w:rsidRDefault="00613F82"/>
    <w:sectPr w:rsidR="00193B71">
      <w:footerReference w:type="default" r:id="rId8"/>
      <w:pgSz w:w="12240" w:h="15840"/>
      <w:pgMar w:top="1360" w:right="500" w:bottom="1200" w:left="520" w:header="0" w:footer="10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3F82" w:rsidRDefault="00613F82">
      <w:r>
        <w:separator/>
      </w:r>
    </w:p>
  </w:endnote>
  <w:endnote w:type="continuationSeparator" w:id="0">
    <w:p w:rsidR="00613F82" w:rsidRDefault="00613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1E78" w:rsidRDefault="0096196D">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4AE825E" wp14:editId="25CC2DA9">
              <wp:simplePos x="0" y="0"/>
              <wp:positionH relativeFrom="page">
                <wp:posOffset>3585845</wp:posOffset>
              </wp:positionH>
              <wp:positionV relativeFrom="page">
                <wp:posOffset>9274175</wp:posOffset>
              </wp:positionV>
              <wp:extent cx="638810" cy="165735"/>
              <wp:effectExtent l="0" t="0" r="0" b="0"/>
              <wp:wrapNone/>
              <wp:docPr id="20753756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1E78" w:rsidRDefault="0096196D">
                          <w:pPr>
                            <w:spacing w:before="10"/>
                            <w:ind w:left="20"/>
                            <w:rPr>
                              <w:b/>
                              <w:sz w:val="20"/>
                            </w:rPr>
                          </w:pPr>
                          <w:r>
                            <w:rPr>
                              <w:sz w:val="20"/>
                            </w:rPr>
                            <w:t>Page</w:t>
                          </w:r>
                          <w:r>
                            <w:rPr>
                              <w:spacing w:val="-1"/>
                              <w:sz w:val="20"/>
                            </w:rPr>
                            <w:t xml:space="preserve"> </w:t>
                          </w:r>
                          <w:r>
                            <w:fldChar w:fldCharType="begin"/>
                          </w:r>
                          <w:r>
                            <w:rPr>
                              <w:b/>
                              <w:sz w:val="20"/>
                            </w:rPr>
                            <w:instrText xml:space="preserve"> PAGE </w:instrText>
                          </w:r>
                          <w:r>
                            <w:fldChar w:fldCharType="separate"/>
                          </w:r>
                          <w:r w:rsidR="00AA1C7E">
                            <w:rPr>
                              <w:b/>
                              <w:noProof/>
                              <w:sz w:val="20"/>
                            </w:rPr>
                            <w:t>1</w:t>
                          </w:r>
                          <w:r>
                            <w:fldChar w:fldCharType="end"/>
                          </w:r>
                          <w:r>
                            <w:rPr>
                              <w:b/>
                              <w:spacing w:val="1"/>
                              <w:sz w:val="20"/>
                            </w:rPr>
                            <w:t xml:space="preserve"> </w:t>
                          </w:r>
                          <w:r>
                            <w:rPr>
                              <w:sz w:val="20"/>
                            </w:rPr>
                            <w:t>of</w:t>
                          </w:r>
                          <w:r>
                            <w:rPr>
                              <w:spacing w:val="-2"/>
                              <w:sz w:val="20"/>
                            </w:rPr>
                            <w:t xml:space="preserve"> </w:t>
                          </w:r>
                          <w:r>
                            <w:rPr>
                              <w:b/>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82.35pt;margin-top:730.25pt;width:50.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" filled="f" stroked="f">
              <v:textbox inset="0,0,0,0">
                <w:txbxContent>
                  <w:p w:rsidR="00DC1E78" w:rsidRDefault="0096196D">
                    <w:pPr>
                      <w:spacing w:before="10"/>
                      <w:ind w:left="20"/>
                      <w:rPr>
                        <w:b/>
                        <w:sz w:val="20"/>
                      </w:rPr>
                    </w:pPr>
                    <w:r>
                      <w:rPr>
                        <w:sz w:val="20"/>
                      </w:rPr>
                      <w:t>Page</w:t>
                    </w:r>
                    <w:r>
                      <w:rPr>
                        <w:spacing w:val="-1"/>
                        <w:sz w:val="20"/>
                      </w:rPr>
                      <w:t xml:space="preserve"> </w:t>
                    </w:r>
                    <w:r>
                      <w:fldChar w:fldCharType="begin"/>
                    </w:r>
                    <w:r>
                      <w:rPr>
                        <w:b/>
                        <w:sz w:val="20"/>
                      </w:rPr>
                      <w:instrText xml:space="preserve"> PAGE </w:instrText>
                    </w:r>
                    <w:r>
                      <w:fldChar w:fldCharType="separate"/>
                    </w:r>
                    <w:r w:rsidR="00AA1C7E">
                      <w:rPr>
                        <w:b/>
                        <w:noProof/>
                        <w:sz w:val="20"/>
                      </w:rPr>
                      <w:t>1</w:t>
                    </w:r>
                    <w:r>
                      <w:fldChar w:fldCharType="end"/>
                    </w:r>
                    <w:r>
                      <w:rPr>
                        <w:b/>
                        <w:spacing w:val="1"/>
                        <w:sz w:val="20"/>
                      </w:rPr>
                      <w:t xml:space="preserve"> </w:t>
                    </w:r>
                    <w:r>
                      <w:rPr>
                        <w:sz w:val="20"/>
                      </w:rPr>
                      <w:t>of</w:t>
                    </w:r>
                    <w:r>
                      <w:rPr>
                        <w:spacing w:val="-2"/>
                        <w:sz w:val="20"/>
                      </w:rPr>
                      <w:t xml:space="preserve"> </w:t>
                    </w:r>
                    <w:r>
                      <w:rPr>
                        <w:b/>
                        <w:sz w:val="20"/>
                      </w:rPr>
                      <w:t>4</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3F82" w:rsidRDefault="00613F82">
      <w:r>
        <w:separator/>
      </w:r>
    </w:p>
  </w:footnote>
  <w:footnote w:type="continuationSeparator" w:id="0">
    <w:p w:rsidR="00613F82" w:rsidRDefault="00613F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306A0F"/>
    <w:multiLevelType w:val="multilevel"/>
    <w:tmpl w:val="21FC0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176D29"/>
    <w:multiLevelType w:val="multilevel"/>
    <w:tmpl w:val="2056C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1A2626"/>
    <w:multiLevelType w:val="multilevel"/>
    <w:tmpl w:val="6380B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366"/>
    <w:rsid w:val="00043FB1"/>
    <w:rsid w:val="0004459D"/>
    <w:rsid w:val="002032B7"/>
    <w:rsid w:val="003113C5"/>
    <w:rsid w:val="003C124D"/>
    <w:rsid w:val="004A3366"/>
    <w:rsid w:val="00527472"/>
    <w:rsid w:val="00613F82"/>
    <w:rsid w:val="008A690F"/>
    <w:rsid w:val="00955418"/>
    <w:rsid w:val="0096196D"/>
    <w:rsid w:val="00AA1C7E"/>
    <w:rsid w:val="00C17B4B"/>
    <w:rsid w:val="00CC43E9"/>
    <w:rsid w:val="00FB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2B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2032B7"/>
    <w:pPr>
      <w:spacing w:line="250" w:lineRule="exact"/>
      <w:ind w:left="560"/>
      <w:outlineLvl w:val="0"/>
    </w:pPr>
    <w:rPr>
      <w:b/>
      <w:bCs/>
    </w:rPr>
  </w:style>
  <w:style w:type="paragraph" w:styleId="Heading3">
    <w:name w:val="heading 3"/>
    <w:basedOn w:val="Normal"/>
    <w:next w:val="Normal"/>
    <w:link w:val="Heading3Char"/>
    <w:uiPriority w:val="9"/>
    <w:semiHidden/>
    <w:unhideWhenUsed/>
    <w:qFormat/>
    <w:rsid w:val="002032B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032B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B7"/>
    <w:rPr>
      <w:rFonts w:ascii="Times New Roman" w:eastAsia="Times New Roman" w:hAnsi="Times New Roman" w:cs="Times New Roman"/>
      <w:b/>
      <w:bCs/>
    </w:rPr>
  </w:style>
  <w:style w:type="paragraph" w:styleId="BodyText">
    <w:name w:val="Body Text"/>
    <w:basedOn w:val="Normal"/>
    <w:link w:val="BodyTextChar"/>
    <w:uiPriority w:val="1"/>
    <w:qFormat/>
    <w:rsid w:val="002032B7"/>
  </w:style>
  <w:style w:type="character" w:customStyle="1" w:styleId="BodyTextChar">
    <w:name w:val="Body Text Char"/>
    <w:basedOn w:val="DefaultParagraphFont"/>
    <w:link w:val="BodyText"/>
    <w:uiPriority w:val="1"/>
    <w:rsid w:val="002032B7"/>
    <w:rPr>
      <w:rFonts w:ascii="Times New Roman" w:eastAsia="Times New Roman" w:hAnsi="Times New Roman" w:cs="Times New Roman"/>
    </w:rPr>
  </w:style>
  <w:style w:type="paragraph" w:styleId="ListParagraph">
    <w:name w:val="List Paragraph"/>
    <w:basedOn w:val="Normal"/>
    <w:uiPriority w:val="1"/>
    <w:qFormat/>
    <w:rsid w:val="002032B7"/>
    <w:pPr>
      <w:spacing w:line="252" w:lineRule="exact"/>
      <w:ind w:left="920" w:hanging="361"/>
    </w:pPr>
  </w:style>
  <w:style w:type="paragraph" w:customStyle="1" w:styleId="TableParagraph">
    <w:name w:val="Table Paragraph"/>
    <w:basedOn w:val="Normal"/>
    <w:uiPriority w:val="1"/>
    <w:qFormat/>
    <w:rsid w:val="002032B7"/>
  </w:style>
  <w:style w:type="paragraph" w:styleId="NoSpacing">
    <w:name w:val="No Spacing"/>
    <w:uiPriority w:val="1"/>
    <w:qFormat/>
    <w:rsid w:val="002032B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2B7"/>
    <w:rPr>
      <w:rFonts w:ascii="Tahoma" w:hAnsi="Tahoma" w:cs="Tahoma"/>
      <w:sz w:val="16"/>
      <w:szCs w:val="16"/>
    </w:rPr>
  </w:style>
  <w:style w:type="character" w:customStyle="1" w:styleId="BalloonTextChar">
    <w:name w:val="Balloon Text Char"/>
    <w:basedOn w:val="DefaultParagraphFont"/>
    <w:link w:val="BalloonText"/>
    <w:uiPriority w:val="99"/>
    <w:semiHidden/>
    <w:rsid w:val="002032B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2032B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032B7"/>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2032B7"/>
    <w:rPr>
      <w:i/>
      <w:iCs/>
    </w:rPr>
  </w:style>
  <w:style w:type="character" w:styleId="Strong">
    <w:name w:val="Strong"/>
    <w:basedOn w:val="DefaultParagraphFont"/>
    <w:uiPriority w:val="22"/>
    <w:qFormat/>
    <w:rsid w:val="002032B7"/>
    <w:rPr>
      <w:b/>
      <w:bCs/>
    </w:rPr>
  </w:style>
  <w:style w:type="paragraph" w:styleId="NormalWeb">
    <w:name w:val="Normal (Web)"/>
    <w:basedOn w:val="Normal"/>
    <w:uiPriority w:val="99"/>
    <w:semiHidden/>
    <w:unhideWhenUsed/>
    <w:rsid w:val="002032B7"/>
    <w:pPr>
      <w:widowControl/>
      <w:autoSpaceDE/>
      <w:autoSpaceDN/>
      <w:spacing w:before="100" w:beforeAutospacing="1" w:after="100" w:afterAutospacing="1"/>
    </w:pPr>
    <w:rPr>
      <w:sz w:val="24"/>
      <w:szCs w:val="24"/>
    </w:rPr>
  </w:style>
  <w:style w:type="table" w:styleId="TableGrid">
    <w:name w:val="Table Grid"/>
    <w:basedOn w:val="TableNormal"/>
    <w:uiPriority w:val="59"/>
    <w:rsid w:val="00043F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Accent5">
    <w:name w:val="Light Grid Accent 5"/>
    <w:basedOn w:val="TableNormal"/>
    <w:uiPriority w:val="62"/>
    <w:rsid w:val="00043FB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rsid w:val="00043FB1"/>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2B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2032B7"/>
    <w:pPr>
      <w:spacing w:line="250" w:lineRule="exact"/>
      <w:ind w:left="560"/>
      <w:outlineLvl w:val="0"/>
    </w:pPr>
    <w:rPr>
      <w:b/>
      <w:bCs/>
    </w:rPr>
  </w:style>
  <w:style w:type="paragraph" w:styleId="Heading3">
    <w:name w:val="heading 3"/>
    <w:basedOn w:val="Normal"/>
    <w:next w:val="Normal"/>
    <w:link w:val="Heading3Char"/>
    <w:uiPriority w:val="9"/>
    <w:semiHidden/>
    <w:unhideWhenUsed/>
    <w:qFormat/>
    <w:rsid w:val="002032B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032B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B7"/>
    <w:rPr>
      <w:rFonts w:ascii="Times New Roman" w:eastAsia="Times New Roman" w:hAnsi="Times New Roman" w:cs="Times New Roman"/>
      <w:b/>
      <w:bCs/>
    </w:rPr>
  </w:style>
  <w:style w:type="paragraph" w:styleId="BodyText">
    <w:name w:val="Body Text"/>
    <w:basedOn w:val="Normal"/>
    <w:link w:val="BodyTextChar"/>
    <w:uiPriority w:val="1"/>
    <w:qFormat/>
    <w:rsid w:val="002032B7"/>
  </w:style>
  <w:style w:type="character" w:customStyle="1" w:styleId="BodyTextChar">
    <w:name w:val="Body Text Char"/>
    <w:basedOn w:val="DefaultParagraphFont"/>
    <w:link w:val="BodyText"/>
    <w:uiPriority w:val="1"/>
    <w:rsid w:val="002032B7"/>
    <w:rPr>
      <w:rFonts w:ascii="Times New Roman" w:eastAsia="Times New Roman" w:hAnsi="Times New Roman" w:cs="Times New Roman"/>
    </w:rPr>
  </w:style>
  <w:style w:type="paragraph" w:styleId="ListParagraph">
    <w:name w:val="List Paragraph"/>
    <w:basedOn w:val="Normal"/>
    <w:uiPriority w:val="1"/>
    <w:qFormat/>
    <w:rsid w:val="002032B7"/>
    <w:pPr>
      <w:spacing w:line="252" w:lineRule="exact"/>
      <w:ind w:left="920" w:hanging="361"/>
    </w:pPr>
  </w:style>
  <w:style w:type="paragraph" w:customStyle="1" w:styleId="TableParagraph">
    <w:name w:val="Table Paragraph"/>
    <w:basedOn w:val="Normal"/>
    <w:uiPriority w:val="1"/>
    <w:qFormat/>
    <w:rsid w:val="002032B7"/>
  </w:style>
  <w:style w:type="paragraph" w:styleId="NoSpacing">
    <w:name w:val="No Spacing"/>
    <w:uiPriority w:val="1"/>
    <w:qFormat/>
    <w:rsid w:val="002032B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2B7"/>
    <w:rPr>
      <w:rFonts w:ascii="Tahoma" w:hAnsi="Tahoma" w:cs="Tahoma"/>
      <w:sz w:val="16"/>
      <w:szCs w:val="16"/>
    </w:rPr>
  </w:style>
  <w:style w:type="character" w:customStyle="1" w:styleId="BalloonTextChar">
    <w:name w:val="Balloon Text Char"/>
    <w:basedOn w:val="DefaultParagraphFont"/>
    <w:link w:val="BalloonText"/>
    <w:uiPriority w:val="99"/>
    <w:semiHidden/>
    <w:rsid w:val="002032B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2032B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032B7"/>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2032B7"/>
    <w:rPr>
      <w:i/>
      <w:iCs/>
    </w:rPr>
  </w:style>
  <w:style w:type="character" w:styleId="Strong">
    <w:name w:val="Strong"/>
    <w:basedOn w:val="DefaultParagraphFont"/>
    <w:uiPriority w:val="22"/>
    <w:qFormat/>
    <w:rsid w:val="002032B7"/>
    <w:rPr>
      <w:b/>
      <w:bCs/>
    </w:rPr>
  </w:style>
  <w:style w:type="paragraph" w:styleId="NormalWeb">
    <w:name w:val="Normal (Web)"/>
    <w:basedOn w:val="Normal"/>
    <w:uiPriority w:val="99"/>
    <w:semiHidden/>
    <w:unhideWhenUsed/>
    <w:rsid w:val="002032B7"/>
    <w:pPr>
      <w:widowControl/>
      <w:autoSpaceDE/>
      <w:autoSpaceDN/>
      <w:spacing w:before="100" w:beforeAutospacing="1" w:after="100" w:afterAutospacing="1"/>
    </w:pPr>
    <w:rPr>
      <w:sz w:val="24"/>
      <w:szCs w:val="24"/>
    </w:rPr>
  </w:style>
  <w:style w:type="table" w:styleId="TableGrid">
    <w:name w:val="Table Grid"/>
    <w:basedOn w:val="TableNormal"/>
    <w:uiPriority w:val="59"/>
    <w:rsid w:val="00043F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Accent5">
    <w:name w:val="Light Grid Accent 5"/>
    <w:basedOn w:val="TableNormal"/>
    <w:uiPriority w:val="62"/>
    <w:rsid w:val="00043FB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rsid w:val="00043FB1"/>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4291">
      <w:bodyDiv w:val="1"/>
      <w:marLeft w:val="0"/>
      <w:marRight w:val="0"/>
      <w:marTop w:val="0"/>
      <w:marBottom w:val="0"/>
      <w:divBdr>
        <w:top w:val="none" w:sz="0" w:space="0" w:color="auto"/>
        <w:left w:val="none" w:sz="0" w:space="0" w:color="auto"/>
        <w:bottom w:val="none" w:sz="0" w:space="0" w:color="auto"/>
        <w:right w:val="none" w:sz="0" w:space="0" w:color="auto"/>
      </w:divBdr>
    </w:div>
    <w:div w:id="1307275497">
      <w:bodyDiv w:val="1"/>
      <w:marLeft w:val="0"/>
      <w:marRight w:val="0"/>
      <w:marTop w:val="0"/>
      <w:marBottom w:val="0"/>
      <w:divBdr>
        <w:top w:val="none" w:sz="0" w:space="0" w:color="auto"/>
        <w:left w:val="none" w:sz="0" w:space="0" w:color="auto"/>
        <w:bottom w:val="none" w:sz="0" w:space="0" w:color="auto"/>
        <w:right w:val="none" w:sz="0" w:space="0" w:color="auto"/>
      </w:divBdr>
    </w:div>
    <w:div w:id="188502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2025-10-10T07:43:00Z</dcterms:created>
  <dcterms:modified xsi:type="dcterms:W3CDTF">2025-10-10T07:46:00Z</dcterms:modified>
</cp:coreProperties>
</file>