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6D9" w:rsidRPr="003E504A" w:rsidRDefault="003E504A" w:rsidP="00655D1D">
      <w:pPr>
        <w:spacing w:after="0"/>
        <w:rPr>
          <w:b/>
          <w:sz w:val="28"/>
        </w:rPr>
      </w:pPr>
      <w:r w:rsidRPr="003E504A">
        <w:rPr>
          <w:b/>
          <w:sz w:val="28"/>
        </w:rPr>
        <w:t xml:space="preserve">Monolithic application Using MVC </w:t>
      </w:r>
    </w:p>
    <w:p w:rsidR="003E504A" w:rsidRPr="003E504A" w:rsidRDefault="003E504A" w:rsidP="00655D1D">
      <w:pPr>
        <w:spacing w:after="0"/>
        <w:rPr>
          <w:b/>
          <w:bCs/>
        </w:rPr>
      </w:pPr>
      <w:r w:rsidRPr="003E504A">
        <w:rPr>
          <w:rFonts w:ascii="Calibri" w:hAnsi="Calibri" w:cs="Calibri"/>
          <w:b/>
          <w:bCs/>
        </w:rPr>
        <w:t>🧩</w:t>
      </w:r>
      <w:r w:rsidRPr="003E504A">
        <w:rPr>
          <w:b/>
          <w:bCs/>
        </w:rPr>
        <w:t xml:space="preserve"> 1. Understanding the Concepts</w:t>
      </w:r>
    </w:p>
    <w:p w:rsidR="003E504A" w:rsidRPr="003E504A" w:rsidRDefault="003E504A" w:rsidP="00655D1D">
      <w:pPr>
        <w:spacing w:after="0"/>
        <w:rPr>
          <w:b/>
          <w:bCs/>
        </w:rPr>
      </w:pPr>
      <w:r w:rsidRPr="003E504A">
        <w:rPr>
          <w:b/>
          <w:bCs/>
        </w:rPr>
        <w:t>Monolithic Architecture</w:t>
      </w:r>
    </w:p>
    <w:p w:rsidR="003E504A" w:rsidRPr="003E504A" w:rsidRDefault="003E504A" w:rsidP="00655D1D">
      <w:pPr>
        <w:spacing w:after="0"/>
      </w:pPr>
      <w:r w:rsidRPr="003E504A">
        <w:t xml:space="preserve">A </w:t>
      </w:r>
      <w:r w:rsidRPr="003E504A">
        <w:rPr>
          <w:b/>
          <w:bCs/>
        </w:rPr>
        <w:t>monolithic web application</w:t>
      </w:r>
      <w:r w:rsidRPr="003E504A">
        <w:t xml:space="preserve"> is built as a </w:t>
      </w:r>
      <w:r w:rsidRPr="003E504A">
        <w:rPr>
          <w:b/>
          <w:bCs/>
        </w:rPr>
        <w:t>single, unified unit</w:t>
      </w:r>
      <w:r w:rsidRPr="003E504A">
        <w:t xml:space="preserve"> where all components — user interface, business logic, and data access — are packaged and deployed together as </w:t>
      </w:r>
      <w:r w:rsidRPr="003E504A">
        <w:rPr>
          <w:b/>
          <w:bCs/>
        </w:rPr>
        <w:t>one application</w:t>
      </w:r>
      <w:r w:rsidRPr="003E504A">
        <w:t>.</w:t>
      </w:r>
    </w:p>
    <w:p w:rsidR="003E504A" w:rsidRPr="003E504A" w:rsidRDefault="003E504A" w:rsidP="00655D1D">
      <w:pPr>
        <w:spacing w:after="0"/>
      </w:pPr>
      <w:r w:rsidRPr="003E504A">
        <w:t>In this architecture:</w:t>
      </w:r>
    </w:p>
    <w:p w:rsidR="003E504A" w:rsidRPr="003E504A" w:rsidRDefault="003E504A" w:rsidP="00655D1D">
      <w:pPr>
        <w:numPr>
          <w:ilvl w:val="0"/>
          <w:numId w:val="1"/>
        </w:numPr>
        <w:spacing w:after="0"/>
      </w:pPr>
      <w:r w:rsidRPr="003E504A">
        <w:t>The entire application runs as a single process.</w:t>
      </w:r>
    </w:p>
    <w:p w:rsidR="003E504A" w:rsidRPr="003E504A" w:rsidRDefault="003E504A" w:rsidP="00655D1D">
      <w:pPr>
        <w:numPr>
          <w:ilvl w:val="0"/>
          <w:numId w:val="1"/>
        </w:numPr>
        <w:spacing w:after="0"/>
      </w:pPr>
      <w:r w:rsidRPr="003E504A">
        <w:t>All features (authentication, UI, data, etc.) reside in the same codebase.</w:t>
      </w:r>
    </w:p>
    <w:p w:rsidR="003E504A" w:rsidRPr="003E504A" w:rsidRDefault="003E504A" w:rsidP="00655D1D">
      <w:pPr>
        <w:numPr>
          <w:ilvl w:val="0"/>
          <w:numId w:val="1"/>
        </w:numPr>
        <w:spacing w:after="0"/>
      </w:pPr>
      <w:r w:rsidRPr="003E504A">
        <w:t>If one module changes, the entire application must be rebuilt and redeployed.</w:t>
      </w:r>
    </w:p>
    <w:p w:rsidR="003E504A" w:rsidRPr="003E504A" w:rsidRDefault="00B30CF5" w:rsidP="00655D1D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3E504A" w:rsidRPr="003E504A" w:rsidRDefault="003E504A" w:rsidP="00655D1D">
      <w:pPr>
        <w:spacing w:after="0"/>
        <w:rPr>
          <w:b/>
          <w:bCs/>
        </w:rPr>
      </w:pPr>
      <w:r w:rsidRPr="003E504A">
        <w:rPr>
          <w:b/>
          <w:bCs/>
        </w:rPr>
        <w:t>MVC Pattern</w:t>
      </w:r>
    </w:p>
    <w:p w:rsidR="003E504A" w:rsidRPr="003E504A" w:rsidRDefault="003E504A" w:rsidP="00655D1D">
      <w:pPr>
        <w:spacing w:after="0"/>
      </w:pPr>
      <w:r w:rsidRPr="003E504A">
        <w:t xml:space="preserve">The </w:t>
      </w:r>
      <w:r w:rsidRPr="003E504A">
        <w:rPr>
          <w:b/>
          <w:bCs/>
        </w:rPr>
        <w:t>Model–View–Controller (MVC)</w:t>
      </w:r>
      <w:r w:rsidRPr="003E504A">
        <w:t xml:space="preserve"> pattern is a </w:t>
      </w:r>
      <w:r w:rsidRPr="003E504A">
        <w:rPr>
          <w:b/>
          <w:bCs/>
        </w:rPr>
        <w:t>design pattern</w:t>
      </w:r>
      <w:r w:rsidRPr="003E504A">
        <w:t xml:space="preserve"> used to organize code within a monolithic system into three logical layers:</w:t>
      </w:r>
    </w:p>
    <w:p w:rsidR="003E504A" w:rsidRPr="003E504A" w:rsidRDefault="003E504A" w:rsidP="00655D1D">
      <w:pPr>
        <w:numPr>
          <w:ilvl w:val="0"/>
          <w:numId w:val="2"/>
        </w:numPr>
        <w:spacing w:after="0"/>
      </w:pPr>
      <w:r w:rsidRPr="003E504A">
        <w:rPr>
          <w:b/>
          <w:bCs/>
        </w:rPr>
        <w:t>Model</w:t>
      </w:r>
      <w:r w:rsidRPr="003E504A">
        <w:t xml:space="preserve"> — Manages data, business rules, and logic.</w:t>
      </w:r>
    </w:p>
    <w:p w:rsidR="003E504A" w:rsidRPr="003E504A" w:rsidRDefault="003E504A" w:rsidP="00655D1D">
      <w:pPr>
        <w:numPr>
          <w:ilvl w:val="0"/>
          <w:numId w:val="2"/>
        </w:numPr>
        <w:spacing w:after="0"/>
      </w:pPr>
      <w:r w:rsidRPr="003E504A">
        <w:rPr>
          <w:b/>
          <w:bCs/>
        </w:rPr>
        <w:t>View</w:t>
      </w:r>
      <w:r w:rsidRPr="003E504A">
        <w:t xml:space="preserve"> — Handles user interface and presentation.</w:t>
      </w:r>
    </w:p>
    <w:p w:rsidR="003E504A" w:rsidRPr="003E504A" w:rsidRDefault="003E504A" w:rsidP="00655D1D">
      <w:pPr>
        <w:numPr>
          <w:ilvl w:val="0"/>
          <w:numId w:val="2"/>
        </w:numPr>
        <w:spacing w:after="0"/>
      </w:pPr>
      <w:r w:rsidRPr="003E504A">
        <w:rPr>
          <w:b/>
          <w:bCs/>
        </w:rPr>
        <w:t>Controller</w:t>
      </w:r>
      <w:r w:rsidRPr="003E504A">
        <w:t xml:space="preserve"> — Acts as a bridge between Model and View, processing input and controlling flow.</w:t>
      </w:r>
    </w:p>
    <w:p w:rsidR="003E504A" w:rsidRPr="003E504A" w:rsidRDefault="003E504A" w:rsidP="00655D1D">
      <w:pPr>
        <w:spacing w:after="0"/>
      </w:pPr>
      <w:r w:rsidRPr="003E504A">
        <w:t xml:space="preserve">Even in a monolithic structure, MVC ensures </w:t>
      </w:r>
      <w:r w:rsidRPr="003E504A">
        <w:rPr>
          <w:b/>
          <w:bCs/>
        </w:rPr>
        <w:t>separation of concerns</w:t>
      </w:r>
      <w:r w:rsidRPr="003E504A">
        <w:t xml:space="preserve">, making </w:t>
      </w:r>
      <w:proofErr w:type="gramStart"/>
      <w:r w:rsidRPr="003E504A">
        <w:t>the codebase</w:t>
      </w:r>
      <w:proofErr w:type="gramEnd"/>
      <w:r w:rsidRPr="003E504A">
        <w:t xml:space="preserve"> more maintainable.</w:t>
      </w:r>
    </w:p>
    <w:p w:rsidR="003E504A" w:rsidRPr="003E504A" w:rsidRDefault="00B30CF5" w:rsidP="00655D1D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3E504A" w:rsidRPr="003E504A" w:rsidRDefault="003E504A" w:rsidP="00655D1D">
      <w:pPr>
        <w:spacing w:after="0"/>
        <w:rPr>
          <w:b/>
          <w:bCs/>
        </w:rPr>
      </w:pPr>
      <w:r w:rsidRPr="003E504A">
        <w:rPr>
          <w:b/>
          <w:bCs/>
        </w:rPr>
        <w:t xml:space="preserve"> 2. How MVC Fits into a Monolithic Web Application</w:t>
      </w:r>
    </w:p>
    <w:p w:rsidR="003E504A" w:rsidRPr="003E504A" w:rsidRDefault="003E504A" w:rsidP="00655D1D">
      <w:pPr>
        <w:spacing w:after="0"/>
      </w:pPr>
      <w:r w:rsidRPr="003E504A">
        <w:t xml:space="preserve">A monolithic web app using MVC will have </w:t>
      </w:r>
      <w:r w:rsidRPr="003E504A">
        <w:rPr>
          <w:b/>
          <w:bCs/>
        </w:rPr>
        <w:t>a single deployable unit</w:t>
      </w:r>
      <w:r w:rsidRPr="003E504A">
        <w:t xml:space="preserve"> (e.g., a WAR file in Java or a single project in .NET/PHP/Python) but internally, it will be structured into MVC components.</w:t>
      </w:r>
    </w:p>
    <w:p w:rsidR="003E504A" w:rsidRPr="003E504A" w:rsidRDefault="003E504A" w:rsidP="00655D1D">
      <w:pPr>
        <w:spacing w:after="0"/>
      </w:pPr>
      <w:r w:rsidRPr="003E504A">
        <w:t>Here’s how each part contributes:</w:t>
      </w:r>
    </w:p>
    <w:p w:rsidR="003E504A" w:rsidRPr="003E504A" w:rsidRDefault="003E504A" w:rsidP="00655D1D">
      <w:pPr>
        <w:spacing w:after="0"/>
        <w:rPr>
          <w:b/>
          <w:bCs/>
        </w:rPr>
      </w:pPr>
      <w:r w:rsidRPr="003E504A">
        <w:rPr>
          <w:b/>
          <w:bCs/>
        </w:rPr>
        <w:t>Model Layer</w:t>
      </w:r>
    </w:p>
    <w:p w:rsidR="003E504A" w:rsidRPr="003E504A" w:rsidRDefault="003E504A" w:rsidP="00655D1D">
      <w:pPr>
        <w:numPr>
          <w:ilvl w:val="0"/>
          <w:numId w:val="3"/>
        </w:numPr>
        <w:spacing w:after="0"/>
      </w:pPr>
      <w:r w:rsidRPr="003E504A">
        <w:t xml:space="preserve">Represents the </w:t>
      </w:r>
      <w:r w:rsidRPr="003E504A">
        <w:rPr>
          <w:b/>
          <w:bCs/>
        </w:rPr>
        <w:t>data and business logic</w:t>
      </w:r>
      <w:r w:rsidRPr="003E504A">
        <w:t xml:space="preserve"> of the application.</w:t>
      </w:r>
    </w:p>
    <w:p w:rsidR="003E504A" w:rsidRPr="003E504A" w:rsidRDefault="003E504A" w:rsidP="00655D1D">
      <w:pPr>
        <w:numPr>
          <w:ilvl w:val="0"/>
          <w:numId w:val="3"/>
        </w:numPr>
        <w:spacing w:after="0"/>
      </w:pPr>
      <w:r w:rsidRPr="003E504A">
        <w:t xml:space="preserve">Contains </w:t>
      </w:r>
      <w:r w:rsidRPr="003E504A">
        <w:rPr>
          <w:b/>
          <w:bCs/>
        </w:rPr>
        <w:t>classes and functions</w:t>
      </w:r>
      <w:r w:rsidRPr="003E504A">
        <w:t xml:space="preserve"> that interact with the </w:t>
      </w:r>
      <w:r w:rsidRPr="003E504A">
        <w:rPr>
          <w:b/>
          <w:bCs/>
        </w:rPr>
        <w:t>database</w:t>
      </w:r>
      <w:r w:rsidRPr="003E504A">
        <w:t xml:space="preserve"> (CRUD operations).</w:t>
      </w:r>
    </w:p>
    <w:p w:rsidR="003E504A" w:rsidRPr="003E504A" w:rsidRDefault="003E504A" w:rsidP="00655D1D">
      <w:pPr>
        <w:numPr>
          <w:ilvl w:val="0"/>
          <w:numId w:val="3"/>
        </w:numPr>
        <w:spacing w:after="0"/>
      </w:pPr>
      <w:r w:rsidRPr="003E504A">
        <w:t xml:space="preserve">Applies </w:t>
      </w:r>
      <w:r w:rsidRPr="003E504A">
        <w:rPr>
          <w:b/>
          <w:bCs/>
        </w:rPr>
        <w:t>business rules</w:t>
      </w:r>
      <w:r w:rsidRPr="003E504A">
        <w:t xml:space="preserve"> (e.g., validation, calculations, </w:t>
      </w:r>
      <w:proofErr w:type="gramStart"/>
      <w:r w:rsidRPr="003E504A">
        <w:t>constraints</w:t>
      </w:r>
      <w:proofErr w:type="gramEnd"/>
      <w:r w:rsidRPr="003E504A">
        <w:t>).</w:t>
      </w:r>
    </w:p>
    <w:p w:rsidR="003E504A" w:rsidRPr="003E504A" w:rsidRDefault="003E504A" w:rsidP="00655D1D">
      <w:pPr>
        <w:numPr>
          <w:ilvl w:val="0"/>
          <w:numId w:val="3"/>
        </w:numPr>
        <w:spacing w:after="0"/>
      </w:pPr>
      <w:r w:rsidRPr="003E504A">
        <w:t>Example: User, Product, or Order models.</w:t>
      </w:r>
    </w:p>
    <w:p w:rsidR="003E504A" w:rsidRPr="003E504A" w:rsidRDefault="003E504A" w:rsidP="00655D1D">
      <w:pPr>
        <w:spacing w:after="0"/>
        <w:rPr>
          <w:b/>
          <w:bCs/>
        </w:rPr>
      </w:pPr>
      <w:r w:rsidRPr="003E504A">
        <w:rPr>
          <w:b/>
          <w:bCs/>
        </w:rPr>
        <w:t>View Layer</w:t>
      </w:r>
    </w:p>
    <w:p w:rsidR="003E504A" w:rsidRPr="003E504A" w:rsidRDefault="003E504A" w:rsidP="00655D1D">
      <w:pPr>
        <w:numPr>
          <w:ilvl w:val="0"/>
          <w:numId w:val="4"/>
        </w:numPr>
        <w:spacing w:after="0"/>
      </w:pPr>
      <w:r w:rsidRPr="003E504A">
        <w:t xml:space="preserve">Responsible for </w:t>
      </w:r>
      <w:r w:rsidRPr="003E504A">
        <w:rPr>
          <w:b/>
          <w:bCs/>
        </w:rPr>
        <w:t>presenting data</w:t>
      </w:r>
      <w:r w:rsidRPr="003E504A">
        <w:t xml:space="preserve"> to the user.</w:t>
      </w:r>
    </w:p>
    <w:p w:rsidR="003E504A" w:rsidRPr="003E504A" w:rsidRDefault="003E504A" w:rsidP="00655D1D">
      <w:pPr>
        <w:numPr>
          <w:ilvl w:val="0"/>
          <w:numId w:val="4"/>
        </w:numPr>
        <w:spacing w:after="0"/>
      </w:pPr>
      <w:r w:rsidRPr="003E504A">
        <w:t xml:space="preserve">Usually composed of </w:t>
      </w:r>
      <w:r w:rsidRPr="003E504A">
        <w:rPr>
          <w:b/>
          <w:bCs/>
        </w:rPr>
        <w:t>HTML templates</w:t>
      </w:r>
      <w:r w:rsidRPr="003E504A">
        <w:t xml:space="preserve">, </w:t>
      </w:r>
      <w:r w:rsidRPr="003E504A">
        <w:rPr>
          <w:b/>
          <w:bCs/>
        </w:rPr>
        <w:t>CSS</w:t>
      </w:r>
      <w:r w:rsidRPr="003E504A">
        <w:t xml:space="preserve">, and </w:t>
      </w:r>
      <w:r w:rsidRPr="003E504A">
        <w:rPr>
          <w:b/>
          <w:bCs/>
        </w:rPr>
        <w:t>front-end scripts (JavaScript)</w:t>
      </w:r>
      <w:r w:rsidRPr="003E504A">
        <w:t>.</w:t>
      </w:r>
    </w:p>
    <w:p w:rsidR="003E504A" w:rsidRPr="003E504A" w:rsidRDefault="003E504A" w:rsidP="00655D1D">
      <w:pPr>
        <w:numPr>
          <w:ilvl w:val="0"/>
          <w:numId w:val="4"/>
        </w:numPr>
        <w:spacing w:after="0"/>
      </w:pPr>
      <w:r w:rsidRPr="003E504A">
        <w:t>Dynamically receives data from the Controller and renders it.</w:t>
      </w:r>
    </w:p>
    <w:p w:rsidR="003E504A" w:rsidRPr="003E504A" w:rsidRDefault="003E504A" w:rsidP="00655D1D">
      <w:pPr>
        <w:numPr>
          <w:ilvl w:val="0"/>
          <w:numId w:val="4"/>
        </w:numPr>
        <w:spacing w:after="0"/>
      </w:pPr>
      <w:r w:rsidRPr="003E504A">
        <w:t xml:space="preserve">Example: product_list.html, </w:t>
      </w:r>
      <w:proofErr w:type="spellStart"/>
      <w:r w:rsidRPr="003E504A">
        <w:t>user_profile.jsp</w:t>
      </w:r>
      <w:proofErr w:type="spellEnd"/>
      <w:r w:rsidRPr="003E504A">
        <w:t xml:space="preserve">, or </w:t>
      </w:r>
      <w:proofErr w:type="spellStart"/>
      <w:r w:rsidRPr="003E504A">
        <w:t>dashboard.cshtml</w:t>
      </w:r>
      <w:proofErr w:type="spellEnd"/>
      <w:r w:rsidRPr="003E504A">
        <w:t>.</w:t>
      </w:r>
    </w:p>
    <w:p w:rsidR="003E504A" w:rsidRPr="003E504A" w:rsidRDefault="003E504A" w:rsidP="00655D1D">
      <w:pPr>
        <w:spacing w:after="0"/>
        <w:rPr>
          <w:b/>
          <w:bCs/>
        </w:rPr>
      </w:pPr>
      <w:r w:rsidRPr="003E504A">
        <w:rPr>
          <w:b/>
          <w:bCs/>
        </w:rPr>
        <w:t>Controller Layer</w:t>
      </w:r>
    </w:p>
    <w:p w:rsidR="003E504A" w:rsidRPr="003E504A" w:rsidRDefault="003E504A" w:rsidP="00655D1D">
      <w:pPr>
        <w:numPr>
          <w:ilvl w:val="0"/>
          <w:numId w:val="5"/>
        </w:numPr>
        <w:spacing w:after="0"/>
      </w:pPr>
      <w:r w:rsidRPr="003E504A">
        <w:t xml:space="preserve">Acts as the </w:t>
      </w:r>
      <w:r w:rsidRPr="003E504A">
        <w:rPr>
          <w:b/>
          <w:bCs/>
        </w:rPr>
        <w:t>decision-maker</w:t>
      </w:r>
      <w:r w:rsidRPr="003E504A">
        <w:t xml:space="preserve"> of the application.</w:t>
      </w:r>
    </w:p>
    <w:p w:rsidR="003E504A" w:rsidRPr="003E504A" w:rsidRDefault="003E504A" w:rsidP="00655D1D">
      <w:pPr>
        <w:numPr>
          <w:ilvl w:val="0"/>
          <w:numId w:val="5"/>
        </w:numPr>
        <w:spacing w:after="0"/>
      </w:pPr>
      <w:r w:rsidRPr="003E504A">
        <w:t xml:space="preserve">Receives </w:t>
      </w:r>
      <w:r w:rsidRPr="003E504A">
        <w:rPr>
          <w:b/>
          <w:bCs/>
        </w:rPr>
        <w:t>HTTP requests</w:t>
      </w:r>
      <w:r w:rsidRPr="003E504A">
        <w:t xml:space="preserve"> from users, invokes appropriate </w:t>
      </w:r>
      <w:r w:rsidRPr="003E504A">
        <w:rPr>
          <w:b/>
          <w:bCs/>
        </w:rPr>
        <w:t>Model</w:t>
      </w:r>
      <w:r w:rsidRPr="003E504A">
        <w:t xml:space="preserve"> logic, and then selects a </w:t>
      </w:r>
      <w:r w:rsidRPr="003E504A">
        <w:rPr>
          <w:b/>
          <w:bCs/>
        </w:rPr>
        <w:t>View</w:t>
      </w:r>
      <w:r w:rsidRPr="003E504A">
        <w:t xml:space="preserve"> to display the results.</w:t>
      </w:r>
    </w:p>
    <w:p w:rsidR="003E504A" w:rsidRPr="003E504A" w:rsidRDefault="003E504A" w:rsidP="00655D1D">
      <w:pPr>
        <w:numPr>
          <w:ilvl w:val="0"/>
          <w:numId w:val="5"/>
        </w:numPr>
        <w:spacing w:after="0"/>
      </w:pPr>
      <w:r w:rsidRPr="003E504A">
        <w:t>Ensures that data flows correctly between the Model and the View.</w:t>
      </w:r>
    </w:p>
    <w:p w:rsidR="003E504A" w:rsidRPr="003E504A" w:rsidRDefault="00B30CF5" w:rsidP="00655D1D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3E504A" w:rsidRPr="003E504A" w:rsidRDefault="003E504A" w:rsidP="00655D1D">
      <w:pPr>
        <w:spacing w:after="0"/>
        <w:rPr>
          <w:b/>
          <w:bCs/>
        </w:rPr>
      </w:pPr>
      <w:r w:rsidRPr="003E504A">
        <w:rPr>
          <w:b/>
          <w:bCs/>
        </w:rPr>
        <w:t>3. Request–Response Cycle in Monolithic MVC</w:t>
      </w:r>
    </w:p>
    <w:p w:rsidR="003E504A" w:rsidRPr="003E504A" w:rsidRDefault="003E504A" w:rsidP="00655D1D">
      <w:pPr>
        <w:spacing w:after="0"/>
      </w:pPr>
      <w:r w:rsidRPr="003E504A">
        <w:t>Let’s walk through what happens when a user interacts with a monolithic web app:</w:t>
      </w:r>
    </w:p>
    <w:p w:rsidR="003E504A" w:rsidRPr="003E504A" w:rsidRDefault="003E504A" w:rsidP="00655D1D">
      <w:pPr>
        <w:numPr>
          <w:ilvl w:val="0"/>
          <w:numId w:val="6"/>
        </w:numPr>
        <w:spacing w:after="0"/>
      </w:pPr>
      <w:r w:rsidRPr="003E504A">
        <w:rPr>
          <w:b/>
          <w:bCs/>
        </w:rPr>
        <w:t>User Request</w:t>
      </w:r>
      <w:r w:rsidRPr="003E504A">
        <w:br/>
        <w:t>A user sends a request through a browser (e.g., /products or /login).</w:t>
      </w:r>
    </w:p>
    <w:p w:rsidR="003E504A" w:rsidRPr="003E504A" w:rsidRDefault="003E504A" w:rsidP="00655D1D">
      <w:pPr>
        <w:numPr>
          <w:ilvl w:val="0"/>
          <w:numId w:val="6"/>
        </w:numPr>
        <w:spacing w:after="0"/>
      </w:pPr>
      <w:r w:rsidRPr="003E504A">
        <w:rPr>
          <w:b/>
          <w:bCs/>
        </w:rPr>
        <w:lastRenderedPageBreak/>
        <w:t>Controller Handles Request</w:t>
      </w:r>
      <w:r w:rsidRPr="003E504A">
        <w:br/>
      </w:r>
      <w:proofErr w:type="gramStart"/>
      <w:r w:rsidRPr="003E504A">
        <w:t>The</w:t>
      </w:r>
      <w:proofErr w:type="gramEnd"/>
      <w:r w:rsidRPr="003E504A">
        <w:t xml:space="preserve"> request is received by the </w:t>
      </w:r>
      <w:r w:rsidRPr="003E504A">
        <w:rPr>
          <w:b/>
          <w:bCs/>
        </w:rPr>
        <w:t>Controller</w:t>
      </w:r>
      <w:r w:rsidRPr="003E504A">
        <w:t>, which determines the correct action or route.</w:t>
      </w:r>
    </w:p>
    <w:p w:rsidR="003E504A" w:rsidRPr="003E504A" w:rsidRDefault="003E504A" w:rsidP="00655D1D">
      <w:pPr>
        <w:numPr>
          <w:ilvl w:val="0"/>
          <w:numId w:val="6"/>
        </w:numPr>
        <w:spacing w:after="0"/>
      </w:pPr>
      <w:r w:rsidRPr="003E504A">
        <w:rPr>
          <w:b/>
          <w:bCs/>
        </w:rPr>
        <w:t>Model Interaction</w:t>
      </w:r>
      <w:r w:rsidRPr="003E504A">
        <w:br/>
        <w:t xml:space="preserve">The Controller interacts with the </w:t>
      </w:r>
      <w:r w:rsidRPr="003E504A">
        <w:rPr>
          <w:b/>
          <w:bCs/>
        </w:rPr>
        <w:t>Model</w:t>
      </w:r>
      <w:r w:rsidRPr="003E504A">
        <w:t xml:space="preserve"> to fetch or modify data from the database.</w:t>
      </w:r>
    </w:p>
    <w:p w:rsidR="003E504A" w:rsidRPr="003E504A" w:rsidRDefault="003E504A" w:rsidP="00655D1D">
      <w:pPr>
        <w:numPr>
          <w:ilvl w:val="0"/>
          <w:numId w:val="6"/>
        </w:numPr>
        <w:spacing w:after="0"/>
      </w:pPr>
      <w:r w:rsidRPr="003E504A">
        <w:rPr>
          <w:b/>
          <w:bCs/>
        </w:rPr>
        <w:t>Data Processing</w:t>
      </w:r>
      <w:r w:rsidRPr="003E504A">
        <w:br/>
        <w:t>The Model executes business logic and returns the processed data to the Controller.</w:t>
      </w:r>
    </w:p>
    <w:p w:rsidR="003E504A" w:rsidRPr="003E504A" w:rsidRDefault="003E504A" w:rsidP="00655D1D">
      <w:pPr>
        <w:numPr>
          <w:ilvl w:val="0"/>
          <w:numId w:val="6"/>
        </w:numPr>
        <w:spacing w:after="0"/>
      </w:pPr>
      <w:r w:rsidRPr="003E504A">
        <w:rPr>
          <w:b/>
          <w:bCs/>
        </w:rPr>
        <w:t>View Rendering</w:t>
      </w:r>
      <w:r w:rsidRPr="003E504A">
        <w:br/>
        <w:t xml:space="preserve">The Controller sends this data to a </w:t>
      </w:r>
      <w:r w:rsidRPr="003E504A">
        <w:rPr>
          <w:b/>
          <w:bCs/>
        </w:rPr>
        <w:t>View</w:t>
      </w:r>
      <w:r w:rsidRPr="003E504A">
        <w:t>, which renders the HTML output.</w:t>
      </w:r>
    </w:p>
    <w:p w:rsidR="003E504A" w:rsidRPr="003E504A" w:rsidRDefault="003E504A" w:rsidP="00655D1D">
      <w:pPr>
        <w:numPr>
          <w:ilvl w:val="0"/>
          <w:numId w:val="6"/>
        </w:numPr>
        <w:spacing w:after="0"/>
      </w:pPr>
      <w:r w:rsidRPr="003E504A">
        <w:rPr>
          <w:b/>
          <w:bCs/>
        </w:rPr>
        <w:t>Response Sent to Browser</w:t>
      </w:r>
      <w:r w:rsidRPr="003E504A">
        <w:br/>
      </w:r>
      <w:proofErr w:type="gramStart"/>
      <w:r w:rsidRPr="003E504A">
        <w:t>The</w:t>
      </w:r>
      <w:proofErr w:type="gramEnd"/>
      <w:r w:rsidRPr="003E504A">
        <w:t xml:space="preserve"> user receives a </w:t>
      </w:r>
      <w:r w:rsidRPr="003E504A">
        <w:rPr>
          <w:b/>
          <w:bCs/>
        </w:rPr>
        <w:t>dynamic webpage</w:t>
      </w:r>
      <w:r w:rsidRPr="003E504A">
        <w:t xml:space="preserve"> as the final response.</w:t>
      </w:r>
    </w:p>
    <w:p w:rsidR="003E504A" w:rsidRPr="003E504A" w:rsidRDefault="003E504A" w:rsidP="00655D1D">
      <w:pPr>
        <w:spacing w:after="0"/>
      </w:pPr>
      <w:r w:rsidRPr="003E504A">
        <w:t xml:space="preserve">All of these steps happen </w:t>
      </w:r>
      <w:r w:rsidRPr="003E504A">
        <w:rPr>
          <w:b/>
          <w:bCs/>
        </w:rPr>
        <w:t>within a single deployed application</w:t>
      </w:r>
      <w:r w:rsidRPr="003E504A">
        <w:t xml:space="preserve">, illustrating the </w:t>
      </w:r>
      <w:r w:rsidRPr="003E504A">
        <w:rPr>
          <w:b/>
          <w:bCs/>
        </w:rPr>
        <w:t>monolithic</w:t>
      </w:r>
      <w:r w:rsidRPr="003E504A">
        <w:t xml:space="preserve"> nature of the system.</w:t>
      </w:r>
    </w:p>
    <w:p w:rsidR="003E504A" w:rsidRPr="003E504A" w:rsidRDefault="003E504A" w:rsidP="00655D1D">
      <w:pPr>
        <w:spacing w:after="0"/>
      </w:pPr>
    </w:p>
    <w:p w:rsidR="003E504A" w:rsidRPr="003E504A" w:rsidRDefault="00B30CF5" w:rsidP="00655D1D">
      <w:pPr>
        <w:spacing w:after="0"/>
        <w:rPr>
          <w:b/>
          <w:bCs/>
        </w:rPr>
      </w:pPr>
      <w:r>
        <w:rPr>
          <w:b/>
          <w:bCs/>
        </w:rPr>
        <w:t xml:space="preserve"> 4</w:t>
      </w:r>
      <w:r w:rsidR="003E504A" w:rsidRPr="003E504A">
        <w:rPr>
          <w:b/>
          <w:bCs/>
        </w:rPr>
        <w:t>. Advantages of Developing Monolithic Using MVC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7666"/>
      </w:tblGrid>
      <w:tr w:rsidR="003E504A" w:rsidRPr="003E504A" w:rsidTr="003E5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rPr>
                <w:b/>
                <w:bCs/>
              </w:rPr>
            </w:pPr>
            <w:r w:rsidRPr="003E504A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rPr>
                <w:b/>
                <w:bCs/>
              </w:rPr>
            </w:pPr>
            <w:r w:rsidRPr="003E504A">
              <w:rPr>
                <w:b/>
                <w:bCs/>
              </w:rPr>
              <w:t>Description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</w:pPr>
            <w:r w:rsidRPr="003E504A">
              <w:rPr>
                <w:b/>
                <w:bCs/>
              </w:rPr>
              <w:t>Simplicity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</w:pPr>
            <w:r w:rsidRPr="003E504A">
              <w:t>Easy to develop, test, and deploy since everything resides in one place.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</w:pPr>
            <w:r w:rsidRPr="003E504A"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</w:pPr>
            <w:r w:rsidRPr="003E504A">
              <w:t>MVC enforces a clean structure within the monolith, keeping logic and UI separated.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</w:pPr>
            <w:r w:rsidRPr="003E504A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</w:pPr>
            <w:r w:rsidRPr="003E504A">
              <w:t>Internal function calls (within one process) are faster than network calls between services.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</w:pPr>
            <w:r w:rsidRPr="003E504A">
              <w:rPr>
                <w:b/>
                <w:bCs/>
              </w:rPr>
              <w:t>Ease of debugging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</w:pPr>
            <w:r w:rsidRPr="003E504A">
              <w:t>All code runs within a single runtime — straightforward debugging and logging.</w:t>
            </w:r>
          </w:p>
        </w:tc>
      </w:tr>
    </w:tbl>
    <w:p w:rsidR="003E504A" w:rsidRPr="003E504A" w:rsidRDefault="00B30CF5" w:rsidP="00655D1D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3E504A" w:rsidRPr="003E504A" w:rsidRDefault="00B30CF5" w:rsidP="00655D1D">
      <w:pPr>
        <w:spacing w:after="0"/>
        <w:rPr>
          <w:b/>
          <w:bCs/>
        </w:rPr>
      </w:pPr>
      <w:r>
        <w:rPr>
          <w:b/>
          <w:bCs/>
        </w:rPr>
        <w:t>5</w:t>
      </w:r>
      <w:r w:rsidR="003E504A" w:rsidRPr="003E504A">
        <w:rPr>
          <w:b/>
          <w:bCs/>
        </w:rPr>
        <w:t>.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7549"/>
      </w:tblGrid>
      <w:tr w:rsidR="003E504A" w:rsidRPr="003E504A" w:rsidTr="003E5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rPr>
                <w:b/>
                <w:bCs/>
              </w:rPr>
            </w:pPr>
            <w:r w:rsidRPr="003E504A"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rPr>
                <w:b/>
                <w:bCs/>
              </w:rPr>
            </w:pPr>
            <w:r w:rsidRPr="003E504A">
              <w:rPr>
                <w:b/>
                <w:bCs/>
              </w:rPr>
              <w:t>Description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</w:pPr>
            <w:r w:rsidRPr="003E504A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</w:pPr>
            <w:r w:rsidRPr="003E504A">
              <w:t>Hard to scale specific modules independently (e.g., user service or reporting).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</w:pPr>
            <w:r w:rsidRPr="003E504A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</w:pPr>
            <w:r w:rsidRPr="003E504A">
              <w:t>A small change in one component requires redeploying the entire app.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</w:pPr>
            <w:r w:rsidRPr="003E504A">
              <w:rPr>
                <w:b/>
                <w:bCs/>
              </w:rPr>
              <w:t>Tight Coupling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</w:pPr>
            <w:r w:rsidRPr="003E504A">
              <w:t>Dependencies between modules can grow, making maintenance harder over time.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</w:pPr>
            <w:r w:rsidRPr="003E504A">
              <w:rPr>
                <w:b/>
                <w:bCs/>
              </w:rPr>
              <w:t>Team Productivity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</w:pPr>
            <w:r w:rsidRPr="003E504A">
              <w:t>Difficult for large teams to work on different parts simultaneously without conflicts.</w:t>
            </w:r>
          </w:p>
        </w:tc>
      </w:tr>
    </w:tbl>
    <w:p w:rsidR="003E504A" w:rsidRPr="003E504A" w:rsidRDefault="00B30CF5" w:rsidP="00655D1D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3E504A" w:rsidRPr="003E504A" w:rsidRDefault="003E504A" w:rsidP="00655D1D">
      <w:pPr>
        <w:spacing w:after="0"/>
        <w:rPr>
          <w:b/>
          <w:bCs/>
        </w:rPr>
      </w:pPr>
      <w:r w:rsidRPr="003E504A">
        <w:rPr>
          <w:rFonts w:ascii="Calibri" w:hAnsi="Calibri" w:cs="Calibri"/>
          <w:b/>
          <w:bCs/>
        </w:rPr>
        <w:t>🧭</w:t>
      </w:r>
      <w:r w:rsidR="00B30CF5">
        <w:rPr>
          <w:b/>
          <w:bCs/>
        </w:rPr>
        <w:t xml:space="preserve"> 6</w:t>
      </w:r>
      <w:r w:rsidRPr="003E504A">
        <w:rPr>
          <w:b/>
          <w:bCs/>
        </w:rPr>
        <w:t>. Typical Use Cases</w:t>
      </w:r>
    </w:p>
    <w:p w:rsidR="003E504A" w:rsidRPr="003E504A" w:rsidRDefault="003E504A" w:rsidP="00655D1D">
      <w:pPr>
        <w:spacing w:after="0"/>
      </w:pPr>
      <w:r w:rsidRPr="003E504A">
        <w:t>Monolithic MVC applications are ideal for:</w:t>
      </w:r>
    </w:p>
    <w:p w:rsidR="003E504A" w:rsidRPr="003E504A" w:rsidRDefault="003E504A" w:rsidP="00655D1D">
      <w:pPr>
        <w:numPr>
          <w:ilvl w:val="0"/>
          <w:numId w:val="7"/>
        </w:numPr>
        <w:spacing w:after="0"/>
      </w:pPr>
      <w:r w:rsidRPr="003E504A">
        <w:rPr>
          <w:b/>
          <w:bCs/>
        </w:rPr>
        <w:t>Small to medium-sized web apps</w:t>
      </w:r>
      <w:r w:rsidRPr="003E504A">
        <w:t xml:space="preserve"> (e.g., admin dashboards, portals).</w:t>
      </w:r>
    </w:p>
    <w:p w:rsidR="003E504A" w:rsidRPr="003E504A" w:rsidRDefault="003E504A" w:rsidP="00655D1D">
      <w:pPr>
        <w:numPr>
          <w:ilvl w:val="0"/>
          <w:numId w:val="7"/>
        </w:numPr>
        <w:spacing w:after="0"/>
      </w:pPr>
      <w:r w:rsidRPr="003E504A">
        <w:rPr>
          <w:b/>
          <w:bCs/>
        </w:rPr>
        <w:t>Early-stage startups</w:t>
      </w:r>
      <w:r w:rsidRPr="003E504A">
        <w:t xml:space="preserve"> where rapid development matters.</w:t>
      </w:r>
    </w:p>
    <w:p w:rsidR="003E504A" w:rsidRPr="003E504A" w:rsidRDefault="003E504A" w:rsidP="00655D1D">
      <w:pPr>
        <w:numPr>
          <w:ilvl w:val="0"/>
          <w:numId w:val="7"/>
        </w:numPr>
        <w:spacing w:after="0"/>
      </w:pPr>
      <w:r w:rsidRPr="003E504A">
        <w:rPr>
          <w:b/>
          <w:bCs/>
        </w:rPr>
        <w:t>Educational systems</w:t>
      </w:r>
      <w:r w:rsidRPr="003E504A">
        <w:t xml:space="preserve"> and </w:t>
      </w:r>
      <w:r w:rsidRPr="003E504A">
        <w:rPr>
          <w:b/>
          <w:bCs/>
        </w:rPr>
        <w:t>intranets</w:t>
      </w:r>
      <w:r w:rsidRPr="003E504A">
        <w:t xml:space="preserve"> with limited scalability needs.</w:t>
      </w:r>
    </w:p>
    <w:p w:rsidR="003E504A" w:rsidRPr="003E504A" w:rsidRDefault="00B30CF5" w:rsidP="00655D1D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3E504A" w:rsidRPr="003E504A" w:rsidRDefault="003E504A" w:rsidP="00655D1D">
      <w:pPr>
        <w:spacing w:after="0"/>
        <w:rPr>
          <w:b/>
          <w:bCs/>
        </w:rPr>
      </w:pPr>
      <w:r w:rsidRPr="003E504A">
        <w:rPr>
          <w:rFonts w:ascii="Calibri" w:hAnsi="Calibri" w:cs="Calibri"/>
          <w:b/>
          <w:bCs/>
        </w:rPr>
        <w:t>🧱</w:t>
      </w:r>
      <w:r w:rsidR="00B30CF5">
        <w:rPr>
          <w:b/>
          <w:bCs/>
        </w:rPr>
        <w:t xml:space="preserve"> 7</w:t>
      </w:r>
      <w:r w:rsidRPr="003E504A">
        <w:rPr>
          <w:b/>
          <w:bCs/>
        </w:rPr>
        <w:t>. Example Scenario (Conceptual)</w:t>
      </w:r>
    </w:p>
    <w:p w:rsidR="003E504A" w:rsidRPr="003E504A" w:rsidRDefault="003E504A" w:rsidP="00655D1D">
      <w:pPr>
        <w:spacing w:after="0"/>
      </w:pPr>
      <w:r w:rsidRPr="003E504A">
        <w:t xml:space="preserve">Imagine a </w:t>
      </w:r>
      <w:r w:rsidRPr="003E504A">
        <w:rPr>
          <w:b/>
          <w:bCs/>
        </w:rPr>
        <w:t>university portal</w:t>
      </w:r>
      <w:r w:rsidRPr="003E504A">
        <w:t xml:space="preserve"> built using MVC in a monolithic way:</w:t>
      </w:r>
    </w:p>
    <w:p w:rsidR="003E504A" w:rsidRPr="003E504A" w:rsidRDefault="003E504A" w:rsidP="00655D1D">
      <w:pPr>
        <w:numPr>
          <w:ilvl w:val="0"/>
          <w:numId w:val="8"/>
        </w:numPr>
        <w:spacing w:after="0"/>
      </w:pPr>
      <w:r w:rsidRPr="003E504A">
        <w:rPr>
          <w:b/>
          <w:bCs/>
        </w:rPr>
        <w:t>Model:</w:t>
      </w:r>
      <w:r w:rsidRPr="003E504A">
        <w:t xml:space="preserve"> Defines classes like Student, Course, Enrollment, and handles database logic.</w:t>
      </w:r>
    </w:p>
    <w:p w:rsidR="003E504A" w:rsidRPr="003E504A" w:rsidRDefault="003E504A" w:rsidP="00655D1D">
      <w:pPr>
        <w:numPr>
          <w:ilvl w:val="0"/>
          <w:numId w:val="8"/>
        </w:numPr>
        <w:spacing w:after="0"/>
      </w:pPr>
      <w:r w:rsidRPr="003E504A">
        <w:rPr>
          <w:b/>
          <w:bCs/>
        </w:rPr>
        <w:t>View:</w:t>
      </w:r>
      <w:r w:rsidRPr="003E504A">
        <w:t xml:space="preserve"> HTML pages to display student information, course registration forms, and result reports.</w:t>
      </w:r>
    </w:p>
    <w:p w:rsidR="003E504A" w:rsidRPr="003E504A" w:rsidRDefault="003E504A" w:rsidP="00655D1D">
      <w:pPr>
        <w:numPr>
          <w:ilvl w:val="0"/>
          <w:numId w:val="8"/>
        </w:numPr>
        <w:spacing w:after="0"/>
      </w:pPr>
      <w:r w:rsidRPr="003E504A">
        <w:rPr>
          <w:b/>
          <w:bCs/>
        </w:rPr>
        <w:t>Controller:</w:t>
      </w:r>
      <w:r w:rsidRPr="003E504A">
        <w:t xml:space="preserve"> Handles requests like /register, /</w:t>
      </w:r>
      <w:proofErr w:type="spellStart"/>
      <w:r w:rsidRPr="003E504A">
        <w:t>viewResults</w:t>
      </w:r>
      <w:proofErr w:type="spellEnd"/>
      <w:r w:rsidRPr="003E504A">
        <w:t>, /login, connecting the UI with the logic.</w:t>
      </w:r>
    </w:p>
    <w:p w:rsidR="003E504A" w:rsidRPr="003E504A" w:rsidRDefault="003E504A" w:rsidP="00655D1D">
      <w:pPr>
        <w:spacing w:after="0"/>
      </w:pPr>
      <w:r w:rsidRPr="003E504A">
        <w:t>Everything — database connection, session management, and authentication — is part of one deployed app.</w:t>
      </w:r>
    </w:p>
    <w:p w:rsidR="00B30CF5" w:rsidRPr="003E504A" w:rsidRDefault="00B30CF5" w:rsidP="00B30CF5">
      <w:pPr>
        <w:spacing w:after="0"/>
        <w:jc w:val="both"/>
        <w:rPr>
          <w:rFonts w:cstheme="minorHAnsi"/>
          <w:b/>
          <w:bCs/>
        </w:rPr>
      </w:pPr>
      <w:r w:rsidRPr="003E504A">
        <w:rPr>
          <w:rFonts w:cstheme="minorHAnsi"/>
          <w:b/>
          <w:bCs/>
        </w:rPr>
        <w:lastRenderedPageBreak/>
        <w:t xml:space="preserve">When </w:t>
      </w:r>
      <w:proofErr w:type="gramStart"/>
      <w:r w:rsidRPr="003E504A">
        <w:rPr>
          <w:rFonts w:cstheme="minorHAnsi"/>
          <w:b/>
          <w:bCs/>
        </w:rPr>
        <w:t>It’s</w:t>
      </w:r>
      <w:proofErr w:type="gramEnd"/>
      <w:r w:rsidRPr="003E504A">
        <w:rPr>
          <w:rFonts w:cstheme="minorHAnsi"/>
          <w:b/>
          <w:bCs/>
        </w:rPr>
        <w:t xml:space="preserve"> Most Suitable</w:t>
      </w:r>
    </w:p>
    <w:p w:rsidR="00B30CF5" w:rsidRPr="003E504A" w:rsidRDefault="00B30CF5" w:rsidP="00B30CF5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Using MVC in a monolithic application is </w:t>
      </w:r>
      <w:r w:rsidRPr="003E504A">
        <w:rPr>
          <w:rFonts w:cstheme="minorHAnsi"/>
          <w:b/>
          <w:bCs/>
        </w:rPr>
        <w:t>most feasible and ideal</w:t>
      </w:r>
      <w:r w:rsidRPr="003E504A">
        <w:rPr>
          <w:rFonts w:cstheme="minorHAnsi"/>
        </w:rPr>
        <w:t xml:space="preserve"> when:</w:t>
      </w:r>
    </w:p>
    <w:p w:rsidR="00B30CF5" w:rsidRPr="003E504A" w:rsidRDefault="00B30CF5" w:rsidP="00B30CF5">
      <w:pPr>
        <w:numPr>
          <w:ilvl w:val="0"/>
          <w:numId w:val="16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The application scope is </w:t>
      </w:r>
      <w:r w:rsidRPr="003E504A">
        <w:rPr>
          <w:rFonts w:cstheme="minorHAnsi"/>
          <w:b/>
          <w:bCs/>
        </w:rPr>
        <w:t>not massive</w:t>
      </w:r>
      <w:r w:rsidRPr="003E504A">
        <w:rPr>
          <w:rFonts w:cstheme="minorHAnsi"/>
        </w:rPr>
        <w:t xml:space="preserve"> (e.g., campus portal, CRM, HR system).</w:t>
      </w:r>
    </w:p>
    <w:p w:rsidR="00B30CF5" w:rsidRPr="003E504A" w:rsidRDefault="00B30CF5" w:rsidP="00B30CF5">
      <w:pPr>
        <w:numPr>
          <w:ilvl w:val="0"/>
          <w:numId w:val="16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The development team is </w:t>
      </w:r>
      <w:r w:rsidRPr="003E504A">
        <w:rPr>
          <w:rFonts w:cstheme="minorHAnsi"/>
          <w:b/>
          <w:bCs/>
        </w:rPr>
        <w:t>small or medium-sized</w:t>
      </w:r>
      <w:r w:rsidRPr="003E504A">
        <w:rPr>
          <w:rFonts w:cstheme="minorHAnsi"/>
        </w:rPr>
        <w:t>.</w:t>
      </w:r>
    </w:p>
    <w:p w:rsidR="00B30CF5" w:rsidRPr="003E504A" w:rsidRDefault="00B30CF5" w:rsidP="00B30CF5">
      <w:pPr>
        <w:numPr>
          <w:ilvl w:val="0"/>
          <w:numId w:val="16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The system doesn’t require </w:t>
      </w:r>
      <w:r w:rsidRPr="003E504A">
        <w:rPr>
          <w:rFonts w:cstheme="minorHAnsi"/>
          <w:b/>
          <w:bCs/>
        </w:rPr>
        <w:t>independent scaling</w:t>
      </w:r>
      <w:r w:rsidRPr="003E504A">
        <w:rPr>
          <w:rFonts w:cstheme="minorHAnsi"/>
        </w:rPr>
        <w:t xml:space="preserve"> of modules.</w:t>
      </w:r>
    </w:p>
    <w:p w:rsidR="00B30CF5" w:rsidRPr="003E504A" w:rsidRDefault="00B30CF5" w:rsidP="00B30CF5">
      <w:pPr>
        <w:numPr>
          <w:ilvl w:val="0"/>
          <w:numId w:val="16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You want </w:t>
      </w:r>
      <w:r w:rsidRPr="003E504A">
        <w:rPr>
          <w:rFonts w:cstheme="minorHAnsi"/>
          <w:b/>
          <w:bCs/>
        </w:rPr>
        <w:t>quick deployment</w:t>
      </w:r>
      <w:r w:rsidRPr="003E504A">
        <w:rPr>
          <w:rFonts w:cstheme="minorHAnsi"/>
        </w:rPr>
        <w:t xml:space="preserve"> and </w:t>
      </w:r>
      <w:r w:rsidRPr="003E504A">
        <w:rPr>
          <w:rFonts w:cstheme="minorHAnsi"/>
          <w:b/>
          <w:bCs/>
        </w:rPr>
        <w:t>straightforward management</w:t>
      </w:r>
      <w:r w:rsidRPr="003E504A">
        <w:rPr>
          <w:rFonts w:cstheme="minorHAnsi"/>
        </w:rPr>
        <w:t>.</w:t>
      </w:r>
    </w:p>
    <w:p w:rsidR="00B30CF5" w:rsidRPr="003E504A" w:rsidRDefault="00B30CF5" w:rsidP="00B30CF5">
      <w:pPr>
        <w:spacing w:after="0"/>
        <w:jc w:val="both"/>
        <w:rPr>
          <w:rFonts w:cstheme="minorHAnsi"/>
        </w:rPr>
      </w:pPr>
      <w:r>
        <w:rPr>
          <w:rFonts w:cstheme="minorHAnsi"/>
        </w:rPr>
        <w:pict>
          <v:rect id="_x0000_i1041" style="width:0;height:1.5pt" o:hralign="center" o:hrstd="t" o:hr="t" fillcolor="#a0a0a0" stroked="f"/>
        </w:pict>
      </w:r>
    </w:p>
    <w:p w:rsidR="00B30CF5" w:rsidRDefault="00B30CF5" w:rsidP="00655D1D">
      <w:pPr>
        <w:spacing w:after="0"/>
      </w:pPr>
    </w:p>
    <w:p w:rsidR="003E504A" w:rsidRPr="003E504A" w:rsidRDefault="003E504A" w:rsidP="00655D1D">
      <w:pPr>
        <w:spacing w:after="0"/>
        <w:rPr>
          <w:b/>
          <w:bCs/>
        </w:rPr>
      </w:pPr>
      <w:r w:rsidRPr="003E504A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2169"/>
        <w:gridCol w:w="4340"/>
      </w:tblGrid>
      <w:tr w:rsidR="003E504A" w:rsidRPr="003E504A" w:rsidTr="003E5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rPr>
                <w:b/>
                <w:bCs/>
              </w:rPr>
            </w:pPr>
            <w:r w:rsidRPr="003E504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rPr>
                <w:b/>
                <w:bCs/>
              </w:rPr>
            </w:pPr>
            <w:r w:rsidRPr="003E504A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rPr>
                <w:b/>
                <w:bCs/>
              </w:rPr>
            </w:pPr>
            <w:r w:rsidRPr="003E504A">
              <w:rPr>
                <w:b/>
                <w:bCs/>
              </w:rPr>
              <w:t>Example Role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</w:pPr>
            <w:r w:rsidRPr="003E504A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</w:pPr>
            <w:r w:rsidRPr="003E504A">
              <w:t>Data and business rules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</w:pPr>
            <w:r w:rsidRPr="003E504A">
              <w:t>Accesses and validates course data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</w:pPr>
            <w:r w:rsidRPr="003E504A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</w:pPr>
            <w:r w:rsidRPr="003E504A">
              <w:t>Presentation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</w:pPr>
            <w:r w:rsidRPr="003E504A">
              <w:t>Displays courses and results to students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</w:pPr>
            <w:r w:rsidRPr="003E504A">
              <w:rPr>
                <w:b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</w:pPr>
            <w:r w:rsidRPr="003E504A">
              <w:t>Coordination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</w:pPr>
            <w:r w:rsidRPr="003E504A">
              <w:t>Handles user requests and selects correct views</w:t>
            </w:r>
          </w:p>
        </w:tc>
      </w:tr>
    </w:tbl>
    <w:p w:rsidR="003E504A" w:rsidRPr="003E504A" w:rsidRDefault="003E504A" w:rsidP="00655D1D">
      <w:pPr>
        <w:spacing w:after="0"/>
      </w:pPr>
      <w:r w:rsidRPr="003E504A">
        <w:t xml:space="preserve">All of this exists inside </w:t>
      </w:r>
      <w:r w:rsidRPr="003E504A">
        <w:rPr>
          <w:b/>
          <w:bCs/>
        </w:rPr>
        <w:t>one deployable system</w:t>
      </w:r>
      <w:r w:rsidRPr="003E504A">
        <w:t xml:space="preserve">, making it </w:t>
      </w:r>
      <w:r w:rsidRPr="003E504A">
        <w:rPr>
          <w:b/>
          <w:bCs/>
        </w:rPr>
        <w:t>monolithic</w:t>
      </w:r>
      <w:r w:rsidRPr="003E504A">
        <w:t xml:space="preserve"> but well-structured through </w:t>
      </w:r>
      <w:r w:rsidRPr="003E504A">
        <w:rPr>
          <w:b/>
          <w:bCs/>
        </w:rPr>
        <w:t>MVC</w:t>
      </w:r>
      <w:r w:rsidRPr="003E504A">
        <w:t>.</w:t>
      </w:r>
    </w:p>
    <w:p w:rsidR="00B30CF5" w:rsidRDefault="00B30CF5" w:rsidP="00655D1D">
      <w:pPr>
        <w:spacing w:after="0"/>
        <w:rPr>
          <w:b/>
          <w:sz w:val="28"/>
        </w:rPr>
      </w:pPr>
    </w:p>
    <w:p w:rsidR="00B30CF5" w:rsidRPr="003E504A" w:rsidRDefault="00B30CF5" w:rsidP="00B30CF5">
      <w:pPr>
        <w:spacing w:after="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MVC Frameworks support Monolithic Development</w:t>
      </w:r>
    </w:p>
    <w:p w:rsidR="00B30CF5" w:rsidRPr="003E504A" w:rsidRDefault="00B30CF5" w:rsidP="00B30CF5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Many established web frameworks were designed </w:t>
      </w:r>
      <w:r w:rsidRPr="003E504A">
        <w:rPr>
          <w:rFonts w:cstheme="minorHAnsi"/>
          <w:b/>
          <w:bCs/>
        </w:rPr>
        <w:t>for monolithic MVC</w:t>
      </w:r>
      <w:r w:rsidRPr="003E504A">
        <w:rPr>
          <w:rFonts w:cstheme="minorHAnsi"/>
        </w:rPr>
        <w:t>:</w:t>
      </w:r>
    </w:p>
    <w:p w:rsidR="00B30CF5" w:rsidRPr="003E504A" w:rsidRDefault="00B30CF5" w:rsidP="00B30CF5">
      <w:pPr>
        <w:numPr>
          <w:ilvl w:val="0"/>
          <w:numId w:val="15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  <w:b/>
          <w:bCs/>
        </w:rPr>
        <w:t>ASP.NET MVC (Microsoft)</w:t>
      </w:r>
      <w:r w:rsidRPr="003E504A">
        <w:rPr>
          <w:rFonts w:cstheme="minorHAnsi"/>
        </w:rPr>
        <w:t xml:space="preserve"> — used to build enterprise monolithic apps.</w:t>
      </w:r>
    </w:p>
    <w:p w:rsidR="00B30CF5" w:rsidRPr="003E504A" w:rsidRDefault="00B30CF5" w:rsidP="00B30CF5">
      <w:pPr>
        <w:numPr>
          <w:ilvl w:val="0"/>
          <w:numId w:val="15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  <w:b/>
          <w:bCs/>
        </w:rPr>
        <w:t>Spring MVC (Java)</w:t>
      </w:r>
      <w:r w:rsidRPr="003E504A">
        <w:rPr>
          <w:rFonts w:cstheme="minorHAnsi"/>
        </w:rPr>
        <w:t xml:space="preserve"> — widely used for single-deployment enterprise systems.</w:t>
      </w:r>
    </w:p>
    <w:p w:rsidR="00B30CF5" w:rsidRPr="003E504A" w:rsidRDefault="00B30CF5" w:rsidP="00B30CF5">
      <w:pPr>
        <w:numPr>
          <w:ilvl w:val="0"/>
          <w:numId w:val="15"/>
        </w:numPr>
        <w:spacing w:after="0"/>
        <w:jc w:val="both"/>
        <w:rPr>
          <w:rFonts w:cstheme="minorHAnsi"/>
        </w:rPr>
      </w:pPr>
      <w:proofErr w:type="spellStart"/>
      <w:r w:rsidRPr="003E504A">
        <w:rPr>
          <w:rFonts w:cstheme="minorHAnsi"/>
          <w:b/>
          <w:bCs/>
        </w:rPr>
        <w:t>Django</w:t>
      </w:r>
      <w:proofErr w:type="spellEnd"/>
      <w:r w:rsidRPr="003E504A">
        <w:rPr>
          <w:rFonts w:cstheme="minorHAnsi"/>
          <w:b/>
          <w:bCs/>
        </w:rPr>
        <w:t xml:space="preserve"> (Python)</w:t>
      </w:r>
      <w:r w:rsidRPr="003E504A">
        <w:rPr>
          <w:rFonts w:cstheme="minorHAnsi"/>
        </w:rPr>
        <w:t xml:space="preserve"> and </w:t>
      </w:r>
      <w:r w:rsidRPr="003E504A">
        <w:rPr>
          <w:rFonts w:cstheme="minorHAnsi"/>
          <w:b/>
          <w:bCs/>
        </w:rPr>
        <w:t>Ruby on Rails</w:t>
      </w:r>
      <w:r w:rsidRPr="003E504A">
        <w:rPr>
          <w:rFonts w:cstheme="minorHAnsi"/>
        </w:rPr>
        <w:t xml:space="preserve"> — both follow MVC-like patterns in monolithic form.</w:t>
      </w:r>
    </w:p>
    <w:p w:rsidR="00B30CF5" w:rsidRPr="003E504A" w:rsidRDefault="00B30CF5" w:rsidP="00B30CF5">
      <w:pPr>
        <w:numPr>
          <w:ilvl w:val="0"/>
          <w:numId w:val="15"/>
        </w:numPr>
        <w:spacing w:after="0"/>
        <w:jc w:val="both"/>
        <w:rPr>
          <w:rFonts w:cstheme="minorHAnsi"/>
        </w:rPr>
      </w:pPr>
      <w:proofErr w:type="spellStart"/>
      <w:r w:rsidRPr="003E504A">
        <w:rPr>
          <w:rFonts w:cstheme="minorHAnsi"/>
          <w:b/>
          <w:bCs/>
        </w:rPr>
        <w:t>Laravel</w:t>
      </w:r>
      <w:proofErr w:type="spellEnd"/>
      <w:r w:rsidRPr="003E504A">
        <w:rPr>
          <w:rFonts w:cstheme="minorHAnsi"/>
          <w:b/>
          <w:bCs/>
        </w:rPr>
        <w:t xml:space="preserve"> (PHP)</w:t>
      </w:r>
      <w:r w:rsidRPr="003E504A">
        <w:rPr>
          <w:rFonts w:cstheme="minorHAnsi"/>
        </w:rPr>
        <w:t xml:space="preserve"> — another monolithic MVC framework powering many full-stack apps.</w:t>
      </w:r>
    </w:p>
    <w:p w:rsidR="00B30CF5" w:rsidRDefault="00B30CF5" w:rsidP="00B30CF5">
      <w:pPr>
        <w:spacing w:after="0"/>
        <w:rPr>
          <w:b/>
          <w:sz w:val="28"/>
        </w:rPr>
      </w:pPr>
      <w:r w:rsidRPr="003E504A">
        <w:rPr>
          <w:rFonts w:cstheme="minorHAnsi"/>
        </w:rPr>
        <w:t xml:space="preserve">These frameworks prove that MVC is a </w:t>
      </w:r>
      <w:r w:rsidRPr="003E504A">
        <w:rPr>
          <w:rFonts w:cstheme="minorHAnsi"/>
          <w:b/>
          <w:bCs/>
        </w:rPr>
        <w:t>mature, production-proven pattern</w:t>
      </w:r>
      <w:r w:rsidRPr="003E504A">
        <w:rPr>
          <w:rFonts w:cstheme="minorHAnsi"/>
        </w:rPr>
        <w:t xml:space="preserve"> for monolithic systems</w:t>
      </w:r>
    </w:p>
    <w:p w:rsidR="00B30CF5" w:rsidRDefault="00B30CF5" w:rsidP="00655D1D">
      <w:pPr>
        <w:spacing w:after="0"/>
        <w:rPr>
          <w:b/>
          <w:sz w:val="28"/>
        </w:rPr>
      </w:pPr>
    </w:p>
    <w:p w:rsidR="00B30CF5" w:rsidRDefault="00B30CF5" w:rsidP="00655D1D">
      <w:pPr>
        <w:spacing w:after="0"/>
        <w:rPr>
          <w:b/>
          <w:sz w:val="28"/>
        </w:rPr>
      </w:pPr>
    </w:p>
    <w:p w:rsidR="00B30CF5" w:rsidRDefault="00B30CF5" w:rsidP="00655D1D">
      <w:pPr>
        <w:spacing w:after="0"/>
        <w:rPr>
          <w:b/>
          <w:sz w:val="28"/>
        </w:rPr>
      </w:pPr>
    </w:p>
    <w:p w:rsidR="00B30CF5" w:rsidRDefault="00B30CF5" w:rsidP="00655D1D">
      <w:pPr>
        <w:spacing w:after="0"/>
        <w:rPr>
          <w:b/>
          <w:sz w:val="28"/>
        </w:rPr>
      </w:pPr>
    </w:p>
    <w:p w:rsidR="00B30CF5" w:rsidRDefault="00B30CF5" w:rsidP="00655D1D">
      <w:pPr>
        <w:spacing w:after="0"/>
        <w:rPr>
          <w:b/>
          <w:sz w:val="28"/>
        </w:rPr>
      </w:pPr>
    </w:p>
    <w:p w:rsidR="00B30CF5" w:rsidRDefault="00B30CF5" w:rsidP="00655D1D">
      <w:pPr>
        <w:spacing w:after="0"/>
        <w:rPr>
          <w:b/>
          <w:sz w:val="28"/>
        </w:rPr>
      </w:pPr>
    </w:p>
    <w:p w:rsidR="00B30CF5" w:rsidRDefault="00B30CF5" w:rsidP="00655D1D">
      <w:pPr>
        <w:spacing w:after="0"/>
        <w:rPr>
          <w:b/>
          <w:sz w:val="28"/>
        </w:rPr>
      </w:pPr>
    </w:p>
    <w:p w:rsidR="00B30CF5" w:rsidRDefault="00B30CF5" w:rsidP="00655D1D">
      <w:pPr>
        <w:spacing w:after="0"/>
        <w:rPr>
          <w:b/>
          <w:sz w:val="28"/>
        </w:rPr>
      </w:pPr>
    </w:p>
    <w:p w:rsidR="00B30CF5" w:rsidRDefault="00B30CF5" w:rsidP="00655D1D">
      <w:pPr>
        <w:spacing w:after="0"/>
        <w:rPr>
          <w:b/>
          <w:sz w:val="28"/>
        </w:rPr>
      </w:pPr>
    </w:p>
    <w:p w:rsidR="00B30CF5" w:rsidRDefault="00B30CF5" w:rsidP="00655D1D">
      <w:pPr>
        <w:spacing w:after="0"/>
        <w:rPr>
          <w:b/>
          <w:sz w:val="28"/>
        </w:rPr>
      </w:pPr>
    </w:p>
    <w:p w:rsidR="00B30CF5" w:rsidRDefault="00B30CF5" w:rsidP="00655D1D">
      <w:pPr>
        <w:spacing w:after="0"/>
        <w:rPr>
          <w:b/>
          <w:sz w:val="28"/>
        </w:rPr>
      </w:pPr>
    </w:p>
    <w:p w:rsidR="00B30CF5" w:rsidRDefault="00B30CF5" w:rsidP="00655D1D">
      <w:pPr>
        <w:spacing w:after="0"/>
        <w:rPr>
          <w:b/>
          <w:sz w:val="28"/>
        </w:rPr>
      </w:pPr>
    </w:p>
    <w:p w:rsidR="00B30CF5" w:rsidRDefault="00B30CF5" w:rsidP="00655D1D">
      <w:pPr>
        <w:spacing w:after="0"/>
        <w:rPr>
          <w:b/>
          <w:sz w:val="28"/>
        </w:rPr>
      </w:pPr>
    </w:p>
    <w:p w:rsidR="00B30CF5" w:rsidRDefault="00B30CF5" w:rsidP="00655D1D">
      <w:pPr>
        <w:spacing w:after="0"/>
        <w:rPr>
          <w:b/>
          <w:sz w:val="28"/>
        </w:rPr>
      </w:pPr>
    </w:p>
    <w:p w:rsidR="00B30CF5" w:rsidRDefault="00B30CF5" w:rsidP="00655D1D">
      <w:pPr>
        <w:spacing w:after="0"/>
        <w:rPr>
          <w:b/>
          <w:sz w:val="28"/>
        </w:rPr>
      </w:pPr>
    </w:p>
    <w:p w:rsidR="00B30CF5" w:rsidRDefault="00B30CF5" w:rsidP="00655D1D">
      <w:pPr>
        <w:spacing w:after="0"/>
        <w:rPr>
          <w:b/>
          <w:sz w:val="28"/>
        </w:rPr>
      </w:pPr>
    </w:p>
    <w:p w:rsidR="00B30CF5" w:rsidRDefault="00B30CF5" w:rsidP="00655D1D">
      <w:pPr>
        <w:spacing w:after="0"/>
        <w:rPr>
          <w:b/>
          <w:sz w:val="28"/>
        </w:rPr>
      </w:pPr>
    </w:p>
    <w:p w:rsidR="00B30CF5" w:rsidRDefault="00B30CF5" w:rsidP="00655D1D">
      <w:pPr>
        <w:spacing w:after="0"/>
        <w:rPr>
          <w:b/>
          <w:sz w:val="28"/>
        </w:rPr>
      </w:pPr>
    </w:p>
    <w:p w:rsidR="003E504A" w:rsidRDefault="003E504A" w:rsidP="00655D1D">
      <w:pPr>
        <w:spacing w:after="0"/>
        <w:rPr>
          <w:b/>
          <w:sz w:val="28"/>
        </w:rPr>
      </w:pPr>
      <w:r w:rsidRPr="003E504A">
        <w:rPr>
          <w:b/>
          <w:sz w:val="28"/>
        </w:rPr>
        <w:t>Micro service using MVC</w:t>
      </w:r>
    </w:p>
    <w:p w:rsidR="003E504A" w:rsidRDefault="003E504A" w:rsidP="00655D1D">
      <w:pPr>
        <w:spacing w:after="0"/>
        <w:rPr>
          <w:b/>
          <w:sz w:val="28"/>
        </w:rPr>
      </w:pPr>
    </w:p>
    <w:p w:rsidR="003E504A" w:rsidRPr="003E504A" w:rsidRDefault="003E504A" w:rsidP="00655D1D">
      <w:pPr>
        <w:spacing w:after="0"/>
        <w:jc w:val="both"/>
        <w:rPr>
          <w:rFonts w:cstheme="minorHAnsi"/>
          <w:b/>
          <w:bCs/>
        </w:rPr>
      </w:pPr>
      <w:r w:rsidRPr="003E504A">
        <w:rPr>
          <w:rFonts w:cstheme="minorHAnsi"/>
          <w:b/>
          <w:bCs/>
        </w:rPr>
        <w:t xml:space="preserve"> 1. Understanding the Concepts</w:t>
      </w:r>
    </w:p>
    <w:p w:rsidR="003E504A" w:rsidRPr="003E504A" w:rsidRDefault="003E504A" w:rsidP="00655D1D">
      <w:pPr>
        <w:spacing w:after="0"/>
        <w:jc w:val="both"/>
        <w:rPr>
          <w:rFonts w:cstheme="minorHAnsi"/>
          <w:bCs/>
        </w:rPr>
      </w:pPr>
      <w:proofErr w:type="spellStart"/>
      <w:r w:rsidRPr="003E504A">
        <w:rPr>
          <w:rFonts w:cstheme="minorHAnsi"/>
          <w:bCs/>
        </w:rPr>
        <w:t>Microservice</w:t>
      </w:r>
      <w:proofErr w:type="spellEnd"/>
      <w:r w:rsidRPr="003E504A">
        <w:rPr>
          <w:rFonts w:cstheme="minorHAnsi"/>
          <w:bCs/>
        </w:rPr>
        <w:t xml:space="preserve"> Architecture</w:t>
      </w: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A </w:t>
      </w:r>
      <w:proofErr w:type="spellStart"/>
      <w:r w:rsidRPr="003E504A">
        <w:rPr>
          <w:rFonts w:cstheme="minorHAnsi"/>
          <w:bCs/>
        </w:rPr>
        <w:t>microservice</w:t>
      </w:r>
      <w:proofErr w:type="spellEnd"/>
      <w:r w:rsidRPr="003E504A">
        <w:rPr>
          <w:rFonts w:cstheme="minorHAnsi"/>
          <w:bCs/>
        </w:rPr>
        <w:t xml:space="preserve"> architecture</w:t>
      </w:r>
      <w:r w:rsidRPr="003E504A">
        <w:rPr>
          <w:rFonts w:cstheme="minorHAnsi"/>
        </w:rPr>
        <w:t xml:space="preserve"> breaks down a large application into a </w:t>
      </w:r>
      <w:r w:rsidRPr="003E504A">
        <w:rPr>
          <w:rFonts w:cstheme="minorHAnsi"/>
          <w:bCs/>
        </w:rPr>
        <w:t>collection of small, independent services</w:t>
      </w:r>
      <w:r w:rsidRPr="003E504A">
        <w:rPr>
          <w:rFonts w:cstheme="minorHAnsi"/>
        </w:rPr>
        <w:t xml:space="preserve">, each responsible for a </w:t>
      </w:r>
      <w:r w:rsidRPr="003E504A">
        <w:rPr>
          <w:rFonts w:cstheme="minorHAnsi"/>
          <w:bCs/>
        </w:rPr>
        <w:t>specific business capability</w:t>
      </w:r>
      <w:r w:rsidRPr="003E504A">
        <w:rPr>
          <w:rFonts w:cstheme="minorHAnsi"/>
        </w:rPr>
        <w:t>.</w:t>
      </w:r>
      <w:r w:rsidRPr="003E504A">
        <w:rPr>
          <w:rFonts w:cstheme="minorHAnsi"/>
        </w:rPr>
        <w:br/>
        <w:t xml:space="preserve">Each </w:t>
      </w:r>
      <w:proofErr w:type="spellStart"/>
      <w:r w:rsidRPr="003E504A">
        <w:rPr>
          <w:rFonts w:cstheme="minorHAnsi"/>
        </w:rPr>
        <w:t>microservice</w:t>
      </w:r>
      <w:proofErr w:type="spellEnd"/>
      <w:r w:rsidRPr="003E504A">
        <w:rPr>
          <w:rFonts w:cstheme="minorHAnsi"/>
        </w:rPr>
        <w:t>:</w:t>
      </w:r>
    </w:p>
    <w:p w:rsidR="003E504A" w:rsidRPr="003E504A" w:rsidRDefault="003E504A" w:rsidP="00655D1D">
      <w:pPr>
        <w:numPr>
          <w:ilvl w:val="0"/>
          <w:numId w:val="9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Runs as a </w:t>
      </w:r>
      <w:r w:rsidRPr="003E504A">
        <w:rPr>
          <w:rFonts w:cstheme="minorHAnsi"/>
          <w:bCs/>
        </w:rPr>
        <w:t>separate process</w:t>
      </w:r>
      <w:r w:rsidRPr="003E504A">
        <w:rPr>
          <w:rFonts w:cstheme="minorHAnsi"/>
        </w:rPr>
        <w:t xml:space="preserve"> (independent deployable unit).</w:t>
      </w:r>
    </w:p>
    <w:p w:rsidR="003E504A" w:rsidRPr="003E504A" w:rsidRDefault="003E504A" w:rsidP="00655D1D">
      <w:pPr>
        <w:numPr>
          <w:ilvl w:val="0"/>
          <w:numId w:val="9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Has its </w:t>
      </w:r>
      <w:r w:rsidRPr="003E504A">
        <w:rPr>
          <w:rFonts w:cstheme="minorHAnsi"/>
          <w:bCs/>
        </w:rPr>
        <w:t>own database</w:t>
      </w:r>
      <w:r w:rsidRPr="003E504A">
        <w:rPr>
          <w:rFonts w:cstheme="minorHAnsi"/>
        </w:rPr>
        <w:t xml:space="preserve"> (data isolation).</w:t>
      </w:r>
    </w:p>
    <w:p w:rsidR="003E504A" w:rsidRPr="003E504A" w:rsidRDefault="003E504A" w:rsidP="00655D1D">
      <w:pPr>
        <w:numPr>
          <w:ilvl w:val="0"/>
          <w:numId w:val="9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Communicates with other services via </w:t>
      </w:r>
      <w:r w:rsidRPr="003E504A">
        <w:rPr>
          <w:rFonts w:cstheme="minorHAnsi"/>
          <w:bCs/>
        </w:rPr>
        <w:t>APIs</w:t>
      </w:r>
      <w:r w:rsidRPr="003E504A">
        <w:rPr>
          <w:rFonts w:cstheme="minorHAnsi"/>
        </w:rPr>
        <w:t xml:space="preserve"> (usually REST or </w:t>
      </w:r>
      <w:proofErr w:type="spellStart"/>
      <w:r w:rsidRPr="003E504A">
        <w:rPr>
          <w:rFonts w:cstheme="minorHAnsi"/>
        </w:rPr>
        <w:t>gRPC</w:t>
      </w:r>
      <w:proofErr w:type="spellEnd"/>
      <w:r w:rsidRPr="003E504A">
        <w:rPr>
          <w:rFonts w:cstheme="minorHAnsi"/>
        </w:rPr>
        <w:t>).</w:t>
      </w:r>
    </w:p>
    <w:p w:rsidR="003E504A" w:rsidRPr="003E504A" w:rsidRDefault="003E504A" w:rsidP="00655D1D">
      <w:pPr>
        <w:numPr>
          <w:ilvl w:val="0"/>
          <w:numId w:val="9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Can be </w:t>
      </w:r>
      <w:r w:rsidRPr="003E504A">
        <w:rPr>
          <w:rFonts w:cstheme="minorHAnsi"/>
          <w:bCs/>
        </w:rPr>
        <w:t>developed, deployed, and scaled independently</w:t>
      </w:r>
      <w:r w:rsidRPr="003E504A">
        <w:rPr>
          <w:rFonts w:cstheme="minorHAnsi"/>
        </w:rPr>
        <w:t>.</w:t>
      </w:r>
    </w:p>
    <w:p w:rsidR="003E504A" w:rsidRPr="003E504A" w:rsidRDefault="00B30CF5" w:rsidP="00655D1D">
      <w:pPr>
        <w:spacing w:after="0"/>
        <w:jc w:val="both"/>
        <w:rPr>
          <w:rFonts w:cstheme="minorHAnsi"/>
        </w:rPr>
      </w:pPr>
      <w:r>
        <w:rPr>
          <w:rFonts w:cstheme="minorHAnsi"/>
        </w:rPr>
        <w:pict>
          <v:rect id="_x0000_i1031" style="width:0;height:1.5pt" o:hralign="center" o:hrstd="t" o:hr="t" fillcolor="#a0a0a0" stroked="f"/>
        </w:pict>
      </w:r>
    </w:p>
    <w:p w:rsidR="003E504A" w:rsidRPr="003E504A" w:rsidRDefault="003E504A" w:rsidP="00655D1D">
      <w:pPr>
        <w:spacing w:after="0"/>
        <w:jc w:val="both"/>
        <w:rPr>
          <w:rFonts w:cstheme="minorHAnsi"/>
          <w:bCs/>
        </w:rPr>
      </w:pPr>
      <w:r w:rsidRPr="003E504A">
        <w:rPr>
          <w:rFonts w:cstheme="minorHAnsi"/>
          <w:bCs/>
        </w:rPr>
        <w:t>MVC Pattern</w:t>
      </w: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The </w:t>
      </w:r>
      <w:r w:rsidRPr="003E504A">
        <w:rPr>
          <w:rFonts w:cstheme="minorHAnsi"/>
          <w:bCs/>
        </w:rPr>
        <w:t>Model–View–Controller (MVC)</w:t>
      </w:r>
      <w:r w:rsidRPr="003E504A">
        <w:rPr>
          <w:rFonts w:cstheme="minorHAnsi"/>
        </w:rPr>
        <w:t xml:space="preserve"> pattern is still applicable within </w:t>
      </w:r>
      <w:r w:rsidRPr="003E504A">
        <w:rPr>
          <w:rFonts w:cstheme="minorHAnsi"/>
          <w:bCs/>
        </w:rPr>
        <w:t xml:space="preserve">each individual </w:t>
      </w:r>
      <w:proofErr w:type="spellStart"/>
      <w:r w:rsidRPr="003E504A">
        <w:rPr>
          <w:rFonts w:cstheme="minorHAnsi"/>
          <w:bCs/>
        </w:rPr>
        <w:t>microservice</w:t>
      </w:r>
      <w:proofErr w:type="spellEnd"/>
      <w:r w:rsidRPr="003E504A">
        <w:rPr>
          <w:rFonts w:cstheme="minorHAnsi"/>
        </w:rPr>
        <w:t>.</w:t>
      </w:r>
      <w:r w:rsidRPr="003E504A">
        <w:rPr>
          <w:rFonts w:cstheme="minorHAnsi"/>
        </w:rPr>
        <w:br/>
        <w:t xml:space="preserve">Each </w:t>
      </w:r>
      <w:proofErr w:type="spellStart"/>
      <w:r w:rsidRPr="003E504A">
        <w:rPr>
          <w:rFonts w:cstheme="minorHAnsi"/>
        </w:rPr>
        <w:t>microservice</w:t>
      </w:r>
      <w:proofErr w:type="spellEnd"/>
      <w:r w:rsidRPr="003E504A">
        <w:rPr>
          <w:rFonts w:cstheme="minorHAnsi"/>
        </w:rPr>
        <w:t xml:space="preserve"> can internally adopt the MVC structure to maintain clarity and separation of concerns.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6658"/>
      </w:tblGrid>
      <w:tr w:rsidR="003E504A" w:rsidRPr="003E504A" w:rsidTr="003E5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  <w:bCs/>
              </w:rPr>
            </w:pPr>
            <w:r w:rsidRPr="003E504A">
              <w:rPr>
                <w:rFonts w:cstheme="minorHAnsi"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  <w:bCs/>
              </w:rPr>
            </w:pPr>
            <w:r w:rsidRPr="003E504A">
              <w:rPr>
                <w:rFonts w:cstheme="minorHAnsi"/>
                <w:bCs/>
              </w:rPr>
              <w:t xml:space="preserve">Role within each </w:t>
            </w:r>
            <w:proofErr w:type="spellStart"/>
            <w:r w:rsidRPr="003E504A">
              <w:rPr>
                <w:rFonts w:cstheme="minorHAnsi"/>
                <w:bCs/>
              </w:rPr>
              <w:t>microservice</w:t>
            </w:r>
            <w:proofErr w:type="spellEnd"/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 xml:space="preserve">Handles the business logic and database operations for that </w:t>
            </w:r>
            <w:proofErr w:type="spellStart"/>
            <w:r w:rsidRPr="003E504A">
              <w:rPr>
                <w:rFonts w:cstheme="minorHAnsi"/>
              </w:rPr>
              <w:t>microservice</w:t>
            </w:r>
            <w:proofErr w:type="spellEnd"/>
            <w:r w:rsidRPr="003E504A">
              <w:rPr>
                <w:rFonts w:cstheme="minorHAnsi"/>
              </w:rPr>
              <w:t>.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Responsible for data presentation (HTML templates or JSON responses).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Routes incoming requests to appropriate Model and View components.</w:t>
            </w:r>
          </w:p>
        </w:tc>
      </w:tr>
    </w:tbl>
    <w:p w:rsidR="003E504A" w:rsidRPr="003E504A" w:rsidRDefault="00B30CF5" w:rsidP="00655D1D">
      <w:pPr>
        <w:spacing w:after="0"/>
        <w:jc w:val="both"/>
        <w:rPr>
          <w:rFonts w:cstheme="minorHAnsi"/>
        </w:rPr>
      </w:pPr>
      <w:r>
        <w:rPr>
          <w:rFonts w:cstheme="minorHAnsi"/>
        </w:rPr>
        <w:pict>
          <v:rect id="_x0000_i1032" style="width:0;height:1.5pt" o:hralign="center" o:hrstd="t" o:hr="t" fillcolor="#a0a0a0" stroked="f"/>
        </w:pict>
      </w:r>
    </w:p>
    <w:p w:rsidR="003E504A" w:rsidRPr="003E504A" w:rsidRDefault="003E504A" w:rsidP="00655D1D">
      <w:pPr>
        <w:spacing w:after="0"/>
        <w:jc w:val="both"/>
        <w:rPr>
          <w:rFonts w:cstheme="minorHAnsi"/>
          <w:b/>
          <w:bCs/>
        </w:rPr>
      </w:pPr>
      <w:r w:rsidRPr="003E504A">
        <w:rPr>
          <w:rFonts w:cstheme="minorHAnsi"/>
          <w:b/>
          <w:bCs/>
        </w:rPr>
        <w:t xml:space="preserve"> 2. Combining </w:t>
      </w:r>
      <w:proofErr w:type="spellStart"/>
      <w:r w:rsidRPr="003E504A">
        <w:rPr>
          <w:rFonts w:cstheme="minorHAnsi"/>
          <w:b/>
          <w:bCs/>
        </w:rPr>
        <w:t>Microservices</w:t>
      </w:r>
      <w:proofErr w:type="spellEnd"/>
      <w:r w:rsidRPr="003E504A">
        <w:rPr>
          <w:rFonts w:cstheme="minorHAnsi"/>
          <w:b/>
          <w:bCs/>
        </w:rPr>
        <w:t xml:space="preserve"> and MVC</w:t>
      </w: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In a </w:t>
      </w:r>
      <w:proofErr w:type="spellStart"/>
      <w:r w:rsidRPr="003E504A">
        <w:rPr>
          <w:rFonts w:cstheme="minorHAnsi"/>
          <w:bCs/>
        </w:rPr>
        <w:t>microservice</w:t>
      </w:r>
      <w:proofErr w:type="spellEnd"/>
      <w:r w:rsidRPr="003E504A">
        <w:rPr>
          <w:rFonts w:cstheme="minorHAnsi"/>
          <w:bCs/>
        </w:rPr>
        <w:t>-based web application</w:t>
      </w:r>
      <w:r w:rsidRPr="003E504A">
        <w:rPr>
          <w:rFonts w:cstheme="minorHAnsi"/>
        </w:rPr>
        <w:t xml:space="preserve">, the </w:t>
      </w:r>
      <w:r w:rsidRPr="003E504A">
        <w:rPr>
          <w:rFonts w:cstheme="minorHAnsi"/>
          <w:bCs/>
        </w:rPr>
        <w:t>entire system</w:t>
      </w:r>
      <w:r w:rsidRPr="003E504A">
        <w:rPr>
          <w:rFonts w:cstheme="minorHAnsi"/>
        </w:rPr>
        <w:t xml:space="preserve"> consists of multiple </w:t>
      </w:r>
      <w:r w:rsidRPr="003E504A">
        <w:rPr>
          <w:rFonts w:cstheme="minorHAnsi"/>
          <w:bCs/>
        </w:rPr>
        <w:t>independent MVC-based services</w:t>
      </w:r>
      <w:r w:rsidRPr="003E504A">
        <w:rPr>
          <w:rFonts w:cstheme="minorHAnsi"/>
        </w:rPr>
        <w:t>.</w:t>
      </w:r>
      <w:r w:rsidRPr="003E504A">
        <w:rPr>
          <w:rFonts w:cstheme="minorHAnsi"/>
        </w:rPr>
        <w:br/>
        <w:t xml:space="preserve">Each service follows the MVC pattern internally but interacts with other services through well-defined </w:t>
      </w:r>
      <w:r w:rsidRPr="003E504A">
        <w:rPr>
          <w:rFonts w:cstheme="minorHAnsi"/>
          <w:bCs/>
        </w:rPr>
        <w:t>APIs</w:t>
      </w:r>
      <w:r w:rsidRPr="003E504A">
        <w:rPr>
          <w:rFonts w:cstheme="minorHAnsi"/>
        </w:rPr>
        <w:t>.</w:t>
      </w:r>
    </w:p>
    <w:p w:rsidR="003E504A" w:rsidRPr="003E504A" w:rsidRDefault="003E504A" w:rsidP="00655D1D">
      <w:pPr>
        <w:spacing w:after="0"/>
        <w:jc w:val="both"/>
        <w:rPr>
          <w:rFonts w:cstheme="minorHAnsi"/>
          <w:bCs/>
        </w:rPr>
      </w:pPr>
      <w:r w:rsidRPr="003E504A">
        <w:rPr>
          <w:rFonts w:cstheme="minorHAnsi"/>
          <w:bCs/>
        </w:rPr>
        <w:t>Example:</w:t>
      </w: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A </w:t>
      </w:r>
      <w:r w:rsidRPr="003E504A">
        <w:rPr>
          <w:rFonts w:cstheme="minorHAnsi"/>
          <w:bCs/>
        </w:rPr>
        <w:t>complete web application</w:t>
      </w:r>
      <w:r w:rsidRPr="003E504A">
        <w:rPr>
          <w:rFonts w:cstheme="minorHAnsi"/>
        </w:rPr>
        <w:t xml:space="preserve"> could be divided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3086"/>
        <w:gridCol w:w="4661"/>
      </w:tblGrid>
      <w:tr w:rsidR="003E504A" w:rsidRPr="003E504A" w:rsidTr="003E5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  <w:bCs/>
              </w:rPr>
            </w:pPr>
            <w:proofErr w:type="spellStart"/>
            <w:r w:rsidRPr="003E504A">
              <w:rPr>
                <w:rFonts w:cstheme="minorHAnsi"/>
                <w:bCs/>
              </w:rPr>
              <w:t>Microservice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  <w:bCs/>
              </w:rPr>
            </w:pPr>
            <w:r w:rsidRPr="003E504A">
              <w:rPr>
                <w:rFonts w:cstheme="minorHAnsi"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  <w:bCs/>
              </w:rPr>
            </w:pPr>
            <w:r w:rsidRPr="003E504A">
              <w:rPr>
                <w:rFonts w:cstheme="minorHAnsi"/>
                <w:bCs/>
              </w:rPr>
              <w:t>Internal Architecture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User Service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User registration, login, profile management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MVC (Model: User data, View: HTML/JSON, Controller: Login/Register)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Product Service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Manage product listings, pricing, inventory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MVC (Model: Product, Controller: Add/View Product)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Order Service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Handle orders, payments, invoices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MVC (Model: Order, Payment, Controller: Checkout flow)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Notification Service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Send emails, SMS, alerts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MVC (Model: Message, Controller: Send notifications)</w:t>
            </w:r>
          </w:p>
        </w:tc>
      </w:tr>
    </w:tbl>
    <w:p w:rsidR="003E504A" w:rsidRPr="003E504A" w:rsidRDefault="003E504A" w:rsidP="00655D1D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>Each of these runs independently, often on different servers or containers.</w:t>
      </w:r>
    </w:p>
    <w:p w:rsidR="003E504A" w:rsidRPr="00B30CF5" w:rsidRDefault="00B30CF5" w:rsidP="00655D1D">
      <w:pPr>
        <w:spacing w:after="0"/>
        <w:jc w:val="both"/>
        <w:rPr>
          <w:rFonts w:cstheme="minorHAnsi"/>
        </w:rPr>
      </w:pPr>
      <w:r>
        <w:rPr>
          <w:rFonts w:cstheme="minorHAnsi"/>
        </w:rPr>
        <w:pict>
          <v:rect id="_x0000_i1033" style="width:0;height:1.5pt" o:hralign="center" o:hrstd="t" o:hr="t" fillcolor="#a0a0a0" stroked="f"/>
        </w:pict>
      </w:r>
      <w:r w:rsidR="003E504A" w:rsidRPr="003E504A">
        <w:rPr>
          <w:rFonts w:cstheme="minorHAnsi"/>
          <w:bCs/>
        </w:rPr>
        <w:t xml:space="preserve"> </w:t>
      </w:r>
      <w:r w:rsidR="003E504A" w:rsidRPr="003E504A">
        <w:rPr>
          <w:rFonts w:cstheme="minorHAnsi"/>
          <w:b/>
          <w:bCs/>
        </w:rPr>
        <w:t xml:space="preserve">3. Request–Response Flow in </w:t>
      </w:r>
      <w:proofErr w:type="spellStart"/>
      <w:r w:rsidR="003E504A" w:rsidRPr="003E504A">
        <w:rPr>
          <w:rFonts w:cstheme="minorHAnsi"/>
          <w:b/>
          <w:bCs/>
        </w:rPr>
        <w:t>Microservice</w:t>
      </w:r>
      <w:proofErr w:type="spellEnd"/>
      <w:r w:rsidR="003E504A" w:rsidRPr="003E504A">
        <w:rPr>
          <w:rFonts w:cstheme="minorHAnsi"/>
          <w:b/>
          <w:bCs/>
        </w:rPr>
        <w:t xml:space="preserve"> MVC</w:t>
      </w: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lastRenderedPageBreak/>
        <w:t>Let’s see how a request flows through such an architecture:</w:t>
      </w:r>
    </w:p>
    <w:p w:rsidR="003E504A" w:rsidRPr="003E504A" w:rsidRDefault="003E504A" w:rsidP="00655D1D">
      <w:pPr>
        <w:spacing w:after="0"/>
        <w:jc w:val="both"/>
        <w:rPr>
          <w:rFonts w:cstheme="minorHAnsi"/>
          <w:bCs/>
        </w:rPr>
      </w:pPr>
      <w:r w:rsidRPr="003E504A">
        <w:rPr>
          <w:rFonts w:cstheme="minorHAnsi"/>
          <w:bCs/>
        </w:rPr>
        <w:t>Example: User Places an Order</w:t>
      </w:r>
    </w:p>
    <w:p w:rsidR="003E504A" w:rsidRPr="003E504A" w:rsidRDefault="003E504A" w:rsidP="00655D1D">
      <w:pPr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  <w:bCs/>
        </w:rPr>
        <w:t>Client Request</w:t>
      </w:r>
    </w:p>
    <w:p w:rsidR="003E504A" w:rsidRPr="003E504A" w:rsidRDefault="003E504A" w:rsidP="00655D1D">
      <w:pPr>
        <w:numPr>
          <w:ilvl w:val="1"/>
          <w:numId w:val="10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A browser or mobile app sends a request to the </w:t>
      </w:r>
      <w:r w:rsidRPr="003E504A">
        <w:rPr>
          <w:rFonts w:cstheme="minorHAnsi"/>
          <w:bCs/>
        </w:rPr>
        <w:t>API Gateway</w:t>
      </w:r>
      <w:r w:rsidRPr="003E504A">
        <w:rPr>
          <w:rFonts w:cstheme="minorHAnsi"/>
        </w:rPr>
        <w:t xml:space="preserve"> (a central entry point).</w:t>
      </w:r>
    </w:p>
    <w:p w:rsidR="003E504A" w:rsidRPr="003E504A" w:rsidRDefault="003E504A" w:rsidP="00655D1D">
      <w:pPr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  <w:bCs/>
        </w:rPr>
        <w:t>API Gateway Routing</w:t>
      </w:r>
    </w:p>
    <w:p w:rsidR="003E504A" w:rsidRPr="003E504A" w:rsidRDefault="003E504A" w:rsidP="00655D1D">
      <w:pPr>
        <w:numPr>
          <w:ilvl w:val="1"/>
          <w:numId w:val="10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The request is forwarded to the relevant </w:t>
      </w:r>
      <w:proofErr w:type="spellStart"/>
      <w:r w:rsidRPr="003E504A">
        <w:rPr>
          <w:rFonts w:cstheme="minorHAnsi"/>
        </w:rPr>
        <w:t>microservice</w:t>
      </w:r>
      <w:proofErr w:type="spellEnd"/>
      <w:r w:rsidRPr="003E504A">
        <w:rPr>
          <w:rFonts w:cstheme="minorHAnsi"/>
        </w:rPr>
        <w:t xml:space="preserve"> (e.g., Order Service).</w:t>
      </w:r>
    </w:p>
    <w:p w:rsidR="003E504A" w:rsidRPr="003E504A" w:rsidRDefault="003E504A" w:rsidP="00655D1D">
      <w:pPr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  <w:bCs/>
        </w:rPr>
        <w:t>Controller (Order Service)</w:t>
      </w:r>
    </w:p>
    <w:p w:rsidR="003E504A" w:rsidRPr="003E504A" w:rsidRDefault="003E504A" w:rsidP="00655D1D">
      <w:pPr>
        <w:numPr>
          <w:ilvl w:val="1"/>
          <w:numId w:val="10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>The controller receives the request (e.g., /</w:t>
      </w:r>
      <w:proofErr w:type="spellStart"/>
      <w:r w:rsidRPr="003E504A">
        <w:rPr>
          <w:rFonts w:cstheme="minorHAnsi"/>
        </w:rPr>
        <w:t>createOrder</w:t>
      </w:r>
      <w:proofErr w:type="spellEnd"/>
      <w:r w:rsidRPr="003E504A">
        <w:rPr>
          <w:rFonts w:cstheme="minorHAnsi"/>
        </w:rPr>
        <w:t>).</w:t>
      </w:r>
    </w:p>
    <w:p w:rsidR="003E504A" w:rsidRPr="003E504A" w:rsidRDefault="003E504A" w:rsidP="00655D1D">
      <w:pPr>
        <w:numPr>
          <w:ilvl w:val="1"/>
          <w:numId w:val="10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>It validates input and invokes business logic from the Model layer.</w:t>
      </w:r>
    </w:p>
    <w:p w:rsidR="003E504A" w:rsidRPr="003E504A" w:rsidRDefault="003E504A" w:rsidP="00655D1D">
      <w:pPr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  <w:bCs/>
        </w:rPr>
        <w:t>Model (Order Service)</w:t>
      </w:r>
    </w:p>
    <w:p w:rsidR="003E504A" w:rsidRPr="003E504A" w:rsidRDefault="003E504A" w:rsidP="00655D1D">
      <w:pPr>
        <w:numPr>
          <w:ilvl w:val="1"/>
          <w:numId w:val="10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>The model performs the business logic — for example:</w:t>
      </w:r>
    </w:p>
    <w:p w:rsidR="003E504A" w:rsidRPr="003E504A" w:rsidRDefault="003E504A" w:rsidP="00655D1D">
      <w:pPr>
        <w:numPr>
          <w:ilvl w:val="2"/>
          <w:numId w:val="10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>Verifies product availability (calls Product Service API).</w:t>
      </w:r>
    </w:p>
    <w:p w:rsidR="003E504A" w:rsidRPr="003E504A" w:rsidRDefault="003E504A" w:rsidP="00655D1D">
      <w:pPr>
        <w:numPr>
          <w:ilvl w:val="2"/>
          <w:numId w:val="10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>Fetches user details (calls User Service API).</w:t>
      </w:r>
    </w:p>
    <w:p w:rsidR="003E504A" w:rsidRPr="003E504A" w:rsidRDefault="003E504A" w:rsidP="00655D1D">
      <w:pPr>
        <w:numPr>
          <w:ilvl w:val="2"/>
          <w:numId w:val="10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>Saves order details in database.</w:t>
      </w:r>
    </w:p>
    <w:p w:rsidR="003E504A" w:rsidRPr="003E504A" w:rsidRDefault="003E504A" w:rsidP="00655D1D">
      <w:pPr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  <w:bCs/>
        </w:rPr>
        <w:t>Inter-service Communication</w:t>
      </w:r>
    </w:p>
    <w:p w:rsidR="003E504A" w:rsidRPr="003E504A" w:rsidRDefault="003E504A" w:rsidP="00655D1D">
      <w:pPr>
        <w:numPr>
          <w:ilvl w:val="1"/>
          <w:numId w:val="10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The Order Service interacts with other services (User, Product, </w:t>
      </w:r>
      <w:proofErr w:type="gramStart"/>
      <w:r w:rsidRPr="003E504A">
        <w:rPr>
          <w:rFonts w:cstheme="minorHAnsi"/>
        </w:rPr>
        <w:t>Notification</w:t>
      </w:r>
      <w:proofErr w:type="gramEnd"/>
      <w:r w:rsidRPr="003E504A">
        <w:rPr>
          <w:rFonts w:cstheme="minorHAnsi"/>
        </w:rPr>
        <w:t xml:space="preserve">) through </w:t>
      </w:r>
      <w:r w:rsidRPr="003E504A">
        <w:rPr>
          <w:rFonts w:cstheme="minorHAnsi"/>
          <w:bCs/>
        </w:rPr>
        <w:t>REST APIs</w:t>
      </w:r>
      <w:r w:rsidRPr="003E504A">
        <w:rPr>
          <w:rFonts w:cstheme="minorHAnsi"/>
        </w:rPr>
        <w:t xml:space="preserve"> or </w:t>
      </w:r>
      <w:r w:rsidRPr="003E504A">
        <w:rPr>
          <w:rFonts w:cstheme="minorHAnsi"/>
          <w:bCs/>
        </w:rPr>
        <w:t>message queues</w:t>
      </w:r>
      <w:r w:rsidRPr="003E504A">
        <w:rPr>
          <w:rFonts w:cstheme="minorHAnsi"/>
        </w:rPr>
        <w:t>.</w:t>
      </w:r>
    </w:p>
    <w:p w:rsidR="003E504A" w:rsidRPr="003E504A" w:rsidRDefault="003E504A" w:rsidP="00655D1D">
      <w:pPr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  <w:bCs/>
        </w:rPr>
        <w:t xml:space="preserve">View </w:t>
      </w:r>
    </w:p>
    <w:p w:rsidR="003E504A" w:rsidRPr="003E504A" w:rsidRDefault="003E504A" w:rsidP="00655D1D">
      <w:pPr>
        <w:numPr>
          <w:ilvl w:val="1"/>
          <w:numId w:val="10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The Order Service prepares a </w:t>
      </w:r>
      <w:r w:rsidRPr="003E504A">
        <w:rPr>
          <w:rFonts w:cstheme="minorHAnsi"/>
          <w:bCs/>
        </w:rPr>
        <w:t>response</w:t>
      </w:r>
      <w:r w:rsidRPr="003E504A">
        <w:rPr>
          <w:rFonts w:cstheme="minorHAnsi"/>
        </w:rPr>
        <w:t xml:space="preserve"> (HTML page, JSON, or XML) to send back.</w:t>
      </w:r>
    </w:p>
    <w:p w:rsidR="003E504A" w:rsidRPr="003E504A" w:rsidRDefault="003E504A" w:rsidP="00655D1D">
      <w:pPr>
        <w:numPr>
          <w:ilvl w:val="1"/>
          <w:numId w:val="10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Often, Views are </w:t>
      </w:r>
      <w:r w:rsidRPr="003E504A">
        <w:rPr>
          <w:rFonts w:cstheme="minorHAnsi"/>
          <w:bCs/>
        </w:rPr>
        <w:t>minimal or API-based</w:t>
      </w:r>
      <w:r w:rsidRPr="003E504A">
        <w:rPr>
          <w:rFonts w:cstheme="minorHAnsi"/>
        </w:rPr>
        <w:t xml:space="preserve"> in </w:t>
      </w:r>
      <w:proofErr w:type="spellStart"/>
      <w:r w:rsidRPr="003E504A">
        <w:rPr>
          <w:rFonts w:cstheme="minorHAnsi"/>
        </w:rPr>
        <w:t>microservices</w:t>
      </w:r>
      <w:proofErr w:type="spellEnd"/>
      <w:r w:rsidRPr="003E504A">
        <w:rPr>
          <w:rFonts w:cstheme="minorHAnsi"/>
        </w:rPr>
        <w:t xml:space="preserve"> (especially in backend services).</w:t>
      </w:r>
    </w:p>
    <w:p w:rsidR="003E504A" w:rsidRPr="003E504A" w:rsidRDefault="003E504A" w:rsidP="00655D1D">
      <w:pPr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  <w:bCs/>
        </w:rPr>
        <w:t>Response to Client</w:t>
      </w:r>
    </w:p>
    <w:p w:rsidR="003E504A" w:rsidRPr="003E504A" w:rsidRDefault="003E504A" w:rsidP="00655D1D">
      <w:pPr>
        <w:numPr>
          <w:ilvl w:val="1"/>
          <w:numId w:val="10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>The API Gateway sends the response back to the client.</w:t>
      </w:r>
    </w:p>
    <w:p w:rsidR="003E504A" w:rsidRPr="003E504A" w:rsidRDefault="00B30CF5" w:rsidP="00655D1D">
      <w:pPr>
        <w:spacing w:after="0"/>
        <w:jc w:val="both"/>
        <w:rPr>
          <w:rFonts w:cstheme="minorHAnsi"/>
        </w:rPr>
      </w:pPr>
      <w:r>
        <w:rPr>
          <w:rFonts w:cstheme="minorHAnsi"/>
        </w:rPr>
        <w:pict>
          <v:rect id="_x0000_i1034" style="width:0;height:1.5pt" o:hralign="center" o:hrstd="t" o:hr="t" fillcolor="#a0a0a0" stroked="f"/>
        </w:pict>
      </w: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</w:p>
    <w:p w:rsidR="003E504A" w:rsidRPr="003E504A" w:rsidRDefault="00B30CF5" w:rsidP="00655D1D">
      <w:pPr>
        <w:spacing w:after="0"/>
        <w:jc w:val="both"/>
        <w:rPr>
          <w:rFonts w:cstheme="minorHAnsi"/>
          <w:b/>
          <w:bCs/>
        </w:rPr>
      </w:pPr>
      <w:r>
        <w:rPr>
          <w:rFonts w:cstheme="minorHAnsi"/>
          <w:bCs/>
        </w:rPr>
        <w:t xml:space="preserve"> 4</w:t>
      </w:r>
      <w:r w:rsidR="003E504A" w:rsidRPr="003E504A">
        <w:rPr>
          <w:rFonts w:cstheme="minorHAnsi"/>
          <w:bCs/>
        </w:rPr>
        <w:t xml:space="preserve">. </w:t>
      </w:r>
      <w:r w:rsidR="003E504A" w:rsidRPr="003E504A">
        <w:rPr>
          <w:rFonts w:cstheme="minorHAnsi"/>
          <w:b/>
          <w:bCs/>
        </w:rPr>
        <w:t>API Gateway and Front-End Integration</w:t>
      </w: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In a </w:t>
      </w:r>
      <w:proofErr w:type="spellStart"/>
      <w:r w:rsidRPr="003E504A">
        <w:rPr>
          <w:rFonts w:cstheme="minorHAnsi"/>
        </w:rPr>
        <w:t>microservice</w:t>
      </w:r>
      <w:proofErr w:type="spellEnd"/>
      <w:r w:rsidRPr="003E504A">
        <w:rPr>
          <w:rFonts w:cstheme="minorHAnsi"/>
        </w:rPr>
        <w:t>-based MVC web app, you typically use:</w:t>
      </w:r>
    </w:p>
    <w:p w:rsidR="003E504A" w:rsidRPr="003E504A" w:rsidRDefault="003E504A" w:rsidP="00655D1D">
      <w:pPr>
        <w:spacing w:after="0"/>
        <w:jc w:val="both"/>
        <w:rPr>
          <w:rFonts w:cstheme="minorHAnsi"/>
          <w:bCs/>
        </w:rPr>
      </w:pPr>
      <w:proofErr w:type="gramStart"/>
      <w:r w:rsidRPr="003E504A">
        <w:rPr>
          <w:rFonts w:cstheme="minorHAnsi"/>
          <w:bCs/>
        </w:rPr>
        <w:t>a</w:t>
      </w:r>
      <w:proofErr w:type="gramEnd"/>
      <w:r w:rsidRPr="003E504A">
        <w:rPr>
          <w:rFonts w:cstheme="minorHAnsi"/>
          <w:bCs/>
        </w:rPr>
        <w:t>. API Gateway</w:t>
      </w:r>
    </w:p>
    <w:p w:rsidR="003E504A" w:rsidRPr="003E504A" w:rsidRDefault="003E504A" w:rsidP="00655D1D">
      <w:pPr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Acts as the </w:t>
      </w:r>
      <w:r w:rsidRPr="003E504A">
        <w:rPr>
          <w:rFonts w:cstheme="minorHAnsi"/>
          <w:bCs/>
        </w:rPr>
        <w:t>entry point</w:t>
      </w:r>
      <w:r w:rsidRPr="003E504A">
        <w:rPr>
          <w:rFonts w:cstheme="minorHAnsi"/>
        </w:rPr>
        <w:t xml:space="preserve"> for all client requests.</w:t>
      </w:r>
    </w:p>
    <w:p w:rsidR="003E504A" w:rsidRPr="003E504A" w:rsidRDefault="003E504A" w:rsidP="00655D1D">
      <w:pPr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Routes requests to the correct </w:t>
      </w:r>
      <w:proofErr w:type="spellStart"/>
      <w:r w:rsidRPr="003E504A">
        <w:rPr>
          <w:rFonts w:cstheme="minorHAnsi"/>
        </w:rPr>
        <w:t>microservice</w:t>
      </w:r>
      <w:proofErr w:type="spellEnd"/>
      <w:r w:rsidRPr="003E504A">
        <w:rPr>
          <w:rFonts w:cstheme="minorHAnsi"/>
        </w:rPr>
        <w:t>.</w:t>
      </w:r>
    </w:p>
    <w:p w:rsidR="003E504A" w:rsidRPr="003E504A" w:rsidRDefault="003E504A" w:rsidP="00655D1D">
      <w:pPr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Can handle </w:t>
      </w:r>
      <w:r w:rsidRPr="003E504A">
        <w:rPr>
          <w:rFonts w:cstheme="minorHAnsi"/>
          <w:bCs/>
        </w:rPr>
        <w:t>authentication, rate limiting, and load balancing</w:t>
      </w:r>
      <w:r w:rsidRPr="003E504A">
        <w:rPr>
          <w:rFonts w:cstheme="minorHAnsi"/>
        </w:rPr>
        <w:t>.</w:t>
      </w:r>
    </w:p>
    <w:p w:rsidR="003E504A" w:rsidRPr="003E504A" w:rsidRDefault="003E504A" w:rsidP="00655D1D">
      <w:pPr>
        <w:spacing w:after="0"/>
        <w:jc w:val="both"/>
        <w:rPr>
          <w:rFonts w:cstheme="minorHAnsi"/>
          <w:bCs/>
        </w:rPr>
      </w:pPr>
      <w:r w:rsidRPr="003E504A">
        <w:rPr>
          <w:rFonts w:cstheme="minorHAnsi"/>
          <w:bCs/>
        </w:rPr>
        <w:t>b. Front-End (View Aggregation)</w:t>
      </w: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There are two main strategies for managing Views in </w:t>
      </w:r>
      <w:proofErr w:type="spellStart"/>
      <w:r w:rsidRPr="003E504A">
        <w:rPr>
          <w:rFonts w:cstheme="minorHAnsi"/>
        </w:rPr>
        <w:t>microservice</w:t>
      </w:r>
      <w:proofErr w:type="spellEnd"/>
      <w:r w:rsidRPr="003E504A">
        <w:rPr>
          <w:rFonts w:cstheme="minorHAnsi"/>
        </w:rPr>
        <w:t xml:space="preserve"> MVC:</w:t>
      </w:r>
    </w:p>
    <w:p w:rsidR="003E504A" w:rsidRPr="003E504A" w:rsidRDefault="003E504A" w:rsidP="00655D1D">
      <w:pPr>
        <w:numPr>
          <w:ilvl w:val="0"/>
          <w:numId w:val="12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  <w:bCs/>
        </w:rPr>
        <w:t>Backend for Frontend (BFF)</w:t>
      </w:r>
    </w:p>
    <w:p w:rsidR="003E504A" w:rsidRPr="003E504A" w:rsidRDefault="003E504A" w:rsidP="00655D1D">
      <w:pPr>
        <w:numPr>
          <w:ilvl w:val="1"/>
          <w:numId w:val="12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Each frontend type (web, mobile) has its own gateway service that aggregates data from multiple </w:t>
      </w:r>
      <w:proofErr w:type="spellStart"/>
      <w:r w:rsidRPr="003E504A">
        <w:rPr>
          <w:rFonts w:cstheme="minorHAnsi"/>
        </w:rPr>
        <w:t>microservices</w:t>
      </w:r>
      <w:proofErr w:type="spellEnd"/>
      <w:r w:rsidRPr="003E504A">
        <w:rPr>
          <w:rFonts w:cstheme="minorHAnsi"/>
        </w:rPr>
        <w:t>.</w:t>
      </w:r>
    </w:p>
    <w:p w:rsidR="003E504A" w:rsidRPr="003E504A" w:rsidRDefault="003E504A" w:rsidP="00655D1D">
      <w:pPr>
        <w:numPr>
          <w:ilvl w:val="1"/>
          <w:numId w:val="12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The BFF acts as the </w:t>
      </w:r>
      <w:r w:rsidRPr="003E504A">
        <w:rPr>
          <w:rFonts w:cstheme="minorHAnsi"/>
          <w:bCs/>
        </w:rPr>
        <w:t>View layer</w:t>
      </w:r>
      <w:r w:rsidRPr="003E504A">
        <w:rPr>
          <w:rFonts w:cstheme="minorHAnsi"/>
        </w:rPr>
        <w:t xml:space="preserve"> for the entire application.</w:t>
      </w:r>
    </w:p>
    <w:p w:rsidR="003E504A" w:rsidRPr="003E504A" w:rsidRDefault="003E504A" w:rsidP="00655D1D">
      <w:pPr>
        <w:numPr>
          <w:ilvl w:val="0"/>
          <w:numId w:val="12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  <w:bCs/>
        </w:rPr>
        <w:t>Single Page Application (SPA)</w:t>
      </w:r>
    </w:p>
    <w:p w:rsidR="003E504A" w:rsidRPr="003E504A" w:rsidRDefault="003E504A" w:rsidP="00655D1D">
      <w:pPr>
        <w:numPr>
          <w:ilvl w:val="1"/>
          <w:numId w:val="12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The front-end (built with Angular, React, etc.) directly consumes APIs from multiple MVC-based </w:t>
      </w:r>
      <w:proofErr w:type="spellStart"/>
      <w:r w:rsidRPr="003E504A">
        <w:rPr>
          <w:rFonts w:cstheme="minorHAnsi"/>
        </w:rPr>
        <w:t>microservices</w:t>
      </w:r>
      <w:proofErr w:type="spellEnd"/>
      <w:r w:rsidRPr="003E504A">
        <w:rPr>
          <w:rFonts w:cstheme="minorHAnsi"/>
        </w:rPr>
        <w:t>.</w:t>
      </w:r>
    </w:p>
    <w:p w:rsidR="003E504A" w:rsidRPr="003E504A" w:rsidRDefault="003E504A" w:rsidP="00655D1D">
      <w:pPr>
        <w:numPr>
          <w:ilvl w:val="1"/>
          <w:numId w:val="12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Each </w:t>
      </w:r>
      <w:proofErr w:type="spellStart"/>
      <w:r w:rsidRPr="003E504A">
        <w:rPr>
          <w:rFonts w:cstheme="minorHAnsi"/>
        </w:rPr>
        <w:t>microservice</w:t>
      </w:r>
      <w:proofErr w:type="spellEnd"/>
      <w:r w:rsidRPr="003E504A">
        <w:rPr>
          <w:rFonts w:cstheme="minorHAnsi"/>
        </w:rPr>
        <w:t xml:space="preserve"> exposes data in JSON for</w:t>
      </w:r>
      <w:r w:rsidR="00B30CF5">
        <w:rPr>
          <w:rFonts w:cstheme="minorHAnsi"/>
        </w:rPr>
        <w:t xml:space="preserve">mat (its own </w:t>
      </w:r>
      <w:proofErr w:type="gramStart"/>
      <w:r w:rsidR="00B30CF5">
        <w:rPr>
          <w:rFonts w:cstheme="minorHAnsi"/>
        </w:rPr>
        <w:t xml:space="preserve">View </w:t>
      </w:r>
      <w:r w:rsidRPr="003E504A">
        <w:rPr>
          <w:rFonts w:cstheme="minorHAnsi"/>
        </w:rPr>
        <w:t>)</w:t>
      </w:r>
      <w:proofErr w:type="gramEnd"/>
      <w:r w:rsidRPr="003E504A">
        <w:rPr>
          <w:rFonts w:cstheme="minorHAnsi"/>
        </w:rPr>
        <w:t>.</w:t>
      </w:r>
    </w:p>
    <w:p w:rsidR="003E504A" w:rsidRPr="003E504A" w:rsidRDefault="00B30CF5" w:rsidP="00655D1D">
      <w:pPr>
        <w:spacing w:after="0"/>
        <w:jc w:val="both"/>
        <w:rPr>
          <w:rFonts w:cstheme="minorHAnsi"/>
        </w:rPr>
      </w:pPr>
      <w:r>
        <w:rPr>
          <w:rFonts w:cstheme="minorHAnsi"/>
        </w:rPr>
        <w:pict>
          <v:rect id="_x0000_i1035" style="width:0;height:1.5pt" o:hralign="center" o:hrstd="t" o:hr="t" fillcolor="#a0a0a0" stroked="f"/>
        </w:pict>
      </w:r>
    </w:p>
    <w:p w:rsidR="003E504A" w:rsidRPr="003E504A" w:rsidRDefault="003E504A" w:rsidP="00655D1D">
      <w:pPr>
        <w:spacing w:after="0"/>
        <w:jc w:val="both"/>
        <w:rPr>
          <w:rFonts w:cstheme="minorHAnsi"/>
          <w:bCs/>
        </w:rPr>
      </w:pPr>
      <w:r w:rsidRPr="003E504A">
        <w:rPr>
          <w:rFonts w:cstheme="minorHAnsi"/>
          <w:bCs/>
        </w:rPr>
        <w:t xml:space="preserve"> </w:t>
      </w:r>
      <w:r w:rsidR="00B30CF5">
        <w:rPr>
          <w:rFonts w:cstheme="minorHAnsi"/>
          <w:b/>
          <w:bCs/>
        </w:rPr>
        <w:t>5</w:t>
      </w:r>
      <w:r w:rsidRPr="003E504A">
        <w:rPr>
          <w:rFonts w:cstheme="minorHAnsi"/>
          <w:b/>
          <w:bCs/>
        </w:rPr>
        <w:t xml:space="preserve">. Advantages of Using MVC in </w:t>
      </w:r>
      <w:proofErr w:type="spellStart"/>
      <w:r w:rsidRPr="003E504A">
        <w:rPr>
          <w:rFonts w:cstheme="minorHAnsi"/>
          <w:b/>
          <w:bCs/>
        </w:rPr>
        <w:t>Microservices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6565"/>
      </w:tblGrid>
      <w:tr w:rsidR="003E504A" w:rsidRPr="003E504A" w:rsidTr="003E5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  <w:bCs/>
              </w:rPr>
            </w:pPr>
            <w:r w:rsidRPr="003E504A">
              <w:rPr>
                <w:rFonts w:cstheme="minorHAnsi"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  <w:bCs/>
              </w:rPr>
            </w:pPr>
            <w:r w:rsidRPr="003E504A">
              <w:rPr>
                <w:rFonts w:cstheme="minorHAnsi"/>
                <w:bCs/>
              </w:rPr>
              <w:t>Description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 xml:space="preserve">MVC keeps each </w:t>
            </w:r>
            <w:proofErr w:type="spellStart"/>
            <w:r w:rsidRPr="003E504A">
              <w:rPr>
                <w:rFonts w:cstheme="minorHAnsi"/>
              </w:rPr>
              <w:t>microservice</w:t>
            </w:r>
            <w:proofErr w:type="spellEnd"/>
            <w:r w:rsidRPr="003E504A">
              <w:rPr>
                <w:rFonts w:cstheme="minorHAnsi"/>
              </w:rPr>
              <w:t xml:space="preserve"> organized internally.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lastRenderedPageBreak/>
              <w:t>Independent Deployment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Each service can be updated and redeployed without affecting others.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Only scale the services that need more resources.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Technology Flexibility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 xml:space="preserve">Each </w:t>
            </w:r>
            <w:proofErr w:type="spellStart"/>
            <w:r w:rsidRPr="003E504A">
              <w:rPr>
                <w:rFonts w:cstheme="minorHAnsi"/>
              </w:rPr>
              <w:t>microservice</w:t>
            </w:r>
            <w:proofErr w:type="spellEnd"/>
            <w:r w:rsidRPr="003E504A">
              <w:rPr>
                <w:rFonts w:cstheme="minorHAnsi"/>
              </w:rPr>
              <w:t xml:space="preserve"> can use a different language, framework, or database.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Fault Isolation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Failure in one service (e.g., Notification) doesn’t crash the others.</w:t>
            </w:r>
          </w:p>
        </w:tc>
      </w:tr>
    </w:tbl>
    <w:p w:rsidR="003E504A" w:rsidRPr="003E504A" w:rsidRDefault="00B30CF5" w:rsidP="00655D1D">
      <w:pPr>
        <w:spacing w:after="0"/>
        <w:jc w:val="both"/>
        <w:rPr>
          <w:rFonts w:cstheme="minorHAnsi"/>
        </w:rPr>
      </w:pPr>
      <w:r>
        <w:rPr>
          <w:rFonts w:cstheme="minorHAnsi"/>
        </w:rPr>
        <w:pict>
          <v:rect id="_x0000_i1036" style="width:0;height:1.5pt" o:hralign="center" o:hrstd="t" o:hr="t" fillcolor="#a0a0a0" stroked="f"/>
        </w:pict>
      </w:r>
    </w:p>
    <w:p w:rsidR="003E504A" w:rsidRPr="003E504A" w:rsidRDefault="00B30CF5" w:rsidP="00655D1D">
      <w:pPr>
        <w:spacing w:after="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6</w:t>
      </w:r>
      <w:r w:rsidR="003E504A" w:rsidRPr="003E504A">
        <w:rPr>
          <w:rFonts w:cstheme="minorHAnsi"/>
          <w:b/>
          <w:bCs/>
        </w:rPr>
        <w:t>. Limitations and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6098"/>
      </w:tblGrid>
      <w:tr w:rsidR="003E504A" w:rsidRPr="003E504A" w:rsidTr="003E5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  <w:bCs/>
              </w:rPr>
            </w:pPr>
            <w:r w:rsidRPr="003E504A">
              <w:rPr>
                <w:rFonts w:cstheme="minorHAnsi"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  <w:bCs/>
              </w:rPr>
            </w:pPr>
            <w:r w:rsidRPr="003E504A">
              <w:rPr>
                <w:rFonts w:cstheme="minorHAnsi"/>
                <w:bCs/>
              </w:rPr>
              <w:t>Description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Complex Communication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Requires managing inter-service APIs and data consistency.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Deployment Overhead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Multiple deployments to manage (vs. one monolithic app).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Distributed Transactions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Harder to handle when operations span multiple services.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Performance Overhead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Network latency between services compared to local function calls.</w:t>
            </w:r>
          </w:p>
        </w:tc>
      </w:tr>
    </w:tbl>
    <w:p w:rsidR="003E504A" w:rsidRPr="003E504A" w:rsidRDefault="003E504A" w:rsidP="00655D1D">
      <w:pPr>
        <w:spacing w:after="0"/>
        <w:jc w:val="both"/>
        <w:rPr>
          <w:rFonts w:cstheme="minorHAnsi"/>
        </w:rPr>
      </w:pPr>
    </w:p>
    <w:p w:rsidR="003E504A" w:rsidRPr="003E504A" w:rsidRDefault="003E504A" w:rsidP="00655D1D">
      <w:pPr>
        <w:spacing w:after="0"/>
        <w:jc w:val="both"/>
        <w:rPr>
          <w:rFonts w:cstheme="minorHAnsi"/>
          <w:bCs/>
        </w:rPr>
      </w:pPr>
      <w:r w:rsidRPr="003E504A">
        <w:rPr>
          <w:rFonts w:cstheme="minorHAnsi"/>
          <w:b/>
          <w:bCs/>
        </w:rPr>
        <w:t>Conceptual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2991"/>
        <w:gridCol w:w="3974"/>
      </w:tblGrid>
      <w:tr w:rsidR="003E504A" w:rsidRPr="003E504A" w:rsidTr="003E5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  <w:bCs/>
              </w:rPr>
            </w:pPr>
            <w:r w:rsidRPr="003E504A">
              <w:rPr>
                <w:rFonts w:cstheme="minorHAnsi"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  <w:bCs/>
              </w:rPr>
            </w:pPr>
            <w:r w:rsidRPr="003E504A">
              <w:rPr>
                <w:rFonts w:cstheme="minorHAnsi"/>
                <w:bCs/>
              </w:rPr>
              <w:t xml:space="preserve">Role in Each </w:t>
            </w:r>
            <w:proofErr w:type="spellStart"/>
            <w:r w:rsidRPr="003E504A">
              <w:rPr>
                <w:rFonts w:cstheme="minorHAnsi"/>
                <w:bCs/>
              </w:rPr>
              <w:t>Microservice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  <w:bCs/>
              </w:rPr>
            </w:pPr>
            <w:r w:rsidRPr="003E504A">
              <w:rPr>
                <w:rFonts w:cstheme="minorHAnsi"/>
                <w:bCs/>
              </w:rPr>
              <w:t>Overall in System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Data handling and business rules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Keeps each service logically independent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Output (HTML/JSON)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Provides interface or API responses</w:t>
            </w:r>
          </w:p>
        </w:tc>
      </w:tr>
      <w:tr w:rsidR="003E504A" w:rsidRPr="003E504A" w:rsidTr="003E5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Routes and processes requests</w:t>
            </w:r>
          </w:p>
        </w:tc>
        <w:tc>
          <w:tcPr>
            <w:tcW w:w="0" w:type="auto"/>
            <w:vAlign w:val="center"/>
            <w:hideMark/>
          </w:tcPr>
          <w:p w:rsidR="003E504A" w:rsidRPr="003E504A" w:rsidRDefault="003E504A" w:rsidP="00655D1D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Connects services and ensures request flow</w:t>
            </w:r>
          </w:p>
        </w:tc>
      </w:tr>
    </w:tbl>
    <w:p w:rsidR="003E504A" w:rsidRPr="003E504A" w:rsidRDefault="003E504A" w:rsidP="00655D1D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The entire web app is a </w:t>
      </w:r>
      <w:r w:rsidRPr="003E504A">
        <w:rPr>
          <w:rFonts w:cstheme="minorHAnsi"/>
          <w:bCs/>
        </w:rPr>
        <w:t>network of small MVC-based services</w:t>
      </w:r>
      <w:r w:rsidRPr="003E504A">
        <w:rPr>
          <w:rFonts w:cstheme="minorHAnsi"/>
        </w:rPr>
        <w:t xml:space="preserve">, orchestrated via </w:t>
      </w:r>
      <w:r w:rsidRPr="003E504A">
        <w:rPr>
          <w:rFonts w:cstheme="minorHAnsi"/>
          <w:bCs/>
        </w:rPr>
        <w:t>APIs</w:t>
      </w:r>
      <w:r w:rsidRPr="003E504A">
        <w:rPr>
          <w:rFonts w:cstheme="minorHAnsi"/>
        </w:rPr>
        <w:t xml:space="preserve"> and often accessed through an </w:t>
      </w:r>
      <w:r w:rsidRPr="003E504A">
        <w:rPr>
          <w:rFonts w:cstheme="minorHAnsi"/>
          <w:bCs/>
        </w:rPr>
        <w:t>API Gateway</w:t>
      </w:r>
      <w:r w:rsidRPr="003E504A">
        <w:rPr>
          <w:rFonts w:cstheme="minorHAnsi"/>
        </w:rPr>
        <w:t>.</w:t>
      </w:r>
    </w:p>
    <w:p w:rsidR="003E504A" w:rsidRPr="003E504A" w:rsidRDefault="00B30CF5" w:rsidP="00655D1D">
      <w:pPr>
        <w:spacing w:after="0"/>
        <w:jc w:val="both"/>
        <w:rPr>
          <w:rFonts w:cstheme="minorHAnsi"/>
        </w:rPr>
      </w:pPr>
      <w:r>
        <w:rPr>
          <w:rFonts w:cstheme="minorHAnsi"/>
        </w:rPr>
        <w:pict>
          <v:rect id="_x0000_i1037" style="width:0;height:1.5pt" o:hralign="center" o:hrstd="t" o:hr="t" fillcolor="#a0a0a0" stroked="f"/>
        </w:pict>
      </w:r>
    </w:p>
    <w:p w:rsidR="003E504A" w:rsidRPr="003E504A" w:rsidRDefault="003E504A" w:rsidP="00655D1D">
      <w:pPr>
        <w:spacing w:after="0"/>
        <w:jc w:val="both"/>
        <w:rPr>
          <w:rFonts w:cstheme="minorHAnsi"/>
          <w:bCs/>
        </w:rPr>
      </w:pPr>
      <w:r w:rsidRPr="003E504A">
        <w:rPr>
          <w:rFonts w:ascii="Calibri" w:hAnsi="Calibri" w:cs="Calibri"/>
          <w:bCs/>
        </w:rPr>
        <w:t>🧩</w:t>
      </w:r>
      <w:r w:rsidRPr="003E504A">
        <w:rPr>
          <w:rFonts w:cstheme="minorHAnsi"/>
          <w:bCs/>
        </w:rPr>
        <w:t xml:space="preserve"> 10. Visual Idea (Descriptive)</w:t>
      </w: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>Imagine it like this:</w:t>
      </w: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          ┌────────────────────────────┐</w:t>
      </w: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          │        API Gateway         │</w:t>
      </w: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          └────────────</w:t>
      </w:r>
      <w:r w:rsidR="00B30CF5">
        <w:rPr>
          <w:rFonts w:cstheme="minorHAnsi"/>
        </w:rPr>
        <w:t xml:space="preserve">  </w:t>
      </w:r>
      <w:r w:rsidRPr="003E504A">
        <w:rPr>
          <w:rFonts w:ascii="Arial" w:hAnsi="Arial" w:cs="Arial"/>
        </w:rPr>
        <w:t>┬</w:t>
      </w:r>
      <w:r w:rsidRPr="003E504A">
        <w:rPr>
          <w:rFonts w:ascii="Calibri" w:hAnsi="Calibri" w:cs="Calibri"/>
        </w:rPr>
        <w:t>───────────────┘</w:t>
      </w: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                                          │</w:t>
      </w: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        ┌──────────────</w:t>
      </w:r>
      <w:r w:rsidRPr="003E504A">
        <w:rPr>
          <w:rFonts w:ascii="Arial" w:hAnsi="Arial" w:cs="Arial"/>
        </w:rPr>
        <w:t>┼</w:t>
      </w:r>
      <w:r w:rsidRPr="003E504A">
        <w:rPr>
          <w:rFonts w:ascii="Calibri" w:hAnsi="Calibri" w:cs="Calibri"/>
        </w:rPr>
        <w:t>──────────────────────────┐</w:t>
      </w: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        │                                           │                          │</w:t>
      </w: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>┌────────────┐   ┌────────────┐            ┌────────────┐</w:t>
      </w: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│ User Svc   │   │ </w:t>
      </w:r>
      <w:r w:rsidR="00B30CF5">
        <w:rPr>
          <w:rFonts w:cstheme="minorHAnsi"/>
        </w:rPr>
        <w:t xml:space="preserve">           </w:t>
      </w:r>
      <w:r w:rsidRPr="003E504A">
        <w:rPr>
          <w:rFonts w:cstheme="minorHAnsi"/>
        </w:rPr>
        <w:t xml:space="preserve">Product Svc│            </w:t>
      </w:r>
      <w:proofErr w:type="gramStart"/>
      <w:r w:rsidRPr="003E504A">
        <w:rPr>
          <w:rFonts w:cstheme="minorHAnsi"/>
        </w:rPr>
        <w:t xml:space="preserve">│ </w:t>
      </w:r>
      <w:r w:rsidR="00B30CF5">
        <w:rPr>
          <w:rFonts w:cstheme="minorHAnsi"/>
        </w:rPr>
        <w:t xml:space="preserve"> </w:t>
      </w:r>
      <w:r w:rsidRPr="003E504A">
        <w:rPr>
          <w:rFonts w:cstheme="minorHAnsi"/>
        </w:rPr>
        <w:t>Order</w:t>
      </w:r>
      <w:proofErr w:type="gramEnd"/>
      <w:r w:rsidRPr="003E504A">
        <w:rPr>
          <w:rFonts w:cstheme="minorHAnsi"/>
        </w:rPr>
        <w:t xml:space="preserve"> Svc  │</w:t>
      </w: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>│ MVC inside │   │</w:t>
      </w:r>
      <w:r w:rsidR="00B30CF5">
        <w:rPr>
          <w:rFonts w:cstheme="minorHAnsi"/>
        </w:rPr>
        <w:t xml:space="preserve">        </w:t>
      </w:r>
      <w:r w:rsidRPr="003E504A">
        <w:rPr>
          <w:rFonts w:cstheme="minorHAnsi"/>
        </w:rPr>
        <w:t xml:space="preserve"> MVC inside │            │ MVC inside │</w:t>
      </w: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>└────────────┘   └────────────┘            └────────────┘</w:t>
      </w: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        │                                               │                          │</w:t>
      </w: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      </w:t>
      </w:r>
      <w:proofErr w:type="spellStart"/>
      <w:r w:rsidRPr="003E504A">
        <w:rPr>
          <w:rFonts w:cstheme="minorHAnsi"/>
        </w:rPr>
        <w:t>DB_user</w:t>
      </w:r>
      <w:proofErr w:type="spellEnd"/>
      <w:r w:rsidRPr="003E504A">
        <w:rPr>
          <w:rFonts w:cstheme="minorHAnsi"/>
        </w:rPr>
        <w:t xml:space="preserve">                         </w:t>
      </w:r>
      <w:proofErr w:type="spellStart"/>
      <w:r w:rsidRPr="003E504A">
        <w:rPr>
          <w:rFonts w:cstheme="minorHAnsi"/>
        </w:rPr>
        <w:t>DB_product</w:t>
      </w:r>
      <w:proofErr w:type="spellEnd"/>
      <w:r w:rsidRPr="003E504A">
        <w:rPr>
          <w:rFonts w:cstheme="minorHAnsi"/>
        </w:rPr>
        <w:t xml:space="preserve">                </w:t>
      </w:r>
      <w:proofErr w:type="spellStart"/>
      <w:r w:rsidRPr="003E504A">
        <w:rPr>
          <w:rFonts w:cstheme="minorHAnsi"/>
        </w:rPr>
        <w:t>DB_order</w:t>
      </w:r>
      <w:proofErr w:type="spellEnd"/>
    </w:p>
    <w:p w:rsidR="00B30CF5" w:rsidRDefault="00B30CF5" w:rsidP="00655D1D">
      <w:pPr>
        <w:spacing w:after="0"/>
        <w:jc w:val="both"/>
        <w:rPr>
          <w:rFonts w:cstheme="minorHAnsi"/>
        </w:rPr>
      </w:pP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Each </w:t>
      </w:r>
      <w:proofErr w:type="spellStart"/>
      <w:r w:rsidRPr="003E504A">
        <w:rPr>
          <w:rFonts w:cstheme="minorHAnsi"/>
        </w:rPr>
        <w:t>microservice</w:t>
      </w:r>
      <w:proofErr w:type="spellEnd"/>
      <w:r w:rsidRPr="003E504A">
        <w:rPr>
          <w:rFonts w:cstheme="minorHAnsi"/>
        </w:rPr>
        <w:t xml:space="preserve"> encapsulates its own </w:t>
      </w:r>
      <w:r w:rsidRPr="003E504A">
        <w:rPr>
          <w:rFonts w:cstheme="minorHAnsi"/>
          <w:bCs/>
        </w:rPr>
        <w:t>Model, View, and Controller</w:t>
      </w:r>
      <w:r w:rsidRPr="003E504A">
        <w:rPr>
          <w:rFonts w:cstheme="minorHAnsi"/>
        </w:rPr>
        <w:t>, connected only through APIs.</w:t>
      </w:r>
    </w:p>
    <w:p w:rsidR="003E504A" w:rsidRPr="003E504A" w:rsidRDefault="00B30CF5" w:rsidP="00655D1D">
      <w:pPr>
        <w:spacing w:after="0"/>
        <w:jc w:val="both"/>
        <w:rPr>
          <w:rFonts w:cstheme="minorHAnsi"/>
        </w:rPr>
      </w:pPr>
      <w:r>
        <w:rPr>
          <w:rFonts w:cstheme="minorHAnsi"/>
        </w:rPr>
        <w:pict>
          <v:rect id="_x0000_i1038" style="width:0;height:1.5pt" o:hralign="center" o:hrstd="t" o:hr="t" fillcolor="#a0a0a0" stroked="f"/>
        </w:pict>
      </w:r>
    </w:p>
    <w:p w:rsidR="003E504A" w:rsidRPr="003E504A" w:rsidRDefault="003E504A" w:rsidP="00655D1D">
      <w:pPr>
        <w:spacing w:after="0"/>
        <w:jc w:val="both"/>
        <w:rPr>
          <w:rFonts w:cstheme="minorHAnsi"/>
          <w:b/>
        </w:rPr>
      </w:pPr>
      <w:r w:rsidRPr="003E504A">
        <w:rPr>
          <w:rFonts w:cstheme="minorHAnsi"/>
          <w:b/>
        </w:rPr>
        <w:t xml:space="preserve"> </w:t>
      </w:r>
      <w:r w:rsidRPr="003E504A">
        <w:rPr>
          <w:rFonts w:cstheme="minorHAnsi"/>
          <w:b/>
          <w:bCs/>
        </w:rPr>
        <w:t>In short:</w:t>
      </w: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lastRenderedPageBreak/>
        <w:t xml:space="preserve">A </w:t>
      </w:r>
      <w:proofErr w:type="spellStart"/>
      <w:r w:rsidRPr="003E504A">
        <w:rPr>
          <w:rFonts w:cstheme="minorHAnsi"/>
          <w:bCs/>
        </w:rPr>
        <w:t>microservice</w:t>
      </w:r>
      <w:proofErr w:type="spellEnd"/>
      <w:r w:rsidRPr="003E504A">
        <w:rPr>
          <w:rFonts w:cstheme="minorHAnsi"/>
          <w:bCs/>
        </w:rPr>
        <w:t xml:space="preserve"> web application</w:t>
      </w:r>
      <w:r w:rsidRPr="003E504A">
        <w:rPr>
          <w:rFonts w:cstheme="minorHAnsi"/>
        </w:rPr>
        <w:t xml:space="preserve"> can be developed using </w:t>
      </w:r>
      <w:r w:rsidRPr="003E504A">
        <w:rPr>
          <w:rFonts w:cstheme="minorHAnsi"/>
          <w:bCs/>
        </w:rPr>
        <w:t>MVC</w:t>
      </w:r>
      <w:r w:rsidRPr="003E504A">
        <w:rPr>
          <w:rFonts w:cstheme="minorHAnsi"/>
        </w:rPr>
        <w:t xml:space="preserve"> by making </w:t>
      </w:r>
      <w:r w:rsidRPr="003E504A">
        <w:rPr>
          <w:rFonts w:cstheme="minorHAnsi"/>
          <w:bCs/>
        </w:rPr>
        <w:t xml:space="preserve">each </w:t>
      </w:r>
      <w:proofErr w:type="spellStart"/>
      <w:r w:rsidRPr="003E504A">
        <w:rPr>
          <w:rFonts w:cstheme="minorHAnsi"/>
          <w:bCs/>
        </w:rPr>
        <w:t>microservice</w:t>
      </w:r>
      <w:proofErr w:type="spellEnd"/>
      <w:r w:rsidRPr="003E504A">
        <w:rPr>
          <w:rFonts w:cstheme="minorHAnsi"/>
          <w:bCs/>
        </w:rPr>
        <w:t xml:space="preserve"> an independent MVC mini-application</w:t>
      </w:r>
      <w:r w:rsidRPr="003E504A">
        <w:rPr>
          <w:rFonts w:cstheme="minorHAnsi"/>
        </w:rPr>
        <w:t xml:space="preserve"> with its own database, logic, and interface, communicating through APIs to form a complete distributed web system.</w:t>
      </w:r>
    </w:p>
    <w:p w:rsidR="003E504A" w:rsidRPr="003E504A" w:rsidRDefault="003E504A" w:rsidP="00655D1D">
      <w:pPr>
        <w:spacing w:after="0"/>
        <w:jc w:val="both"/>
        <w:rPr>
          <w:color w:val="FF0000"/>
        </w:rPr>
      </w:pPr>
      <w:r>
        <w:rPr>
          <w:color w:val="FF0000"/>
        </w:rPr>
        <w:t xml:space="preserve">Q </w:t>
      </w:r>
      <w:r w:rsidRPr="003E504A">
        <w:rPr>
          <w:color w:val="FF0000"/>
        </w:rPr>
        <w:t>is it a feasible solution to developed monolithic application using MVC?</w:t>
      </w:r>
    </w:p>
    <w:p w:rsidR="00B30CF5" w:rsidRPr="003E504A" w:rsidRDefault="00B30CF5" w:rsidP="00B30CF5">
      <w:pPr>
        <w:spacing w:after="0"/>
        <w:jc w:val="both"/>
        <w:rPr>
          <w:rFonts w:cstheme="minorHAnsi"/>
        </w:rPr>
      </w:pP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</w:p>
    <w:p w:rsidR="003E504A" w:rsidRPr="00C943B8" w:rsidRDefault="00C943B8" w:rsidP="00655D1D">
      <w:pPr>
        <w:spacing w:after="0"/>
        <w:jc w:val="both"/>
        <w:rPr>
          <w:rFonts w:cstheme="minorHAnsi"/>
          <w:color w:val="FF0000"/>
        </w:rPr>
      </w:pPr>
      <w:r w:rsidRPr="00C943B8">
        <w:rPr>
          <w:rFonts w:cstheme="minorHAnsi"/>
          <w:color w:val="FF0000"/>
        </w:rPr>
        <w:t xml:space="preserve">Q is it a feasible solution to developed </w:t>
      </w:r>
      <w:proofErr w:type="spellStart"/>
      <w:r w:rsidRPr="00C943B8">
        <w:rPr>
          <w:rFonts w:cstheme="minorHAnsi"/>
          <w:color w:val="FF0000"/>
        </w:rPr>
        <w:t>microservice</w:t>
      </w:r>
      <w:proofErr w:type="spellEnd"/>
      <w:r w:rsidRPr="00C943B8">
        <w:rPr>
          <w:rFonts w:cstheme="minorHAnsi"/>
          <w:color w:val="FF0000"/>
        </w:rPr>
        <w:t xml:space="preserve"> application using MVC?</w:t>
      </w: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</w:p>
    <w:p w:rsidR="00C943B8" w:rsidRPr="00C943B8" w:rsidRDefault="00C943B8" w:rsidP="00655D1D">
      <w:pPr>
        <w:spacing w:after="0"/>
        <w:jc w:val="both"/>
        <w:rPr>
          <w:rFonts w:cstheme="minorHAnsi"/>
          <w:b/>
          <w:bCs/>
        </w:rPr>
      </w:pPr>
      <w:bookmarkStart w:id="0" w:name="_GoBack"/>
      <w:bookmarkEnd w:id="0"/>
      <w:r w:rsidRPr="00C943B8">
        <w:rPr>
          <w:rFonts w:cstheme="minorHAnsi"/>
          <w:b/>
          <w:bCs/>
        </w:rPr>
        <w:t xml:space="preserve">Comparison: Monolithic MVC vs. </w:t>
      </w:r>
      <w:proofErr w:type="spellStart"/>
      <w:r w:rsidRPr="00C943B8">
        <w:rPr>
          <w:rFonts w:cstheme="minorHAnsi"/>
          <w:b/>
          <w:bCs/>
        </w:rPr>
        <w:t>Microservice</w:t>
      </w:r>
      <w:proofErr w:type="spellEnd"/>
      <w:r w:rsidRPr="00C943B8">
        <w:rPr>
          <w:rFonts w:cstheme="minorHAnsi"/>
          <w:b/>
          <w:bCs/>
        </w:rPr>
        <w:t xml:space="preserve"> MVC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3881"/>
        <w:gridCol w:w="3615"/>
      </w:tblGrid>
      <w:tr w:rsidR="00C943B8" w:rsidRPr="00C943B8" w:rsidTr="00C943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  <w:b/>
                <w:bCs/>
              </w:rPr>
            </w:pPr>
            <w:r w:rsidRPr="00C943B8">
              <w:rPr>
                <w:rFonts w:cstheme="minorHAnsi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  <w:b/>
                <w:bCs/>
              </w:rPr>
            </w:pPr>
            <w:r w:rsidRPr="00C943B8">
              <w:rPr>
                <w:rFonts w:cstheme="minorHAnsi"/>
                <w:b/>
                <w:bCs/>
              </w:rPr>
              <w:t>Monolithic MVC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  <w:b/>
                <w:bCs/>
              </w:rPr>
            </w:pPr>
            <w:proofErr w:type="spellStart"/>
            <w:r w:rsidRPr="00C943B8">
              <w:rPr>
                <w:rFonts w:cstheme="minorHAnsi"/>
                <w:b/>
                <w:bCs/>
              </w:rPr>
              <w:t>Microservice</w:t>
            </w:r>
            <w:proofErr w:type="spellEnd"/>
            <w:r w:rsidRPr="00C943B8">
              <w:rPr>
                <w:rFonts w:cstheme="minorHAnsi"/>
                <w:b/>
                <w:bCs/>
              </w:rPr>
              <w:t xml:space="preserve"> MVC</w:t>
            </w:r>
          </w:p>
        </w:tc>
      </w:tr>
      <w:tr w:rsidR="00C943B8" w:rsidRPr="00C943B8" w:rsidTr="00C94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Single, unified application where all modules (UI, business logic, data access) are part of one codebase.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Application divided into multiple independent services, each following MVC internally.</w:t>
            </w:r>
          </w:p>
        </w:tc>
      </w:tr>
      <w:tr w:rsidR="00C943B8" w:rsidRPr="00C943B8" w:rsidTr="00C94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Architecture Style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 xml:space="preserve">Centralized — all layers (Model, View, </w:t>
            </w:r>
            <w:proofErr w:type="gramStart"/>
            <w:r w:rsidRPr="00C943B8">
              <w:rPr>
                <w:rFonts w:cstheme="minorHAnsi"/>
              </w:rPr>
              <w:t>Controller</w:t>
            </w:r>
            <w:proofErr w:type="gramEnd"/>
            <w:r w:rsidRPr="00C943B8">
              <w:rPr>
                <w:rFonts w:cstheme="minorHAnsi"/>
              </w:rPr>
              <w:t>) exist in one deployable unit.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Distributed — each service is an independent MVC mini-application communicating via APIs.</w:t>
            </w:r>
          </w:p>
        </w:tc>
      </w:tr>
      <w:tr w:rsidR="00C943B8" w:rsidRPr="00C943B8" w:rsidTr="00C94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One deployment for the whole system.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 xml:space="preserve">Each </w:t>
            </w:r>
            <w:proofErr w:type="spellStart"/>
            <w:r w:rsidRPr="00C943B8">
              <w:rPr>
                <w:rFonts w:cstheme="minorHAnsi"/>
              </w:rPr>
              <w:t>microservice</w:t>
            </w:r>
            <w:proofErr w:type="spellEnd"/>
            <w:r w:rsidRPr="00C943B8">
              <w:rPr>
                <w:rFonts w:cstheme="minorHAnsi"/>
              </w:rPr>
              <w:t xml:space="preserve"> deployed separately and independently.</w:t>
            </w:r>
          </w:p>
        </w:tc>
      </w:tr>
      <w:tr w:rsidR="00C943B8" w:rsidRPr="00C943B8" w:rsidTr="00C94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Scales as a whole — limited to vertical scaling.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Each service can scale individually — supports horizontal scaling.</w:t>
            </w:r>
          </w:p>
        </w:tc>
      </w:tr>
      <w:tr w:rsidR="00C943B8" w:rsidRPr="00C943B8" w:rsidTr="00C94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Easier initially; becomes complex as the system grows larger.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Each service is easier to maintain due to smaller, focused codebases.</w:t>
            </w:r>
          </w:p>
        </w:tc>
      </w:tr>
      <w:tr w:rsidR="00C943B8" w:rsidRPr="00C943B8" w:rsidTr="00C94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Data Management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Common shared database for all modules.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 xml:space="preserve">Each </w:t>
            </w:r>
            <w:proofErr w:type="spellStart"/>
            <w:r w:rsidRPr="00C943B8">
              <w:rPr>
                <w:rFonts w:cstheme="minorHAnsi"/>
              </w:rPr>
              <w:t>microservice</w:t>
            </w:r>
            <w:proofErr w:type="spellEnd"/>
            <w:r w:rsidRPr="00C943B8">
              <w:rPr>
                <w:rFonts w:cstheme="minorHAnsi"/>
              </w:rPr>
              <w:t xml:space="preserve"> owns its own database (data isolation).</w:t>
            </w:r>
          </w:p>
        </w:tc>
      </w:tr>
      <w:tr w:rsidR="00C943B8" w:rsidRPr="00C943B8" w:rsidTr="00C94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Development Team Structure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Single or small team working on the entire application.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Multiple small teams working independently on different services.</w:t>
            </w:r>
          </w:p>
        </w:tc>
      </w:tr>
      <w:tr w:rsidR="00C943B8" w:rsidRPr="00C943B8" w:rsidTr="00C94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Technology Stack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Must use the same language/framework throughout.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Different services can use different technologies best suited to their function.</w:t>
            </w:r>
          </w:p>
        </w:tc>
      </w:tr>
      <w:tr w:rsidR="00C943B8" w:rsidRPr="00C943B8" w:rsidTr="00C94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Inter-Module Communication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Direct function or method calls within the same process.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API-based (HTTP/REST/</w:t>
            </w:r>
            <w:proofErr w:type="spellStart"/>
            <w:r w:rsidRPr="00C943B8">
              <w:rPr>
                <w:rFonts w:cstheme="minorHAnsi"/>
              </w:rPr>
              <w:t>gRPC</w:t>
            </w:r>
            <w:proofErr w:type="spellEnd"/>
            <w:r w:rsidRPr="00C943B8">
              <w:rPr>
                <w:rFonts w:cstheme="minorHAnsi"/>
              </w:rPr>
              <w:t>) or message-based communication between services.</w:t>
            </w:r>
          </w:p>
        </w:tc>
      </w:tr>
      <w:tr w:rsidR="00C943B8" w:rsidRPr="00C943B8" w:rsidTr="00C94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Faster internal communication (no network calls).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Slightly slower due to network latency between services.</w:t>
            </w:r>
          </w:p>
        </w:tc>
      </w:tr>
      <w:tr w:rsidR="00C943B8" w:rsidRPr="00C943B8" w:rsidTr="00C94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Simple to design and deploy.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More complex — requires API gateways, service discovery, and orchestration.</w:t>
            </w:r>
          </w:p>
        </w:tc>
      </w:tr>
      <w:tr w:rsidR="00C943B8" w:rsidRPr="00C943B8" w:rsidTr="00C94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Failure Impact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One module failure can affect the whole system.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Failure is isolated — one service failure doesn’t crash the entire app.</w:t>
            </w:r>
          </w:p>
        </w:tc>
      </w:tr>
      <w:tr w:rsidR="00C943B8" w:rsidRPr="00C943B8" w:rsidTr="00C94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lastRenderedPageBreak/>
              <w:t>Testing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Easier end-to-end testing.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Requires unit + integration testing across services.</w:t>
            </w:r>
          </w:p>
        </w:tc>
      </w:tr>
      <w:tr w:rsidR="00C943B8" w:rsidRPr="00C943B8" w:rsidTr="00C94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One shared repository.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 xml:space="preserve">Multiple repositories (or directories) for each </w:t>
            </w:r>
            <w:proofErr w:type="spellStart"/>
            <w:r w:rsidRPr="00C943B8">
              <w:rPr>
                <w:rFonts w:cstheme="minorHAnsi"/>
              </w:rPr>
              <w:t>microservice</w:t>
            </w:r>
            <w:proofErr w:type="spellEnd"/>
            <w:r w:rsidRPr="00C943B8">
              <w:rPr>
                <w:rFonts w:cstheme="minorHAnsi"/>
              </w:rPr>
              <w:t>.</w:t>
            </w:r>
          </w:p>
        </w:tc>
      </w:tr>
      <w:tr w:rsidR="00C943B8" w:rsidRPr="00C943B8" w:rsidTr="00C94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Small to medium applications, internal tools, academic projects, startups.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Large, enterprise-scale, high-traffic, or cloud-native systems needing independent scaling.</w:t>
            </w:r>
          </w:p>
        </w:tc>
      </w:tr>
      <w:tr w:rsidR="00C943B8" w:rsidRPr="00C943B8" w:rsidTr="00C94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Example Frameworks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 xml:space="preserve">ASP.NET MVC, Spring MVC, </w:t>
            </w:r>
            <w:proofErr w:type="spellStart"/>
            <w:r w:rsidRPr="00C943B8">
              <w:rPr>
                <w:rFonts w:cstheme="minorHAnsi"/>
              </w:rPr>
              <w:t>Laravel</w:t>
            </w:r>
            <w:proofErr w:type="spellEnd"/>
            <w:r w:rsidRPr="00C943B8">
              <w:rPr>
                <w:rFonts w:cstheme="minorHAnsi"/>
              </w:rPr>
              <w:t xml:space="preserve">, </w:t>
            </w:r>
            <w:proofErr w:type="spellStart"/>
            <w:r w:rsidRPr="00C943B8">
              <w:rPr>
                <w:rFonts w:cstheme="minorHAnsi"/>
              </w:rPr>
              <w:t>Django</w:t>
            </w:r>
            <w:proofErr w:type="spellEnd"/>
            <w:r w:rsidRPr="00C943B8">
              <w:rPr>
                <w:rFonts w:cstheme="minorHAnsi"/>
              </w:rPr>
              <w:t xml:space="preserve"> (monolithic mode).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Spring Boot (per service), ASP.NET Core API, Flask/</w:t>
            </w:r>
            <w:proofErr w:type="spellStart"/>
            <w:r w:rsidRPr="00C943B8">
              <w:rPr>
                <w:rFonts w:cstheme="minorHAnsi"/>
              </w:rPr>
              <w:t>Django</w:t>
            </w:r>
            <w:proofErr w:type="spellEnd"/>
            <w:r w:rsidRPr="00C943B8">
              <w:rPr>
                <w:rFonts w:cstheme="minorHAnsi"/>
              </w:rPr>
              <w:t xml:space="preserve"> </w:t>
            </w:r>
            <w:proofErr w:type="spellStart"/>
            <w:r w:rsidRPr="00C943B8">
              <w:rPr>
                <w:rFonts w:cstheme="minorHAnsi"/>
              </w:rPr>
              <w:t>microservices</w:t>
            </w:r>
            <w:proofErr w:type="spellEnd"/>
            <w:r w:rsidRPr="00C943B8">
              <w:rPr>
                <w:rFonts w:cstheme="minorHAnsi"/>
              </w:rPr>
              <w:t xml:space="preserve">, </w:t>
            </w:r>
            <w:proofErr w:type="gramStart"/>
            <w:r w:rsidRPr="00C943B8">
              <w:rPr>
                <w:rFonts w:cstheme="minorHAnsi"/>
              </w:rPr>
              <w:t>Node.js</w:t>
            </w:r>
            <w:proofErr w:type="gramEnd"/>
            <w:r w:rsidRPr="00C943B8">
              <w:rPr>
                <w:rFonts w:cstheme="minorHAnsi"/>
              </w:rPr>
              <w:t xml:space="preserve"> Express services.</w:t>
            </w:r>
          </w:p>
        </w:tc>
      </w:tr>
      <w:tr w:rsidR="00C943B8" w:rsidRPr="00C943B8" w:rsidTr="00C94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Example Projects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Campus Management System, CRM, HR Portal, Inventory System.</w:t>
            </w:r>
          </w:p>
        </w:tc>
        <w:tc>
          <w:tcPr>
            <w:tcW w:w="0" w:type="auto"/>
            <w:vAlign w:val="center"/>
            <w:hideMark/>
          </w:tcPr>
          <w:p w:rsidR="00C943B8" w:rsidRPr="00C943B8" w:rsidRDefault="00C943B8" w:rsidP="00655D1D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E-Commerce Platforms, Online Banking Systems, Large SaaS Applications.</w:t>
            </w:r>
          </w:p>
        </w:tc>
      </w:tr>
    </w:tbl>
    <w:p w:rsidR="00C943B8" w:rsidRPr="00C943B8" w:rsidRDefault="00B30CF5" w:rsidP="00655D1D">
      <w:pPr>
        <w:spacing w:after="0"/>
        <w:jc w:val="both"/>
        <w:rPr>
          <w:rFonts w:cstheme="minorHAnsi"/>
        </w:rPr>
      </w:pPr>
      <w:r>
        <w:rPr>
          <w:rFonts w:cstheme="minorHAnsi"/>
        </w:rPr>
        <w:pict>
          <v:rect id="_x0000_i1039" style="width:0;height:1.5pt" o:hralign="center" o:hrstd="t" o:hr="t" fillcolor="#a0a0a0" stroked="f"/>
        </w:pict>
      </w:r>
    </w:p>
    <w:p w:rsidR="00C943B8" w:rsidRPr="00C943B8" w:rsidRDefault="00C943B8" w:rsidP="00655D1D">
      <w:pPr>
        <w:spacing w:after="0"/>
        <w:jc w:val="both"/>
        <w:rPr>
          <w:rFonts w:cstheme="minorHAnsi"/>
          <w:b/>
          <w:bCs/>
        </w:rPr>
      </w:pPr>
      <w:r w:rsidRPr="00C943B8">
        <w:rPr>
          <w:rFonts w:ascii="Calibri" w:hAnsi="Calibri" w:cs="Calibri"/>
          <w:b/>
          <w:bCs/>
        </w:rPr>
        <w:t>🧭</w:t>
      </w:r>
      <w:r w:rsidRPr="00C943B8">
        <w:rPr>
          <w:rFonts w:cstheme="minorHAnsi"/>
          <w:b/>
          <w:bCs/>
        </w:rPr>
        <w:t xml:space="preserve"> </w:t>
      </w:r>
      <w:proofErr w:type="gramStart"/>
      <w:r w:rsidRPr="00C943B8">
        <w:rPr>
          <w:rFonts w:cstheme="minorHAnsi"/>
          <w:b/>
          <w:bCs/>
        </w:rPr>
        <w:t>In</w:t>
      </w:r>
      <w:proofErr w:type="gramEnd"/>
      <w:r w:rsidRPr="00C943B8">
        <w:rPr>
          <w:rFonts w:cstheme="minorHAnsi"/>
          <w:b/>
          <w:bCs/>
        </w:rPr>
        <w:t xml:space="preserve"> Summary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2191"/>
        <w:gridCol w:w="2433"/>
        <w:gridCol w:w="4731"/>
      </w:tblGrid>
      <w:tr w:rsidR="00C943B8" w:rsidRPr="00C943B8" w:rsidTr="00C94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C943B8" w:rsidRPr="00C943B8" w:rsidRDefault="00C943B8" w:rsidP="00655D1D">
            <w:pPr>
              <w:spacing w:line="259" w:lineRule="auto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Project Type</w:t>
            </w:r>
          </w:p>
        </w:tc>
        <w:tc>
          <w:tcPr>
            <w:tcW w:w="0" w:type="auto"/>
            <w:hideMark/>
          </w:tcPr>
          <w:p w:rsidR="00C943B8" w:rsidRPr="00C943B8" w:rsidRDefault="00C943B8" w:rsidP="00655D1D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43B8">
              <w:rPr>
                <w:rFonts w:cstheme="minorHAnsi"/>
              </w:rPr>
              <w:t>Recommended Architecture</w:t>
            </w:r>
          </w:p>
        </w:tc>
        <w:tc>
          <w:tcPr>
            <w:tcW w:w="0" w:type="auto"/>
            <w:hideMark/>
          </w:tcPr>
          <w:p w:rsidR="00C943B8" w:rsidRPr="00C943B8" w:rsidRDefault="00C943B8" w:rsidP="00655D1D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43B8">
              <w:rPr>
                <w:rFonts w:cstheme="minorHAnsi"/>
              </w:rPr>
              <w:t>Reason</w:t>
            </w:r>
          </w:p>
        </w:tc>
      </w:tr>
      <w:tr w:rsidR="00C943B8" w:rsidRPr="00C943B8" w:rsidTr="00C94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943B8" w:rsidRPr="00C943B8" w:rsidRDefault="00C943B8" w:rsidP="00655D1D">
            <w:pPr>
              <w:spacing w:line="259" w:lineRule="auto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Small / Medium Projects</w:t>
            </w:r>
          </w:p>
        </w:tc>
        <w:tc>
          <w:tcPr>
            <w:tcW w:w="0" w:type="auto"/>
            <w:hideMark/>
          </w:tcPr>
          <w:p w:rsidR="00C943B8" w:rsidRPr="00C943B8" w:rsidRDefault="00C943B8" w:rsidP="00655D1D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Monolithic MVC</w:t>
            </w:r>
          </w:p>
        </w:tc>
        <w:tc>
          <w:tcPr>
            <w:tcW w:w="0" w:type="auto"/>
            <w:hideMark/>
          </w:tcPr>
          <w:p w:rsidR="00C943B8" w:rsidRPr="00C943B8" w:rsidRDefault="00C943B8" w:rsidP="00655D1D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943B8">
              <w:rPr>
                <w:rFonts w:cstheme="minorHAnsi"/>
              </w:rPr>
              <w:t>Simple, faster to build and deploy; fewer integration challenges.</w:t>
            </w:r>
          </w:p>
        </w:tc>
      </w:tr>
      <w:tr w:rsidR="00C943B8" w:rsidRPr="00C943B8" w:rsidTr="00C94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943B8" w:rsidRPr="00C943B8" w:rsidRDefault="00C943B8" w:rsidP="00655D1D">
            <w:pPr>
              <w:spacing w:line="259" w:lineRule="auto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Large / Enterprise Projects</w:t>
            </w:r>
          </w:p>
        </w:tc>
        <w:tc>
          <w:tcPr>
            <w:tcW w:w="0" w:type="auto"/>
            <w:hideMark/>
          </w:tcPr>
          <w:p w:rsidR="00C943B8" w:rsidRPr="00C943B8" w:rsidRDefault="00C943B8" w:rsidP="00655D1D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C943B8">
              <w:rPr>
                <w:rFonts w:cstheme="minorHAnsi"/>
                <w:b/>
                <w:bCs/>
              </w:rPr>
              <w:t>Microservice</w:t>
            </w:r>
            <w:proofErr w:type="spellEnd"/>
            <w:r w:rsidRPr="00C943B8">
              <w:rPr>
                <w:rFonts w:cstheme="minorHAnsi"/>
                <w:b/>
                <w:bCs/>
              </w:rPr>
              <w:t xml:space="preserve"> MVC</w:t>
            </w:r>
          </w:p>
        </w:tc>
        <w:tc>
          <w:tcPr>
            <w:tcW w:w="0" w:type="auto"/>
            <w:hideMark/>
          </w:tcPr>
          <w:p w:rsidR="00C943B8" w:rsidRPr="00C943B8" w:rsidRDefault="00C943B8" w:rsidP="00655D1D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43B8">
              <w:rPr>
                <w:rFonts w:cstheme="minorHAnsi"/>
              </w:rPr>
              <w:t>Scalable, flexible, fault-tolerant, and suitable for distributed teams.</w:t>
            </w:r>
          </w:p>
        </w:tc>
      </w:tr>
    </w:tbl>
    <w:p w:rsidR="00C943B8" w:rsidRPr="00C943B8" w:rsidRDefault="00B30CF5" w:rsidP="00655D1D">
      <w:pPr>
        <w:spacing w:after="0"/>
        <w:jc w:val="both"/>
        <w:rPr>
          <w:rFonts w:cstheme="minorHAnsi"/>
        </w:rPr>
      </w:pPr>
      <w:r>
        <w:rPr>
          <w:rFonts w:cstheme="minorHAnsi"/>
        </w:rPr>
        <w:pict>
          <v:rect id="_x0000_i1040" style="width:0;height:1.5pt" o:hralign="center" o:hrstd="t" o:hr="t" fillcolor="#a0a0a0" stroked="f"/>
        </w:pict>
      </w:r>
    </w:p>
    <w:p w:rsidR="00C943B8" w:rsidRPr="00C943B8" w:rsidRDefault="00C943B8" w:rsidP="00655D1D">
      <w:pPr>
        <w:spacing w:after="0"/>
        <w:jc w:val="both"/>
        <w:rPr>
          <w:rFonts w:cstheme="minorHAnsi"/>
        </w:rPr>
      </w:pPr>
      <w:r w:rsidRPr="00C943B8">
        <w:rPr>
          <w:rFonts w:ascii="Segoe UI Symbol" w:hAnsi="Segoe UI Symbol" w:cs="Segoe UI Symbol"/>
        </w:rPr>
        <w:t>✅</w:t>
      </w:r>
      <w:r w:rsidRPr="00C943B8">
        <w:rPr>
          <w:rFonts w:cstheme="minorHAnsi"/>
        </w:rPr>
        <w:t xml:space="preserve"> </w:t>
      </w:r>
      <w:r w:rsidRPr="00C943B8">
        <w:rPr>
          <w:rFonts w:cstheme="minorHAnsi"/>
          <w:b/>
          <w:bCs/>
        </w:rPr>
        <w:t>Conclusion:</w:t>
      </w:r>
    </w:p>
    <w:p w:rsidR="00C943B8" w:rsidRPr="00C943B8" w:rsidRDefault="00C943B8" w:rsidP="00655D1D">
      <w:pPr>
        <w:spacing w:after="0"/>
        <w:jc w:val="both"/>
        <w:rPr>
          <w:rFonts w:cstheme="minorHAnsi"/>
        </w:rPr>
      </w:pPr>
      <w:r w:rsidRPr="00C943B8">
        <w:rPr>
          <w:rFonts w:cstheme="minorHAnsi"/>
        </w:rPr>
        <w:t xml:space="preserve">Both Monolithic MVC and </w:t>
      </w:r>
      <w:proofErr w:type="spellStart"/>
      <w:r w:rsidRPr="00C943B8">
        <w:rPr>
          <w:rFonts w:cstheme="minorHAnsi"/>
        </w:rPr>
        <w:t>Microservice</w:t>
      </w:r>
      <w:proofErr w:type="spellEnd"/>
      <w:r w:rsidRPr="00C943B8">
        <w:rPr>
          <w:rFonts w:cstheme="minorHAnsi"/>
        </w:rPr>
        <w:t xml:space="preserve"> MVC are feasible and effective — the right choice depends on </w:t>
      </w:r>
      <w:r w:rsidRPr="00C943B8">
        <w:rPr>
          <w:rFonts w:cstheme="minorHAnsi"/>
          <w:b/>
          <w:bCs/>
        </w:rPr>
        <w:t>project scale, team size, and growth expectations</w:t>
      </w:r>
      <w:r w:rsidRPr="00C943B8">
        <w:rPr>
          <w:rFonts w:cstheme="minorHAnsi"/>
        </w:rPr>
        <w:t>.</w:t>
      </w:r>
    </w:p>
    <w:p w:rsidR="00C943B8" w:rsidRPr="00C943B8" w:rsidRDefault="00C943B8" w:rsidP="00655D1D">
      <w:pPr>
        <w:spacing w:after="0"/>
        <w:jc w:val="both"/>
        <w:rPr>
          <w:rFonts w:cstheme="minorHAnsi"/>
        </w:rPr>
      </w:pPr>
      <w:r w:rsidRPr="00C943B8">
        <w:rPr>
          <w:rFonts w:cstheme="minorHAnsi"/>
        </w:rPr>
        <w:lastRenderedPageBreak/>
        <w:t xml:space="preserve">Use </w:t>
      </w:r>
      <w:r w:rsidRPr="00C943B8">
        <w:rPr>
          <w:rFonts w:cstheme="minorHAnsi"/>
          <w:b/>
          <w:bCs/>
        </w:rPr>
        <w:t>Monolithic MVC</w:t>
      </w:r>
      <w:r w:rsidRPr="00C943B8">
        <w:rPr>
          <w:rFonts w:cstheme="minorHAnsi"/>
        </w:rPr>
        <w:t xml:space="preserve"> for simplicity and speed.</w:t>
      </w:r>
      <w:r w:rsidRPr="00C943B8">
        <w:rPr>
          <w:rFonts w:cstheme="minorHAnsi"/>
        </w:rPr>
        <w:br/>
        <w:t xml:space="preserve">Move to </w:t>
      </w:r>
      <w:proofErr w:type="spellStart"/>
      <w:r w:rsidRPr="00C943B8">
        <w:rPr>
          <w:rFonts w:cstheme="minorHAnsi"/>
          <w:b/>
          <w:bCs/>
        </w:rPr>
        <w:t>Microservice</w:t>
      </w:r>
      <w:proofErr w:type="spellEnd"/>
      <w:r w:rsidRPr="00C943B8">
        <w:rPr>
          <w:rFonts w:cstheme="minorHAnsi"/>
          <w:b/>
          <w:bCs/>
        </w:rPr>
        <w:t xml:space="preserve"> MVC</w:t>
      </w:r>
      <w:r w:rsidRPr="00C943B8">
        <w:rPr>
          <w:rFonts w:cstheme="minorHAnsi"/>
        </w:rPr>
        <w:t xml:space="preserve"> for scalability, independence, and enterprise-level complexity.</w:t>
      </w:r>
    </w:p>
    <w:p w:rsidR="003E504A" w:rsidRPr="003E504A" w:rsidRDefault="003E504A" w:rsidP="00655D1D">
      <w:pPr>
        <w:spacing w:after="0"/>
        <w:jc w:val="both"/>
        <w:rPr>
          <w:rFonts w:cstheme="minorHAnsi"/>
        </w:rPr>
      </w:pPr>
    </w:p>
    <w:sectPr w:rsidR="003E504A" w:rsidRPr="003E5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A92CC3"/>
    <w:multiLevelType w:val="multilevel"/>
    <w:tmpl w:val="F73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F75349"/>
    <w:multiLevelType w:val="multilevel"/>
    <w:tmpl w:val="AB4E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AE1FD0"/>
    <w:multiLevelType w:val="multilevel"/>
    <w:tmpl w:val="3D1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047FD1"/>
    <w:multiLevelType w:val="multilevel"/>
    <w:tmpl w:val="935A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756DDB"/>
    <w:multiLevelType w:val="multilevel"/>
    <w:tmpl w:val="951C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2116CB"/>
    <w:multiLevelType w:val="multilevel"/>
    <w:tmpl w:val="576C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1314EF"/>
    <w:multiLevelType w:val="multilevel"/>
    <w:tmpl w:val="8A80F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39240C4"/>
    <w:multiLevelType w:val="multilevel"/>
    <w:tmpl w:val="D4F2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7622E2"/>
    <w:multiLevelType w:val="multilevel"/>
    <w:tmpl w:val="00E6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1A022B"/>
    <w:multiLevelType w:val="multilevel"/>
    <w:tmpl w:val="C01C9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4165DE1"/>
    <w:multiLevelType w:val="multilevel"/>
    <w:tmpl w:val="A8F2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E84C14"/>
    <w:multiLevelType w:val="multilevel"/>
    <w:tmpl w:val="E11EC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9036405"/>
    <w:multiLevelType w:val="multilevel"/>
    <w:tmpl w:val="C212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F3E59FC"/>
    <w:multiLevelType w:val="multilevel"/>
    <w:tmpl w:val="9EF8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CA0985"/>
    <w:multiLevelType w:val="multilevel"/>
    <w:tmpl w:val="ECFC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42504CD"/>
    <w:multiLevelType w:val="multilevel"/>
    <w:tmpl w:val="A3D2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8790DB9"/>
    <w:multiLevelType w:val="multilevel"/>
    <w:tmpl w:val="52AE4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8A92B2F"/>
    <w:multiLevelType w:val="multilevel"/>
    <w:tmpl w:val="DA16F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D0032A1"/>
    <w:multiLevelType w:val="multilevel"/>
    <w:tmpl w:val="1968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F6174EE"/>
    <w:multiLevelType w:val="multilevel"/>
    <w:tmpl w:val="26DA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F82059D"/>
    <w:multiLevelType w:val="multilevel"/>
    <w:tmpl w:val="2CCA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8"/>
  </w:num>
  <w:num w:numId="4">
    <w:abstractNumId w:val="20"/>
  </w:num>
  <w:num w:numId="5">
    <w:abstractNumId w:val="2"/>
  </w:num>
  <w:num w:numId="6">
    <w:abstractNumId w:val="11"/>
  </w:num>
  <w:num w:numId="7">
    <w:abstractNumId w:val="10"/>
  </w:num>
  <w:num w:numId="8">
    <w:abstractNumId w:val="18"/>
  </w:num>
  <w:num w:numId="9">
    <w:abstractNumId w:val="15"/>
  </w:num>
  <w:num w:numId="10">
    <w:abstractNumId w:val="9"/>
  </w:num>
  <w:num w:numId="11">
    <w:abstractNumId w:val="0"/>
  </w:num>
  <w:num w:numId="12">
    <w:abstractNumId w:val="16"/>
  </w:num>
  <w:num w:numId="13">
    <w:abstractNumId w:val="19"/>
  </w:num>
  <w:num w:numId="14">
    <w:abstractNumId w:val="6"/>
  </w:num>
  <w:num w:numId="15">
    <w:abstractNumId w:val="13"/>
  </w:num>
  <w:num w:numId="16">
    <w:abstractNumId w:val="12"/>
  </w:num>
  <w:num w:numId="17">
    <w:abstractNumId w:val="4"/>
  </w:num>
  <w:num w:numId="18">
    <w:abstractNumId w:val="3"/>
  </w:num>
  <w:num w:numId="19">
    <w:abstractNumId w:val="1"/>
  </w:num>
  <w:num w:numId="20">
    <w:abstractNumId w:val="17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04A"/>
    <w:rsid w:val="002A26D9"/>
    <w:rsid w:val="003E504A"/>
    <w:rsid w:val="00655D1D"/>
    <w:rsid w:val="00B30CF5"/>
    <w:rsid w:val="00C9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72B353-D0AA-40A3-9B09-39675EA51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3">
    <w:name w:val="Grid Table 3"/>
    <w:basedOn w:val="TableNormal"/>
    <w:uiPriority w:val="48"/>
    <w:rsid w:val="00C943B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39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5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68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026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1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1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9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16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21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9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7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85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1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2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6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67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70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85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51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6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9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4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2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9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000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2244</Words>
  <Characters>12791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2025-10-23T07:08:00Z</dcterms:created>
  <dcterms:modified xsi:type="dcterms:W3CDTF">2025-11-05T05:38:00Z</dcterms:modified>
</cp:coreProperties>
</file>