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07F" w:rsidRPr="008C5B26" w:rsidRDefault="00C7307F" w:rsidP="00C7307F">
      <w:pPr>
        <w:pStyle w:val="Title"/>
        <w:jc w:val="right"/>
        <w:rPr>
          <w:rFonts w:asciiTheme="majorBidi" w:hAnsiTheme="majorBidi" w:cstheme="majorBidi"/>
        </w:rPr>
      </w:pPr>
      <w:r w:rsidRPr="008C5B26">
        <w:rPr>
          <w:rFonts w:asciiTheme="majorBidi" w:hAnsiTheme="majorBidi" w:cstheme="majorBidi"/>
        </w:rPr>
        <w:fldChar w:fldCharType="begin"/>
      </w:r>
      <w:r w:rsidRPr="008C5B26">
        <w:rPr>
          <w:rFonts w:asciiTheme="majorBidi" w:hAnsiTheme="majorBidi" w:cstheme="majorBidi"/>
        </w:rPr>
        <w:instrText xml:space="preserve"> SUBJECT  \* MERGEFORMAT </w:instrText>
      </w:r>
      <w:r w:rsidRPr="008C5B26">
        <w:rPr>
          <w:rFonts w:asciiTheme="majorBidi" w:hAnsiTheme="majorBidi" w:cstheme="majorBidi"/>
        </w:rPr>
        <w:fldChar w:fldCharType="separate"/>
      </w:r>
      <w:r w:rsidRPr="008C5B26">
        <w:rPr>
          <w:rFonts w:asciiTheme="majorBidi" w:hAnsiTheme="majorBidi" w:cstheme="majorBidi"/>
        </w:rPr>
        <w:t>&lt;Team Name&gt;</w:t>
      </w:r>
      <w:r w:rsidRPr="008C5B26">
        <w:rPr>
          <w:rFonts w:asciiTheme="majorBidi" w:hAnsiTheme="majorBidi" w:cstheme="majorBidi"/>
        </w:rPr>
        <w:fldChar w:fldCharType="end"/>
      </w:r>
    </w:p>
    <w:p w:rsidR="00C7307F" w:rsidRPr="008C5B26" w:rsidRDefault="00C7307F" w:rsidP="00C7307F">
      <w:pPr>
        <w:pStyle w:val="Title"/>
        <w:jc w:val="right"/>
        <w:rPr>
          <w:rFonts w:asciiTheme="majorBidi" w:hAnsiTheme="majorBidi" w:cstheme="majorBidi"/>
        </w:rPr>
      </w:pPr>
      <w:r w:rsidRPr="008C5B26">
        <w:rPr>
          <w:rFonts w:asciiTheme="majorBidi" w:hAnsiTheme="majorBidi" w:cstheme="majorBidi"/>
        </w:rPr>
        <w:fldChar w:fldCharType="begin"/>
      </w:r>
      <w:r w:rsidRPr="008C5B26">
        <w:rPr>
          <w:rFonts w:asciiTheme="majorBidi" w:hAnsiTheme="majorBidi" w:cstheme="majorBidi"/>
        </w:rPr>
        <w:instrText xml:space="preserve"> TITLE  \* MERGEFORMAT </w:instrText>
      </w:r>
      <w:r w:rsidRPr="008C5B26">
        <w:rPr>
          <w:rFonts w:asciiTheme="majorBidi" w:hAnsiTheme="majorBidi" w:cstheme="majorBidi"/>
        </w:rPr>
        <w:fldChar w:fldCharType="separate"/>
      </w:r>
      <w:r w:rsidRPr="008C5B26">
        <w:rPr>
          <w:rFonts w:asciiTheme="majorBidi" w:hAnsiTheme="majorBidi" w:cstheme="majorBidi"/>
        </w:rPr>
        <w:t>Modern Software Requirements Specification</w:t>
      </w:r>
      <w:r w:rsidRPr="008C5B26">
        <w:rPr>
          <w:rFonts w:asciiTheme="majorBidi" w:hAnsiTheme="majorBidi" w:cstheme="majorBidi"/>
        </w:rPr>
        <w:fldChar w:fldCharType="end"/>
      </w:r>
    </w:p>
    <w:p w:rsidR="00C7307F" w:rsidRPr="008C5B26" w:rsidRDefault="00C7307F" w:rsidP="00C7307F">
      <w:pPr>
        <w:pStyle w:val="Title"/>
        <w:jc w:val="right"/>
        <w:rPr>
          <w:rFonts w:asciiTheme="majorBidi" w:hAnsiTheme="majorBidi" w:cstheme="majorBidi"/>
        </w:rPr>
      </w:pPr>
      <w:r w:rsidRPr="008C5B26">
        <w:rPr>
          <w:rFonts w:asciiTheme="majorBidi" w:hAnsiTheme="majorBidi" w:cstheme="majorBidi"/>
        </w:rPr>
        <w:t>For Self Start System&gt;</w:t>
      </w:r>
    </w:p>
    <w:p w:rsidR="00C7307F" w:rsidRPr="008C5B26" w:rsidRDefault="00C7307F" w:rsidP="00C7307F">
      <w:pPr>
        <w:rPr>
          <w:rFonts w:asciiTheme="majorBidi" w:hAnsiTheme="majorBidi" w:cstheme="majorBidi"/>
        </w:rPr>
      </w:pPr>
    </w:p>
    <w:p w:rsidR="00C7307F" w:rsidRPr="008C5B26" w:rsidRDefault="00C7307F" w:rsidP="00C7307F">
      <w:pPr>
        <w:rPr>
          <w:rFonts w:asciiTheme="majorBidi" w:hAnsiTheme="majorBidi" w:cstheme="majorBidi"/>
        </w:rPr>
      </w:pPr>
    </w:p>
    <w:p w:rsidR="00C7307F" w:rsidRPr="008C5B26" w:rsidRDefault="00C7307F" w:rsidP="00C7307F">
      <w:pPr>
        <w:pStyle w:val="Title"/>
        <w:jc w:val="right"/>
        <w:rPr>
          <w:rFonts w:asciiTheme="majorBidi" w:hAnsiTheme="majorBidi" w:cstheme="majorBidi"/>
          <w:sz w:val="28"/>
        </w:rPr>
      </w:pPr>
      <w:r w:rsidRPr="008C5B26">
        <w:rPr>
          <w:rFonts w:asciiTheme="majorBidi" w:hAnsiTheme="majorBidi" w:cstheme="majorBidi"/>
          <w:sz w:val="28"/>
        </w:rPr>
        <w:t>Version &lt;1.0&gt;</w:t>
      </w:r>
    </w:p>
    <w:p w:rsidR="00C7307F" w:rsidRPr="008C5B26" w:rsidRDefault="00C7307F" w:rsidP="00C7307F">
      <w:pPr>
        <w:pStyle w:val="Title"/>
        <w:rPr>
          <w:rFonts w:asciiTheme="majorBidi" w:hAnsiTheme="majorBidi" w:cstheme="majorBidi"/>
          <w:sz w:val="28"/>
        </w:rPr>
      </w:pPr>
    </w:p>
    <w:p w:rsidR="00C7307F" w:rsidRPr="008C5B26" w:rsidRDefault="00C7307F" w:rsidP="00C7307F">
      <w:pPr>
        <w:jc w:val="right"/>
        <w:rPr>
          <w:rFonts w:asciiTheme="majorBidi" w:hAnsiTheme="majorBidi" w:cstheme="majorBidi"/>
        </w:rPr>
      </w:pPr>
    </w:p>
    <w:p w:rsidR="00C7307F" w:rsidRPr="008C5B26" w:rsidRDefault="00C7307F" w:rsidP="00C7307F">
      <w:pPr>
        <w:pStyle w:val="InfoBlue"/>
        <w:rPr>
          <w:rFonts w:asciiTheme="majorBidi" w:hAnsiTheme="majorBidi" w:cstheme="majorBidi"/>
        </w:rPr>
      </w:pPr>
      <w:r w:rsidRPr="008C5B26">
        <w:rPr>
          <w:rFonts w:asciiTheme="majorBidi" w:hAnsiTheme="majorBidi" w:cstheme="majorBidi"/>
        </w:rPr>
        <w:t xml:space="preserve">[Note: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rsidR="00C7307F" w:rsidRPr="008C5B26" w:rsidRDefault="00C7307F" w:rsidP="00C7307F">
      <w:pPr>
        <w:pStyle w:val="InfoBlue"/>
        <w:rPr>
          <w:rFonts w:asciiTheme="majorBidi" w:hAnsiTheme="majorBidi" w:cstheme="majorBidi"/>
        </w:rPr>
      </w:pPr>
      <w:r w:rsidRPr="008C5B26">
        <w:rPr>
          <w:rFonts w:asciiTheme="majorBidi" w:hAnsiTheme="majorBidi" w:cstheme="majorBidi"/>
        </w:rP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C7307F" w:rsidRPr="008C5B26" w:rsidRDefault="00C7307F" w:rsidP="00C7307F">
      <w:pPr>
        <w:pStyle w:val="InfoBlue"/>
        <w:rPr>
          <w:rFonts w:asciiTheme="majorBidi" w:hAnsiTheme="majorBidi" w:cstheme="majorBidi"/>
        </w:rPr>
      </w:pPr>
      <w:r w:rsidRPr="008C5B26">
        <w:rPr>
          <w:rFonts w:asciiTheme="majorBidi" w:hAnsiTheme="majorBidi" w:cstheme="majorBidi"/>
        </w:rPr>
        <w:t xml:space="preserve">[Note: The Software Requirements Specification (SRS) captures the complete software requirements for the system, or a portion of the system.  The Modern SRS is a typical SRS outline for a project </w:t>
      </w:r>
      <w:r w:rsidRPr="008C5B26">
        <w:rPr>
          <w:rFonts w:asciiTheme="majorBidi" w:hAnsiTheme="majorBidi" w:cstheme="majorBidi"/>
          <w:b/>
        </w:rPr>
        <w:t>using use-case modeling</w:t>
      </w:r>
      <w:r w:rsidRPr="008C5B26">
        <w:rPr>
          <w:rFonts w:asciiTheme="majorBidi" w:hAnsiTheme="majorBidi" w:cstheme="majorBidi"/>
        </w:rPr>
        <w:t xml:space="preserve">. This artifact consists of a package containing use cases of the use-case model and applicable Supplementary Specifications and other supporting information.  For a template of an SRS </w:t>
      </w:r>
      <w:r w:rsidRPr="008C5B26">
        <w:rPr>
          <w:rFonts w:asciiTheme="majorBidi" w:hAnsiTheme="majorBidi" w:cstheme="majorBidi"/>
          <w:b/>
        </w:rPr>
        <w:t>not</w:t>
      </w:r>
      <w:r w:rsidRPr="008C5B26">
        <w:rPr>
          <w:rFonts w:asciiTheme="majorBidi" w:hAnsiTheme="majorBidi" w:cstheme="majorBidi"/>
        </w:rPr>
        <w:t xml:space="preserve"> using use-case modeling, which captures all requirements in a single document, with applicable sections inserted from the Supplementary Specifications (which would no longer be needed), see</w:t>
      </w:r>
      <w:hyperlink r:id="rId7" w:history="1">
        <w:r w:rsidRPr="008C5B26">
          <w:rPr>
            <w:rStyle w:val="Hyperlink"/>
            <w:rFonts w:asciiTheme="majorBidi" w:hAnsiTheme="majorBidi" w:cstheme="majorBidi"/>
            <w:i w:val="0"/>
          </w:rPr>
          <w:t>\\program</w:t>
        </w:r>
      </w:hyperlink>
      <w:r w:rsidRPr="008C5B26">
        <w:rPr>
          <w:rFonts w:asciiTheme="majorBidi" w:hAnsiTheme="majorBidi" w:cstheme="majorBidi"/>
        </w:rPr>
        <w:t xml:space="preserve"> \program files\Rational\ RequisitePro\Outlines\ rup_srs.dot.]</w:t>
      </w:r>
    </w:p>
    <w:p w:rsidR="00C7307F" w:rsidRPr="008C5B26" w:rsidRDefault="00C7307F" w:rsidP="00C7307F">
      <w:pPr>
        <w:pStyle w:val="InfoBlue"/>
        <w:rPr>
          <w:rFonts w:asciiTheme="majorBidi" w:hAnsiTheme="majorBidi" w:cstheme="majorBidi"/>
        </w:rPr>
        <w:sectPr w:rsidR="00C7307F" w:rsidRPr="008C5B26">
          <w:headerReference w:type="default" r:id="rId8"/>
          <w:pgSz w:w="12240" w:h="15840" w:code="1"/>
          <w:pgMar w:top="1440" w:right="1440" w:bottom="1440" w:left="1440" w:header="720" w:footer="720" w:gutter="0"/>
          <w:cols w:space="720"/>
          <w:vAlign w:val="center"/>
        </w:sectPr>
      </w:pPr>
      <w:r w:rsidRPr="008C5B26">
        <w:rPr>
          <w:rFonts w:asciiTheme="majorBidi" w:hAnsiTheme="majorBidi" w:cstheme="majorBidi"/>
        </w:rPr>
        <w:t xml:space="preserve">Many different arrangements of an SRS are possible.  Refer to [IEEE93] for further elaboration of these explanations, as well as other options for SRS organization.]                </w:t>
      </w:r>
    </w:p>
    <w:p w:rsidR="00C7307F" w:rsidRPr="008C5B26" w:rsidRDefault="00C7307F" w:rsidP="00C7307F">
      <w:pPr>
        <w:pStyle w:val="Title"/>
        <w:rPr>
          <w:rFonts w:asciiTheme="majorBidi" w:hAnsiTheme="majorBidi" w:cstheme="majorBidi"/>
        </w:rPr>
      </w:pPr>
      <w:r w:rsidRPr="008C5B26">
        <w:rPr>
          <w:rFonts w:asciiTheme="majorBidi" w:hAnsiTheme="majorBidi" w:cstheme="majorBid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7307F" w:rsidRPr="008C5B26" w:rsidTr="00DB2248">
        <w:tc>
          <w:tcPr>
            <w:tcW w:w="2304" w:type="dxa"/>
          </w:tcPr>
          <w:p w:rsidR="00C7307F" w:rsidRPr="008C5B26" w:rsidRDefault="00C7307F" w:rsidP="00DB2248">
            <w:pPr>
              <w:pStyle w:val="Tabletext"/>
              <w:jc w:val="center"/>
              <w:rPr>
                <w:rFonts w:asciiTheme="majorBidi" w:hAnsiTheme="majorBidi" w:cstheme="majorBidi"/>
                <w:b/>
              </w:rPr>
            </w:pPr>
            <w:r w:rsidRPr="008C5B26">
              <w:rPr>
                <w:rFonts w:asciiTheme="majorBidi" w:hAnsiTheme="majorBidi" w:cstheme="majorBidi"/>
                <w:b/>
              </w:rPr>
              <w:t>Date</w:t>
            </w:r>
          </w:p>
        </w:tc>
        <w:tc>
          <w:tcPr>
            <w:tcW w:w="1152" w:type="dxa"/>
          </w:tcPr>
          <w:p w:rsidR="00C7307F" w:rsidRPr="008C5B26" w:rsidRDefault="00C7307F" w:rsidP="00DB2248">
            <w:pPr>
              <w:pStyle w:val="Tabletext"/>
              <w:jc w:val="center"/>
              <w:rPr>
                <w:rFonts w:asciiTheme="majorBidi" w:hAnsiTheme="majorBidi" w:cstheme="majorBidi"/>
                <w:b/>
              </w:rPr>
            </w:pPr>
            <w:r w:rsidRPr="008C5B26">
              <w:rPr>
                <w:rFonts w:asciiTheme="majorBidi" w:hAnsiTheme="majorBidi" w:cstheme="majorBidi"/>
                <w:b/>
              </w:rPr>
              <w:t>Version</w:t>
            </w:r>
          </w:p>
        </w:tc>
        <w:tc>
          <w:tcPr>
            <w:tcW w:w="3744" w:type="dxa"/>
          </w:tcPr>
          <w:p w:rsidR="00C7307F" w:rsidRPr="008C5B26" w:rsidRDefault="00C7307F" w:rsidP="00DB2248">
            <w:pPr>
              <w:pStyle w:val="Tabletext"/>
              <w:jc w:val="center"/>
              <w:rPr>
                <w:rFonts w:asciiTheme="majorBidi" w:hAnsiTheme="majorBidi" w:cstheme="majorBidi"/>
                <w:b/>
              </w:rPr>
            </w:pPr>
            <w:r w:rsidRPr="008C5B26">
              <w:rPr>
                <w:rFonts w:asciiTheme="majorBidi" w:hAnsiTheme="majorBidi" w:cstheme="majorBidi"/>
                <w:b/>
              </w:rPr>
              <w:t>Description</w:t>
            </w:r>
          </w:p>
        </w:tc>
        <w:tc>
          <w:tcPr>
            <w:tcW w:w="2304" w:type="dxa"/>
          </w:tcPr>
          <w:p w:rsidR="00C7307F" w:rsidRPr="008C5B26" w:rsidRDefault="00C7307F" w:rsidP="00DB2248">
            <w:pPr>
              <w:pStyle w:val="Tabletext"/>
              <w:jc w:val="center"/>
              <w:rPr>
                <w:rFonts w:asciiTheme="majorBidi" w:hAnsiTheme="majorBidi" w:cstheme="majorBidi"/>
                <w:b/>
              </w:rPr>
            </w:pPr>
            <w:r w:rsidRPr="008C5B26">
              <w:rPr>
                <w:rFonts w:asciiTheme="majorBidi" w:hAnsiTheme="majorBidi" w:cstheme="majorBidi"/>
                <w:b/>
              </w:rPr>
              <w:t>Author</w:t>
            </w:r>
          </w:p>
        </w:tc>
      </w:tr>
      <w:tr w:rsidR="00C7307F" w:rsidRPr="008C5B26" w:rsidTr="00DB2248">
        <w:tc>
          <w:tcPr>
            <w:tcW w:w="2304" w:type="dxa"/>
          </w:tcPr>
          <w:p w:rsidR="00C7307F" w:rsidRPr="008C5B26" w:rsidRDefault="00C7307F" w:rsidP="00DB2248">
            <w:pPr>
              <w:pStyle w:val="Tabletext"/>
              <w:rPr>
                <w:rFonts w:asciiTheme="majorBidi" w:hAnsiTheme="majorBidi" w:cstheme="majorBidi"/>
              </w:rPr>
            </w:pPr>
            <w:r w:rsidRPr="008C5B26">
              <w:rPr>
                <w:rFonts w:asciiTheme="majorBidi" w:hAnsiTheme="majorBidi" w:cstheme="majorBidi"/>
              </w:rPr>
              <w:t>&lt;dd/mmm/yy&gt;</w:t>
            </w:r>
          </w:p>
        </w:tc>
        <w:tc>
          <w:tcPr>
            <w:tcW w:w="1152" w:type="dxa"/>
          </w:tcPr>
          <w:p w:rsidR="00C7307F" w:rsidRPr="008C5B26" w:rsidRDefault="00C7307F" w:rsidP="00DB2248">
            <w:pPr>
              <w:pStyle w:val="Tabletext"/>
              <w:rPr>
                <w:rFonts w:asciiTheme="majorBidi" w:hAnsiTheme="majorBidi" w:cstheme="majorBidi"/>
              </w:rPr>
            </w:pPr>
            <w:r w:rsidRPr="008C5B26">
              <w:rPr>
                <w:rFonts w:asciiTheme="majorBidi" w:hAnsiTheme="majorBidi" w:cstheme="majorBidi"/>
              </w:rPr>
              <w:t>&lt;x.x&gt;</w:t>
            </w:r>
          </w:p>
        </w:tc>
        <w:tc>
          <w:tcPr>
            <w:tcW w:w="3744" w:type="dxa"/>
          </w:tcPr>
          <w:p w:rsidR="00C7307F" w:rsidRPr="008C5B26" w:rsidRDefault="00C7307F" w:rsidP="00DB2248">
            <w:pPr>
              <w:pStyle w:val="Tabletext"/>
              <w:rPr>
                <w:rFonts w:asciiTheme="majorBidi" w:hAnsiTheme="majorBidi" w:cstheme="majorBidi"/>
              </w:rPr>
            </w:pPr>
            <w:r w:rsidRPr="008C5B26">
              <w:rPr>
                <w:rFonts w:asciiTheme="majorBidi" w:hAnsiTheme="majorBidi" w:cstheme="majorBidi"/>
              </w:rPr>
              <w:t>&lt;details&gt;</w:t>
            </w:r>
          </w:p>
        </w:tc>
        <w:tc>
          <w:tcPr>
            <w:tcW w:w="2304" w:type="dxa"/>
          </w:tcPr>
          <w:p w:rsidR="00C7307F" w:rsidRPr="008C5B26" w:rsidRDefault="00C7307F" w:rsidP="00DB2248">
            <w:pPr>
              <w:pStyle w:val="Tabletext"/>
              <w:rPr>
                <w:rFonts w:asciiTheme="majorBidi" w:hAnsiTheme="majorBidi" w:cstheme="majorBidi"/>
              </w:rPr>
            </w:pPr>
            <w:r w:rsidRPr="008C5B26">
              <w:rPr>
                <w:rFonts w:asciiTheme="majorBidi" w:hAnsiTheme="majorBidi" w:cstheme="majorBidi"/>
              </w:rPr>
              <w:t>&lt;name&gt;</w:t>
            </w:r>
          </w:p>
        </w:tc>
      </w:tr>
      <w:tr w:rsidR="00C7307F" w:rsidRPr="008C5B26" w:rsidTr="00DB2248">
        <w:tc>
          <w:tcPr>
            <w:tcW w:w="2304" w:type="dxa"/>
          </w:tcPr>
          <w:p w:rsidR="00C7307F" w:rsidRPr="008C5B26" w:rsidRDefault="00C7307F" w:rsidP="00DB2248">
            <w:pPr>
              <w:pStyle w:val="Tabletext"/>
              <w:rPr>
                <w:rFonts w:asciiTheme="majorBidi" w:hAnsiTheme="majorBidi" w:cstheme="majorBidi"/>
              </w:rPr>
            </w:pPr>
          </w:p>
        </w:tc>
        <w:tc>
          <w:tcPr>
            <w:tcW w:w="1152" w:type="dxa"/>
          </w:tcPr>
          <w:p w:rsidR="00C7307F" w:rsidRPr="008C5B26" w:rsidRDefault="00C7307F" w:rsidP="00DB2248">
            <w:pPr>
              <w:pStyle w:val="Tabletext"/>
              <w:rPr>
                <w:rFonts w:asciiTheme="majorBidi" w:hAnsiTheme="majorBidi" w:cstheme="majorBidi"/>
              </w:rPr>
            </w:pPr>
          </w:p>
        </w:tc>
        <w:tc>
          <w:tcPr>
            <w:tcW w:w="3744" w:type="dxa"/>
          </w:tcPr>
          <w:p w:rsidR="00C7307F" w:rsidRPr="008C5B26" w:rsidRDefault="00C7307F" w:rsidP="00DB2248">
            <w:pPr>
              <w:pStyle w:val="Tabletext"/>
              <w:rPr>
                <w:rFonts w:asciiTheme="majorBidi" w:hAnsiTheme="majorBidi" w:cstheme="majorBidi"/>
              </w:rPr>
            </w:pPr>
          </w:p>
        </w:tc>
        <w:tc>
          <w:tcPr>
            <w:tcW w:w="2304" w:type="dxa"/>
          </w:tcPr>
          <w:p w:rsidR="00C7307F" w:rsidRPr="008C5B26" w:rsidRDefault="00C7307F" w:rsidP="00DB2248">
            <w:pPr>
              <w:pStyle w:val="Tabletext"/>
              <w:rPr>
                <w:rFonts w:asciiTheme="majorBidi" w:hAnsiTheme="majorBidi" w:cstheme="majorBidi"/>
              </w:rPr>
            </w:pPr>
          </w:p>
        </w:tc>
      </w:tr>
      <w:tr w:rsidR="00C7307F" w:rsidRPr="008C5B26" w:rsidTr="00DB2248">
        <w:tc>
          <w:tcPr>
            <w:tcW w:w="2304" w:type="dxa"/>
          </w:tcPr>
          <w:p w:rsidR="00C7307F" w:rsidRPr="008C5B26" w:rsidRDefault="00C7307F" w:rsidP="00DB2248">
            <w:pPr>
              <w:pStyle w:val="Tabletext"/>
              <w:rPr>
                <w:rFonts w:asciiTheme="majorBidi" w:hAnsiTheme="majorBidi" w:cstheme="majorBidi"/>
              </w:rPr>
            </w:pPr>
          </w:p>
        </w:tc>
        <w:tc>
          <w:tcPr>
            <w:tcW w:w="1152" w:type="dxa"/>
          </w:tcPr>
          <w:p w:rsidR="00C7307F" w:rsidRPr="008C5B26" w:rsidRDefault="00C7307F" w:rsidP="00DB2248">
            <w:pPr>
              <w:pStyle w:val="Tabletext"/>
              <w:rPr>
                <w:rFonts w:asciiTheme="majorBidi" w:hAnsiTheme="majorBidi" w:cstheme="majorBidi"/>
              </w:rPr>
            </w:pPr>
          </w:p>
        </w:tc>
        <w:tc>
          <w:tcPr>
            <w:tcW w:w="3744" w:type="dxa"/>
          </w:tcPr>
          <w:p w:rsidR="00C7307F" w:rsidRPr="008C5B26" w:rsidRDefault="00C7307F" w:rsidP="00DB2248">
            <w:pPr>
              <w:pStyle w:val="Tabletext"/>
              <w:rPr>
                <w:rFonts w:asciiTheme="majorBidi" w:hAnsiTheme="majorBidi" w:cstheme="majorBidi"/>
              </w:rPr>
            </w:pPr>
          </w:p>
        </w:tc>
        <w:tc>
          <w:tcPr>
            <w:tcW w:w="2304" w:type="dxa"/>
          </w:tcPr>
          <w:p w:rsidR="00C7307F" w:rsidRPr="008C5B26" w:rsidRDefault="00C7307F" w:rsidP="00DB2248">
            <w:pPr>
              <w:pStyle w:val="Tabletext"/>
              <w:rPr>
                <w:rFonts w:asciiTheme="majorBidi" w:hAnsiTheme="majorBidi" w:cstheme="majorBidi"/>
              </w:rPr>
            </w:pPr>
          </w:p>
        </w:tc>
      </w:tr>
      <w:tr w:rsidR="00C7307F" w:rsidRPr="008C5B26" w:rsidTr="00DB2248">
        <w:tc>
          <w:tcPr>
            <w:tcW w:w="2304" w:type="dxa"/>
          </w:tcPr>
          <w:p w:rsidR="00C7307F" w:rsidRPr="008C5B26" w:rsidRDefault="00C7307F" w:rsidP="00DB2248">
            <w:pPr>
              <w:pStyle w:val="Tabletext"/>
              <w:rPr>
                <w:rFonts w:asciiTheme="majorBidi" w:hAnsiTheme="majorBidi" w:cstheme="majorBidi"/>
              </w:rPr>
            </w:pPr>
          </w:p>
        </w:tc>
        <w:tc>
          <w:tcPr>
            <w:tcW w:w="1152" w:type="dxa"/>
          </w:tcPr>
          <w:p w:rsidR="00C7307F" w:rsidRPr="008C5B26" w:rsidRDefault="00C7307F" w:rsidP="00DB2248">
            <w:pPr>
              <w:pStyle w:val="Tabletext"/>
              <w:rPr>
                <w:rFonts w:asciiTheme="majorBidi" w:hAnsiTheme="majorBidi" w:cstheme="majorBidi"/>
              </w:rPr>
            </w:pPr>
          </w:p>
        </w:tc>
        <w:tc>
          <w:tcPr>
            <w:tcW w:w="3744" w:type="dxa"/>
          </w:tcPr>
          <w:p w:rsidR="00C7307F" w:rsidRPr="008C5B26" w:rsidRDefault="00C7307F" w:rsidP="00DB2248">
            <w:pPr>
              <w:pStyle w:val="Tabletext"/>
              <w:rPr>
                <w:rFonts w:asciiTheme="majorBidi" w:hAnsiTheme="majorBidi" w:cstheme="majorBidi"/>
              </w:rPr>
            </w:pPr>
          </w:p>
        </w:tc>
        <w:tc>
          <w:tcPr>
            <w:tcW w:w="2304" w:type="dxa"/>
          </w:tcPr>
          <w:p w:rsidR="00C7307F" w:rsidRPr="008C5B26" w:rsidRDefault="00C7307F" w:rsidP="00DB2248">
            <w:pPr>
              <w:pStyle w:val="Tabletext"/>
              <w:rPr>
                <w:rFonts w:asciiTheme="majorBidi" w:hAnsiTheme="majorBidi" w:cstheme="majorBidi"/>
              </w:rPr>
            </w:pPr>
          </w:p>
        </w:tc>
      </w:tr>
    </w:tbl>
    <w:p w:rsidR="00C7307F" w:rsidRPr="008C5B26" w:rsidRDefault="00C7307F" w:rsidP="00C7307F">
      <w:pPr>
        <w:rPr>
          <w:rFonts w:asciiTheme="majorBidi" w:hAnsiTheme="majorBidi" w:cstheme="majorBidi"/>
        </w:rPr>
      </w:pPr>
    </w:p>
    <w:p w:rsidR="00C7307F" w:rsidRPr="008C5B26" w:rsidRDefault="00C7307F" w:rsidP="00C7307F">
      <w:pPr>
        <w:pStyle w:val="Title"/>
        <w:rPr>
          <w:rFonts w:asciiTheme="majorBidi" w:hAnsiTheme="majorBidi" w:cstheme="majorBidi"/>
        </w:rPr>
      </w:pPr>
      <w:r w:rsidRPr="008C5B26">
        <w:rPr>
          <w:rFonts w:asciiTheme="majorBidi" w:hAnsiTheme="majorBidi" w:cstheme="majorBidi"/>
        </w:rPr>
        <w:br w:type="page"/>
      </w:r>
      <w:r w:rsidRPr="008C5B26">
        <w:rPr>
          <w:rFonts w:asciiTheme="majorBidi" w:hAnsiTheme="majorBidi" w:cstheme="majorBidi"/>
        </w:rPr>
        <w:lastRenderedPageBreak/>
        <w:t>Table of Contents</w:t>
      </w:r>
    </w:p>
    <w:p w:rsidR="00C7307F" w:rsidRPr="008C5B26" w:rsidRDefault="00C7307F" w:rsidP="00C7307F">
      <w:pPr>
        <w:pStyle w:val="TOC1"/>
        <w:tabs>
          <w:tab w:val="left" w:pos="432"/>
        </w:tabs>
        <w:rPr>
          <w:rFonts w:asciiTheme="majorBidi" w:eastAsiaTheme="minorEastAsia" w:hAnsiTheme="majorBidi" w:cstheme="majorBidi"/>
          <w:noProof/>
          <w:sz w:val="22"/>
          <w:szCs w:val="22"/>
          <w:lang w:val="en-CA" w:eastAsia="en-CA"/>
        </w:rPr>
      </w:pPr>
      <w:r w:rsidRPr="008C5B26">
        <w:rPr>
          <w:rFonts w:asciiTheme="majorBidi" w:hAnsiTheme="majorBidi" w:cstheme="majorBidi"/>
        </w:rPr>
        <w:fldChar w:fldCharType="begin"/>
      </w:r>
      <w:r w:rsidRPr="008C5B26">
        <w:rPr>
          <w:rFonts w:asciiTheme="majorBidi" w:hAnsiTheme="majorBidi" w:cstheme="majorBidi"/>
        </w:rPr>
        <w:instrText xml:space="preserve"> TOC \o "1-3" </w:instrText>
      </w:r>
      <w:r w:rsidRPr="008C5B26">
        <w:rPr>
          <w:rFonts w:asciiTheme="majorBidi" w:hAnsiTheme="majorBidi" w:cstheme="majorBidi"/>
        </w:rPr>
        <w:fldChar w:fldCharType="separate"/>
      </w:r>
      <w:r w:rsidRPr="008C5B26">
        <w:rPr>
          <w:rFonts w:asciiTheme="majorBidi" w:hAnsiTheme="majorBidi" w:cstheme="majorBidi"/>
          <w:noProof/>
        </w:rPr>
        <w:t>1.</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Introduction</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_Toc465558691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4</w:t>
      </w:r>
      <w:r w:rsidRPr="008C5B26">
        <w:rPr>
          <w:rFonts w:asciiTheme="majorBidi" w:hAnsiTheme="majorBidi" w:cstheme="majorBidi"/>
          <w:noProof/>
        </w:rPr>
        <w:fldChar w:fldCharType="end"/>
      </w:r>
    </w:p>
    <w:p w:rsidR="00C7307F" w:rsidRPr="008C5B26" w:rsidRDefault="00C7307F" w:rsidP="00C7307F">
      <w:pPr>
        <w:pStyle w:val="TOC2"/>
        <w:tabs>
          <w:tab w:val="left" w:pos="1000"/>
        </w:tabs>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1.1</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Purpose</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_Toc465558692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4</w:t>
      </w:r>
      <w:r w:rsidRPr="008C5B26">
        <w:rPr>
          <w:rFonts w:asciiTheme="majorBidi" w:hAnsiTheme="majorBidi" w:cstheme="majorBidi"/>
          <w:noProof/>
        </w:rPr>
        <w:fldChar w:fldCharType="end"/>
      </w:r>
    </w:p>
    <w:p w:rsidR="00C7307F" w:rsidRPr="008C5B26" w:rsidRDefault="00C7307F" w:rsidP="00C7307F">
      <w:pPr>
        <w:pStyle w:val="TOC2"/>
        <w:tabs>
          <w:tab w:val="left" w:pos="1000"/>
        </w:tabs>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1.2</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Scope</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_Toc465558693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4</w:t>
      </w:r>
      <w:r w:rsidRPr="008C5B26">
        <w:rPr>
          <w:rFonts w:asciiTheme="majorBidi" w:hAnsiTheme="majorBidi" w:cstheme="majorBidi"/>
          <w:noProof/>
        </w:rPr>
        <w:fldChar w:fldCharType="end"/>
      </w:r>
    </w:p>
    <w:p w:rsidR="00C7307F" w:rsidRPr="008C5B26" w:rsidRDefault="00C7307F" w:rsidP="00C7307F">
      <w:pPr>
        <w:pStyle w:val="TOC2"/>
        <w:tabs>
          <w:tab w:val="left" w:pos="1000"/>
        </w:tabs>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1.3</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Definitions, Acronyms and Abbreviations</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_Toc465558694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4</w:t>
      </w:r>
      <w:r w:rsidRPr="008C5B26">
        <w:rPr>
          <w:rFonts w:asciiTheme="majorBidi" w:hAnsiTheme="majorBidi" w:cstheme="majorBidi"/>
          <w:noProof/>
        </w:rPr>
        <w:fldChar w:fldCharType="end"/>
      </w:r>
    </w:p>
    <w:p w:rsidR="00C7307F" w:rsidRPr="008C5B26" w:rsidRDefault="00C7307F" w:rsidP="00C7307F">
      <w:pPr>
        <w:pStyle w:val="TOC2"/>
        <w:tabs>
          <w:tab w:val="left" w:pos="1000"/>
        </w:tabs>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1.4</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References</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_Toc465558695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4</w:t>
      </w:r>
      <w:r w:rsidRPr="008C5B26">
        <w:rPr>
          <w:rFonts w:asciiTheme="majorBidi" w:hAnsiTheme="majorBidi" w:cstheme="majorBidi"/>
          <w:noProof/>
        </w:rPr>
        <w:fldChar w:fldCharType="end"/>
      </w:r>
    </w:p>
    <w:p w:rsidR="00C7307F" w:rsidRPr="008C5B26" w:rsidRDefault="00C7307F" w:rsidP="00C7307F">
      <w:pPr>
        <w:pStyle w:val="TOC2"/>
        <w:tabs>
          <w:tab w:val="left" w:pos="1000"/>
        </w:tabs>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1.5</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Overview</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_Toc465558696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4</w:t>
      </w:r>
      <w:r w:rsidRPr="008C5B26">
        <w:rPr>
          <w:rFonts w:asciiTheme="majorBidi" w:hAnsiTheme="majorBidi" w:cstheme="majorBidi"/>
          <w:noProof/>
        </w:rPr>
        <w:fldChar w:fldCharType="end"/>
      </w:r>
    </w:p>
    <w:p w:rsidR="00C7307F" w:rsidRPr="008C5B26" w:rsidRDefault="00C7307F" w:rsidP="00C7307F">
      <w:pPr>
        <w:pStyle w:val="TOC1"/>
        <w:tabs>
          <w:tab w:val="left" w:pos="432"/>
        </w:tabs>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2.</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Overall Description</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_Toc465558697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4</w:t>
      </w:r>
      <w:r w:rsidRPr="008C5B26">
        <w:rPr>
          <w:rFonts w:asciiTheme="majorBidi" w:hAnsiTheme="majorBidi" w:cstheme="majorBidi"/>
          <w:noProof/>
        </w:rPr>
        <w:fldChar w:fldCharType="end"/>
      </w:r>
    </w:p>
    <w:p w:rsidR="00C7307F" w:rsidRPr="008C5B26" w:rsidRDefault="00C7307F" w:rsidP="00C7307F">
      <w:pPr>
        <w:pStyle w:val="TOC2"/>
        <w:tabs>
          <w:tab w:val="left" w:pos="1000"/>
        </w:tabs>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2.1</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Use-Case Model Survey</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_Toc465558698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4</w:t>
      </w:r>
      <w:r w:rsidRPr="008C5B26">
        <w:rPr>
          <w:rFonts w:asciiTheme="majorBidi" w:hAnsiTheme="majorBidi" w:cstheme="majorBidi"/>
          <w:noProof/>
        </w:rPr>
        <w:fldChar w:fldCharType="end"/>
      </w:r>
    </w:p>
    <w:p w:rsidR="00C7307F" w:rsidRPr="008C5B26" w:rsidRDefault="00C7307F" w:rsidP="00C7307F">
      <w:pPr>
        <w:pStyle w:val="TOC3"/>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2.1.1</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Introduction</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_Toc465558699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4</w:t>
      </w:r>
      <w:r w:rsidRPr="008C5B26">
        <w:rPr>
          <w:rFonts w:asciiTheme="majorBidi" w:hAnsiTheme="majorBidi" w:cstheme="majorBidi"/>
          <w:noProof/>
        </w:rPr>
        <w:fldChar w:fldCharType="end"/>
      </w:r>
    </w:p>
    <w:p w:rsidR="00C7307F" w:rsidRPr="008C5B26" w:rsidRDefault="00C7307F" w:rsidP="00C7307F">
      <w:pPr>
        <w:pStyle w:val="TOC3"/>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2.1.2</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Survey Description</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_Toc465558700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4</w:t>
      </w:r>
      <w:r w:rsidRPr="008C5B26">
        <w:rPr>
          <w:rFonts w:asciiTheme="majorBidi" w:hAnsiTheme="majorBidi" w:cstheme="majorBidi"/>
          <w:noProof/>
        </w:rPr>
        <w:fldChar w:fldCharType="end"/>
      </w:r>
    </w:p>
    <w:p w:rsidR="00C7307F" w:rsidRPr="008C5B26" w:rsidRDefault="00C7307F" w:rsidP="00C7307F">
      <w:pPr>
        <w:pStyle w:val="TOC3"/>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2.1.3</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Use-Case Model Hierarchy</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_Toc465558701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5</w:t>
      </w:r>
      <w:r w:rsidRPr="008C5B26">
        <w:rPr>
          <w:rFonts w:asciiTheme="majorBidi" w:hAnsiTheme="majorBidi" w:cstheme="majorBidi"/>
          <w:noProof/>
        </w:rPr>
        <w:fldChar w:fldCharType="end"/>
      </w:r>
    </w:p>
    <w:p w:rsidR="00C7307F" w:rsidRPr="008C5B26" w:rsidRDefault="00C7307F" w:rsidP="00C7307F">
      <w:pPr>
        <w:pStyle w:val="TOC3"/>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2.1.4</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Diagrams of the Use-Case Model</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_Toc465558702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5</w:t>
      </w:r>
      <w:r w:rsidRPr="008C5B26">
        <w:rPr>
          <w:rFonts w:asciiTheme="majorBidi" w:hAnsiTheme="majorBidi" w:cstheme="majorBidi"/>
          <w:noProof/>
        </w:rPr>
        <w:fldChar w:fldCharType="end"/>
      </w:r>
    </w:p>
    <w:p w:rsidR="00C7307F" w:rsidRPr="008C5B26" w:rsidRDefault="00C7307F" w:rsidP="00C7307F">
      <w:pPr>
        <w:pStyle w:val="TOC2"/>
        <w:tabs>
          <w:tab w:val="left" w:pos="1000"/>
        </w:tabs>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2.2</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Assumptions and Dependencies</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_Toc465558703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5</w:t>
      </w:r>
      <w:r w:rsidRPr="008C5B26">
        <w:rPr>
          <w:rFonts w:asciiTheme="majorBidi" w:hAnsiTheme="majorBidi" w:cstheme="majorBidi"/>
          <w:noProof/>
        </w:rPr>
        <w:fldChar w:fldCharType="end"/>
      </w:r>
    </w:p>
    <w:p w:rsidR="00C7307F" w:rsidRPr="008C5B26" w:rsidRDefault="00C7307F" w:rsidP="00C7307F">
      <w:pPr>
        <w:pStyle w:val="TOC1"/>
        <w:tabs>
          <w:tab w:val="left" w:pos="432"/>
        </w:tabs>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3.</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Requirements</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_Toc465558704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5</w:t>
      </w:r>
      <w:r w:rsidRPr="008C5B26">
        <w:rPr>
          <w:rFonts w:asciiTheme="majorBidi" w:hAnsiTheme="majorBidi" w:cstheme="majorBidi"/>
          <w:noProof/>
        </w:rPr>
        <w:fldChar w:fldCharType="end"/>
      </w:r>
    </w:p>
    <w:p w:rsidR="00C7307F" w:rsidRPr="008C5B26" w:rsidRDefault="00C7307F" w:rsidP="00C7307F">
      <w:pPr>
        <w:pStyle w:val="TOC2"/>
        <w:tabs>
          <w:tab w:val="left" w:pos="1000"/>
        </w:tabs>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3.1</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Use-Case Specifications</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_Toc465558705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5</w:t>
      </w:r>
      <w:r w:rsidRPr="008C5B26">
        <w:rPr>
          <w:rFonts w:asciiTheme="majorBidi" w:hAnsiTheme="majorBidi" w:cstheme="majorBidi"/>
          <w:noProof/>
        </w:rPr>
        <w:fldChar w:fldCharType="end"/>
      </w:r>
    </w:p>
    <w:p w:rsidR="00C7307F" w:rsidRPr="008C5B26" w:rsidRDefault="00C7307F" w:rsidP="00C7307F">
      <w:pPr>
        <w:pStyle w:val="TOC2"/>
        <w:tabs>
          <w:tab w:val="left" w:pos="1000"/>
        </w:tabs>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3.2</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Functionality</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_Toc465558706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5</w:t>
      </w:r>
      <w:r w:rsidRPr="008C5B26">
        <w:rPr>
          <w:rFonts w:asciiTheme="majorBidi" w:hAnsiTheme="majorBidi" w:cstheme="majorBidi"/>
          <w:noProof/>
        </w:rPr>
        <w:fldChar w:fldCharType="end"/>
      </w:r>
    </w:p>
    <w:p w:rsidR="00C7307F" w:rsidRPr="008C5B26" w:rsidRDefault="00C7307F" w:rsidP="00C7307F">
      <w:pPr>
        <w:pStyle w:val="TOC3"/>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3.2.1</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&lt;Functional Requirement One&gt;</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_Toc465558707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5</w:t>
      </w:r>
      <w:r w:rsidRPr="008C5B26">
        <w:rPr>
          <w:rFonts w:asciiTheme="majorBidi" w:hAnsiTheme="majorBidi" w:cstheme="majorBidi"/>
          <w:noProof/>
        </w:rPr>
        <w:fldChar w:fldCharType="end"/>
      </w:r>
    </w:p>
    <w:p w:rsidR="00C7307F" w:rsidRPr="008C5B26" w:rsidRDefault="00C7307F" w:rsidP="00C7307F">
      <w:pPr>
        <w:pStyle w:val="TOC2"/>
        <w:tabs>
          <w:tab w:val="left" w:pos="1000"/>
        </w:tabs>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3.3</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Usability</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_Toc465558708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6</w:t>
      </w:r>
      <w:r w:rsidRPr="008C5B26">
        <w:rPr>
          <w:rFonts w:asciiTheme="majorBidi" w:hAnsiTheme="majorBidi" w:cstheme="majorBidi"/>
          <w:noProof/>
        </w:rPr>
        <w:fldChar w:fldCharType="end"/>
      </w:r>
    </w:p>
    <w:p w:rsidR="00C7307F" w:rsidRPr="008C5B26" w:rsidRDefault="00C7307F" w:rsidP="00C7307F">
      <w:pPr>
        <w:pStyle w:val="TOC3"/>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3.3.1</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&lt;Usability Requirement One&gt;</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_Toc465558709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6</w:t>
      </w:r>
      <w:r w:rsidRPr="008C5B26">
        <w:rPr>
          <w:rFonts w:asciiTheme="majorBidi" w:hAnsiTheme="majorBidi" w:cstheme="majorBidi"/>
          <w:noProof/>
        </w:rPr>
        <w:fldChar w:fldCharType="end"/>
      </w:r>
    </w:p>
    <w:p w:rsidR="00C7307F" w:rsidRPr="008C5B26" w:rsidRDefault="00C7307F" w:rsidP="00C7307F">
      <w:pPr>
        <w:pStyle w:val="TOC2"/>
        <w:tabs>
          <w:tab w:val="left" w:pos="1000"/>
        </w:tabs>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3.4</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Reliability</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_Toc465558710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6</w:t>
      </w:r>
      <w:r w:rsidRPr="008C5B26">
        <w:rPr>
          <w:rFonts w:asciiTheme="majorBidi" w:hAnsiTheme="majorBidi" w:cstheme="majorBidi"/>
          <w:noProof/>
        </w:rPr>
        <w:fldChar w:fldCharType="end"/>
      </w:r>
    </w:p>
    <w:p w:rsidR="00C7307F" w:rsidRPr="008C5B26" w:rsidRDefault="00C7307F" w:rsidP="00C7307F">
      <w:pPr>
        <w:pStyle w:val="TOC2"/>
        <w:tabs>
          <w:tab w:val="left" w:pos="1000"/>
        </w:tabs>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3.5</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Performance</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_Toc465558711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6</w:t>
      </w:r>
      <w:r w:rsidRPr="008C5B26">
        <w:rPr>
          <w:rFonts w:asciiTheme="majorBidi" w:hAnsiTheme="majorBidi" w:cstheme="majorBidi"/>
          <w:noProof/>
        </w:rPr>
        <w:fldChar w:fldCharType="end"/>
      </w:r>
    </w:p>
    <w:p w:rsidR="00C7307F" w:rsidRPr="008C5B26" w:rsidRDefault="00C7307F" w:rsidP="00C7307F">
      <w:pPr>
        <w:pStyle w:val="TOC3"/>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3.5.1</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&lt;Performance Requirement One&gt;</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_Toc465558712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6</w:t>
      </w:r>
      <w:r w:rsidRPr="008C5B26">
        <w:rPr>
          <w:rFonts w:asciiTheme="majorBidi" w:hAnsiTheme="majorBidi" w:cstheme="majorBidi"/>
          <w:noProof/>
        </w:rPr>
        <w:fldChar w:fldCharType="end"/>
      </w:r>
    </w:p>
    <w:p w:rsidR="00C7307F" w:rsidRPr="008C5B26" w:rsidRDefault="00C7307F" w:rsidP="00C7307F">
      <w:pPr>
        <w:pStyle w:val="TOC2"/>
        <w:tabs>
          <w:tab w:val="left" w:pos="1000"/>
        </w:tabs>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3.6</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Supportability</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_Toc465558713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6</w:t>
      </w:r>
      <w:r w:rsidRPr="008C5B26">
        <w:rPr>
          <w:rFonts w:asciiTheme="majorBidi" w:hAnsiTheme="majorBidi" w:cstheme="majorBidi"/>
          <w:noProof/>
        </w:rPr>
        <w:fldChar w:fldCharType="end"/>
      </w:r>
    </w:p>
    <w:p w:rsidR="00C7307F" w:rsidRPr="008C5B26" w:rsidRDefault="00C7307F" w:rsidP="00C7307F">
      <w:pPr>
        <w:pStyle w:val="TOC3"/>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3.6.1</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&lt;Supportability Requirement One&gt;</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_Toc465558714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7</w:t>
      </w:r>
      <w:r w:rsidRPr="008C5B26">
        <w:rPr>
          <w:rFonts w:asciiTheme="majorBidi" w:hAnsiTheme="majorBidi" w:cstheme="majorBidi"/>
          <w:noProof/>
        </w:rPr>
        <w:fldChar w:fldCharType="end"/>
      </w:r>
    </w:p>
    <w:p w:rsidR="00C7307F" w:rsidRPr="008C5B26" w:rsidRDefault="00C7307F" w:rsidP="00C7307F">
      <w:pPr>
        <w:pStyle w:val="TOC2"/>
        <w:tabs>
          <w:tab w:val="left" w:pos="1000"/>
        </w:tabs>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3.7</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Design Constraints</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_Toc465558715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7</w:t>
      </w:r>
      <w:r w:rsidRPr="008C5B26">
        <w:rPr>
          <w:rFonts w:asciiTheme="majorBidi" w:hAnsiTheme="majorBidi" w:cstheme="majorBidi"/>
          <w:noProof/>
        </w:rPr>
        <w:fldChar w:fldCharType="end"/>
      </w:r>
    </w:p>
    <w:p w:rsidR="00C7307F" w:rsidRPr="008C5B26" w:rsidRDefault="00C7307F" w:rsidP="00C7307F">
      <w:pPr>
        <w:pStyle w:val="TOC3"/>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3.7.1</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&lt;Design Constraint One&gt;</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_Toc465558716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7</w:t>
      </w:r>
      <w:r w:rsidRPr="008C5B26">
        <w:rPr>
          <w:rFonts w:asciiTheme="majorBidi" w:hAnsiTheme="majorBidi" w:cstheme="majorBidi"/>
          <w:noProof/>
        </w:rPr>
        <w:fldChar w:fldCharType="end"/>
      </w:r>
    </w:p>
    <w:p w:rsidR="00C7307F" w:rsidRPr="008C5B26" w:rsidRDefault="00C7307F" w:rsidP="00C7307F">
      <w:pPr>
        <w:pStyle w:val="TOC2"/>
        <w:tabs>
          <w:tab w:val="left" w:pos="1000"/>
        </w:tabs>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3.8</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Online User Documentation and Help System Requirements</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_Toc465558717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7</w:t>
      </w:r>
      <w:r w:rsidRPr="008C5B26">
        <w:rPr>
          <w:rFonts w:asciiTheme="majorBidi" w:hAnsiTheme="majorBidi" w:cstheme="majorBidi"/>
          <w:noProof/>
        </w:rPr>
        <w:fldChar w:fldCharType="end"/>
      </w:r>
    </w:p>
    <w:p w:rsidR="00C7307F" w:rsidRPr="008C5B26" w:rsidRDefault="00C7307F" w:rsidP="00C7307F">
      <w:pPr>
        <w:pStyle w:val="TOC2"/>
        <w:tabs>
          <w:tab w:val="left" w:pos="1000"/>
        </w:tabs>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3.9</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Purchased Components</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_Toc465558718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7</w:t>
      </w:r>
      <w:r w:rsidRPr="008C5B26">
        <w:rPr>
          <w:rFonts w:asciiTheme="majorBidi" w:hAnsiTheme="majorBidi" w:cstheme="majorBidi"/>
          <w:noProof/>
        </w:rPr>
        <w:fldChar w:fldCharType="end"/>
      </w:r>
    </w:p>
    <w:p w:rsidR="00C7307F" w:rsidRPr="008C5B26" w:rsidRDefault="00C7307F" w:rsidP="00C7307F">
      <w:pPr>
        <w:pStyle w:val="TOC2"/>
        <w:tabs>
          <w:tab w:val="left" w:pos="1200"/>
        </w:tabs>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3.10</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Interfaces</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_Toc465558719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7</w:t>
      </w:r>
      <w:r w:rsidRPr="008C5B26">
        <w:rPr>
          <w:rFonts w:asciiTheme="majorBidi" w:hAnsiTheme="majorBidi" w:cstheme="majorBidi"/>
          <w:noProof/>
        </w:rPr>
        <w:fldChar w:fldCharType="end"/>
      </w:r>
    </w:p>
    <w:p w:rsidR="00C7307F" w:rsidRPr="008C5B26" w:rsidRDefault="00C7307F" w:rsidP="00C7307F">
      <w:pPr>
        <w:pStyle w:val="TOC3"/>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3.10.1</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User Interfaces</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_Toc465558720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7</w:t>
      </w:r>
      <w:r w:rsidRPr="008C5B26">
        <w:rPr>
          <w:rFonts w:asciiTheme="majorBidi" w:hAnsiTheme="majorBidi" w:cstheme="majorBidi"/>
          <w:noProof/>
        </w:rPr>
        <w:fldChar w:fldCharType="end"/>
      </w:r>
    </w:p>
    <w:p w:rsidR="00C7307F" w:rsidRPr="008C5B26" w:rsidRDefault="00C7307F" w:rsidP="00C7307F">
      <w:pPr>
        <w:pStyle w:val="TOC3"/>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3.10.2</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Hardware Interfaces</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_Toc465558721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7</w:t>
      </w:r>
      <w:r w:rsidRPr="008C5B26">
        <w:rPr>
          <w:rFonts w:asciiTheme="majorBidi" w:hAnsiTheme="majorBidi" w:cstheme="majorBidi"/>
          <w:noProof/>
        </w:rPr>
        <w:fldChar w:fldCharType="end"/>
      </w:r>
    </w:p>
    <w:p w:rsidR="00C7307F" w:rsidRPr="008C5B26" w:rsidRDefault="00C7307F" w:rsidP="00C7307F">
      <w:pPr>
        <w:pStyle w:val="TOC3"/>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3.10.3</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Software Interfaces</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_Toc465558722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7</w:t>
      </w:r>
      <w:r w:rsidRPr="008C5B26">
        <w:rPr>
          <w:rFonts w:asciiTheme="majorBidi" w:hAnsiTheme="majorBidi" w:cstheme="majorBidi"/>
          <w:noProof/>
        </w:rPr>
        <w:fldChar w:fldCharType="end"/>
      </w:r>
    </w:p>
    <w:p w:rsidR="00C7307F" w:rsidRPr="008C5B26" w:rsidRDefault="00C7307F" w:rsidP="00C7307F">
      <w:pPr>
        <w:pStyle w:val="TOC3"/>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3.10.4</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Communications Interfaces</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_Toc465558723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7</w:t>
      </w:r>
      <w:r w:rsidRPr="008C5B26">
        <w:rPr>
          <w:rFonts w:asciiTheme="majorBidi" w:hAnsiTheme="majorBidi" w:cstheme="majorBidi"/>
          <w:noProof/>
        </w:rPr>
        <w:fldChar w:fldCharType="end"/>
      </w:r>
    </w:p>
    <w:p w:rsidR="00C7307F" w:rsidRPr="008C5B26" w:rsidRDefault="00C7307F" w:rsidP="00C7307F">
      <w:pPr>
        <w:pStyle w:val="TOC2"/>
        <w:tabs>
          <w:tab w:val="left" w:pos="1200"/>
        </w:tabs>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3.11</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Licensing Requirements</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_Toc465558724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7</w:t>
      </w:r>
      <w:r w:rsidRPr="008C5B26">
        <w:rPr>
          <w:rFonts w:asciiTheme="majorBidi" w:hAnsiTheme="majorBidi" w:cstheme="majorBidi"/>
          <w:noProof/>
        </w:rPr>
        <w:fldChar w:fldCharType="end"/>
      </w:r>
    </w:p>
    <w:p w:rsidR="00C7307F" w:rsidRPr="008C5B26" w:rsidRDefault="00C7307F" w:rsidP="00C7307F">
      <w:pPr>
        <w:pStyle w:val="TOC2"/>
        <w:tabs>
          <w:tab w:val="left" w:pos="1200"/>
        </w:tabs>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3.12</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Legal, Copyright and Other Notices</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_Toc465558725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7</w:t>
      </w:r>
      <w:r w:rsidRPr="008C5B26">
        <w:rPr>
          <w:rFonts w:asciiTheme="majorBidi" w:hAnsiTheme="majorBidi" w:cstheme="majorBidi"/>
          <w:noProof/>
        </w:rPr>
        <w:fldChar w:fldCharType="end"/>
      </w:r>
    </w:p>
    <w:p w:rsidR="00C7307F" w:rsidRPr="008C5B26" w:rsidRDefault="00C7307F" w:rsidP="00C7307F">
      <w:pPr>
        <w:pStyle w:val="TOC2"/>
        <w:tabs>
          <w:tab w:val="left" w:pos="1200"/>
        </w:tabs>
        <w:rPr>
          <w:rFonts w:asciiTheme="majorBidi" w:eastAsiaTheme="minorEastAsia" w:hAnsiTheme="majorBidi" w:cstheme="majorBidi"/>
          <w:noProof/>
          <w:sz w:val="22"/>
          <w:szCs w:val="22"/>
          <w:lang w:val="en-CA" w:eastAsia="en-CA"/>
        </w:rPr>
      </w:pPr>
      <w:r w:rsidRPr="008C5B26">
        <w:rPr>
          <w:rFonts w:asciiTheme="majorBidi" w:hAnsiTheme="majorBidi" w:cstheme="majorBidi"/>
          <w:noProof/>
        </w:rPr>
        <w:t>3.13</w:t>
      </w:r>
      <w:r w:rsidRPr="008C5B26">
        <w:rPr>
          <w:rFonts w:asciiTheme="majorBidi" w:eastAsiaTheme="minorEastAsia" w:hAnsiTheme="majorBidi" w:cstheme="majorBidi"/>
          <w:noProof/>
          <w:sz w:val="22"/>
          <w:szCs w:val="22"/>
          <w:lang w:val="en-CA" w:eastAsia="en-CA"/>
        </w:rPr>
        <w:tab/>
      </w:r>
      <w:r w:rsidRPr="008C5B26">
        <w:rPr>
          <w:rFonts w:asciiTheme="majorBidi" w:hAnsiTheme="majorBidi" w:cstheme="majorBidi"/>
          <w:noProof/>
        </w:rPr>
        <w:t>Applicable Standards</w:t>
      </w:r>
      <w:r w:rsidRPr="008C5B26">
        <w:rPr>
          <w:rFonts w:asciiTheme="majorBidi" w:hAnsiTheme="majorBidi" w:cstheme="majorBidi"/>
          <w:noProof/>
        </w:rPr>
        <w:tab/>
      </w:r>
      <w:r w:rsidRPr="008C5B26">
        <w:rPr>
          <w:rFonts w:asciiTheme="majorBidi" w:hAnsiTheme="majorBidi" w:cstheme="majorBidi"/>
          <w:noProof/>
        </w:rPr>
        <w:fldChar w:fldCharType="begin"/>
      </w:r>
      <w:r w:rsidRPr="008C5B26">
        <w:rPr>
          <w:rFonts w:asciiTheme="majorBidi" w:hAnsiTheme="majorBidi" w:cstheme="majorBidi"/>
          <w:noProof/>
        </w:rPr>
        <w:instrText xml:space="preserve"> PAGEREF _Toc465558726 \h </w:instrText>
      </w:r>
      <w:r w:rsidRPr="008C5B26">
        <w:rPr>
          <w:rFonts w:asciiTheme="majorBidi" w:hAnsiTheme="majorBidi" w:cstheme="majorBidi"/>
          <w:noProof/>
        </w:rPr>
      </w:r>
      <w:r w:rsidRPr="008C5B26">
        <w:rPr>
          <w:rFonts w:asciiTheme="majorBidi" w:hAnsiTheme="majorBidi" w:cstheme="majorBidi"/>
          <w:noProof/>
        </w:rPr>
        <w:fldChar w:fldCharType="separate"/>
      </w:r>
      <w:r w:rsidRPr="008C5B26">
        <w:rPr>
          <w:rFonts w:asciiTheme="majorBidi" w:hAnsiTheme="majorBidi" w:cstheme="majorBidi"/>
          <w:noProof/>
        </w:rPr>
        <w:t>7</w:t>
      </w:r>
      <w:r w:rsidRPr="008C5B26">
        <w:rPr>
          <w:rFonts w:asciiTheme="majorBidi" w:hAnsiTheme="majorBidi" w:cstheme="majorBidi"/>
          <w:noProof/>
        </w:rPr>
        <w:fldChar w:fldCharType="end"/>
      </w:r>
    </w:p>
    <w:p w:rsidR="00C7307F" w:rsidRPr="008C5B26" w:rsidRDefault="00C7307F" w:rsidP="00C7307F">
      <w:pPr>
        <w:pStyle w:val="Title"/>
        <w:rPr>
          <w:rFonts w:asciiTheme="majorBidi" w:hAnsiTheme="majorBidi" w:cstheme="majorBidi"/>
        </w:rPr>
      </w:pPr>
      <w:r w:rsidRPr="008C5B26">
        <w:rPr>
          <w:rFonts w:asciiTheme="majorBidi" w:hAnsiTheme="majorBidi" w:cstheme="majorBidi"/>
        </w:rPr>
        <w:fldChar w:fldCharType="end"/>
      </w:r>
      <w:r w:rsidRPr="008C5B26">
        <w:rPr>
          <w:rFonts w:asciiTheme="majorBidi" w:hAnsiTheme="majorBidi" w:cstheme="majorBidi"/>
        </w:rPr>
        <w:br w:type="page"/>
      </w:r>
      <w:r w:rsidRPr="008C5B26">
        <w:rPr>
          <w:rFonts w:asciiTheme="majorBidi" w:hAnsiTheme="majorBidi" w:cstheme="majorBidi"/>
        </w:rPr>
        <w:lastRenderedPageBreak/>
        <w:fldChar w:fldCharType="begin"/>
      </w:r>
      <w:r w:rsidRPr="008C5B26">
        <w:rPr>
          <w:rFonts w:asciiTheme="majorBidi" w:hAnsiTheme="majorBidi" w:cstheme="majorBidi"/>
        </w:rPr>
        <w:instrText xml:space="preserve"> TITLE  \* MERGEFORMAT </w:instrText>
      </w:r>
      <w:r w:rsidRPr="008C5B26">
        <w:rPr>
          <w:rFonts w:asciiTheme="majorBidi" w:hAnsiTheme="majorBidi" w:cstheme="majorBidi"/>
        </w:rPr>
        <w:fldChar w:fldCharType="separate"/>
      </w:r>
      <w:r w:rsidRPr="008C5B26">
        <w:rPr>
          <w:rFonts w:asciiTheme="majorBidi" w:hAnsiTheme="majorBidi" w:cstheme="majorBidi"/>
        </w:rPr>
        <w:t>Modern Software Requirements Specification</w:t>
      </w:r>
      <w:r w:rsidRPr="008C5B26">
        <w:rPr>
          <w:rFonts w:asciiTheme="majorBidi" w:hAnsiTheme="majorBidi" w:cstheme="majorBidi"/>
        </w:rPr>
        <w:fldChar w:fldCharType="end"/>
      </w:r>
      <w:r w:rsidRPr="008C5B26">
        <w:rPr>
          <w:rFonts w:asciiTheme="majorBidi" w:hAnsiTheme="majorBidi" w:cstheme="majorBidi"/>
        </w:rPr>
        <w:t xml:space="preserve"> </w:t>
      </w:r>
    </w:p>
    <w:p w:rsidR="00C7307F" w:rsidRPr="008C5B26" w:rsidRDefault="00C7307F" w:rsidP="00C7307F">
      <w:pPr>
        <w:pStyle w:val="Heading2"/>
        <w:numPr>
          <w:ilvl w:val="1"/>
          <w:numId w:val="10"/>
        </w:numPr>
        <w:rPr>
          <w:rFonts w:asciiTheme="majorBidi" w:hAnsiTheme="majorBidi" w:cstheme="majorBidi"/>
        </w:rPr>
      </w:pPr>
      <w:bookmarkStart w:id="0" w:name="_Toc455818126"/>
      <w:bookmarkStart w:id="1" w:name="_Toc465558705"/>
      <w:r w:rsidRPr="008C5B26">
        <w:rPr>
          <w:rFonts w:asciiTheme="majorBidi" w:hAnsiTheme="majorBidi" w:cstheme="majorBidi"/>
        </w:rPr>
        <w:t xml:space="preserve">Use-Case </w:t>
      </w:r>
      <w:bookmarkEnd w:id="0"/>
      <w:r w:rsidRPr="008C5B26">
        <w:rPr>
          <w:rFonts w:asciiTheme="majorBidi" w:hAnsiTheme="majorBidi" w:cstheme="majorBidi"/>
        </w:rPr>
        <w:t>Specifications</w:t>
      </w:r>
      <w:bookmarkEnd w:id="1"/>
    </w:p>
    <w:tbl>
      <w:tblPr>
        <w:tblStyle w:val="TableGrid"/>
        <w:tblW w:w="0" w:type="auto"/>
        <w:tblLook w:val="04A0" w:firstRow="1" w:lastRow="0" w:firstColumn="1" w:lastColumn="0" w:noHBand="0" w:noVBand="1"/>
      </w:tblPr>
      <w:tblGrid>
        <w:gridCol w:w="2065"/>
        <w:gridCol w:w="7285"/>
      </w:tblGrid>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C7307F"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Authenticate User</w:t>
            </w:r>
          </w:p>
          <w:p w:rsidR="00C7307F" w:rsidRPr="008C5B26" w:rsidRDefault="00C7307F" w:rsidP="00DB2248">
            <w:pPr>
              <w:rPr>
                <w:rFonts w:asciiTheme="majorBidi" w:hAnsiTheme="majorBidi" w:cstheme="majorBidi"/>
              </w:rPr>
            </w:pPr>
            <w:r>
              <w:rPr>
                <w:rFonts w:asciiTheme="majorBidi" w:hAnsiTheme="majorBidi" w:cstheme="majorBidi"/>
              </w:rPr>
              <w:t xml:space="preserve">This use case covers: </w:t>
            </w:r>
            <w:r w:rsidRPr="008C5B26">
              <w:rPr>
                <w:rFonts w:asciiTheme="majorBidi" w:hAnsiTheme="majorBidi" w:cstheme="majorBidi"/>
              </w:rPr>
              <w:t>Objective 10</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User</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The user (Patient, Admin, Physiotherapist) is on the SelfStart website</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Flow of event</w:t>
            </w:r>
          </w:p>
        </w:tc>
        <w:tc>
          <w:tcPr>
            <w:tcW w:w="7285" w:type="dxa"/>
          </w:tcPr>
          <w:p w:rsidR="00C7307F" w:rsidRPr="008C5B26" w:rsidRDefault="00C7307F" w:rsidP="00DB2248">
            <w:pPr>
              <w:pStyle w:val="ListParagraph"/>
              <w:numPr>
                <w:ilvl w:val="0"/>
                <w:numId w:val="5"/>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The user initiates “Authenticate User” from the website interface by logging in.</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2.   The SelfStart website responds by presenting a login screen that includes username and password fields.</w:t>
            </w:r>
          </w:p>
          <w:p w:rsidR="00C7307F" w:rsidRPr="008C5B26" w:rsidRDefault="00C7307F" w:rsidP="00DB2248">
            <w:pPr>
              <w:pStyle w:val="ListParagraph"/>
              <w:numPr>
                <w:ilvl w:val="0"/>
                <w:numId w:val="6"/>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The user fills the username and password fields. Once complete, the user submits the form by clicking on log in.</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 xml:space="preserve">4.   The SelfStart website authenticates the submitted form from the database and displays the acknowledgment </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Exit condition</w:t>
            </w:r>
          </w:p>
        </w:tc>
        <w:tc>
          <w:tcPr>
            <w:tcW w:w="7285" w:type="dxa"/>
          </w:tcPr>
          <w:p w:rsidR="00C7307F" w:rsidRPr="008C5B26" w:rsidRDefault="00C7307F" w:rsidP="00DB2248">
            <w:pPr>
              <w:pStyle w:val="ListParagraph"/>
              <w:numPr>
                <w:ilvl w:val="0"/>
                <w:numId w:val="7"/>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The user receives confirmation of authentication and continues to the home page of SelfStart while logged into their account.</w:t>
            </w:r>
          </w:p>
          <w:p w:rsidR="00C7307F" w:rsidRPr="008C5B26" w:rsidRDefault="00C7307F" w:rsidP="00DB2248">
            <w:pPr>
              <w:pStyle w:val="ListParagraph"/>
              <w:numPr>
                <w:ilvl w:val="0"/>
                <w:numId w:val="7"/>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The user receives an error message that the username and password submitted was incorrect and to try again.</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Quality requirement</w:t>
            </w:r>
          </w:p>
        </w:tc>
        <w:tc>
          <w:tcPr>
            <w:tcW w:w="7285" w:type="dxa"/>
          </w:tcPr>
          <w:p w:rsidR="00C7307F" w:rsidRPr="008C5B26" w:rsidRDefault="00C7307F" w:rsidP="00DB2248">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Not applicable</w:t>
            </w:r>
          </w:p>
        </w:tc>
      </w:tr>
    </w:tbl>
    <w:p w:rsidR="00C7307F" w:rsidRPr="008C5B26" w:rsidRDefault="00C7307F" w:rsidP="00C7307F">
      <w:pPr>
        <w:rPr>
          <w:rFonts w:asciiTheme="majorBidi" w:hAnsiTheme="majorBidi" w:cstheme="majorBidi"/>
        </w:rPr>
      </w:pPr>
    </w:p>
    <w:tbl>
      <w:tblPr>
        <w:tblStyle w:val="TableGrid"/>
        <w:tblW w:w="0" w:type="auto"/>
        <w:tblLook w:val="04A0" w:firstRow="1" w:lastRow="0" w:firstColumn="1" w:lastColumn="0" w:noHBand="0" w:noVBand="1"/>
      </w:tblPr>
      <w:tblGrid>
        <w:gridCol w:w="2065"/>
        <w:gridCol w:w="7285"/>
      </w:tblGrid>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C7307F"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Change Password</w:t>
            </w:r>
          </w:p>
          <w:p w:rsidR="00C7307F" w:rsidRPr="008C5B26"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case covers: Feature 7</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User</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The user (Patient, Admin, Physiotherapist) is logged on the SelfStart website</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Flow of event</w:t>
            </w:r>
          </w:p>
        </w:tc>
        <w:tc>
          <w:tcPr>
            <w:tcW w:w="7285" w:type="dxa"/>
          </w:tcPr>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1. The user initiates “Change Password” from the website’s interface.</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2. The SelfStart website responds by presenting an interface that includes an old password field (to confirm that it is the proper person making the changes) and a new password field.</w:t>
            </w:r>
          </w:p>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3. The user inputs the appropriate information regarding their account in their respective fields.</w:t>
            </w:r>
          </w:p>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4. User confirms password update.</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6. The SelfStart system updates the changes made by the user in the database.</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 xml:space="preserve">7. The SelfStart system sends an email to them telling them that a new password has been set. </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Exit condition</w:t>
            </w:r>
          </w:p>
        </w:tc>
        <w:tc>
          <w:tcPr>
            <w:tcW w:w="7285" w:type="dxa"/>
          </w:tcPr>
          <w:p w:rsidR="00C7307F" w:rsidRPr="008C5B26" w:rsidRDefault="00C7307F" w:rsidP="00DB2248">
            <w:pPr>
              <w:pStyle w:val="ListParagraph"/>
              <w:numPr>
                <w:ilvl w:val="0"/>
                <w:numId w:val="7"/>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User is done changing their password. </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Quality requirement</w:t>
            </w:r>
          </w:p>
        </w:tc>
        <w:tc>
          <w:tcPr>
            <w:tcW w:w="7285" w:type="dxa"/>
          </w:tcPr>
          <w:p w:rsidR="00C7307F" w:rsidRPr="008C5B26" w:rsidRDefault="00C7307F" w:rsidP="00DB2248">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Not applicable</w:t>
            </w:r>
          </w:p>
        </w:tc>
      </w:tr>
    </w:tbl>
    <w:p w:rsidR="00C7307F" w:rsidRPr="008C5B26" w:rsidRDefault="00C7307F" w:rsidP="00C7307F">
      <w:pPr>
        <w:pStyle w:val="BodyText"/>
        <w:ind w:left="0"/>
        <w:rPr>
          <w:rFonts w:asciiTheme="majorBidi" w:hAnsiTheme="majorBidi" w:cstheme="majorBidi"/>
          <w:iCs/>
        </w:rPr>
      </w:pPr>
    </w:p>
    <w:tbl>
      <w:tblPr>
        <w:tblStyle w:val="TableGrid"/>
        <w:tblW w:w="0" w:type="auto"/>
        <w:tblLook w:val="04A0" w:firstRow="1" w:lastRow="0" w:firstColumn="1" w:lastColumn="0" w:noHBand="0" w:noVBand="1"/>
      </w:tblPr>
      <w:tblGrid>
        <w:gridCol w:w="2065"/>
        <w:gridCol w:w="7285"/>
      </w:tblGrid>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C7307F"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Ask A Physio</w:t>
            </w:r>
          </w:p>
          <w:p w:rsidR="00C7307F" w:rsidRPr="008C5B26"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case covers: Feature 2</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Patient</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The patient is on the SelfStart website, either logged in or not.</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Flow of event</w:t>
            </w:r>
          </w:p>
        </w:tc>
        <w:tc>
          <w:tcPr>
            <w:tcW w:w="7285" w:type="dxa"/>
          </w:tcPr>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1. The user initiates “Ask A Physio” from the website’s interface.</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2. The SelfStart website responds by presenting an interface that includes a form asking the patient to input some general information about themselves and their comment explaining their injury.</w:t>
            </w:r>
          </w:p>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3. The user inputs the appropriate information in the form.</w:t>
            </w:r>
          </w:p>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lastRenderedPageBreak/>
              <w:t>4. User submits form.</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6. The SelfStart system adds the form into the database.</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 xml:space="preserve">7. The SelfStart system sends an email to them telling them that they have successfully submitted an “Ask A Physio” form. </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lastRenderedPageBreak/>
              <w:t>Exit condition</w:t>
            </w:r>
          </w:p>
        </w:tc>
        <w:tc>
          <w:tcPr>
            <w:tcW w:w="7285" w:type="dxa"/>
          </w:tcPr>
          <w:p w:rsidR="00C7307F" w:rsidRPr="008C5B26" w:rsidRDefault="00C7307F" w:rsidP="00DB2248">
            <w:pPr>
              <w:pStyle w:val="ListParagraph"/>
              <w:numPr>
                <w:ilvl w:val="0"/>
                <w:numId w:val="7"/>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Patient submits the “Ask A Physio” form.</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Quality requirement</w:t>
            </w:r>
          </w:p>
        </w:tc>
        <w:tc>
          <w:tcPr>
            <w:tcW w:w="7285" w:type="dxa"/>
          </w:tcPr>
          <w:p w:rsidR="00C7307F" w:rsidRPr="008C5B26" w:rsidRDefault="00C7307F" w:rsidP="00DB2248">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If this is the patient’s first time submitting an “Ask A Physio”, they don’t need to make an account, but to make more in the future, they must make an account (This is an assumption, subject to change if requirement is undesired).</w:t>
            </w:r>
          </w:p>
        </w:tc>
      </w:tr>
    </w:tbl>
    <w:p w:rsidR="00C7307F" w:rsidRPr="008C5B26" w:rsidRDefault="00C7307F" w:rsidP="00C7307F">
      <w:pPr>
        <w:pStyle w:val="BodyText"/>
        <w:ind w:left="0"/>
        <w:rPr>
          <w:rFonts w:asciiTheme="majorBidi" w:hAnsiTheme="majorBidi" w:cstheme="majorBidi"/>
        </w:rPr>
      </w:pPr>
    </w:p>
    <w:tbl>
      <w:tblPr>
        <w:tblStyle w:val="TableGrid"/>
        <w:tblW w:w="0" w:type="auto"/>
        <w:tblLook w:val="04A0" w:firstRow="1" w:lastRow="0" w:firstColumn="1" w:lastColumn="0" w:noHBand="0" w:noVBand="1"/>
      </w:tblPr>
      <w:tblGrid>
        <w:gridCol w:w="2065"/>
        <w:gridCol w:w="7285"/>
      </w:tblGrid>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C7307F"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Create Account</w:t>
            </w:r>
          </w:p>
          <w:p w:rsidR="00C7307F" w:rsidRPr="008C5B26"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case covers: Feature 6</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Patient</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The patient is on the SelfStart website.</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Flow of event</w:t>
            </w:r>
          </w:p>
        </w:tc>
        <w:tc>
          <w:tcPr>
            <w:tcW w:w="7285" w:type="dxa"/>
          </w:tcPr>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1. The user initiates “Create Account” from the website’s interface.</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presenting an interface that includes personal information fields. </w:t>
            </w:r>
          </w:p>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3. The patient inputs the appropriate information in the appropriate fields.</w:t>
            </w:r>
          </w:p>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4. Patient confirms that they want to create an account.</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5. The SelfStart system updates the database.</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6. The SelfStart system sends an email to them telling them that they have successfully created an account.</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 xml:space="preserve">7. System logs in patient automatically after the account has been confirmed. </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Exit condition</w:t>
            </w:r>
          </w:p>
        </w:tc>
        <w:tc>
          <w:tcPr>
            <w:tcW w:w="7285" w:type="dxa"/>
          </w:tcPr>
          <w:p w:rsidR="00C7307F" w:rsidRPr="008C5B26" w:rsidRDefault="00C7307F" w:rsidP="00DB2248">
            <w:pPr>
              <w:pStyle w:val="ListParagraph"/>
              <w:numPr>
                <w:ilvl w:val="0"/>
                <w:numId w:val="7"/>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User creates account.</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Quality requirement</w:t>
            </w:r>
          </w:p>
        </w:tc>
        <w:tc>
          <w:tcPr>
            <w:tcW w:w="7285" w:type="dxa"/>
          </w:tcPr>
          <w:p w:rsidR="00C7307F" w:rsidRPr="008C5B26" w:rsidRDefault="00C7307F" w:rsidP="00DB2248">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Email must be unique (Assumption, subject to change if needed to)</w:t>
            </w:r>
          </w:p>
        </w:tc>
      </w:tr>
    </w:tbl>
    <w:p w:rsidR="00C7307F" w:rsidRPr="008C5B26" w:rsidRDefault="00C7307F" w:rsidP="00C7307F">
      <w:pPr>
        <w:pStyle w:val="BodyText"/>
        <w:ind w:left="0"/>
        <w:rPr>
          <w:rFonts w:asciiTheme="majorBidi" w:hAnsiTheme="majorBidi" w:cstheme="majorBidi"/>
        </w:rPr>
      </w:pPr>
    </w:p>
    <w:tbl>
      <w:tblPr>
        <w:tblStyle w:val="TableGrid"/>
        <w:tblW w:w="0" w:type="auto"/>
        <w:tblLook w:val="04A0" w:firstRow="1" w:lastRow="0" w:firstColumn="1" w:lastColumn="0" w:noHBand="0" w:noVBand="1"/>
      </w:tblPr>
      <w:tblGrid>
        <w:gridCol w:w="2065"/>
        <w:gridCol w:w="7285"/>
      </w:tblGrid>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C7307F"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Book Appointment</w:t>
            </w:r>
          </w:p>
          <w:p w:rsidR="00C7307F" w:rsidRPr="008C5B26"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case covers: Feature 2, Feature 3, Feature 4</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Patient</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The patient is logged onto their account on the SelfStart website.</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Flow of event</w:t>
            </w:r>
          </w:p>
        </w:tc>
        <w:tc>
          <w:tcPr>
            <w:tcW w:w="7285" w:type="dxa"/>
          </w:tcPr>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1. The user initiates “Book Appointment” from the website’s interface.</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presenting the book appointment form to the patient to have them fill it out. </w:t>
            </w:r>
          </w:p>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3. The patient inputs the appropriate information in the appropriate fields and answers the questions in the online evaluation form.</w:t>
            </w:r>
          </w:p>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4. Patient has the option of an uploading image.</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5. The SelfStart system updates the database.</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 xml:space="preserve">6. The SelfStart system sends an email to them telling them that they have submitted a book appointment request. </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Exit condition</w:t>
            </w:r>
          </w:p>
        </w:tc>
        <w:tc>
          <w:tcPr>
            <w:tcW w:w="7285" w:type="dxa"/>
          </w:tcPr>
          <w:p w:rsidR="00C7307F" w:rsidRPr="008C5B26" w:rsidRDefault="00C7307F" w:rsidP="00DB2248">
            <w:pPr>
              <w:pStyle w:val="ListParagraph"/>
              <w:numPr>
                <w:ilvl w:val="0"/>
                <w:numId w:val="7"/>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Patient submits book appointment.</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Quality requirement</w:t>
            </w:r>
          </w:p>
        </w:tc>
        <w:tc>
          <w:tcPr>
            <w:tcW w:w="7285" w:type="dxa"/>
          </w:tcPr>
          <w:p w:rsidR="00C7307F" w:rsidRPr="008C5B26" w:rsidRDefault="00C7307F" w:rsidP="00DB2248">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None</w:t>
            </w:r>
          </w:p>
        </w:tc>
      </w:tr>
    </w:tbl>
    <w:p w:rsidR="00C7307F" w:rsidRPr="008C5B26" w:rsidRDefault="00C7307F" w:rsidP="00C7307F">
      <w:pPr>
        <w:pStyle w:val="BodyText"/>
        <w:ind w:left="0"/>
        <w:rPr>
          <w:rFonts w:asciiTheme="majorBidi" w:hAnsiTheme="majorBidi" w:cstheme="majorBidi"/>
        </w:rPr>
      </w:pPr>
    </w:p>
    <w:tbl>
      <w:tblPr>
        <w:tblStyle w:val="TableGrid"/>
        <w:tblW w:w="0" w:type="auto"/>
        <w:tblLook w:val="04A0" w:firstRow="1" w:lastRow="0" w:firstColumn="1" w:lastColumn="0" w:noHBand="0" w:noVBand="1"/>
      </w:tblPr>
      <w:tblGrid>
        <w:gridCol w:w="2065"/>
        <w:gridCol w:w="7285"/>
      </w:tblGrid>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C7307F"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Make Payment</w:t>
            </w:r>
          </w:p>
          <w:p w:rsidR="00C7307F" w:rsidRPr="008C5B26"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covers: Feature 30</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Patient</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The patient is logged onto their account on the SelfStart website.</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lastRenderedPageBreak/>
              <w:t>Flow of event</w:t>
            </w:r>
          </w:p>
        </w:tc>
        <w:tc>
          <w:tcPr>
            <w:tcW w:w="7285" w:type="dxa"/>
          </w:tcPr>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1. The user initiates “Make Payment” from the website’s interface.</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presenting the payment form to the patient to have them fill it out. </w:t>
            </w:r>
          </w:p>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3. The patient inputs the appropriate information in the appropriate fields.</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4. The SelfStart system contacts the bank API to authenticate the user and make the payment.</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 xml:space="preserve">5. The SelfStart system updates the database. </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6. The SelfStart sends an email to the patient confirming that the payment has been confirmed and gone through.</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Exit condition</w:t>
            </w:r>
          </w:p>
        </w:tc>
        <w:tc>
          <w:tcPr>
            <w:tcW w:w="7285" w:type="dxa"/>
          </w:tcPr>
          <w:p w:rsidR="00C7307F" w:rsidRPr="008C5B26" w:rsidRDefault="00C7307F" w:rsidP="00DB2248">
            <w:pPr>
              <w:pStyle w:val="ListParagraph"/>
              <w:numPr>
                <w:ilvl w:val="0"/>
                <w:numId w:val="7"/>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Patient confirms payment.</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Quality requirement</w:t>
            </w:r>
          </w:p>
        </w:tc>
        <w:tc>
          <w:tcPr>
            <w:tcW w:w="7285" w:type="dxa"/>
          </w:tcPr>
          <w:p w:rsidR="00C7307F" w:rsidRPr="008C5B26" w:rsidRDefault="00C7307F" w:rsidP="00DB2248">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Payment method used has to be Paypal.</w:t>
            </w:r>
          </w:p>
        </w:tc>
      </w:tr>
    </w:tbl>
    <w:p w:rsidR="00C7307F" w:rsidRPr="008C5B26" w:rsidRDefault="00C7307F" w:rsidP="00C7307F">
      <w:pPr>
        <w:pStyle w:val="BodyText"/>
        <w:ind w:left="0"/>
        <w:rPr>
          <w:rFonts w:asciiTheme="majorBidi" w:hAnsiTheme="majorBidi" w:cstheme="majorBidi"/>
        </w:rPr>
      </w:pPr>
    </w:p>
    <w:tbl>
      <w:tblPr>
        <w:tblStyle w:val="TableGrid"/>
        <w:tblW w:w="0" w:type="auto"/>
        <w:tblLook w:val="04A0" w:firstRow="1" w:lastRow="0" w:firstColumn="1" w:lastColumn="0" w:noHBand="0" w:noVBand="1"/>
      </w:tblPr>
      <w:tblGrid>
        <w:gridCol w:w="2065"/>
        <w:gridCol w:w="7285"/>
      </w:tblGrid>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C7307F"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View Exercises</w:t>
            </w:r>
          </w:p>
          <w:p w:rsidR="00C7307F" w:rsidRPr="008C5B26"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covers: Feature 18</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Patient</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The patient is logged onto their account on the SelfStart website.</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Flow of event</w:t>
            </w:r>
          </w:p>
        </w:tc>
        <w:tc>
          <w:tcPr>
            <w:tcW w:w="7285" w:type="dxa"/>
          </w:tcPr>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1. The user initiates “</w:t>
            </w:r>
            <w:r>
              <w:rPr>
                <w:rFonts w:asciiTheme="majorBidi" w:hAnsiTheme="majorBidi" w:cstheme="majorBidi"/>
              </w:rPr>
              <w:t>View Exercises</w:t>
            </w:r>
            <w:r w:rsidRPr="008C5B26">
              <w:rPr>
                <w:rFonts w:asciiTheme="majorBidi" w:hAnsiTheme="majorBidi" w:cstheme="majorBidi"/>
              </w:rPr>
              <w:t>” from the website’s interface.</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w:t>
            </w:r>
            <w:r>
              <w:rPr>
                <w:rFonts w:asciiTheme="majorBidi" w:hAnsiTheme="majorBidi" w:cstheme="majorBidi"/>
              </w:rPr>
              <w:t xml:space="preserve">presenting an interface that shows guides on what exercises to do and how to do them.  </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Exit condition</w:t>
            </w:r>
          </w:p>
        </w:tc>
        <w:tc>
          <w:tcPr>
            <w:tcW w:w="7285" w:type="dxa"/>
          </w:tcPr>
          <w:p w:rsidR="00C7307F" w:rsidRPr="008C5B26" w:rsidRDefault="00C7307F" w:rsidP="00DB2248">
            <w:pPr>
              <w:pStyle w:val="ListParagraph"/>
              <w:numPr>
                <w:ilvl w:val="0"/>
                <w:numId w:val="7"/>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Patient is done viewing exercises</w:t>
            </w:r>
            <w:r w:rsidRPr="008C5B26">
              <w:rPr>
                <w:rFonts w:asciiTheme="majorBidi" w:hAnsiTheme="majorBidi" w:cstheme="majorBidi"/>
                <w:color w:val="auto"/>
                <w:sz w:val="22"/>
                <w:szCs w:val="22"/>
              </w:rPr>
              <w:t>.</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Quality requirement</w:t>
            </w:r>
          </w:p>
        </w:tc>
        <w:tc>
          <w:tcPr>
            <w:tcW w:w="7285" w:type="dxa"/>
          </w:tcPr>
          <w:p w:rsidR="00C7307F" w:rsidRPr="008C5B26" w:rsidRDefault="00C7307F" w:rsidP="00DB2248">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Exercises are presented in the form of text and/or simple animations</w:t>
            </w:r>
            <w:r w:rsidRPr="008C5B26">
              <w:rPr>
                <w:rFonts w:asciiTheme="majorBidi" w:hAnsiTheme="majorBidi" w:cstheme="majorBidi"/>
                <w:color w:val="auto"/>
                <w:sz w:val="22"/>
                <w:szCs w:val="22"/>
              </w:rPr>
              <w:t>.</w:t>
            </w:r>
          </w:p>
        </w:tc>
      </w:tr>
    </w:tbl>
    <w:p w:rsidR="00C7307F" w:rsidRDefault="00C7307F" w:rsidP="00C7307F">
      <w:pPr>
        <w:pStyle w:val="BodyText"/>
        <w:ind w:left="0"/>
        <w:rPr>
          <w:rFonts w:asciiTheme="majorBidi" w:hAnsiTheme="majorBidi" w:cstheme="majorBidi"/>
          <w:iCs/>
          <w:color w:val="0000FF"/>
        </w:rPr>
      </w:pPr>
    </w:p>
    <w:tbl>
      <w:tblPr>
        <w:tblStyle w:val="TableGrid"/>
        <w:tblW w:w="0" w:type="auto"/>
        <w:tblLook w:val="04A0" w:firstRow="1" w:lastRow="0" w:firstColumn="1" w:lastColumn="0" w:noHBand="0" w:noVBand="1"/>
      </w:tblPr>
      <w:tblGrid>
        <w:gridCol w:w="2065"/>
        <w:gridCol w:w="7285"/>
      </w:tblGrid>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C7307F"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Fill-in Assessment Test</w:t>
            </w:r>
          </w:p>
          <w:p w:rsidR="00C7307F" w:rsidRPr="008C5B26"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covers: Feature 19, Feature 20</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Patient</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The patient is logged onto their account on the SelfStart website.</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Flow of event</w:t>
            </w:r>
          </w:p>
        </w:tc>
        <w:tc>
          <w:tcPr>
            <w:tcW w:w="7285" w:type="dxa"/>
          </w:tcPr>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1. The user initiates “Make Payment” from the website’s interface.</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presenting the payment form to the patient to have them fill it out. </w:t>
            </w:r>
          </w:p>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3. The patient inputs the appropriate information in the appropriate fields.</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4. The SelfStart system contacts the bank API to authenticate the user and make the payment.</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 xml:space="preserve">5. The SelfStart system updates the database. </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6. The SelfStart sends an email to the patient confirming that the payment has been confirmed and gone through.</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Exit condition</w:t>
            </w:r>
          </w:p>
        </w:tc>
        <w:tc>
          <w:tcPr>
            <w:tcW w:w="7285" w:type="dxa"/>
          </w:tcPr>
          <w:p w:rsidR="00C7307F" w:rsidRPr="008C5B26" w:rsidRDefault="00C7307F" w:rsidP="00DB2248">
            <w:pPr>
              <w:pStyle w:val="ListParagraph"/>
              <w:numPr>
                <w:ilvl w:val="0"/>
                <w:numId w:val="7"/>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Patient confirms payment.</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Quality requirement</w:t>
            </w:r>
          </w:p>
        </w:tc>
        <w:tc>
          <w:tcPr>
            <w:tcW w:w="7285" w:type="dxa"/>
          </w:tcPr>
          <w:p w:rsidR="00C7307F" w:rsidRPr="008C5B26" w:rsidRDefault="00C7307F" w:rsidP="00DB2248">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Payment method used has to be Paypal.</w:t>
            </w:r>
          </w:p>
        </w:tc>
      </w:tr>
    </w:tbl>
    <w:p w:rsidR="00C7307F" w:rsidRDefault="00C7307F" w:rsidP="00C7307F">
      <w:pPr>
        <w:pStyle w:val="BodyText"/>
        <w:ind w:left="0"/>
        <w:rPr>
          <w:rFonts w:asciiTheme="majorBidi" w:hAnsiTheme="majorBidi" w:cstheme="majorBidi"/>
          <w:iCs/>
          <w:color w:val="0000FF"/>
        </w:rPr>
      </w:pPr>
    </w:p>
    <w:tbl>
      <w:tblPr>
        <w:tblStyle w:val="TableGrid"/>
        <w:tblW w:w="0" w:type="auto"/>
        <w:tblLook w:val="04A0" w:firstRow="1" w:lastRow="0" w:firstColumn="1" w:lastColumn="0" w:noHBand="0" w:noVBand="1"/>
      </w:tblPr>
      <w:tblGrid>
        <w:gridCol w:w="2065"/>
        <w:gridCol w:w="7285"/>
      </w:tblGrid>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C7307F"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Manage Accounts</w:t>
            </w:r>
          </w:p>
          <w:p w:rsidR="00C7307F" w:rsidRPr="008C5B26"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covers: Feature 7, Feature 27, Feature 28, Feature 29</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Admin</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Admin</w:t>
            </w:r>
            <w:r w:rsidRPr="008C5B26">
              <w:rPr>
                <w:rFonts w:asciiTheme="majorBidi" w:hAnsiTheme="majorBidi" w:cstheme="majorBidi"/>
                <w:color w:val="auto"/>
                <w:sz w:val="22"/>
                <w:szCs w:val="22"/>
              </w:rPr>
              <w:t xml:space="preserve"> is logged onto </w:t>
            </w:r>
            <w:r>
              <w:rPr>
                <w:rFonts w:asciiTheme="majorBidi" w:hAnsiTheme="majorBidi" w:cstheme="majorBidi"/>
                <w:color w:val="auto"/>
                <w:sz w:val="22"/>
                <w:szCs w:val="22"/>
              </w:rPr>
              <w:t>SelfStart using the admin account</w:t>
            </w:r>
            <w:r w:rsidRPr="008C5B26">
              <w:rPr>
                <w:rFonts w:asciiTheme="majorBidi" w:hAnsiTheme="majorBidi" w:cstheme="majorBidi"/>
                <w:color w:val="auto"/>
                <w:sz w:val="22"/>
                <w:szCs w:val="22"/>
              </w:rPr>
              <w:t>.</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Flow of event</w:t>
            </w:r>
          </w:p>
        </w:tc>
        <w:tc>
          <w:tcPr>
            <w:tcW w:w="7285" w:type="dxa"/>
          </w:tcPr>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admin </w:t>
            </w:r>
            <w:r w:rsidRPr="008C5B26">
              <w:rPr>
                <w:rFonts w:asciiTheme="majorBidi" w:hAnsiTheme="majorBidi" w:cstheme="majorBidi"/>
              </w:rPr>
              <w:t>initiates “</w:t>
            </w:r>
            <w:r>
              <w:rPr>
                <w:rFonts w:asciiTheme="majorBidi" w:hAnsiTheme="majorBidi" w:cstheme="majorBidi"/>
              </w:rPr>
              <w:t>Manage Accounts</w:t>
            </w:r>
            <w:r w:rsidRPr="008C5B26">
              <w:rPr>
                <w:rFonts w:asciiTheme="majorBidi" w:hAnsiTheme="majorBidi" w:cstheme="majorBidi"/>
              </w:rPr>
              <w:t>” from the</w:t>
            </w:r>
            <w:r>
              <w:rPr>
                <w:rFonts w:asciiTheme="majorBidi" w:hAnsiTheme="majorBidi" w:cstheme="majorBidi"/>
              </w:rPr>
              <w:t xml:space="preserve"> admin’s account interface</w:t>
            </w:r>
            <w:r w:rsidRPr="008C5B26">
              <w:rPr>
                <w:rFonts w:asciiTheme="majorBidi" w:hAnsiTheme="majorBidi" w:cstheme="majorBidi"/>
              </w:rPr>
              <w:t>.</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presenting </w:t>
            </w:r>
            <w:r>
              <w:rPr>
                <w:rFonts w:asciiTheme="majorBidi" w:hAnsiTheme="majorBidi" w:cstheme="majorBidi"/>
              </w:rPr>
              <w:t>an interface that contains a variety of different options to manage accounts of patients and physiotherapist.</w:t>
            </w:r>
          </w:p>
          <w:p w:rsidR="00C7307F" w:rsidRDefault="00C7307F" w:rsidP="00DB2248">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 xml:space="preserve">admin can reset a </w:t>
            </w:r>
            <w:r w:rsidRPr="008C5B26">
              <w:rPr>
                <w:rFonts w:asciiTheme="majorBidi" w:hAnsiTheme="majorBidi" w:cstheme="majorBidi"/>
              </w:rPr>
              <w:t>patient</w:t>
            </w:r>
            <w:r>
              <w:rPr>
                <w:rFonts w:asciiTheme="majorBidi" w:hAnsiTheme="majorBidi" w:cstheme="majorBidi"/>
              </w:rPr>
              <w:t>’s forgotten password.</w:t>
            </w:r>
          </w:p>
          <w:p w:rsidR="00C7307F" w:rsidRPr="008C5B26" w:rsidRDefault="00C7307F" w:rsidP="00DB2248">
            <w:pPr>
              <w:spacing w:line="240" w:lineRule="auto"/>
              <w:rPr>
                <w:rFonts w:asciiTheme="majorBidi" w:hAnsiTheme="majorBidi" w:cstheme="majorBidi"/>
              </w:rPr>
            </w:pPr>
            <w:r>
              <w:rPr>
                <w:rFonts w:asciiTheme="majorBidi" w:hAnsiTheme="majorBidi" w:cstheme="majorBidi"/>
              </w:rPr>
              <w:lastRenderedPageBreak/>
              <w:t>4. The admin can create patient and physiotherapist accounts.</w:t>
            </w:r>
          </w:p>
          <w:p w:rsidR="00C7307F" w:rsidRPr="008C5B26" w:rsidRDefault="00C7307F" w:rsidP="00DB2248">
            <w:pPr>
              <w:spacing w:line="240" w:lineRule="auto"/>
              <w:ind w:left="720"/>
              <w:rPr>
                <w:rFonts w:asciiTheme="majorBidi" w:hAnsiTheme="majorBidi" w:cstheme="majorBidi"/>
              </w:rPr>
            </w:pPr>
            <w:r>
              <w:rPr>
                <w:rFonts w:asciiTheme="majorBidi" w:hAnsiTheme="majorBidi" w:cstheme="majorBidi"/>
              </w:rPr>
              <w:t>5</w:t>
            </w:r>
            <w:r w:rsidRPr="008C5B26">
              <w:rPr>
                <w:rFonts w:asciiTheme="majorBidi" w:hAnsiTheme="majorBidi" w:cstheme="majorBidi"/>
              </w:rPr>
              <w:t xml:space="preserve">. The SelfStart system </w:t>
            </w:r>
            <w:r>
              <w:rPr>
                <w:rFonts w:asciiTheme="majorBidi" w:hAnsiTheme="majorBidi" w:cstheme="majorBidi"/>
              </w:rPr>
              <w:t>saves all changes to the database.</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lastRenderedPageBreak/>
              <w:t>Exit condition</w:t>
            </w:r>
          </w:p>
        </w:tc>
        <w:tc>
          <w:tcPr>
            <w:tcW w:w="7285" w:type="dxa"/>
          </w:tcPr>
          <w:p w:rsidR="00C7307F" w:rsidRPr="008C5B26" w:rsidRDefault="00C7307F" w:rsidP="00DB2248">
            <w:pPr>
              <w:pStyle w:val="ListParagraph"/>
              <w:numPr>
                <w:ilvl w:val="0"/>
                <w:numId w:val="7"/>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Admin updates changes</w:t>
            </w:r>
            <w:r w:rsidRPr="008C5B26">
              <w:rPr>
                <w:rFonts w:asciiTheme="majorBidi" w:hAnsiTheme="majorBidi" w:cstheme="majorBidi"/>
                <w:color w:val="auto"/>
                <w:sz w:val="22"/>
                <w:szCs w:val="22"/>
              </w:rPr>
              <w:t>.</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Quality requirement</w:t>
            </w:r>
          </w:p>
        </w:tc>
        <w:tc>
          <w:tcPr>
            <w:tcW w:w="7285" w:type="dxa"/>
          </w:tcPr>
          <w:p w:rsidR="00C7307F" w:rsidRPr="008C5B26" w:rsidRDefault="00C7307F" w:rsidP="00DB2248">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C7307F" w:rsidRDefault="00C7307F" w:rsidP="00C7307F">
      <w:pPr>
        <w:pStyle w:val="BodyText"/>
        <w:ind w:left="0"/>
        <w:rPr>
          <w:rFonts w:asciiTheme="majorBidi" w:hAnsiTheme="majorBidi" w:cstheme="majorBidi"/>
          <w:iCs/>
          <w:color w:val="0000FF"/>
        </w:rPr>
      </w:pPr>
    </w:p>
    <w:tbl>
      <w:tblPr>
        <w:tblStyle w:val="TableGrid"/>
        <w:tblW w:w="0" w:type="auto"/>
        <w:tblLook w:val="04A0" w:firstRow="1" w:lastRow="0" w:firstColumn="1" w:lastColumn="0" w:noHBand="0" w:noVBand="1"/>
      </w:tblPr>
      <w:tblGrid>
        <w:gridCol w:w="2065"/>
        <w:gridCol w:w="7285"/>
      </w:tblGrid>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C7307F"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Manage Questions</w:t>
            </w:r>
          </w:p>
          <w:p w:rsidR="00C7307F" w:rsidRPr="008C5B26"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covers: Feature 5</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Admin</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Admin</w:t>
            </w:r>
            <w:r w:rsidRPr="008C5B26">
              <w:rPr>
                <w:rFonts w:asciiTheme="majorBidi" w:hAnsiTheme="majorBidi" w:cstheme="majorBidi"/>
                <w:color w:val="auto"/>
                <w:sz w:val="22"/>
                <w:szCs w:val="22"/>
              </w:rPr>
              <w:t xml:space="preserve"> is logged onto </w:t>
            </w:r>
            <w:r>
              <w:rPr>
                <w:rFonts w:asciiTheme="majorBidi" w:hAnsiTheme="majorBidi" w:cstheme="majorBidi"/>
                <w:color w:val="auto"/>
                <w:sz w:val="22"/>
                <w:szCs w:val="22"/>
              </w:rPr>
              <w:t>SelfStart using the admin account</w:t>
            </w:r>
            <w:r w:rsidRPr="008C5B26">
              <w:rPr>
                <w:rFonts w:asciiTheme="majorBidi" w:hAnsiTheme="majorBidi" w:cstheme="majorBidi"/>
                <w:color w:val="auto"/>
                <w:sz w:val="22"/>
                <w:szCs w:val="22"/>
              </w:rPr>
              <w:t>.</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Flow of event</w:t>
            </w:r>
          </w:p>
        </w:tc>
        <w:tc>
          <w:tcPr>
            <w:tcW w:w="7285" w:type="dxa"/>
          </w:tcPr>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admin </w:t>
            </w:r>
            <w:r w:rsidRPr="008C5B26">
              <w:rPr>
                <w:rFonts w:asciiTheme="majorBidi" w:hAnsiTheme="majorBidi" w:cstheme="majorBidi"/>
              </w:rPr>
              <w:t>initiates “</w:t>
            </w:r>
            <w:r>
              <w:rPr>
                <w:rFonts w:asciiTheme="majorBidi" w:hAnsiTheme="majorBidi" w:cstheme="majorBidi"/>
              </w:rPr>
              <w:t>Manage Questions</w:t>
            </w:r>
            <w:r w:rsidRPr="008C5B26">
              <w:rPr>
                <w:rFonts w:asciiTheme="majorBidi" w:hAnsiTheme="majorBidi" w:cstheme="majorBidi"/>
              </w:rPr>
              <w:t>” from the</w:t>
            </w:r>
            <w:r>
              <w:rPr>
                <w:rFonts w:asciiTheme="majorBidi" w:hAnsiTheme="majorBidi" w:cstheme="majorBidi"/>
              </w:rPr>
              <w:t xml:space="preserve"> admin’s account interface</w:t>
            </w:r>
            <w:r w:rsidRPr="008C5B26">
              <w:rPr>
                <w:rFonts w:asciiTheme="majorBidi" w:hAnsiTheme="majorBidi" w:cstheme="majorBidi"/>
              </w:rPr>
              <w:t>.</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presenting </w:t>
            </w:r>
            <w:r>
              <w:rPr>
                <w:rFonts w:asciiTheme="majorBidi" w:hAnsiTheme="majorBidi" w:cstheme="majorBidi"/>
              </w:rPr>
              <w:t>an interface that contains the current introduction form.</w:t>
            </w:r>
          </w:p>
          <w:p w:rsidR="00C7307F" w:rsidRDefault="00C7307F" w:rsidP="00DB2248">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admin can add, change, or delete questions from the introduction form.</w:t>
            </w:r>
          </w:p>
          <w:p w:rsidR="00C7307F" w:rsidRPr="008C5B26" w:rsidRDefault="00C7307F" w:rsidP="00DB2248">
            <w:pPr>
              <w:spacing w:line="240" w:lineRule="auto"/>
              <w:rPr>
                <w:rFonts w:asciiTheme="majorBidi" w:hAnsiTheme="majorBidi" w:cstheme="majorBidi"/>
              </w:rPr>
            </w:pPr>
            <w:r>
              <w:rPr>
                <w:rFonts w:asciiTheme="majorBidi" w:hAnsiTheme="majorBidi" w:cstheme="majorBidi"/>
              </w:rPr>
              <w:t>4. The admin, after updating the introduction form, clicks on the update button.</w:t>
            </w:r>
          </w:p>
          <w:p w:rsidR="00C7307F" w:rsidRPr="008C5B26" w:rsidRDefault="00C7307F" w:rsidP="00DB2248">
            <w:pPr>
              <w:spacing w:line="240" w:lineRule="auto"/>
              <w:ind w:left="720"/>
              <w:rPr>
                <w:rFonts w:asciiTheme="majorBidi" w:hAnsiTheme="majorBidi" w:cstheme="majorBidi"/>
              </w:rPr>
            </w:pPr>
            <w:r>
              <w:rPr>
                <w:rFonts w:asciiTheme="majorBidi" w:hAnsiTheme="majorBidi" w:cstheme="majorBidi"/>
              </w:rPr>
              <w:t>5</w:t>
            </w:r>
            <w:r w:rsidRPr="008C5B26">
              <w:rPr>
                <w:rFonts w:asciiTheme="majorBidi" w:hAnsiTheme="majorBidi" w:cstheme="majorBidi"/>
              </w:rPr>
              <w:t xml:space="preserve">. The SelfStart system </w:t>
            </w:r>
            <w:r>
              <w:rPr>
                <w:rFonts w:asciiTheme="majorBidi" w:hAnsiTheme="majorBidi" w:cstheme="majorBidi"/>
              </w:rPr>
              <w:t>saves all changes to the database.</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Exit condition</w:t>
            </w:r>
          </w:p>
        </w:tc>
        <w:tc>
          <w:tcPr>
            <w:tcW w:w="7285" w:type="dxa"/>
          </w:tcPr>
          <w:p w:rsidR="00C7307F" w:rsidRPr="008C5B26" w:rsidRDefault="00C7307F" w:rsidP="00DB2248">
            <w:pPr>
              <w:pStyle w:val="ListParagraph"/>
              <w:numPr>
                <w:ilvl w:val="0"/>
                <w:numId w:val="7"/>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Admin updates changes</w:t>
            </w:r>
            <w:r w:rsidRPr="008C5B26">
              <w:rPr>
                <w:rFonts w:asciiTheme="majorBidi" w:hAnsiTheme="majorBidi" w:cstheme="majorBidi"/>
                <w:color w:val="auto"/>
                <w:sz w:val="22"/>
                <w:szCs w:val="22"/>
              </w:rPr>
              <w:t>.</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Quality requirement</w:t>
            </w:r>
          </w:p>
        </w:tc>
        <w:tc>
          <w:tcPr>
            <w:tcW w:w="7285" w:type="dxa"/>
          </w:tcPr>
          <w:p w:rsidR="00C7307F" w:rsidRPr="008C5B26" w:rsidRDefault="00C7307F" w:rsidP="00DB2248">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C7307F" w:rsidRDefault="00C7307F" w:rsidP="00C7307F">
      <w:pPr>
        <w:pStyle w:val="BodyText"/>
        <w:ind w:left="0"/>
      </w:pPr>
    </w:p>
    <w:tbl>
      <w:tblPr>
        <w:tblStyle w:val="TableGrid"/>
        <w:tblW w:w="0" w:type="auto"/>
        <w:tblLook w:val="04A0" w:firstRow="1" w:lastRow="0" w:firstColumn="1" w:lastColumn="0" w:noHBand="0" w:noVBand="1"/>
      </w:tblPr>
      <w:tblGrid>
        <w:gridCol w:w="2065"/>
        <w:gridCol w:w="7285"/>
      </w:tblGrid>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C7307F"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Manage Patient Profiles</w:t>
            </w:r>
          </w:p>
          <w:p w:rsidR="00C7307F" w:rsidRPr="008C5B26"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covers: Feature 8</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Pr>
                <w:rFonts w:asciiTheme="majorBidi" w:hAnsiTheme="majorBidi" w:cstheme="majorBidi"/>
                <w:color w:val="auto"/>
                <w:sz w:val="22"/>
                <w:szCs w:val="22"/>
              </w:rPr>
              <w:t>SelfStart using the physiotherapist account</w:t>
            </w:r>
            <w:r w:rsidRPr="008C5B26">
              <w:rPr>
                <w:rFonts w:asciiTheme="majorBidi" w:hAnsiTheme="majorBidi" w:cstheme="majorBidi"/>
                <w:color w:val="auto"/>
                <w:sz w:val="22"/>
                <w:szCs w:val="22"/>
              </w:rPr>
              <w:t>.</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Flow of event</w:t>
            </w:r>
          </w:p>
        </w:tc>
        <w:tc>
          <w:tcPr>
            <w:tcW w:w="7285" w:type="dxa"/>
          </w:tcPr>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Manage Patient Profiles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presenting </w:t>
            </w:r>
            <w:r>
              <w:rPr>
                <w:rFonts w:asciiTheme="majorBidi" w:hAnsiTheme="majorBidi" w:cstheme="majorBidi"/>
              </w:rPr>
              <w:t>an interface that contains a list of the physiotherapist’s patients.</w:t>
            </w:r>
          </w:p>
          <w:p w:rsidR="00C7307F" w:rsidRDefault="00C7307F" w:rsidP="00DB2248">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add, change, or delete information regarding their patient’s profile.</w:t>
            </w:r>
          </w:p>
          <w:p w:rsidR="00C7307F" w:rsidRPr="008C5B26" w:rsidRDefault="00C7307F" w:rsidP="00DB2248">
            <w:pPr>
              <w:spacing w:line="240" w:lineRule="auto"/>
              <w:rPr>
                <w:rFonts w:asciiTheme="majorBidi" w:hAnsiTheme="majorBidi" w:cstheme="majorBidi"/>
              </w:rPr>
            </w:pPr>
            <w:r>
              <w:rPr>
                <w:rFonts w:asciiTheme="majorBidi" w:hAnsiTheme="majorBidi" w:cstheme="majorBidi"/>
              </w:rPr>
              <w:t>4. The physiotherapist, after updating the patient’s account, clicks on the update button.</w:t>
            </w:r>
          </w:p>
          <w:p w:rsidR="00C7307F" w:rsidRPr="008C5B26" w:rsidRDefault="00C7307F" w:rsidP="00DB2248">
            <w:pPr>
              <w:spacing w:line="240" w:lineRule="auto"/>
              <w:ind w:left="720"/>
              <w:rPr>
                <w:rFonts w:asciiTheme="majorBidi" w:hAnsiTheme="majorBidi" w:cstheme="majorBidi"/>
              </w:rPr>
            </w:pPr>
            <w:r>
              <w:rPr>
                <w:rFonts w:asciiTheme="majorBidi" w:hAnsiTheme="majorBidi" w:cstheme="majorBidi"/>
              </w:rPr>
              <w:t>5</w:t>
            </w:r>
            <w:r w:rsidRPr="008C5B26">
              <w:rPr>
                <w:rFonts w:asciiTheme="majorBidi" w:hAnsiTheme="majorBidi" w:cstheme="majorBidi"/>
              </w:rPr>
              <w:t xml:space="preserve">. The SelfStart system </w:t>
            </w:r>
            <w:r>
              <w:rPr>
                <w:rFonts w:asciiTheme="majorBidi" w:hAnsiTheme="majorBidi" w:cstheme="majorBidi"/>
              </w:rPr>
              <w:t>saves all changes to the database.</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Exit condition</w:t>
            </w:r>
          </w:p>
        </w:tc>
        <w:tc>
          <w:tcPr>
            <w:tcW w:w="7285" w:type="dxa"/>
          </w:tcPr>
          <w:p w:rsidR="00C7307F" w:rsidRPr="008C5B26" w:rsidRDefault="00C7307F" w:rsidP="00DB2248">
            <w:pPr>
              <w:pStyle w:val="ListParagraph"/>
              <w:numPr>
                <w:ilvl w:val="0"/>
                <w:numId w:val="7"/>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updates changes</w:t>
            </w:r>
            <w:r w:rsidRPr="008C5B26">
              <w:rPr>
                <w:rFonts w:asciiTheme="majorBidi" w:hAnsiTheme="majorBidi" w:cstheme="majorBidi"/>
                <w:color w:val="auto"/>
                <w:sz w:val="22"/>
                <w:szCs w:val="22"/>
              </w:rPr>
              <w:t>.</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Quality requirement</w:t>
            </w:r>
          </w:p>
        </w:tc>
        <w:tc>
          <w:tcPr>
            <w:tcW w:w="7285" w:type="dxa"/>
          </w:tcPr>
          <w:p w:rsidR="00C7307F" w:rsidRPr="008C5B26" w:rsidRDefault="00C7307F" w:rsidP="00DB2248">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C7307F" w:rsidRDefault="00C7307F" w:rsidP="00C7307F">
      <w:pPr>
        <w:pStyle w:val="BodyText"/>
        <w:ind w:left="0"/>
      </w:pPr>
    </w:p>
    <w:tbl>
      <w:tblPr>
        <w:tblStyle w:val="TableGrid"/>
        <w:tblW w:w="0" w:type="auto"/>
        <w:tblLook w:val="04A0" w:firstRow="1" w:lastRow="0" w:firstColumn="1" w:lastColumn="0" w:noHBand="0" w:noVBand="1"/>
      </w:tblPr>
      <w:tblGrid>
        <w:gridCol w:w="2065"/>
        <w:gridCol w:w="7285"/>
      </w:tblGrid>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C7307F"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Assign Rehab Plans</w:t>
            </w:r>
          </w:p>
          <w:p w:rsidR="00C7307F" w:rsidRPr="008C5B26"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covers: Feature 16, Feature 22</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Pr>
                <w:rFonts w:asciiTheme="majorBidi" w:hAnsiTheme="majorBidi" w:cstheme="majorBidi"/>
                <w:color w:val="auto"/>
                <w:sz w:val="22"/>
                <w:szCs w:val="22"/>
              </w:rPr>
              <w:t>SelfStart using the physiotherapist account</w:t>
            </w:r>
            <w:r w:rsidRPr="008C5B26">
              <w:rPr>
                <w:rFonts w:asciiTheme="majorBidi" w:hAnsiTheme="majorBidi" w:cstheme="majorBidi"/>
                <w:color w:val="auto"/>
                <w:sz w:val="22"/>
                <w:szCs w:val="22"/>
              </w:rPr>
              <w:t>.</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Flow of event</w:t>
            </w:r>
          </w:p>
        </w:tc>
        <w:tc>
          <w:tcPr>
            <w:tcW w:w="7285" w:type="dxa"/>
          </w:tcPr>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Assign Rehab Plans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presenting </w:t>
            </w:r>
            <w:r>
              <w:rPr>
                <w:rFonts w:asciiTheme="majorBidi" w:hAnsiTheme="majorBidi" w:cstheme="majorBidi"/>
              </w:rPr>
              <w:t>an interface that contains the rehab plans and patients (subject to change).</w:t>
            </w:r>
          </w:p>
          <w:p w:rsidR="00C7307F" w:rsidRDefault="00C7307F" w:rsidP="00DB2248">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assign one or more rehab plans to one or more patients.</w:t>
            </w:r>
          </w:p>
          <w:p w:rsidR="00C7307F" w:rsidRPr="008C5B26" w:rsidRDefault="00C7307F" w:rsidP="00DB2248">
            <w:pPr>
              <w:spacing w:line="240" w:lineRule="auto"/>
              <w:rPr>
                <w:rFonts w:asciiTheme="majorBidi" w:hAnsiTheme="majorBidi" w:cstheme="majorBidi"/>
              </w:rPr>
            </w:pPr>
            <w:r>
              <w:rPr>
                <w:rFonts w:asciiTheme="majorBidi" w:hAnsiTheme="majorBidi" w:cstheme="majorBidi"/>
              </w:rPr>
              <w:t>4. The physiotherapist, after assigning the rehab plan, clicks on the update button.</w:t>
            </w:r>
          </w:p>
          <w:p w:rsidR="00C7307F" w:rsidRDefault="00C7307F" w:rsidP="00DB2248">
            <w:pPr>
              <w:spacing w:line="240" w:lineRule="auto"/>
              <w:ind w:left="720"/>
              <w:rPr>
                <w:rFonts w:asciiTheme="majorBidi" w:hAnsiTheme="majorBidi" w:cstheme="majorBidi"/>
              </w:rPr>
            </w:pPr>
            <w:r>
              <w:rPr>
                <w:rFonts w:asciiTheme="majorBidi" w:hAnsiTheme="majorBidi" w:cstheme="majorBidi"/>
              </w:rPr>
              <w:t>5</w:t>
            </w:r>
            <w:r w:rsidRPr="008C5B26">
              <w:rPr>
                <w:rFonts w:asciiTheme="majorBidi" w:hAnsiTheme="majorBidi" w:cstheme="majorBidi"/>
              </w:rPr>
              <w:t xml:space="preserve">. The SelfStart system </w:t>
            </w:r>
            <w:r>
              <w:rPr>
                <w:rFonts w:asciiTheme="majorBidi" w:hAnsiTheme="majorBidi" w:cstheme="majorBidi"/>
              </w:rPr>
              <w:t>saves all changes to the database.</w:t>
            </w:r>
          </w:p>
          <w:p w:rsidR="00C7307F" w:rsidRPr="008C5B26" w:rsidRDefault="00C7307F" w:rsidP="00DB2248">
            <w:pPr>
              <w:spacing w:line="240" w:lineRule="auto"/>
              <w:ind w:left="720"/>
              <w:rPr>
                <w:rFonts w:asciiTheme="majorBidi" w:hAnsiTheme="majorBidi" w:cstheme="majorBidi"/>
              </w:rPr>
            </w:pPr>
            <w:r>
              <w:rPr>
                <w:rFonts w:asciiTheme="majorBidi" w:hAnsiTheme="majorBidi" w:cstheme="majorBidi"/>
              </w:rPr>
              <w:lastRenderedPageBreak/>
              <w:t>6</w:t>
            </w:r>
            <w:r w:rsidRPr="008C5B26">
              <w:rPr>
                <w:rFonts w:asciiTheme="majorBidi" w:hAnsiTheme="majorBidi" w:cstheme="majorBidi"/>
              </w:rPr>
              <w:t xml:space="preserve">. The SelfStart system </w:t>
            </w:r>
            <w:r>
              <w:rPr>
                <w:rFonts w:asciiTheme="majorBidi" w:hAnsiTheme="majorBidi" w:cstheme="majorBidi"/>
              </w:rPr>
              <w:t>sends emails to all the patients that received rehab plans that they have received rehab plans.</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lastRenderedPageBreak/>
              <w:t>Exit condition</w:t>
            </w:r>
          </w:p>
        </w:tc>
        <w:tc>
          <w:tcPr>
            <w:tcW w:w="7285" w:type="dxa"/>
          </w:tcPr>
          <w:p w:rsidR="00C7307F" w:rsidRPr="008C5B26" w:rsidRDefault="00C7307F" w:rsidP="00DB2248">
            <w:pPr>
              <w:pStyle w:val="ListParagraph"/>
              <w:numPr>
                <w:ilvl w:val="0"/>
                <w:numId w:val="7"/>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updates changes</w:t>
            </w:r>
            <w:r w:rsidRPr="008C5B26">
              <w:rPr>
                <w:rFonts w:asciiTheme="majorBidi" w:hAnsiTheme="majorBidi" w:cstheme="majorBidi"/>
                <w:color w:val="auto"/>
                <w:sz w:val="22"/>
                <w:szCs w:val="22"/>
              </w:rPr>
              <w:t>.</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Quality requirement</w:t>
            </w:r>
          </w:p>
        </w:tc>
        <w:tc>
          <w:tcPr>
            <w:tcW w:w="7285" w:type="dxa"/>
          </w:tcPr>
          <w:p w:rsidR="00C7307F" w:rsidRPr="008C5B26" w:rsidRDefault="00C7307F" w:rsidP="00DB2248">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C7307F" w:rsidRDefault="00C7307F" w:rsidP="00C7307F">
      <w:pPr>
        <w:pStyle w:val="BodyText"/>
        <w:ind w:left="0"/>
      </w:pPr>
    </w:p>
    <w:tbl>
      <w:tblPr>
        <w:tblStyle w:val="TableGrid"/>
        <w:tblW w:w="0" w:type="auto"/>
        <w:tblLook w:val="04A0" w:firstRow="1" w:lastRow="0" w:firstColumn="1" w:lastColumn="0" w:noHBand="0" w:noVBand="1"/>
      </w:tblPr>
      <w:tblGrid>
        <w:gridCol w:w="2065"/>
        <w:gridCol w:w="7285"/>
      </w:tblGrid>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Use case name</w:t>
            </w:r>
          </w:p>
        </w:tc>
        <w:tc>
          <w:tcPr>
            <w:tcW w:w="7285" w:type="dxa"/>
          </w:tcPr>
          <w:p w:rsidR="00C7307F"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Assign Rehabilitation Plans</w:t>
            </w:r>
          </w:p>
          <w:p w:rsidR="00C7307F" w:rsidRPr="008C5B26"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covers: Feature 16, Feature 22</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Pr>
                <w:rFonts w:asciiTheme="majorBidi" w:hAnsiTheme="majorBidi" w:cstheme="majorBidi"/>
                <w:color w:val="auto"/>
                <w:sz w:val="22"/>
                <w:szCs w:val="22"/>
              </w:rPr>
              <w:t>SelfStart using the physiotherapist account</w:t>
            </w:r>
            <w:r w:rsidRPr="008C5B26">
              <w:rPr>
                <w:rFonts w:asciiTheme="majorBidi" w:hAnsiTheme="majorBidi" w:cstheme="majorBidi"/>
                <w:color w:val="auto"/>
                <w:sz w:val="22"/>
                <w:szCs w:val="22"/>
              </w:rPr>
              <w:t>.</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Flow of event</w:t>
            </w:r>
          </w:p>
        </w:tc>
        <w:tc>
          <w:tcPr>
            <w:tcW w:w="7285" w:type="dxa"/>
          </w:tcPr>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Assign Rehabilitation Plans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presenting </w:t>
            </w:r>
            <w:r>
              <w:rPr>
                <w:rFonts w:asciiTheme="majorBidi" w:hAnsiTheme="majorBidi" w:cstheme="majorBidi"/>
              </w:rPr>
              <w:t>an interface that contains the rehab plans and patients (subject to change).</w:t>
            </w:r>
          </w:p>
          <w:p w:rsidR="00C7307F" w:rsidRDefault="00C7307F" w:rsidP="00DB2248">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assign one or more rehab plans to one or more patients.</w:t>
            </w:r>
          </w:p>
          <w:p w:rsidR="00C7307F" w:rsidRPr="008C5B26" w:rsidRDefault="00C7307F" w:rsidP="00DB2248">
            <w:pPr>
              <w:spacing w:line="240" w:lineRule="auto"/>
              <w:rPr>
                <w:rFonts w:asciiTheme="majorBidi" w:hAnsiTheme="majorBidi" w:cstheme="majorBidi"/>
              </w:rPr>
            </w:pPr>
            <w:r>
              <w:rPr>
                <w:rFonts w:asciiTheme="majorBidi" w:hAnsiTheme="majorBidi" w:cstheme="majorBidi"/>
              </w:rPr>
              <w:t>4. The physiotherapist, after assigning the rehab plan, clicks on the update button.</w:t>
            </w:r>
          </w:p>
          <w:p w:rsidR="00C7307F" w:rsidRDefault="00C7307F" w:rsidP="00DB2248">
            <w:pPr>
              <w:spacing w:line="240" w:lineRule="auto"/>
              <w:ind w:left="720"/>
              <w:rPr>
                <w:rFonts w:asciiTheme="majorBidi" w:hAnsiTheme="majorBidi" w:cstheme="majorBidi"/>
              </w:rPr>
            </w:pPr>
            <w:r>
              <w:rPr>
                <w:rFonts w:asciiTheme="majorBidi" w:hAnsiTheme="majorBidi" w:cstheme="majorBidi"/>
              </w:rPr>
              <w:t>5</w:t>
            </w:r>
            <w:r w:rsidRPr="008C5B26">
              <w:rPr>
                <w:rFonts w:asciiTheme="majorBidi" w:hAnsiTheme="majorBidi" w:cstheme="majorBidi"/>
              </w:rPr>
              <w:t xml:space="preserve">. The SelfStart system </w:t>
            </w:r>
            <w:r>
              <w:rPr>
                <w:rFonts w:asciiTheme="majorBidi" w:hAnsiTheme="majorBidi" w:cstheme="majorBidi"/>
              </w:rPr>
              <w:t>saves all changes to the database.</w:t>
            </w:r>
          </w:p>
          <w:p w:rsidR="00C7307F" w:rsidRPr="008C5B26" w:rsidRDefault="00C7307F" w:rsidP="00DB2248">
            <w:pPr>
              <w:spacing w:line="240" w:lineRule="auto"/>
              <w:ind w:left="720"/>
              <w:rPr>
                <w:rFonts w:asciiTheme="majorBidi" w:hAnsiTheme="majorBidi" w:cstheme="majorBidi"/>
              </w:rPr>
            </w:pPr>
            <w:r>
              <w:rPr>
                <w:rFonts w:asciiTheme="majorBidi" w:hAnsiTheme="majorBidi" w:cstheme="majorBidi"/>
              </w:rPr>
              <w:t>6</w:t>
            </w:r>
            <w:r w:rsidRPr="008C5B26">
              <w:rPr>
                <w:rFonts w:asciiTheme="majorBidi" w:hAnsiTheme="majorBidi" w:cstheme="majorBidi"/>
              </w:rPr>
              <w:t xml:space="preserve">. The SelfStart system </w:t>
            </w:r>
            <w:r>
              <w:rPr>
                <w:rFonts w:asciiTheme="majorBidi" w:hAnsiTheme="majorBidi" w:cstheme="majorBidi"/>
              </w:rPr>
              <w:t>sends emails to all the patients that received rehab plans that they have received rehab plans.</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Exit condition</w:t>
            </w:r>
          </w:p>
        </w:tc>
        <w:tc>
          <w:tcPr>
            <w:tcW w:w="7285" w:type="dxa"/>
          </w:tcPr>
          <w:p w:rsidR="00C7307F" w:rsidRPr="008C5B26" w:rsidRDefault="00C7307F" w:rsidP="00DB2248">
            <w:pPr>
              <w:pStyle w:val="ListParagraph"/>
              <w:numPr>
                <w:ilvl w:val="0"/>
                <w:numId w:val="7"/>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updates changes</w:t>
            </w:r>
            <w:r w:rsidRPr="008C5B26">
              <w:rPr>
                <w:rFonts w:asciiTheme="majorBidi" w:hAnsiTheme="majorBidi" w:cstheme="majorBidi"/>
                <w:color w:val="auto"/>
                <w:sz w:val="22"/>
                <w:szCs w:val="22"/>
              </w:rPr>
              <w:t>.</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Quality requirement</w:t>
            </w:r>
          </w:p>
        </w:tc>
        <w:tc>
          <w:tcPr>
            <w:tcW w:w="7285" w:type="dxa"/>
          </w:tcPr>
          <w:p w:rsidR="00C7307F" w:rsidRPr="008C5B26" w:rsidRDefault="00C7307F" w:rsidP="00DB2248">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C7307F" w:rsidRDefault="00C7307F" w:rsidP="00C7307F">
      <w:pPr>
        <w:pStyle w:val="BodyText"/>
        <w:ind w:left="0"/>
      </w:pPr>
    </w:p>
    <w:tbl>
      <w:tblPr>
        <w:tblStyle w:val="TableGrid"/>
        <w:tblW w:w="0" w:type="auto"/>
        <w:tblLook w:val="04A0" w:firstRow="1" w:lastRow="0" w:firstColumn="1" w:lastColumn="0" w:noHBand="0" w:noVBand="1"/>
      </w:tblPr>
      <w:tblGrid>
        <w:gridCol w:w="2065"/>
        <w:gridCol w:w="7285"/>
      </w:tblGrid>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C7307F"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Manage Rehabilitation Plan</w:t>
            </w:r>
          </w:p>
          <w:p w:rsidR="00C7307F" w:rsidRPr="008C5B26"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covers: Feature 9, Feature 11, Feature 12, Feature 13</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Pr>
                <w:rFonts w:asciiTheme="majorBidi" w:hAnsiTheme="majorBidi" w:cstheme="majorBidi"/>
                <w:color w:val="auto"/>
                <w:sz w:val="22"/>
                <w:szCs w:val="22"/>
              </w:rPr>
              <w:t>SelfStart using the physiotherapist account</w:t>
            </w:r>
            <w:r w:rsidRPr="008C5B26">
              <w:rPr>
                <w:rFonts w:asciiTheme="majorBidi" w:hAnsiTheme="majorBidi" w:cstheme="majorBidi"/>
                <w:color w:val="auto"/>
                <w:sz w:val="22"/>
                <w:szCs w:val="22"/>
              </w:rPr>
              <w:t>.</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Flow of event</w:t>
            </w:r>
          </w:p>
        </w:tc>
        <w:tc>
          <w:tcPr>
            <w:tcW w:w="7285" w:type="dxa"/>
          </w:tcPr>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Manage Rehabilitation Plans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presenting </w:t>
            </w:r>
            <w:r>
              <w:rPr>
                <w:rFonts w:asciiTheme="majorBidi" w:hAnsiTheme="majorBidi" w:cstheme="majorBidi"/>
              </w:rPr>
              <w:t>an interface that includes the current rehab plans made and some other functionalities.</w:t>
            </w:r>
          </w:p>
          <w:p w:rsidR="00C7307F" w:rsidRDefault="00C7307F" w:rsidP="00DB2248">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create rehab plans.</w:t>
            </w:r>
          </w:p>
          <w:p w:rsidR="00C7307F" w:rsidRDefault="00C7307F" w:rsidP="00DB2248">
            <w:pPr>
              <w:spacing w:line="240" w:lineRule="auto"/>
              <w:rPr>
                <w:rFonts w:asciiTheme="majorBidi" w:hAnsiTheme="majorBidi" w:cstheme="majorBidi"/>
              </w:rPr>
            </w:pPr>
            <w:r>
              <w:rPr>
                <w:rFonts w:asciiTheme="majorBidi" w:hAnsiTheme="majorBidi" w:cstheme="majorBidi"/>
              </w:rPr>
              <w:t>4. The physiotherapist can add exercises and self-assessment activities to the rehabilitation plans.</w:t>
            </w:r>
          </w:p>
          <w:p w:rsidR="00C7307F" w:rsidRPr="008C5B26" w:rsidRDefault="00C7307F" w:rsidP="00DB2248">
            <w:pPr>
              <w:spacing w:line="240" w:lineRule="auto"/>
              <w:rPr>
                <w:rFonts w:asciiTheme="majorBidi" w:hAnsiTheme="majorBidi" w:cstheme="majorBidi"/>
              </w:rPr>
            </w:pPr>
            <w:r>
              <w:rPr>
                <w:rFonts w:asciiTheme="majorBidi" w:hAnsiTheme="majorBidi" w:cstheme="majorBidi"/>
              </w:rPr>
              <w:t>5. The physiotherapist, after managing the rehabilitation plans, clicks on the update button.</w:t>
            </w:r>
          </w:p>
          <w:p w:rsidR="00C7307F" w:rsidRPr="008C5B26" w:rsidRDefault="00C7307F" w:rsidP="00DB2248">
            <w:pPr>
              <w:spacing w:line="240" w:lineRule="auto"/>
              <w:ind w:left="720"/>
              <w:rPr>
                <w:rFonts w:asciiTheme="majorBidi" w:hAnsiTheme="majorBidi" w:cstheme="majorBidi"/>
              </w:rPr>
            </w:pPr>
            <w:r>
              <w:rPr>
                <w:rFonts w:asciiTheme="majorBidi" w:hAnsiTheme="majorBidi" w:cstheme="majorBidi"/>
              </w:rPr>
              <w:t>6</w:t>
            </w:r>
            <w:r w:rsidRPr="008C5B26">
              <w:rPr>
                <w:rFonts w:asciiTheme="majorBidi" w:hAnsiTheme="majorBidi" w:cstheme="majorBidi"/>
              </w:rPr>
              <w:t xml:space="preserve">. The SelfStart system </w:t>
            </w:r>
            <w:r>
              <w:rPr>
                <w:rFonts w:asciiTheme="majorBidi" w:hAnsiTheme="majorBidi" w:cstheme="majorBidi"/>
              </w:rPr>
              <w:t>saves all changes to the database.</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Exit condition</w:t>
            </w:r>
          </w:p>
        </w:tc>
        <w:tc>
          <w:tcPr>
            <w:tcW w:w="7285" w:type="dxa"/>
          </w:tcPr>
          <w:p w:rsidR="00C7307F" w:rsidRPr="008C5B26" w:rsidRDefault="00C7307F" w:rsidP="00DB2248">
            <w:pPr>
              <w:pStyle w:val="ListParagraph"/>
              <w:numPr>
                <w:ilvl w:val="0"/>
                <w:numId w:val="7"/>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updates changes</w:t>
            </w:r>
            <w:r w:rsidRPr="008C5B26">
              <w:rPr>
                <w:rFonts w:asciiTheme="majorBidi" w:hAnsiTheme="majorBidi" w:cstheme="majorBidi"/>
                <w:color w:val="auto"/>
                <w:sz w:val="22"/>
                <w:szCs w:val="22"/>
              </w:rPr>
              <w:t>.</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Quality requirement</w:t>
            </w:r>
          </w:p>
        </w:tc>
        <w:tc>
          <w:tcPr>
            <w:tcW w:w="7285" w:type="dxa"/>
          </w:tcPr>
          <w:p w:rsidR="00C7307F" w:rsidRPr="008C5B26" w:rsidRDefault="00C7307F" w:rsidP="00DB2248">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C7307F" w:rsidRDefault="00C7307F" w:rsidP="00C7307F">
      <w:pPr>
        <w:pStyle w:val="BodyText"/>
        <w:ind w:left="0"/>
      </w:pPr>
    </w:p>
    <w:tbl>
      <w:tblPr>
        <w:tblStyle w:val="TableGrid"/>
        <w:tblW w:w="0" w:type="auto"/>
        <w:tblLook w:val="04A0" w:firstRow="1" w:lastRow="0" w:firstColumn="1" w:lastColumn="0" w:noHBand="0" w:noVBand="1"/>
      </w:tblPr>
      <w:tblGrid>
        <w:gridCol w:w="2065"/>
        <w:gridCol w:w="7285"/>
      </w:tblGrid>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C7307F"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Manage Assessment Tests</w:t>
            </w:r>
          </w:p>
          <w:p w:rsidR="00C7307F" w:rsidRPr="008C5B26"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covers: Feature 15</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Pr>
                <w:rFonts w:asciiTheme="majorBidi" w:hAnsiTheme="majorBidi" w:cstheme="majorBidi"/>
                <w:color w:val="auto"/>
                <w:sz w:val="22"/>
                <w:szCs w:val="22"/>
              </w:rPr>
              <w:t>SelfStart using the physiotherapist account</w:t>
            </w:r>
            <w:r w:rsidRPr="008C5B26">
              <w:rPr>
                <w:rFonts w:asciiTheme="majorBidi" w:hAnsiTheme="majorBidi" w:cstheme="majorBidi"/>
                <w:color w:val="auto"/>
                <w:sz w:val="22"/>
                <w:szCs w:val="22"/>
              </w:rPr>
              <w:t>.</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Flow of event</w:t>
            </w:r>
          </w:p>
        </w:tc>
        <w:tc>
          <w:tcPr>
            <w:tcW w:w="7285" w:type="dxa"/>
          </w:tcPr>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Manage Assessment Tests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presenting </w:t>
            </w:r>
            <w:r>
              <w:rPr>
                <w:rFonts w:asciiTheme="majorBidi" w:hAnsiTheme="majorBidi" w:cstheme="majorBidi"/>
              </w:rPr>
              <w:t xml:space="preserve">an interface that </w:t>
            </w:r>
            <w:r>
              <w:rPr>
                <w:rFonts w:asciiTheme="majorBidi" w:hAnsiTheme="majorBidi" w:cstheme="majorBidi"/>
              </w:rPr>
              <w:lastRenderedPageBreak/>
              <w:t>includes the current assessment test made and some other functionalities.</w:t>
            </w:r>
          </w:p>
          <w:p w:rsidR="00C7307F" w:rsidRDefault="00C7307F" w:rsidP="00DB2248">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create, edit, and delete assessment tests.</w:t>
            </w:r>
          </w:p>
          <w:p w:rsidR="00C7307F" w:rsidRPr="008C5B26" w:rsidRDefault="00C7307F" w:rsidP="00DB2248">
            <w:pPr>
              <w:spacing w:line="240" w:lineRule="auto"/>
              <w:rPr>
                <w:rFonts w:asciiTheme="majorBidi" w:hAnsiTheme="majorBidi" w:cstheme="majorBidi"/>
              </w:rPr>
            </w:pPr>
            <w:r>
              <w:rPr>
                <w:rFonts w:asciiTheme="majorBidi" w:hAnsiTheme="majorBidi" w:cstheme="majorBidi"/>
              </w:rPr>
              <w:t>4. The physiotherapist, after managing the assessment tests, clicks on the update button.</w:t>
            </w:r>
          </w:p>
          <w:p w:rsidR="00C7307F" w:rsidRPr="008C5B26" w:rsidRDefault="00C7307F" w:rsidP="00DB2248">
            <w:pPr>
              <w:spacing w:line="240" w:lineRule="auto"/>
              <w:ind w:left="720"/>
              <w:rPr>
                <w:rFonts w:asciiTheme="majorBidi" w:hAnsiTheme="majorBidi" w:cstheme="majorBidi"/>
              </w:rPr>
            </w:pPr>
            <w:r>
              <w:rPr>
                <w:rFonts w:asciiTheme="majorBidi" w:hAnsiTheme="majorBidi" w:cstheme="majorBidi"/>
              </w:rPr>
              <w:t>6</w:t>
            </w:r>
            <w:r w:rsidRPr="008C5B26">
              <w:rPr>
                <w:rFonts w:asciiTheme="majorBidi" w:hAnsiTheme="majorBidi" w:cstheme="majorBidi"/>
              </w:rPr>
              <w:t xml:space="preserve">. The SelfStart system </w:t>
            </w:r>
            <w:r>
              <w:rPr>
                <w:rFonts w:asciiTheme="majorBidi" w:hAnsiTheme="majorBidi" w:cstheme="majorBidi"/>
              </w:rPr>
              <w:t>saves all changes to the database.</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lastRenderedPageBreak/>
              <w:t>Exit condition</w:t>
            </w:r>
          </w:p>
        </w:tc>
        <w:tc>
          <w:tcPr>
            <w:tcW w:w="7285" w:type="dxa"/>
          </w:tcPr>
          <w:p w:rsidR="00C7307F" w:rsidRPr="008C5B26" w:rsidRDefault="00C7307F" w:rsidP="00DB2248">
            <w:pPr>
              <w:pStyle w:val="ListParagraph"/>
              <w:numPr>
                <w:ilvl w:val="0"/>
                <w:numId w:val="7"/>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updates changes</w:t>
            </w:r>
            <w:r w:rsidRPr="008C5B26">
              <w:rPr>
                <w:rFonts w:asciiTheme="majorBidi" w:hAnsiTheme="majorBidi" w:cstheme="majorBidi"/>
                <w:color w:val="auto"/>
                <w:sz w:val="22"/>
                <w:szCs w:val="22"/>
              </w:rPr>
              <w:t>.</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Quality requirement</w:t>
            </w:r>
          </w:p>
        </w:tc>
        <w:tc>
          <w:tcPr>
            <w:tcW w:w="7285" w:type="dxa"/>
          </w:tcPr>
          <w:p w:rsidR="00C7307F" w:rsidRPr="008C5B26" w:rsidRDefault="00C7307F" w:rsidP="00DB2248">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C7307F" w:rsidRDefault="00C7307F" w:rsidP="00C7307F">
      <w:pPr>
        <w:pStyle w:val="BodyText"/>
        <w:ind w:left="0"/>
      </w:pPr>
    </w:p>
    <w:tbl>
      <w:tblPr>
        <w:tblStyle w:val="TableGrid"/>
        <w:tblW w:w="0" w:type="auto"/>
        <w:tblLook w:val="04A0" w:firstRow="1" w:lastRow="0" w:firstColumn="1" w:lastColumn="0" w:noHBand="0" w:noVBand="1"/>
      </w:tblPr>
      <w:tblGrid>
        <w:gridCol w:w="2065"/>
        <w:gridCol w:w="7285"/>
      </w:tblGrid>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C7307F"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Manage Exercises</w:t>
            </w:r>
          </w:p>
          <w:p w:rsidR="00C7307F" w:rsidRPr="008C5B26"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covers: Feature 10, Feature 14</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Pr>
                <w:rFonts w:asciiTheme="majorBidi" w:hAnsiTheme="majorBidi" w:cstheme="majorBidi"/>
                <w:color w:val="auto"/>
                <w:sz w:val="22"/>
                <w:szCs w:val="22"/>
              </w:rPr>
              <w:t>SelfStart using the physiotherapist account</w:t>
            </w:r>
            <w:r w:rsidRPr="008C5B26">
              <w:rPr>
                <w:rFonts w:asciiTheme="majorBidi" w:hAnsiTheme="majorBidi" w:cstheme="majorBidi"/>
                <w:color w:val="auto"/>
                <w:sz w:val="22"/>
                <w:szCs w:val="22"/>
              </w:rPr>
              <w:t>.</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Flow of event</w:t>
            </w:r>
          </w:p>
        </w:tc>
        <w:tc>
          <w:tcPr>
            <w:tcW w:w="7285" w:type="dxa"/>
          </w:tcPr>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Manage Exercises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presenting </w:t>
            </w:r>
            <w:r>
              <w:rPr>
                <w:rFonts w:asciiTheme="majorBidi" w:hAnsiTheme="majorBidi" w:cstheme="majorBidi"/>
              </w:rPr>
              <w:t>an interface that includes the current exercises made and some other functionalities.</w:t>
            </w:r>
          </w:p>
          <w:p w:rsidR="00C7307F" w:rsidRDefault="00C7307F" w:rsidP="00DB2248">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create, edit, and delete exercises.</w:t>
            </w:r>
          </w:p>
          <w:p w:rsidR="00C7307F" w:rsidRPr="008C5B26" w:rsidRDefault="00C7307F" w:rsidP="00DB2248">
            <w:pPr>
              <w:spacing w:line="240" w:lineRule="auto"/>
              <w:rPr>
                <w:rFonts w:asciiTheme="majorBidi" w:hAnsiTheme="majorBidi" w:cstheme="majorBidi"/>
              </w:rPr>
            </w:pPr>
            <w:r>
              <w:rPr>
                <w:rFonts w:asciiTheme="majorBidi" w:hAnsiTheme="majorBidi" w:cstheme="majorBidi"/>
              </w:rPr>
              <w:t>4. The physiotherapist, after managing the exercises, clicks on the update button.</w:t>
            </w:r>
          </w:p>
          <w:p w:rsidR="00C7307F" w:rsidRPr="008C5B26" w:rsidRDefault="00C7307F" w:rsidP="00DB2248">
            <w:pPr>
              <w:spacing w:line="240" w:lineRule="auto"/>
              <w:ind w:left="720"/>
              <w:rPr>
                <w:rFonts w:asciiTheme="majorBidi" w:hAnsiTheme="majorBidi" w:cstheme="majorBidi"/>
              </w:rPr>
            </w:pPr>
            <w:r>
              <w:rPr>
                <w:rFonts w:asciiTheme="majorBidi" w:hAnsiTheme="majorBidi" w:cstheme="majorBidi"/>
              </w:rPr>
              <w:t>6</w:t>
            </w:r>
            <w:r w:rsidRPr="008C5B26">
              <w:rPr>
                <w:rFonts w:asciiTheme="majorBidi" w:hAnsiTheme="majorBidi" w:cstheme="majorBidi"/>
              </w:rPr>
              <w:t xml:space="preserve">. The SelfStart system </w:t>
            </w:r>
            <w:r>
              <w:rPr>
                <w:rFonts w:asciiTheme="majorBidi" w:hAnsiTheme="majorBidi" w:cstheme="majorBidi"/>
              </w:rPr>
              <w:t>saves all changes to the database.</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Exit condition</w:t>
            </w:r>
          </w:p>
        </w:tc>
        <w:tc>
          <w:tcPr>
            <w:tcW w:w="7285" w:type="dxa"/>
          </w:tcPr>
          <w:p w:rsidR="00C7307F" w:rsidRPr="008C5B26" w:rsidRDefault="00C7307F" w:rsidP="00DB2248">
            <w:pPr>
              <w:pStyle w:val="ListParagraph"/>
              <w:numPr>
                <w:ilvl w:val="0"/>
                <w:numId w:val="7"/>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updates changes</w:t>
            </w:r>
            <w:r w:rsidRPr="008C5B26">
              <w:rPr>
                <w:rFonts w:asciiTheme="majorBidi" w:hAnsiTheme="majorBidi" w:cstheme="majorBidi"/>
                <w:color w:val="auto"/>
                <w:sz w:val="22"/>
                <w:szCs w:val="22"/>
              </w:rPr>
              <w:t>.</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Quality requirement</w:t>
            </w:r>
          </w:p>
        </w:tc>
        <w:tc>
          <w:tcPr>
            <w:tcW w:w="7285" w:type="dxa"/>
          </w:tcPr>
          <w:p w:rsidR="00C7307F" w:rsidRPr="008C5B26" w:rsidRDefault="00C7307F" w:rsidP="00DB2248">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C7307F" w:rsidRDefault="00C7307F" w:rsidP="00C7307F">
      <w:pPr>
        <w:pStyle w:val="BodyText"/>
        <w:ind w:left="0"/>
      </w:pPr>
    </w:p>
    <w:tbl>
      <w:tblPr>
        <w:tblStyle w:val="TableGrid"/>
        <w:tblW w:w="0" w:type="auto"/>
        <w:tblLook w:val="04A0" w:firstRow="1" w:lastRow="0" w:firstColumn="1" w:lastColumn="0" w:noHBand="0" w:noVBand="1"/>
      </w:tblPr>
      <w:tblGrid>
        <w:gridCol w:w="2065"/>
        <w:gridCol w:w="7285"/>
      </w:tblGrid>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C7307F"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Generate Reports</w:t>
            </w:r>
          </w:p>
          <w:p w:rsidR="00C7307F" w:rsidRPr="008C5B26" w:rsidRDefault="00C7307F" w:rsidP="00DB2248">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covers: Feature 17, Feature 21, Feature 23</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C7307F" w:rsidRPr="008C5B26" w:rsidTr="00DB2248">
        <w:tc>
          <w:tcPr>
            <w:tcW w:w="206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C7307F" w:rsidRPr="008C5B26" w:rsidRDefault="00C7307F" w:rsidP="00DB2248">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Pr>
                <w:rFonts w:asciiTheme="majorBidi" w:hAnsiTheme="majorBidi" w:cstheme="majorBidi"/>
                <w:color w:val="auto"/>
                <w:sz w:val="22"/>
                <w:szCs w:val="22"/>
              </w:rPr>
              <w:t>SelfStart using the physiotherapist account</w:t>
            </w:r>
            <w:r w:rsidRPr="008C5B26">
              <w:rPr>
                <w:rFonts w:asciiTheme="majorBidi" w:hAnsiTheme="majorBidi" w:cstheme="majorBidi"/>
                <w:color w:val="auto"/>
                <w:sz w:val="22"/>
                <w:szCs w:val="22"/>
              </w:rPr>
              <w:t>.</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Flow of event</w:t>
            </w:r>
          </w:p>
        </w:tc>
        <w:tc>
          <w:tcPr>
            <w:tcW w:w="7285" w:type="dxa"/>
          </w:tcPr>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Generate Reports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C7307F" w:rsidRPr="008C5B26" w:rsidRDefault="00C7307F" w:rsidP="00DB2248">
            <w:pPr>
              <w:spacing w:line="240" w:lineRule="auto"/>
              <w:ind w:left="720"/>
              <w:rPr>
                <w:rFonts w:asciiTheme="majorBidi" w:hAnsiTheme="majorBidi" w:cstheme="majorBidi"/>
              </w:rPr>
            </w:pPr>
            <w:r w:rsidRPr="008C5B26">
              <w:rPr>
                <w:rFonts w:asciiTheme="majorBidi" w:hAnsiTheme="majorBidi" w:cstheme="majorBidi"/>
              </w:rPr>
              <w:t>2. The SelfStart website responds by</w:t>
            </w:r>
            <w:r>
              <w:rPr>
                <w:rFonts w:asciiTheme="majorBidi" w:hAnsiTheme="majorBidi" w:cstheme="majorBidi"/>
              </w:rPr>
              <w:t xml:space="preserve"> generating a report and downloading it to the physiotherapist’s computer.</w:t>
            </w:r>
          </w:p>
          <w:p w:rsidR="00C7307F" w:rsidRPr="008C5B26" w:rsidRDefault="00C7307F" w:rsidP="00DB2248">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print, email the report to the patient, or generate data analysis.</w:t>
            </w:r>
            <w:r w:rsidRPr="008C5B26">
              <w:rPr>
                <w:rFonts w:asciiTheme="majorBidi" w:hAnsiTheme="majorBidi" w:cstheme="majorBidi"/>
              </w:rPr>
              <w:t xml:space="preserve"> </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Exit condition</w:t>
            </w:r>
          </w:p>
        </w:tc>
        <w:tc>
          <w:tcPr>
            <w:tcW w:w="7285" w:type="dxa"/>
          </w:tcPr>
          <w:p w:rsidR="00C7307F" w:rsidRPr="008C5B26" w:rsidRDefault="00C7307F" w:rsidP="00DB2248">
            <w:pPr>
              <w:pStyle w:val="ListParagraph"/>
              <w:numPr>
                <w:ilvl w:val="0"/>
                <w:numId w:val="7"/>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either prints, sends</w:t>
            </w:r>
            <w:r w:rsidRPr="008C5B26">
              <w:rPr>
                <w:rFonts w:asciiTheme="majorBidi" w:hAnsiTheme="majorBidi" w:cstheme="majorBidi"/>
                <w:color w:val="auto"/>
                <w:sz w:val="22"/>
                <w:szCs w:val="22"/>
              </w:rPr>
              <w:t>.</w:t>
            </w:r>
          </w:p>
        </w:tc>
      </w:tr>
      <w:tr w:rsidR="00C7307F" w:rsidRPr="008C5B26" w:rsidTr="00DB2248">
        <w:tc>
          <w:tcPr>
            <w:tcW w:w="2065" w:type="dxa"/>
          </w:tcPr>
          <w:p w:rsidR="00C7307F" w:rsidRPr="008C5B26" w:rsidRDefault="00C7307F" w:rsidP="00DB2248">
            <w:pPr>
              <w:rPr>
                <w:rFonts w:asciiTheme="majorBidi" w:hAnsiTheme="majorBidi" w:cstheme="majorBidi"/>
              </w:rPr>
            </w:pPr>
            <w:r w:rsidRPr="008C5B26">
              <w:rPr>
                <w:rFonts w:asciiTheme="majorBidi" w:hAnsiTheme="majorBidi" w:cstheme="majorBidi"/>
              </w:rPr>
              <w:t>Quality requirement</w:t>
            </w:r>
          </w:p>
        </w:tc>
        <w:tc>
          <w:tcPr>
            <w:tcW w:w="7285" w:type="dxa"/>
          </w:tcPr>
          <w:p w:rsidR="00C7307F" w:rsidRPr="008C5B26" w:rsidRDefault="00C7307F" w:rsidP="00DB2248">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C7307F" w:rsidRPr="002D1126" w:rsidRDefault="00C7307F" w:rsidP="00C7307F">
      <w:pPr>
        <w:pStyle w:val="BodyText"/>
        <w:ind w:left="0"/>
      </w:pPr>
    </w:p>
    <w:p w:rsidR="00C7307F" w:rsidRPr="008C5B26" w:rsidRDefault="00C7307F" w:rsidP="00C7307F">
      <w:pPr>
        <w:pStyle w:val="InfoBlue"/>
        <w:rPr>
          <w:rFonts w:asciiTheme="majorBidi" w:hAnsiTheme="majorBidi" w:cstheme="majorBidi"/>
        </w:rPr>
      </w:pPr>
    </w:p>
    <w:p w:rsidR="00655335" w:rsidRPr="00C7307F" w:rsidRDefault="00655335" w:rsidP="00C7307F">
      <w:bookmarkStart w:id="2" w:name="_GoBack"/>
      <w:bookmarkEnd w:id="2"/>
    </w:p>
    <w:sectPr w:rsidR="00655335" w:rsidRPr="00C7307F">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BAB" w:rsidRDefault="00A34BAB">
      <w:pPr>
        <w:spacing w:line="240" w:lineRule="auto"/>
      </w:pPr>
      <w:r>
        <w:separator/>
      </w:r>
    </w:p>
  </w:endnote>
  <w:endnote w:type="continuationSeparator" w:id="0">
    <w:p w:rsidR="00A34BAB" w:rsidRDefault="00A34B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5335">
      <w:tc>
        <w:tcPr>
          <w:tcW w:w="3162" w:type="dxa"/>
          <w:tcBorders>
            <w:top w:val="nil"/>
            <w:left w:val="nil"/>
            <w:bottom w:val="nil"/>
            <w:right w:val="nil"/>
          </w:tcBorders>
        </w:tcPr>
        <w:p w:rsidR="00655335" w:rsidRDefault="00655335">
          <w:pPr>
            <w:ind w:right="360"/>
          </w:pPr>
          <w:r>
            <w:rPr>
              <w:i/>
            </w:rPr>
            <w:t>Confidential</w:t>
          </w:r>
        </w:p>
      </w:tc>
      <w:tc>
        <w:tcPr>
          <w:tcW w:w="3162" w:type="dxa"/>
          <w:tcBorders>
            <w:top w:val="nil"/>
            <w:left w:val="nil"/>
            <w:bottom w:val="nil"/>
            <w:right w:val="nil"/>
          </w:tcBorders>
        </w:tcPr>
        <w:p w:rsidR="00655335" w:rsidRDefault="0041207A" w:rsidP="00141B66">
          <w:pPr>
            <w:jc w:val="center"/>
          </w:pPr>
          <w:r>
            <w:sym w:font="Symbol" w:char="F0D3"/>
          </w:r>
          <w:r w:rsidRPr="00740FC9">
            <w:rPr>
              <w:i/>
              <w:iCs/>
            </w:rPr>
            <w:t>your name</w:t>
          </w:r>
          <w:r>
            <w:t>, 201</w:t>
          </w:r>
          <w:r w:rsidR="0030251A">
            <w:t>7</w:t>
          </w:r>
        </w:p>
      </w:tc>
      <w:tc>
        <w:tcPr>
          <w:tcW w:w="3162" w:type="dxa"/>
          <w:tcBorders>
            <w:top w:val="nil"/>
            <w:left w:val="nil"/>
            <w:bottom w:val="nil"/>
            <w:right w:val="nil"/>
          </w:tcBorders>
        </w:tcPr>
        <w:p w:rsidR="00655335" w:rsidRDefault="0065533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7307F">
            <w:rPr>
              <w:rStyle w:val="PageNumber"/>
              <w:noProof/>
            </w:rPr>
            <w:t>9</w:t>
          </w:r>
          <w:r>
            <w:rPr>
              <w:rStyle w:val="PageNumber"/>
            </w:rPr>
            <w:fldChar w:fldCharType="end"/>
          </w:r>
        </w:p>
      </w:tc>
    </w:tr>
  </w:tbl>
  <w:p w:rsidR="00655335" w:rsidRDefault="006553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BAB" w:rsidRDefault="00A34BAB">
      <w:pPr>
        <w:spacing w:line="240" w:lineRule="auto"/>
      </w:pPr>
      <w:r>
        <w:separator/>
      </w:r>
    </w:p>
  </w:footnote>
  <w:footnote w:type="continuationSeparator" w:id="0">
    <w:p w:rsidR="00A34BAB" w:rsidRDefault="00A34B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07F" w:rsidRDefault="00C7307F">
    <w:pPr>
      <w:rPr>
        <w:sz w:val="24"/>
      </w:rPr>
    </w:pPr>
  </w:p>
  <w:p w:rsidR="00C7307F" w:rsidRDefault="00C7307F">
    <w:pPr>
      <w:pBdr>
        <w:top w:val="single" w:sz="6" w:space="1" w:color="auto"/>
      </w:pBdr>
      <w:rPr>
        <w:sz w:val="24"/>
      </w:rPr>
    </w:pPr>
  </w:p>
  <w:p w:rsidR="00C7307F" w:rsidRDefault="00C7307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SE3352a: Software Requirements and Analysis</w:t>
    </w:r>
    <w:r>
      <w:rPr>
        <w:rFonts w:ascii="Arial" w:hAnsi="Arial"/>
        <w:b/>
        <w:sz w:val="36"/>
      </w:rPr>
      <w:fldChar w:fldCharType="end"/>
    </w:r>
  </w:p>
  <w:p w:rsidR="00C7307F" w:rsidRDefault="00C7307F">
    <w:pPr>
      <w:pBdr>
        <w:bottom w:val="single" w:sz="6" w:space="1" w:color="auto"/>
      </w:pBdr>
      <w:jc w:val="right"/>
      <w:rPr>
        <w:sz w:val="24"/>
      </w:rPr>
    </w:pPr>
  </w:p>
  <w:p w:rsidR="00C7307F" w:rsidRDefault="00C730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5335">
      <w:tc>
        <w:tcPr>
          <w:tcW w:w="6379" w:type="dxa"/>
        </w:tcPr>
        <w:p w:rsidR="00655335" w:rsidRDefault="00655335">
          <w:r>
            <w:rPr>
              <w:i/>
            </w:rPr>
            <w:fldChar w:fldCharType="begin"/>
          </w:r>
          <w:r>
            <w:rPr>
              <w:i/>
            </w:rPr>
            <w:instrText xml:space="preserve"> SUBJECT  \* MERGEFORMAT </w:instrText>
          </w:r>
          <w:r>
            <w:rPr>
              <w:i/>
            </w:rPr>
            <w:fldChar w:fldCharType="separate"/>
          </w:r>
          <w:r w:rsidR="008621F7" w:rsidRPr="008621F7">
            <w:t>&lt;Project Name&gt;</w:t>
          </w:r>
          <w:r>
            <w:rPr>
              <w:i/>
            </w:rPr>
            <w:fldChar w:fldCharType="end"/>
          </w:r>
        </w:p>
      </w:tc>
      <w:tc>
        <w:tcPr>
          <w:tcW w:w="3179" w:type="dxa"/>
        </w:tcPr>
        <w:p w:rsidR="00655335" w:rsidRDefault="00655335">
          <w:pPr>
            <w:tabs>
              <w:tab w:val="left" w:pos="1135"/>
            </w:tabs>
            <w:spacing w:before="40"/>
            <w:ind w:right="68"/>
          </w:pPr>
          <w:r>
            <w:t xml:space="preserve">  Version:           &lt;1.0&gt;</w:t>
          </w:r>
        </w:p>
      </w:tc>
    </w:tr>
    <w:tr w:rsidR="00655335">
      <w:tc>
        <w:tcPr>
          <w:tcW w:w="6379" w:type="dxa"/>
        </w:tcPr>
        <w:p w:rsidR="00655335" w:rsidRDefault="00A34BAB">
          <w:r>
            <w:fldChar w:fldCharType="begin"/>
          </w:r>
          <w:r>
            <w:instrText xml:space="preserve"> TITLE  \* MERGEFORMAT </w:instrText>
          </w:r>
          <w:r>
            <w:fldChar w:fldCharType="separate"/>
          </w:r>
          <w:r w:rsidR="008621F7">
            <w:t>Modern Software Requirements Specification</w:t>
          </w:r>
          <w:r>
            <w:fldChar w:fldCharType="end"/>
          </w:r>
        </w:p>
      </w:tc>
      <w:tc>
        <w:tcPr>
          <w:tcW w:w="3179" w:type="dxa"/>
        </w:tcPr>
        <w:p w:rsidR="00655335" w:rsidRDefault="00655335">
          <w:r>
            <w:t xml:space="preserve">  Date:  &lt;dd/mmm/yy&gt;</w:t>
          </w:r>
        </w:p>
      </w:tc>
    </w:tr>
    <w:tr w:rsidR="00655335">
      <w:tc>
        <w:tcPr>
          <w:tcW w:w="9558" w:type="dxa"/>
          <w:gridSpan w:val="2"/>
        </w:tcPr>
        <w:p w:rsidR="00655335" w:rsidRDefault="00655335">
          <w:r>
            <w:t>&lt;document identifier&gt;</w:t>
          </w:r>
        </w:p>
      </w:tc>
    </w:tr>
  </w:tbl>
  <w:p w:rsidR="00655335" w:rsidRDefault="006553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15726805"/>
    <w:multiLevelType w:val="hybridMultilevel"/>
    <w:tmpl w:val="6DA0E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E9E4527"/>
    <w:multiLevelType w:val="hybridMultilevel"/>
    <w:tmpl w:val="DE0631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487790"/>
    <w:multiLevelType w:val="hybridMultilevel"/>
    <w:tmpl w:val="A558CCD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76F11EF"/>
    <w:multiLevelType w:val="multilevel"/>
    <w:tmpl w:val="868882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6CFB2DC4"/>
    <w:multiLevelType w:val="hybridMultilevel"/>
    <w:tmpl w:val="DA6A9FE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9B90C77"/>
    <w:multiLevelType w:val="hybridMultilevel"/>
    <w:tmpl w:val="13CA7EC8"/>
    <w:lvl w:ilvl="0" w:tplc="0409000F">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5"/>
  </w:num>
  <w:num w:numId="4">
    <w:abstractNumId w:val="4"/>
  </w:num>
  <w:num w:numId="5">
    <w:abstractNumId w:val="3"/>
  </w:num>
  <w:num w:numId="6">
    <w:abstractNumId w:val="9"/>
  </w:num>
  <w:num w:numId="7">
    <w:abstractNumId w:val="8"/>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1F7"/>
    <w:rsid w:val="00061C28"/>
    <w:rsid w:val="00141B66"/>
    <w:rsid w:val="001D1B49"/>
    <w:rsid w:val="001F519C"/>
    <w:rsid w:val="002B0E40"/>
    <w:rsid w:val="002C3DF6"/>
    <w:rsid w:val="0030251A"/>
    <w:rsid w:val="0041207A"/>
    <w:rsid w:val="0047617D"/>
    <w:rsid w:val="00611FFE"/>
    <w:rsid w:val="006210C9"/>
    <w:rsid w:val="00655335"/>
    <w:rsid w:val="00813FC0"/>
    <w:rsid w:val="008621F7"/>
    <w:rsid w:val="00887D1E"/>
    <w:rsid w:val="00A34BAB"/>
    <w:rsid w:val="00A65EBC"/>
    <w:rsid w:val="00B0589B"/>
    <w:rsid w:val="00C7307F"/>
    <w:rsid w:val="00DB6F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styleId="ListParagraph">
    <w:name w:val="List Paragraph"/>
    <w:basedOn w:val="Normal"/>
    <w:uiPriority w:val="34"/>
    <w:qFormat/>
    <w:rsid w:val="00C7307F"/>
    <w:pPr>
      <w:widowControl/>
      <w:spacing w:after="180" w:line="288" w:lineRule="auto"/>
      <w:ind w:left="720"/>
      <w:contextualSpacing/>
    </w:pPr>
    <w:rPr>
      <w:rFonts w:asciiTheme="minorHAnsi" w:eastAsiaTheme="minorHAnsi" w:hAnsiTheme="minorHAnsi" w:cstheme="minorBidi"/>
      <w:color w:val="404040" w:themeColor="text1" w:themeTint="BF"/>
      <w:sz w:val="18"/>
      <w:szCs w:val="18"/>
      <w:lang w:eastAsia="ja-JP"/>
    </w:rPr>
  </w:style>
  <w:style w:type="paragraph" w:styleId="NoSpacing">
    <w:name w:val="No Spacing"/>
    <w:uiPriority w:val="1"/>
    <w:qFormat/>
    <w:rsid w:val="00C7307F"/>
    <w:rPr>
      <w:rFonts w:asciiTheme="minorHAnsi" w:eastAsiaTheme="minorHAnsi" w:hAnsiTheme="minorHAnsi" w:cstheme="minorBidi"/>
      <w:color w:val="404040" w:themeColor="text1" w:themeTint="BF"/>
      <w:sz w:val="18"/>
      <w:szCs w:val="18"/>
      <w:lang w:eastAsia="ja-JP"/>
    </w:rPr>
  </w:style>
  <w:style w:type="table" w:styleId="TableGrid">
    <w:name w:val="Table Grid"/>
    <w:basedOn w:val="TableNormal"/>
    <w:uiPriority w:val="39"/>
    <w:rsid w:val="00C7307F"/>
    <w:rPr>
      <w:rFonts w:asciiTheme="minorHAnsi" w:eastAsiaTheme="minorEastAsia" w:hAnsiTheme="minorHAnsi" w:cstheme="minorBidi"/>
      <w:sz w:val="22"/>
      <w:szCs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progr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SE3352a_ModernSRS.dot</Template>
  <TotalTime>23</TotalTime>
  <Pages>9</Pages>
  <Words>2664</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17814</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Mustafa Dawoud</cp:lastModifiedBy>
  <cp:revision>11</cp:revision>
  <cp:lastPrinted>2000-08-16T15:44:00Z</cp:lastPrinted>
  <dcterms:created xsi:type="dcterms:W3CDTF">2012-09-22T02:06:00Z</dcterms:created>
  <dcterms:modified xsi:type="dcterms:W3CDTF">2017-11-16T18:02:00Z</dcterms:modified>
</cp:coreProperties>
</file>