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0073714" w:displacedByCustomXml="next"/>
    <w:sdt>
      <w:sdtPr>
        <w:rPr>
          <w:rFonts w:asciiTheme="majorBidi" w:hAnsiTheme="majorBidi" w:cstheme="majorBidi"/>
        </w:rPr>
        <w:id w:val="-555166544"/>
        <w:docPartObj>
          <w:docPartGallery w:val="Cover Pages"/>
          <w:docPartUnique/>
        </w:docPartObj>
      </w:sdtPr>
      <w:sdtEndPr>
        <w:rPr>
          <w:sz w:val="32"/>
          <w:szCs w:val="32"/>
        </w:rPr>
      </w:sdtEndPr>
      <w:sdtContent>
        <w:p w14:paraId="413F4BAC" w14:textId="77777777" w:rsidR="003A6DD1" w:rsidRPr="00283560" w:rsidRDefault="003A6DD1" w:rsidP="003A6DD1">
          <w:pPr>
            <w:spacing w:before="120" w:after="120"/>
            <w:jc w:val="center"/>
            <w:rPr>
              <w:rFonts w:asciiTheme="majorBidi" w:hAnsiTheme="majorBidi" w:cstheme="majorBidi"/>
              <w:sz w:val="48"/>
              <w:szCs w:val="48"/>
            </w:rPr>
          </w:pPr>
          <w:r w:rsidRPr="00283560">
            <w:rPr>
              <w:rFonts w:asciiTheme="majorBidi" w:hAnsiTheme="majorBidi" w:cstheme="majorBidi"/>
              <w:sz w:val="16"/>
              <w:szCs w:val="16"/>
            </w:rPr>
            <w:t xml:space="preserve">    </w:t>
          </w:r>
          <w:r w:rsidRPr="00283560">
            <w:rPr>
              <w:rFonts w:asciiTheme="majorBidi" w:hAnsiTheme="majorBidi" w:cstheme="majorBidi"/>
              <w:b/>
              <w:bCs/>
              <w:sz w:val="48"/>
              <w:szCs w:val="48"/>
            </w:rPr>
            <w:t>Battery Health Prediction and</w:t>
          </w:r>
          <w:r w:rsidRPr="00283560">
            <w:rPr>
              <w:rFonts w:asciiTheme="majorBidi" w:hAnsiTheme="majorBidi" w:cstheme="majorBidi"/>
              <w:sz w:val="48"/>
              <w:szCs w:val="48"/>
            </w:rPr>
            <w:t xml:space="preserve"> </w:t>
          </w:r>
          <w:r w:rsidRPr="00283560">
            <w:rPr>
              <w:rFonts w:asciiTheme="majorBidi" w:hAnsiTheme="majorBidi" w:cstheme="majorBidi"/>
              <w:b/>
              <w:bCs/>
              <w:sz w:val="48"/>
              <w:szCs w:val="48"/>
            </w:rPr>
            <w:t>Remaining Useful Life Estimation</w:t>
          </w:r>
          <w:r w:rsidRPr="00283560">
            <w:rPr>
              <w:rFonts w:asciiTheme="majorBidi" w:hAnsiTheme="majorBidi" w:cstheme="majorBidi"/>
              <w:sz w:val="48"/>
              <w:szCs w:val="48"/>
            </w:rPr>
            <w:t xml:space="preserve"> </w:t>
          </w:r>
          <w:r w:rsidRPr="00283560">
            <w:rPr>
              <w:rFonts w:asciiTheme="majorBidi" w:hAnsiTheme="majorBidi" w:cstheme="majorBidi"/>
              <w:b/>
              <w:bCs/>
              <w:sz w:val="48"/>
              <w:szCs w:val="48"/>
            </w:rPr>
            <w:t>Using Machine Learning</w:t>
          </w:r>
        </w:p>
        <w:p w14:paraId="3446E8EA" w14:textId="77777777" w:rsidR="003A6DD1" w:rsidRPr="00283560" w:rsidRDefault="003A6DD1" w:rsidP="003A6DD1">
          <w:pPr>
            <w:spacing w:line="360" w:lineRule="auto"/>
            <w:jc w:val="center"/>
            <w:rPr>
              <w:rFonts w:asciiTheme="majorBidi" w:hAnsiTheme="majorBidi" w:cstheme="majorBidi"/>
              <w:sz w:val="56"/>
              <w:szCs w:val="56"/>
            </w:rPr>
          </w:pPr>
          <w:r w:rsidRPr="00283560">
            <w:rPr>
              <w:rFonts w:asciiTheme="majorBidi" w:hAnsiTheme="majorBidi" w:cstheme="majorBidi"/>
              <w:b/>
              <w:noProof/>
              <w:sz w:val="36"/>
              <w:szCs w:val="56"/>
            </w:rPr>
            <w:drawing>
              <wp:inline distT="0" distB="0" distL="0" distR="0" wp14:anchorId="63210B94" wp14:editId="3D1C1E17">
                <wp:extent cx="3209925" cy="282177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214693" cy="2825971"/>
                        </a:xfrm>
                        <a:prstGeom prst="rect">
                          <a:avLst/>
                        </a:prstGeom>
                      </pic:spPr>
                    </pic:pic>
                  </a:graphicData>
                </a:graphic>
              </wp:inline>
            </w:drawing>
          </w:r>
        </w:p>
        <w:p w14:paraId="1F623446" w14:textId="5E34DE70" w:rsidR="003A6DD1" w:rsidRPr="00283560" w:rsidRDefault="003A6DD1" w:rsidP="003A6DD1">
          <w:pPr>
            <w:spacing w:line="360" w:lineRule="auto"/>
            <w:jc w:val="center"/>
            <w:rPr>
              <w:rFonts w:asciiTheme="majorBidi" w:hAnsiTheme="majorBidi" w:cstheme="majorBidi"/>
              <w:b/>
              <w:sz w:val="36"/>
              <w:szCs w:val="36"/>
            </w:rPr>
          </w:pPr>
          <w:r w:rsidRPr="00283560">
            <w:rPr>
              <w:rFonts w:asciiTheme="majorBidi" w:hAnsiTheme="majorBidi" w:cstheme="majorBidi"/>
              <w:b/>
              <w:sz w:val="36"/>
              <w:szCs w:val="36"/>
            </w:rPr>
            <w:t xml:space="preserve">Submitted </w:t>
          </w:r>
          <w:r w:rsidR="00C04C09" w:rsidRPr="00283560">
            <w:rPr>
              <w:rFonts w:asciiTheme="majorBidi" w:hAnsiTheme="majorBidi" w:cstheme="majorBidi"/>
              <w:b/>
              <w:sz w:val="36"/>
              <w:szCs w:val="36"/>
            </w:rPr>
            <w:t>by</w:t>
          </w:r>
        </w:p>
        <w:p w14:paraId="55998A2D" w14:textId="01B5B272" w:rsidR="003A6DD1" w:rsidRPr="00283560" w:rsidRDefault="003A6DD1" w:rsidP="00C04C09">
          <w:pPr>
            <w:spacing w:line="360" w:lineRule="auto"/>
            <w:jc w:val="center"/>
            <w:rPr>
              <w:rFonts w:asciiTheme="majorBidi" w:hAnsiTheme="majorBidi" w:cstheme="majorBidi"/>
              <w:b/>
              <w:sz w:val="36"/>
              <w:szCs w:val="36"/>
            </w:rPr>
          </w:pPr>
          <w:r w:rsidRPr="00283560">
            <w:rPr>
              <w:rFonts w:asciiTheme="majorBidi" w:hAnsiTheme="majorBidi" w:cstheme="majorBidi"/>
              <w:b/>
              <w:sz w:val="36"/>
              <w:szCs w:val="36"/>
            </w:rPr>
            <w:t>Rabeea Anjum</w:t>
          </w:r>
          <w:r w:rsidR="00C04C09" w:rsidRPr="00283560">
            <w:rPr>
              <w:rFonts w:asciiTheme="majorBidi" w:hAnsiTheme="majorBidi" w:cstheme="majorBidi"/>
              <w:b/>
              <w:sz w:val="36"/>
              <w:szCs w:val="36"/>
            </w:rPr>
            <w:t xml:space="preserve"> (</w:t>
          </w:r>
          <w:r w:rsidRPr="00283560">
            <w:rPr>
              <w:rFonts w:asciiTheme="majorBidi" w:hAnsiTheme="majorBidi" w:cstheme="majorBidi"/>
              <w:b/>
              <w:sz w:val="36"/>
              <w:szCs w:val="36"/>
            </w:rPr>
            <w:t>23CSE09</w:t>
          </w:r>
          <w:r w:rsidR="00C04C09" w:rsidRPr="00283560">
            <w:rPr>
              <w:rFonts w:asciiTheme="majorBidi" w:hAnsiTheme="majorBidi" w:cstheme="majorBidi"/>
              <w:b/>
              <w:sz w:val="36"/>
              <w:szCs w:val="36"/>
            </w:rPr>
            <w:t>)</w:t>
          </w:r>
        </w:p>
        <w:p w14:paraId="7E56B5B0" w14:textId="63310E68" w:rsidR="003A6DD1" w:rsidRPr="00283560" w:rsidRDefault="003A6DD1" w:rsidP="003A6DD1">
          <w:pPr>
            <w:spacing w:after="600" w:line="480" w:lineRule="auto"/>
            <w:ind w:firstLine="360"/>
            <w:jc w:val="center"/>
            <w:rPr>
              <w:rFonts w:asciiTheme="majorBidi" w:hAnsiTheme="majorBidi" w:cstheme="majorBidi"/>
              <w:b/>
              <w:bCs/>
              <w:sz w:val="36"/>
              <w:szCs w:val="36"/>
            </w:rPr>
          </w:pPr>
          <w:r w:rsidRPr="00283560">
            <w:rPr>
              <w:rFonts w:asciiTheme="majorBidi" w:hAnsiTheme="majorBidi" w:cstheme="majorBidi"/>
              <w:b/>
              <w:bCs/>
              <w:sz w:val="36"/>
              <w:szCs w:val="36"/>
            </w:rPr>
            <w:t xml:space="preserve">A Complex Engineering Project (CEP) Report is prepared in the supervision of   </w:t>
          </w:r>
          <w:r w:rsidR="00C04C09" w:rsidRPr="00283560">
            <w:rPr>
              <w:rFonts w:asciiTheme="majorBidi" w:hAnsiTheme="majorBidi" w:cstheme="majorBidi"/>
              <w:b/>
              <w:sz w:val="36"/>
              <w:szCs w:val="36"/>
            </w:rPr>
            <w:t xml:space="preserve">Dr. Muhammad </w:t>
          </w:r>
          <w:r w:rsidRPr="00283560">
            <w:rPr>
              <w:rFonts w:asciiTheme="majorBidi" w:hAnsiTheme="majorBidi" w:cstheme="majorBidi"/>
              <w:b/>
              <w:sz w:val="36"/>
              <w:szCs w:val="36"/>
            </w:rPr>
            <w:t>Bux Alvi</w:t>
          </w:r>
        </w:p>
        <w:p w14:paraId="5F851CDE" w14:textId="77777777" w:rsidR="003A6DD1" w:rsidRPr="00283560" w:rsidRDefault="003A6DD1" w:rsidP="003A6DD1">
          <w:pPr>
            <w:spacing w:line="360" w:lineRule="auto"/>
            <w:jc w:val="center"/>
            <w:rPr>
              <w:rFonts w:asciiTheme="majorBidi" w:hAnsiTheme="majorBidi" w:cstheme="majorBidi"/>
              <w:b/>
              <w:sz w:val="36"/>
              <w:szCs w:val="36"/>
            </w:rPr>
          </w:pPr>
          <w:r w:rsidRPr="00283560">
            <w:rPr>
              <w:rFonts w:asciiTheme="majorBidi" w:hAnsiTheme="majorBidi" w:cstheme="majorBidi"/>
              <w:b/>
              <w:sz w:val="36"/>
              <w:szCs w:val="36"/>
            </w:rPr>
            <w:t>Department of Computer Systems Engineering</w:t>
          </w:r>
        </w:p>
        <w:p w14:paraId="10B15B46" w14:textId="77777777" w:rsidR="003A6DD1" w:rsidRPr="00283560" w:rsidRDefault="003A6DD1" w:rsidP="003A6DD1">
          <w:pPr>
            <w:spacing w:line="360" w:lineRule="auto"/>
            <w:jc w:val="center"/>
            <w:rPr>
              <w:rFonts w:asciiTheme="majorBidi" w:hAnsiTheme="majorBidi" w:cstheme="majorBidi"/>
              <w:b/>
              <w:sz w:val="36"/>
              <w:szCs w:val="36"/>
            </w:rPr>
          </w:pPr>
          <w:r w:rsidRPr="00283560">
            <w:rPr>
              <w:rFonts w:asciiTheme="majorBidi" w:hAnsiTheme="majorBidi" w:cstheme="majorBidi"/>
              <w:b/>
              <w:sz w:val="36"/>
              <w:szCs w:val="36"/>
            </w:rPr>
            <w:t>Faculty of Engineering and Technology</w:t>
          </w:r>
        </w:p>
        <w:p w14:paraId="7F07521C" w14:textId="77777777" w:rsidR="003A6DD1" w:rsidRPr="00283560" w:rsidRDefault="003A6DD1" w:rsidP="003A6DD1">
          <w:pPr>
            <w:spacing w:line="360" w:lineRule="auto"/>
            <w:jc w:val="center"/>
            <w:rPr>
              <w:rFonts w:asciiTheme="majorBidi" w:hAnsiTheme="majorBidi" w:cstheme="majorBidi"/>
              <w:b/>
              <w:sz w:val="36"/>
              <w:szCs w:val="28"/>
              <w:u w:val="single"/>
            </w:rPr>
          </w:pPr>
          <w:r w:rsidRPr="00283560">
            <w:rPr>
              <w:rFonts w:asciiTheme="majorBidi" w:hAnsiTheme="majorBidi" w:cstheme="majorBidi"/>
              <w:b/>
              <w:sz w:val="36"/>
              <w:szCs w:val="36"/>
            </w:rPr>
            <w:t>The Islamia University of Bahawalpur</w:t>
          </w:r>
        </w:p>
      </w:sdtContent>
    </w:sdt>
    <w:bookmarkEnd w:id="0"/>
    <w:p w14:paraId="56E5F987" w14:textId="77777777" w:rsidR="003A6DD1" w:rsidRPr="00283560" w:rsidRDefault="003A6DD1">
      <w:pPr>
        <w:rPr>
          <w:rFonts w:asciiTheme="majorBidi" w:hAnsiTheme="majorBidi" w:cstheme="majorBidi"/>
        </w:rPr>
      </w:pPr>
    </w:p>
    <w:p w14:paraId="4FA28589" w14:textId="77777777" w:rsidR="009304D8" w:rsidRPr="00283560" w:rsidRDefault="009304D8">
      <w:pPr>
        <w:rPr>
          <w:rFonts w:asciiTheme="majorBidi" w:hAnsiTheme="majorBidi" w:cstheme="majorBidi"/>
        </w:rPr>
      </w:pPr>
    </w:p>
    <w:p w14:paraId="28E9BC47" w14:textId="77777777" w:rsidR="003A6DD1" w:rsidRPr="00283560" w:rsidRDefault="003A6DD1" w:rsidP="00802CBE">
      <w:pPr>
        <w:spacing w:before="120" w:after="120" w:line="480" w:lineRule="auto"/>
        <w:jc w:val="center"/>
        <w:rPr>
          <w:rFonts w:asciiTheme="majorBidi" w:hAnsiTheme="majorBidi" w:cstheme="majorBidi"/>
          <w:sz w:val="40"/>
          <w:szCs w:val="40"/>
          <w:u w:val="single"/>
        </w:rPr>
      </w:pPr>
      <w:r w:rsidRPr="00283560">
        <w:rPr>
          <w:rFonts w:asciiTheme="majorBidi" w:hAnsiTheme="majorBidi" w:cstheme="majorBidi"/>
          <w:b/>
          <w:bCs/>
          <w:sz w:val="40"/>
          <w:szCs w:val="40"/>
          <w:u w:val="single"/>
        </w:rPr>
        <w:lastRenderedPageBreak/>
        <w:t>Battery Health Prediction and</w:t>
      </w:r>
      <w:r w:rsidRPr="00283560">
        <w:rPr>
          <w:rFonts w:asciiTheme="majorBidi" w:hAnsiTheme="majorBidi" w:cstheme="majorBidi"/>
          <w:sz w:val="40"/>
          <w:szCs w:val="40"/>
          <w:u w:val="single"/>
        </w:rPr>
        <w:t xml:space="preserve"> </w:t>
      </w:r>
      <w:r w:rsidRPr="00283560">
        <w:rPr>
          <w:rFonts w:asciiTheme="majorBidi" w:hAnsiTheme="majorBidi" w:cstheme="majorBidi"/>
          <w:b/>
          <w:bCs/>
          <w:sz w:val="40"/>
          <w:szCs w:val="40"/>
          <w:u w:val="single"/>
        </w:rPr>
        <w:t>Remaining Useful Life Estimation</w:t>
      </w:r>
      <w:r w:rsidRPr="00283560">
        <w:rPr>
          <w:rFonts w:asciiTheme="majorBidi" w:hAnsiTheme="majorBidi" w:cstheme="majorBidi"/>
          <w:sz w:val="40"/>
          <w:szCs w:val="40"/>
          <w:u w:val="single"/>
        </w:rPr>
        <w:t xml:space="preserve"> </w:t>
      </w:r>
      <w:r w:rsidRPr="00283560">
        <w:rPr>
          <w:rFonts w:asciiTheme="majorBidi" w:hAnsiTheme="majorBidi" w:cstheme="majorBidi"/>
          <w:b/>
          <w:bCs/>
          <w:sz w:val="40"/>
          <w:szCs w:val="40"/>
          <w:u w:val="single"/>
        </w:rPr>
        <w:t>Using Machine Learning</w:t>
      </w:r>
    </w:p>
    <w:p w14:paraId="29E8ABAA" w14:textId="6FFB6CB0" w:rsidR="003A6DD1" w:rsidRPr="00283560" w:rsidRDefault="003A6DD1" w:rsidP="003A6DD1">
      <w:pPr>
        <w:jc w:val="center"/>
        <w:rPr>
          <w:rFonts w:asciiTheme="majorBidi" w:hAnsiTheme="majorBidi" w:cstheme="majorBidi"/>
          <w:sz w:val="28"/>
          <w:szCs w:val="28"/>
        </w:rPr>
      </w:pPr>
      <w:r w:rsidRPr="00283560">
        <w:rPr>
          <w:rFonts w:asciiTheme="majorBidi" w:hAnsiTheme="majorBidi" w:cstheme="majorBidi"/>
          <w:sz w:val="28"/>
          <w:szCs w:val="28"/>
        </w:rPr>
        <w:t>Rabeea Anjum</w:t>
      </w:r>
      <w:r w:rsidR="00A12685" w:rsidRPr="00283560">
        <w:rPr>
          <w:rStyle w:val="FootnoteReference"/>
          <w:rFonts w:asciiTheme="majorBidi" w:hAnsiTheme="majorBidi" w:cstheme="majorBidi"/>
          <w:sz w:val="28"/>
          <w:szCs w:val="28"/>
        </w:rPr>
        <w:footnoteReference w:id="1"/>
      </w:r>
      <w:r w:rsidR="00F32B59" w:rsidRPr="00283560">
        <w:rPr>
          <w:rFonts w:asciiTheme="majorBidi" w:hAnsiTheme="majorBidi" w:cstheme="majorBidi"/>
          <w:sz w:val="28"/>
          <w:szCs w:val="28"/>
        </w:rPr>
        <w:t xml:space="preserve"> and Muhammad Bux Alvi</w:t>
      </w:r>
      <w:r w:rsidR="00A12685" w:rsidRPr="00283560">
        <w:rPr>
          <w:rStyle w:val="FootnoteReference"/>
          <w:rFonts w:asciiTheme="majorBidi" w:hAnsiTheme="majorBidi" w:cstheme="majorBidi"/>
          <w:sz w:val="28"/>
          <w:szCs w:val="28"/>
        </w:rPr>
        <w:t>1</w:t>
      </w:r>
    </w:p>
    <w:p w14:paraId="5E0E5141" w14:textId="4873E4CE" w:rsidR="003A6DD1" w:rsidRPr="00283560" w:rsidRDefault="003A6DD1" w:rsidP="003A6DD1">
      <w:pPr>
        <w:jc w:val="center"/>
        <w:rPr>
          <w:rFonts w:asciiTheme="majorBidi" w:hAnsiTheme="majorBidi" w:cstheme="majorBidi"/>
          <w:sz w:val="28"/>
          <w:szCs w:val="28"/>
        </w:rPr>
      </w:pPr>
      <w:r w:rsidRPr="00283560">
        <w:rPr>
          <w:rFonts w:asciiTheme="majorBidi" w:hAnsiTheme="majorBidi" w:cstheme="majorBidi"/>
          <w:sz w:val="28"/>
          <w:szCs w:val="28"/>
        </w:rPr>
        <w:t>Department of Computer Systems Engineering</w:t>
      </w:r>
      <w:r w:rsidR="00A12685" w:rsidRPr="00283560">
        <w:rPr>
          <w:rStyle w:val="FootnoteReference"/>
          <w:rFonts w:asciiTheme="majorBidi" w:hAnsiTheme="majorBidi" w:cstheme="majorBidi"/>
          <w:sz w:val="28"/>
          <w:szCs w:val="28"/>
        </w:rPr>
        <w:footnoteReference w:id="2"/>
      </w:r>
    </w:p>
    <w:p w14:paraId="665002CD" w14:textId="77777777" w:rsidR="003A6DD1" w:rsidRPr="00283560" w:rsidRDefault="003A6DD1" w:rsidP="003A6DD1">
      <w:pPr>
        <w:jc w:val="center"/>
        <w:rPr>
          <w:rFonts w:asciiTheme="majorBidi" w:hAnsiTheme="majorBidi" w:cstheme="majorBidi"/>
          <w:sz w:val="28"/>
          <w:szCs w:val="28"/>
        </w:rPr>
      </w:pPr>
      <w:r w:rsidRPr="00283560">
        <w:rPr>
          <w:rFonts w:asciiTheme="majorBidi" w:hAnsiTheme="majorBidi" w:cstheme="majorBidi"/>
          <w:sz w:val="28"/>
          <w:szCs w:val="28"/>
        </w:rPr>
        <w:t>Faculty of Engineering &amp; Technology</w:t>
      </w:r>
    </w:p>
    <w:p w14:paraId="26886AA9" w14:textId="77777777" w:rsidR="003A6DD1" w:rsidRPr="00283560" w:rsidRDefault="003A6DD1" w:rsidP="003A6DD1">
      <w:pPr>
        <w:jc w:val="center"/>
        <w:rPr>
          <w:rFonts w:asciiTheme="majorBidi" w:hAnsiTheme="majorBidi" w:cstheme="majorBidi"/>
          <w:sz w:val="28"/>
          <w:szCs w:val="28"/>
          <w:u w:val="single"/>
        </w:rPr>
      </w:pPr>
      <w:r w:rsidRPr="00283560">
        <w:rPr>
          <w:rFonts w:asciiTheme="majorBidi" w:hAnsiTheme="majorBidi" w:cstheme="majorBidi"/>
          <w:sz w:val="28"/>
          <w:szCs w:val="28"/>
        </w:rPr>
        <w:t>The Islamia University of Bahawalpur</w:t>
      </w:r>
    </w:p>
    <w:p w14:paraId="5A70965B" w14:textId="77777777" w:rsidR="003A6DD1" w:rsidRPr="00283560" w:rsidRDefault="003A6DD1" w:rsidP="003A6DD1">
      <w:pPr>
        <w:jc w:val="both"/>
        <w:rPr>
          <w:rFonts w:asciiTheme="majorBidi" w:hAnsiTheme="majorBidi" w:cstheme="majorBidi"/>
          <w:b/>
          <w:sz w:val="28"/>
          <w:szCs w:val="56"/>
          <w:u w:val="single"/>
        </w:rPr>
      </w:pPr>
      <w:r w:rsidRPr="00283560">
        <w:rPr>
          <w:rFonts w:asciiTheme="majorBidi" w:hAnsiTheme="majorBidi" w:cstheme="majorBidi"/>
          <w:b/>
          <w:sz w:val="28"/>
          <w:szCs w:val="56"/>
          <w:u w:val="single"/>
        </w:rPr>
        <w:t xml:space="preserve">Abstract: </w:t>
      </w:r>
    </w:p>
    <w:p w14:paraId="2C450D68" w14:textId="77777777" w:rsidR="003A6DD1" w:rsidRPr="00283560" w:rsidRDefault="003A6DD1" w:rsidP="003A6DD1">
      <w:pPr>
        <w:jc w:val="both"/>
        <w:rPr>
          <w:rFonts w:asciiTheme="majorBidi" w:hAnsiTheme="majorBidi" w:cstheme="majorBidi"/>
          <w:sz w:val="28"/>
          <w:szCs w:val="56"/>
        </w:rPr>
      </w:pPr>
    </w:p>
    <w:p w14:paraId="1AC38475" w14:textId="5A68B29A" w:rsidR="003A6DD1" w:rsidRPr="005B2FF2" w:rsidRDefault="00DA5801" w:rsidP="00DA5801">
      <w:pPr>
        <w:spacing w:line="340" w:lineRule="auto"/>
        <w:jc w:val="both"/>
        <w:rPr>
          <w:rFonts w:asciiTheme="majorBidi" w:hAnsiTheme="majorBidi" w:cstheme="majorBidi"/>
          <w:sz w:val="24"/>
          <w:szCs w:val="24"/>
        </w:rPr>
      </w:pPr>
      <w:r w:rsidRPr="00DA5801">
        <w:rPr>
          <w:rFonts w:asciiTheme="majorBidi" w:hAnsiTheme="majorBidi" w:cstheme="majorBidi"/>
          <w:sz w:val="24"/>
          <w:szCs w:val="24"/>
        </w:rPr>
        <w:t>The lithium ion battery has been the backbone of modern energy storage technology, from electric vehicles (EV) to standby power for consumer electronics and energy storage for renewable energy sources</w:t>
      </w:r>
      <w:hyperlink r:id="rId8" w:history="1">
        <w:r w:rsidR="00535887" w:rsidRPr="005B2FF2">
          <w:rPr>
            <w:rStyle w:val="Hyperlink"/>
            <w:rFonts w:asciiTheme="majorBidi" w:hAnsiTheme="majorBidi" w:cstheme="majorBidi"/>
            <w:b/>
            <w:bCs/>
            <w:color w:val="auto"/>
            <w:sz w:val="24"/>
            <w:szCs w:val="24"/>
            <w:vertAlign w:val="superscript"/>
          </w:rPr>
          <w:t>[1,4]</w:t>
        </w:r>
      </w:hyperlink>
      <w:r w:rsidR="00535887" w:rsidRPr="005B2FF2">
        <w:rPr>
          <w:rFonts w:asciiTheme="majorBidi" w:hAnsiTheme="majorBidi" w:cstheme="majorBidi"/>
          <w:sz w:val="24"/>
          <w:szCs w:val="24"/>
        </w:rPr>
        <w:t xml:space="preserve">. </w:t>
      </w:r>
      <w:r w:rsidRPr="00DA5801">
        <w:rPr>
          <w:rFonts w:asciiTheme="majorBidi" w:hAnsiTheme="majorBidi" w:cstheme="majorBidi"/>
          <w:sz w:val="24"/>
          <w:szCs w:val="24"/>
        </w:rPr>
        <w:t>However, a fundamental issue of concern for system reliability and safety is progressive degradation of performance when the battery is repeatedly charged and discharged</w:t>
      </w:r>
      <w:hyperlink r:id="rId9" w:history="1">
        <w:r w:rsidR="00535887" w:rsidRPr="005B2FF2">
          <w:rPr>
            <w:rStyle w:val="Hyperlink"/>
            <w:rFonts w:asciiTheme="majorBidi" w:hAnsiTheme="majorBidi" w:cstheme="majorBidi"/>
            <w:b/>
            <w:bCs/>
            <w:color w:val="auto"/>
            <w:sz w:val="24"/>
            <w:szCs w:val="24"/>
            <w:vertAlign w:val="superscript"/>
          </w:rPr>
          <w:t>[5,25]</w:t>
        </w:r>
      </w:hyperlink>
      <w:r w:rsidR="00535887" w:rsidRPr="005B2FF2">
        <w:rPr>
          <w:rFonts w:asciiTheme="majorBidi" w:hAnsiTheme="majorBidi" w:cstheme="majorBidi"/>
          <w:sz w:val="24"/>
          <w:szCs w:val="24"/>
        </w:rPr>
        <w:t xml:space="preserve">. </w:t>
      </w:r>
      <w:r w:rsidRPr="00DA5801">
        <w:rPr>
          <w:rFonts w:asciiTheme="majorBidi" w:hAnsiTheme="majorBidi" w:cstheme="majorBidi"/>
          <w:sz w:val="24"/>
          <w:szCs w:val="24"/>
        </w:rPr>
        <w:t>This project proposes a machine learning-based Battery Management System (BMS) for the prediction of battery degradation with high accuracy. The system simultaneously predicts two main targets: State of Health (SOH) and Remaining Useful Life (RUL)</w:t>
      </w:r>
      <w:r w:rsidRPr="00DA5801">
        <w:t xml:space="preserve"> </w:t>
      </w:r>
      <w:hyperlink r:id="rId10" w:history="1">
        <w:r w:rsidRPr="005B2FF2">
          <w:rPr>
            <w:rStyle w:val="Hyperlink"/>
            <w:rFonts w:asciiTheme="majorBidi" w:hAnsiTheme="majorBidi" w:cstheme="majorBidi"/>
            <w:b/>
            <w:bCs/>
            <w:color w:val="auto"/>
            <w:sz w:val="24"/>
            <w:szCs w:val="24"/>
            <w:vertAlign w:val="superscript"/>
          </w:rPr>
          <w:t>[14]</w:t>
        </w:r>
      </w:hyperlink>
      <w:r>
        <w:rPr>
          <w:rFonts w:asciiTheme="majorBidi" w:hAnsiTheme="majorBidi" w:cstheme="majorBidi"/>
          <w:sz w:val="24"/>
          <w:szCs w:val="24"/>
        </w:rPr>
        <w:t xml:space="preserve"> </w:t>
      </w:r>
      <w:r w:rsidRPr="00DA5801">
        <w:rPr>
          <w:rFonts w:asciiTheme="majorBidi" w:hAnsiTheme="majorBidi" w:cstheme="majorBidi"/>
          <w:sz w:val="24"/>
          <w:szCs w:val="24"/>
        </w:rPr>
        <w:t>based on operational parameters such as charging current, charging voltage, charging temperature, discharging current, discharging voltage, discharging temperature, and number of cycles. The methodology adopted is based on Exploratory Data Analysis (EDA), outlier identification by IQR, engineering and normalization the features according to their value of domains using the StandardScaler</w:t>
      </w:r>
      <w:r>
        <w:rPr>
          <w:rFonts w:asciiTheme="majorBidi" w:hAnsiTheme="majorBidi" w:cstheme="majorBidi"/>
          <w:sz w:val="24"/>
          <w:szCs w:val="24"/>
        </w:rPr>
        <w:t xml:space="preserve"> </w:t>
      </w:r>
      <w:hyperlink r:id="rId11" w:history="1">
        <w:r w:rsidR="00535887" w:rsidRPr="005B2FF2">
          <w:rPr>
            <w:rStyle w:val="Hyperlink"/>
            <w:rFonts w:asciiTheme="majorBidi" w:hAnsiTheme="majorBidi" w:cstheme="majorBidi"/>
            <w:b/>
            <w:bCs/>
            <w:color w:val="auto"/>
            <w:sz w:val="24"/>
            <w:szCs w:val="24"/>
            <w:vertAlign w:val="superscript"/>
          </w:rPr>
          <w:t>[7]</w:t>
        </w:r>
      </w:hyperlink>
      <w:r w:rsidR="00535887" w:rsidRPr="005B2FF2">
        <w:rPr>
          <w:rFonts w:asciiTheme="majorBidi" w:hAnsiTheme="majorBidi" w:cstheme="majorBidi"/>
          <w:sz w:val="24"/>
          <w:szCs w:val="24"/>
        </w:rPr>
        <w:t xml:space="preserve">, </w:t>
      </w:r>
      <w:r w:rsidRPr="00DA5801">
        <w:rPr>
          <w:rFonts w:asciiTheme="majorBidi" w:hAnsiTheme="majorBidi" w:cstheme="majorBidi"/>
          <w:sz w:val="24"/>
          <w:szCs w:val="24"/>
        </w:rPr>
        <w:t>and the application of a Random</w:t>
      </w:r>
      <w:r>
        <w:rPr>
          <w:rFonts w:asciiTheme="majorBidi" w:hAnsiTheme="majorBidi" w:cstheme="majorBidi"/>
          <w:sz w:val="24"/>
          <w:szCs w:val="24"/>
        </w:rPr>
        <w:t xml:space="preserve"> </w:t>
      </w:r>
      <w:r w:rsidRPr="00DA5801">
        <w:rPr>
          <w:rFonts w:asciiTheme="majorBidi" w:hAnsiTheme="majorBidi" w:cstheme="majorBidi"/>
          <w:sz w:val="24"/>
          <w:szCs w:val="24"/>
        </w:rPr>
        <w:t>Forest multi-output regression model</w:t>
      </w:r>
      <w:r>
        <w:rPr>
          <w:rFonts w:asciiTheme="majorBidi" w:hAnsiTheme="majorBidi" w:cstheme="majorBidi"/>
          <w:sz w:val="24"/>
          <w:szCs w:val="24"/>
        </w:rPr>
        <w:t xml:space="preserve"> </w:t>
      </w:r>
      <w:hyperlink r:id="rId12" w:history="1">
        <w:r w:rsidR="00535887" w:rsidRPr="005B2FF2">
          <w:rPr>
            <w:rStyle w:val="Hyperlink"/>
            <w:rFonts w:asciiTheme="majorBidi" w:hAnsiTheme="majorBidi" w:cstheme="majorBidi"/>
            <w:b/>
            <w:bCs/>
            <w:color w:val="auto"/>
            <w:sz w:val="24"/>
            <w:szCs w:val="24"/>
            <w:vertAlign w:val="superscript"/>
          </w:rPr>
          <w:t>[6]</w:t>
        </w:r>
      </w:hyperlink>
      <w:r w:rsidR="00535887" w:rsidRPr="005B2FF2">
        <w:rPr>
          <w:rFonts w:asciiTheme="majorBidi" w:hAnsiTheme="majorBidi" w:cstheme="majorBidi"/>
          <w:sz w:val="24"/>
          <w:szCs w:val="24"/>
        </w:rPr>
        <w:t xml:space="preserve"> </w:t>
      </w:r>
      <w:r w:rsidRPr="00DA5801">
        <w:rPr>
          <w:rFonts w:asciiTheme="majorBidi" w:hAnsiTheme="majorBidi" w:cstheme="majorBidi"/>
          <w:sz w:val="24"/>
          <w:szCs w:val="24"/>
        </w:rPr>
        <w:t>for the modeling of real lithium-ion battery cycling data from three battery cells (B5, B6, B7)</w:t>
      </w:r>
      <w:r>
        <w:rPr>
          <w:rFonts w:asciiTheme="majorBidi" w:hAnsiTheme="majorBidi" w:cstheme="majorBidi"/>
          <w:sz w:val="24"/>
          <w:szCs w:val="24"/>
        </w:rPr>
        <w:t xml:space="preserve"> </w:t>
      </w:r>
      <w:hyperlink r:id="rId13" w:history="1">
        <w:r w:rsidR="00535887" w:rsidRPr="005B2FF2">
          <w:rPr>
            <w:rStyle w:val="Hyperlink"/>
            <w:rFonts w:asciiTheme="majorBidi" w:hAnsiTheme="majorBidi" w:cstheme="majorBidi"/>
            <w:b/>
            <w:bCs/>
            <w:color w:val="auto"/>
            <w:sz w:val="24"/>
            <w:szCs w:val="24"/>
            <w:vertAlign w:val="superscript"/>
          </w:rPr>
          <w:t>[2]</w:t>
        </w:r>
      </w:hyperlink>
      <w:r w:rsidR="00535887" w:rsidRPr="005B2FF2">
        <w:rPr>
          <w:rFonts w:asciiTheme="majorBidi" w:hAnsiTheme="majorBidi" w:cstheme="majorBidi"/>
          <w:sz w:val="24"/>
          <w:szCs w:val="24"/>
        </w:rPr>
        <w:t xml:space="preserve">. </w:t>
      </w:r>
      <w:r w:rsidRPr="00DA5801">
        <w:rPr>
          <w:rFonts w:asciiTheme="majorBidi" w:hAnsiTheme="majorBidi" w:cstheme="majorBidi"/>
          <w:sz w:val="24"/>
          <w:szCs w:val="24"/>
        </w:rPr>
        <w:t>When analysing the importance of the nature of the analysis, the cycle count has a predictive importance of around 95.19%</w:t>
      </w:r>
      <w:r>
        <w:rPr>
          <w:rFonts w:asciiTheme="majorBidi" w:hAnsiTheme="majorBidi" w:cstheme="majorBidi"/>
          <w:sz w:val="24"/>
          <w:szCs w:val="24"/>
        </w:rPr>
        <w:t xml:space="preserve"> </w:t>
      </w:r>
      <w:hyperlink r:id="rId14" w:history="1">
        <w:r w:rsidR="00535887" w:rsidRPr="005B2FF2">
          <w:rPr>
            <w:rStyle w:val="Hyperlink"/>
            <w:rFonts w:asciiTheme="majorBidi" w:hAnsiTheme="majorBidi" w:cstheme="majorBidi"/>
            <w:b/>
            <w:bCs/>
            <w:color w:val="auto"/>
            <w:sz w:val="24"/>
            <w:szCs w:val="24"/>
            <w:vertAlign w:val="superscript"/>
          </w:rPr>
          <w:t>[1]</w:t>
        </w:r>
      </w:hyperlink>
      <w:r w:rsidR="00535887" w:rsidRPr="005B2FF2">
        <w:rPr>
          <w:rFonts w:asciiTheme="majorBidi" w:hAnsiTheme="majorBidi" w:cstheme="majorBidi"/>
          <w:sz w:val="24"/>
          <w:szCs w:val="24"/>
        </w:rPr>
        <w:t xml:space="preserve">. </w:t>
      </w:r>
      <w:r w:rsidRPr="00DA5801">
        <w:rPr>
          <w:rFonts w:asciiTheme="majorBidi" w:hAnsiTheme="majorBidi" w:cstheme="majorBidi"/>
          <w:sz w:val="24"/>
          <w:szCs w:val="24"/>
        </w:rPr>
        <w:t>The trained model showed good predictive performance and was suitable to deploy to intelligent battery analytics and real-time BMS use cases</w:t>
      </w:r>
      <w:r>
        <w:rPr>
          <w:rFonts w:asciiTheme="majorBidi" w:hAnsiTheme="majorBidi" w:cstheme="majorBidi"/>
          <w:sz w:val="24"/>
          <w:szCs w:val="24"/>
        </w:rPr>
        <w:t xml:space="preserve"> </w:t>
      </w:r>
      <w:hyperlink r:id="rId15" w:history="1">
        <w:r w:rsidR="00535887" w:rsidRPr="005B2FF2">
          <w:rPr>
            <w:rStyle w:val="Hyperlink"/>
            <w:rFonts w:asciiTheme="majorBidi" w:hAnsiTheme="majorBidi" w:cstheme="majorBidi"/>
            <w:b/>
            <w:bCs/>
            <w:color w:val="auto"/>
            <w:sz w:val="24"/>
            <w:szCs w:val="24"/>
            <w:vertAlign w:val="superscript"/>
          </w:rPr>
          <w:t>[5]</w:t>
        </w:r>
      </w:hyperlink>
      <w:r w:rsidR="00535887" w:rsidRPr="005B2FF2">
        <w:rPr>
          <w:rFonts w:asciiTheme="majorBidi" w:hAnsiTheme="majorBidi" w:cstheme="majorBidi"/>
          <w:sz w:val="24"/>
          <w:szCs w:val="24"/>
        </w:rPr>
        <w:t>.</w:t>
      </w:r>
    </w:p>
    <w:p w14:paraId="59BD342D" w14:textId="01AF9FF8" w:rsidR="003A6DD1" w:rsidRPr="00283560" w:rsidRDefault="003A6DD1" w:rsidP="00450D12">
      <w:pPr>
        <w:jc w:val="both"/>
        <w:rPr>
          <w:rFonts w:asciiTheme="majorBidi" w:hAnsiTheme="majorBidi" w:cstheme="majorBidi"/>
          <w:b/>
          <w:sz w:val="28"/>
          <w:szCs w:val="56"/>
          <w:u w:val="single"/>
        </w:rPr>
      </w:pPr>
      <w:r w:rsidRPr="00283560">
        <w:rPr>
          <w:rFonts w:asciiTheme="majorBidi" w:hAnsiTheme="majorBidi" w:cstheme="majorBidi"/>
          <w:b/>
          <w:sz w:val="28"/>
          <w:szCs w:val="56"/>
          <w:u w:val="single"/>
        </w:rPr>
        <w:t>Keywords:</w:t>
      </w:r>
    </w:p>
    <w:p w14:paraId="4A877A9D" w14:textId="77777777" w:rsidR="003A6DD1" w:rsidRPr="00283560" w:rsidRDefault="003A6DD1" w:rsidP="00450D12">
      <w:pPr>
        <w:jc w:val="both"/>
        <w:rPr>
          <w:rFonts w:asciiTheme="majorBidi" w:hAnsiTheme="majorBidi" w:cstheme="majorBidi"/>
          <w:sz w:val="2"/>
        </w:rPr>
      </w:pPr>
      <w:r w:rsidRPr="00283560">
        <w:rPr>
          <w:rFonts w:asciiTheme="majorBidi" w:hAnsiTheme="majorBidi" w:cstheme="majorBidi"/>
          <w:sz w:val="24"/>
        </w:rPr>
        <w:t xml:space="preserve"> </w:t>
      </w:r>
    </w:p>
    <w:p w14:paraId="4A77B1D3" w14:textId="21286983" w:rsidR="009304D8" w:rsidRPr="00283560" w:rsidRDefault="003A6DD1" w:rsidP="00450D12">
      <w:pPr>
        <w:jc w:val="both"/>
        <w:rPr>
          <w:rFonts w:asciiTheme="majorBidi" w:hAnsiTheme="majorBidi" w:cstheme="majorBidi"/>
          <w:sz w:val="24"/>
          <w:szCs w:val="24"/>
        </w:rPr>
      </w:pPr>
      <w:r w:rsidRPr="00283560">
        <w:rPr>
          <w:rFonts w:asciiTheme="majorBidi" w:hAnsiTheme="majorBidi" w:cstheme="majorBidi"/>
          <w:sz w:val="24"/>
          <w:szCs w:val="24"/>
        </w:rPr>
        <w:t>Lithium-Ion Battery, Battery Management System (BMS), State of Health (SOH), Remaining Useful Life (RUL), Battery Charging Time (BCt), Random Forest Regression, Multi-Output Regression, Feature Engineering, Exploratory Data Analysis (EDA), Machine Learning, Predictive Maintenance, Cycle Degradation</w:t>
      </w:r>
      <w:bookmarkStart w:id="1" w:name="_Toc230073715"/>
      <w:r w:rsidR="009304D8" w:rsidRPr="00283560">
        <w:rPr>
          <w:rFonts w:asciiTheme="majorBidi" w:hAnsiTheme="majorBidi" w:cstheme="majorBidi"/>
          <w:sz w:val="24"/>
          <w:szCs w:val="24"/>
        </w:rPr>
        <w:t>, Scikit-Lear</w:t>
      </w:r>
      <w:r w:rsidR="008918E1">
        <w:rPr>
          <w:rFonts w:asciiTheme="majorBidi" w:hAnsiTheme="majorBidi" w:cstheme="majorBidi"/>
          <w:sz w:val="24"/>
          <w:szCs w:val="24"/>
        </w:rPr>
        <w:t>n</w:t>
      </w:r>
    </w:p>
    <w:bookmarkEnd w:id="1"/>
    <w:p w14:paraId="6CEDCEDB" w14:textId="77777777" w:rsidR="009304D8" w:rsidRPr="00283560" w:rsidRDefault="009304D8" w:rsidP="00450D12">
      <w:pPr>
        <w:pStyle w:val="TOC1"/>
        <w:tabs>
          <w:tab w:val="right" w:leader="dot" w:pos="9350"/>
        </w:tabs>
        <w:spacing w:after="0"/>
        <w:jc w:val="both"/>
        <w:rPr>
          <w:rFonts w:asciiTheme="majorBidi" w:hAnsiTheme="majorBidi" w:cstheme="majorBidi"/>
        </w:rPr>
      </w:pPr>
    </w:p>
    <w:p w14:paraId="7A259447" w14:textId="77777777" w:rsidR="009304D8" w:rsidRPr="00283560" w:rsidRDefault="009304D8">
      <w:pPr>
        <w:pStyle w:val="TOC1"/>
        <w:tabs>
          <w:tab w:val="right" w:leader="dot" w:pos="9350"/>
        </w:tabs>
        <w:rPr>
          <w:rFonts w:asciiTheme="majorBidi" w:hAnsiTheme="majorBidi" w:cstheme="majorBidi"/>
        </w:rPr>
      </w:pPr>
    </w:p>
    <w:p w14:paraId="6B155559" w14:textId="77777777" w:rsidR="009304D8" w:rsidRPr="00283560" w:rsidRDefault="009304D8" w:rsidP="009304D8">
      <w:pPr>
        <w:pStyle w:val="Heading1"/>
        <w:rPr>
          <w:rFonts w:asciiTheme="majorBidi" w:hAnsiTheme="majorBidi" w:cstheme="majorBidi"/>
          <w:color w:val="auto"/>
        </w:rPr>
      </w:pPr>
      <w:r w:rsidRPr="00283560">
        <w:rPr>
          <w:rFonts w:asciiTheme="majorBidi" w:hAnsiTheme="majorBidi" w:cstheme="majorBidi"/>
          <w:color w:val="auto"/>
        </w:rPr>
        <w:lastRenderedPageBreak/>
        <w:t>Table of Contents</w:t>
      </w:r>
    </w:p>
    <w:sdt>
      <w:sdtPr>
        <w:rPr>
          <w:rFonts w:asciiTheme="majorBidi" w:hAnsiTheme="majorBidi" w:cstheme="majorBidi"/>
        </w:rPr>
        <w:alias w:val="Table of Contents"/>
        <w:id w:val="1736055652"/>
      </w:sdtPr>
      <w:sdtContent>
        <w:p w14:paraId="2C7831FE" w14:textId="77777777" w:rsidR="00B70F2D" w:rsidRPr="00283560" w:rsidRDefault="00B70F2D">
          <w:pPr>
            <w:pStyle w:val="TOC1"/>
            <w:tabs>
              <w:tab w:val="right" w:leader="dot" w:pos="9350"/>
            </w:tabs>
            <w:rPr>
              <w:rFonts w:asciiTheme="majorBidi" w:hAnsiTheme="majorBidi" w:cstheme="majorBidi"/>
            </w:rPr>
          </w:pPr>
        </w:p>
        <w:p w14:paraId="1A229E17" w14:textId="77777777" w:rsidR="003A6DD1" w:rsidRPr="005B2FF2" w:rsidRDefault="003A6DD1">
          <w:pPr>
            <w:pStyle w:val="TOC1"/>
            <w:tabs>
              <w:tab w:val="right" w:leader="dot" w:pos="9350"/>
            </w:tabs>
            <w:rPr>
              <w:rFonts w:asciiTheme="majorBidi" w:hAnsiTheme="majorBidi" w:cstheme="majorBidi"/>
              <w:noProof/>
              <w:sz w:val="24"/>
              <w:szCs w:val="24"/>
            </w:rPr>
          </w:pPr>
          <w:r w:rsidRPr="00283560">
            <w:rPr>
              <w:rFonts w:asciiTheme="majorBidi" w:hAnsiTheme="majorBidi" w:cstheme="majorBidi"/>
            </w:rPr>
            <w:fldChar w:fldCharType="begin"/>
          </w:r>
          <w:r w:rsidRPr="00283560">
            <w:rPr>
              <w:rFonts w:asciiTheme="majorBidi" w:hAnsiTheme="majorBidi" w:cstheme="majorBidi"/>
            </w:rPr>
            <w:instrText>TOC \h \o "1-3"</w:instrText>
          </w:r>
          <w:r w:rsidRPr="00283560">
            <w:rPr>
              <w:rFonts w:asciiTheme="majorBidi" w:hAnsiTheme="majorBidi" w:cstheme="majorBidi"/>
            </w:rPr>
            <w:fldChar w:fldCharType="separate"/>
          </w:r>
          <w:hyperlink w:anchor="_Toc230073714" w:history="1">
            <w:r w:rsidRPr="005B2FF2">
              <w:rPr>
                <w:rStyle w:val="Hyperlink"/>
                <w:rFonts w:asciiTheme="majorBidi" w:hAnsiTheme="majorBidi" w:cstheme="majorBidi"/>
                <w:noProof/>
                <w:color w:val="auto"/>
                <w:sz w:val="24"/>
                <w:szCs w:val="24"/>
              </w:rPr>
              <w:t>Abstract</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_Toc230073714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2</w:t>
            </w:r>
            <w:r w:rsidRPr="005B2FF2">
              <w:rPr>
                <w:rFonts w:asciiTheme="majorBidi" w:hAnsiTheme="majorBidi" w:cstheme="majorBidi"/>
                <w:noProof/>
                <w:sz w:val="24"/>
                <w:szCs w:val="24"/>
              </w:rPr>
              <w:fldChar w:fldCharType="end"/>
            </w:r>
          </w:hyperlink>
        </w:p>
        <w:p w14:paraId="3D179067" w14:textId="77777777" w:rsidR="003A6DD1" w:rsidRPr="005B2FF2" w:rsidRDefault="003A6DD1">
          <w:pPr>
            <w:pStyle w:val="TOC1"/>
            <w:tabs>
              <w:tab w:val="right" w:leader="dot" w:pos="9350"/>
            </w:tabs>
            <w:rPr>
              <w:rFonts w:asciiTheme="majorBidi" w:hAnsiTheme="majorBidi" w:cstheme="majorBidi"/>
              <w:noProof/>
              <w:sz w:val="24"/>
              <w:szCs w:val="24"/>
            </w:rPr>
          </w:pPr>
          <w:hyperlink w:anchor="_Toc230073715" w:history="1">
            <w:r w:rsidRPr="005B2FF2">
              <w:rPr>
                <w:rStyle w:val="Hyperlink"/>
                <w:rFonts w:asciiTheme="majorBidi" w:hAnsiTheme="majorBidi" w:cstheme="majorBidi"/>
                <w:noProof/>
                <w:color w:val="auto"/>
                <w:sz w:val="24"/>
                <w:szCs w:val="24"/>
              </w:rPr>
              <w:t>Table of Contents</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_Toc230073715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3</w:t>
            </w:r>
            <w:r w:rsidRPr="005B2FF2">
              <w:rPr>
                <w:rFonts w:asciiTheme="majorBidi" w:hAnsiTheme="majorBidi" w:cstheme="majorBidi"/>
                <w:noProof/>
                <w:sz w:val="24"/>
                <w:szCs w:val="24"/>
              </w:rPr>
              <w:fldChar w:fldCharType="end"/>
            </w:r>
          </w:hyperlink>
        </w:p>
        <w:p w14:paraId="4C0B9429" w14:textId="77777777" w:rsidR="003A6DD1" w:rsidRPr="005B2FF2" w:rsidRDefault="003A6DD1">
          <w:pPr>
            <w:pStyle w:val="TOC1"/>
            <w:tabs>
              <w:tab w:val="right" w:leader="dot" w:pos="9350"/>
            </w:tabs>
            <w:rPr>
              <w:rFonts w:asciiTheme="majorBidi" w:hAnsiTheme="majorBidi" w:cstheme="majorBidi"/>
              <w:noProof/>
              <w:sz w:val="24"/>
              <w:szCs w:val="24"/>
            </w:rPr>
          </w:pPr>
          <w:hyperlink w:anchor="_Toc230073716" w:history="1">
            <w:r w:rsidRPr="005B2FF2">
              <w:rPr>
                <w:rStyle w:val="Hyperlink"/>
                <w:rFonts w:asciiTheme="majorBidi" w:hAnsiTheme="majorBidi" w:cstheme="majorBidi"/>
                <w:noProof/>
                <w:color w:val="auto"/>
                <w:sz w:val="24"/>
                <w:szCs w:val="24"/>
              </w:rPr>
              <w:t>1. Introduction</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_Toc230073716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5</w:t>
            </w:r>
            <w:r w:rsidRPr="005B2FF2">
              <w:rPr>
                <w:rFonts w:asciiTheme="majorBidi" w:hAnsiTheme="majorBidi" w:cstheme="majorBidi"/>
                <w:noProof/>
                <w:sz w:val="24"/>
                <w:szCs w:val="24"/>
              </w:rPr>
              <w:fldChar w:fldCharType="end"/>
            </w:r>
          </w:hyperlink>
        </w:p>
        <w:p w14:paraId="733FD371" w14:textId="77777777" w:rsidR="003A6DD1" w:rsidRPr="005B2FF2" w:rsidRDefault="003A6DD1">
          <w:pPr>
            <w:pStyle w:val="TOC1"/>
            <w:tabs>
              <w:tab w:val="right" w:leader="dot" w:pos="9350"/>
            </w:tabs>
            <w:rPr>
              <w:rFonts w:asciiTheme="majorBidi" w:hAnsiTheme="majorBidi" w:cstheme="majorBidi"/>
              <w:noProof/>
              <w:sz w:val="24"/>
              <w:szCs w:val="24"/>
            </w:rPr>
          </w:pPr>
          <w:hyperlink w:anchor="_Toc230073717" w:history="1">
            <w:r w:rsidRPr="005B2FF2">
              <w:rPr>
                <w:rStyle w:val="Hyperlink"/>
                <w:rFonts w:asciiTheme="majorBidi" w:hAnsiTheme="majorBidi" w:cstheme="majorBidi"/>
                <w:noProof/>
                <w:color w:val="auto"/>
                <w:sz w:val="24"/>
                <w:szCs w:val="24"/>
              </w:rPr>
              <w:t>2. Project Overview</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_Toc230073717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6</w:t>
            </w:r>
            <w:r w:rsidRPr="005B2FF2">
              <w:rPr>
                <w:rFonts w:asciiTheme="majorBidi" w:hAnsiTheme="majorBidi" w:cstheme="majorBidi"/>
                <w:noProof/>
                <w:sz w:val="24"/>
                <w:szCs w:val="24"/>
              </w:rPr>
              <w:fldChar w:fldCharType="end"/>
            </w:r>
          </w:hyperlink>
        </w:p>
        <w:p w14:paraId="729F7B20" w14:textId="77777777" w:rsidR="003A6DD1" w:rsidRPr="005B2FF2" w:rsidRDefault="003A6DD1">
          <w:pPr>
            <w:pStyle w:val="TOC1"/>
            <w:tabs>
              <w:tab w:val="right" w:leader="dot" w:pos="9350"/>
            </w:tabs>
            <w:rPr>
              <w:rFonts w:asciiTheme="majorBidi" w:hAnsiTheme="majorBidi" w:cstheme="majorBidi"/>
              <w:noProof/>
              <w:sz w:val="24"/>
              <w:szCs w:val="24"/>
            </w:rPr>
          </w:pPr>
          <w:hyperlink w:anchor="_Toc230073718" w:history="1">
            <w:r w:rsidRPr="005B2FF2">
              <w:rPr>
                <w:rStyle w:val="Hyperlink"/>
                <w:rFonts w:asciiTheme="majorBidi" w:hAnsiTheme="majorBidi" w:cstheme="majorBidi"/>
                <w:noProof/>
                <w:color w:val="auto"/>
                <w:sz w:val="24"/>
                <w:szCs w:val="24"/>
              </w:rPr>
              <w:t>3. Objectives</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_Toc230073718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6</w:t>
            </w:r>
            <w:r w:rsidRPr="005B2FF2">
              <w:rPr>
                <w:rFonts w:asciiTheme="majorBidi" w:hAnsiTheme="majorBidi" w:cstheme="majorBidi"/>
                <w:noProof/>
                <w:sz w:val="24"/>
                <w:szCs w:val="24"/>
              </w:rPr>
              <w:fldChar w:fldCharType="end"/>
            </w:r>
          </w:hyperlink>
        </w:p>
        <w:p w14:paraId="6B437C2C" w14:textId="77777777" w:rsidR="003A6DD1" w:rsidRPr="005B2FF2" w:rsidRDefault="003A6DD1">
          <w:pPr>
            <w:pStyle w:val="TOC1"/>
            <w:tabs>
              <w:tab w:val="right" w:leader="dot" w:pos="9350"/>
            </w:tabs>
            <w:rPr>
              <w:rFonts w:asciiTheme="majorBidi" w:hAnsiTheme="majorBidi" w:cstheme="majorBidi"/>
              <w:noProof/>
              <w:sz w:val="24"/>
              <w:szCs w:val="24"/>
            </w:rPr>
          </w:pPr>
          <w:hyperlink w:anchor="_Toc230073719" w:history="1">
            <w:r w:rsidRPr="005B2FF2">
              <w:rPr>
                <w:rStyle w:val="Hyperlink"/>
                <w:rFonts w:asciiTheme="majorBidi" w:hAnsiTheme="majorBidi" w:cstheme="majorBidi"/>
                <w:noProof/>
                <w:color w:val="auto"/>
                <w:sz w:val="24"/>
                <w:szCs w:val="24"/>
              </w:rPr>
              <w:t>4. Dataset Description</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_Toc230073719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7</w:t>
            </w:r>
            <w:r w:rsidRPr="005B2FF2">
              <w:rPr>
                <w:rFonts w:asciiTheme="majorBidi" w:hAnsiTheme="majorBidi" w:cstheme="majorBidi"/>
                <w:noProof/>
                <w:sz w:val="24"/>
                <w:szCs w:val="24"/>
              </w:rPr>
              <w:fldChar w:fldCharType="end"/>
            </w:r>
          </w:hyperlink>
        </w:p>
        <w:p w14:paraId="16FFA670" w14:textId="77777777" w:rsidR="003A6DD1" w:rsidRPr="005B2FF2" w:rsidRDefault="003A6DD1">
          <w:pPr>
            <w:pStyle w:val="TOC2"/>
            <w:tabs>
              <w:tab w:val="right" w:leader="dot" w:pos="9350"/>
            </w:tabs>
            <w:rPr>
              <w:rFonts w:asciiTheme="majorBidi" w:hAnsiTheme="majorBidi" w:cstheme="majorBidi"/>
              <w:noProof/>
              <w:sz w:val="24"/>
              <w:szCs w:val="24"/>
            </w:rPr>
          </w:pPr>
          <w:hyperlink w:anchor="_Toc230073720" w:history="1">
            <w:r w:rsidRPr="005B2FF2">
              <w:rPr>
                <w:rStyle w:val="Hyperlink"/>
                <w:rFonts w:asciiTheme="majorBidi" w:hAnsiTheme="majorBidi" w:cstheme="majorBidi"/>
                <w:noProof/>
                <w:color w:val="auto"/>
                <w:sz w:val="24"/>
                <w:szCs w:val="24"/>
              </w:rPr>
              <w:t>4.1 Input Features</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_Toc230073720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7</w:t>
            </w:r>
            <w:r w:rsidRPr="005B2FF2">
              <w:rPr>
                <w:rFonts w:asciiTheme="majorBidi" w:hAnsiTheme="majorBidi" w:cstheme="majorBidi"/>
                <w:noProof/>
                <w:sz w:val="24"/>
                <w:szCs w:val="24"/>
              </w:rPr>
              <w:fldChar w:fldCharType="end"/>
            </w:r>
          </w:hyperlink>
        </w:p>
        <w:p w14:paraId="68A0D34D" w14:textId="77777777" w:rsidR="003A6DD1" w:rsidRPr="005B2FF2" w:rsidRDefault="003A6DD1">
          <w:pPr>
            <w:pStyle w:val="TOC2"/>
            <w:tabs>
              <w:tab w:val="right" w:leader="dot" w:pos="9350"/>
            </w:tabs>
            <w:rPr>
              <w:rFonts w:asciiTheme="majorBidi" w:hAnsiTheme="majorBidi" w:cstheme="majorBidi"/>
              <w:noProof/>
              <w:sz w:val="24"/>
              <w:szCs w:val="24"/>
            </w:rPr>
          </w:pPr>
          <w:hyperlink w:anchor="_Toc230073721" w:history="1">
            <w:r w:rsidRPr="005B2FF2">
              <w:rPr>
                <w:rStyle w:val="Hyperlink"/>
                <w:rFonts w:asciiTheme="majorBidi" w:hAnsiTheme="majorBidi" w:cstheme="majorBidi"/>
                <w:noProof/>
                <w:color w:val="auto"/>
                <w:sz w:val="24"/>
                <w:szCs w:val="24"/>
              </w:rPr>
              <w:t>4.2 Target Variables</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_Toc230073721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7</w:t>
            </w:r>
            <w:r w:rsidRPr="005B2FF2">
              <w:rPr>
                <w:rFonts w:asciiTheme="majorBidi" w:hAnsiTheme="majorBidi" w:cstheme="majorBidi"/>
                <w:noProof/>
                <w:sz w:val="24"/>
                <w:szCs w:val="24"/>
              </w:rPr>
              <w:fldChar w:fldCharType="end"/>
            </w:r>
          </w:hyperlink>
        </w:p>
        <w:p w14:paraId="7CD72F26" w14:textId="77777777" w:rsidR="003A6DD1" w:rsidRPr="005B2FF2" w:rsidRDefault="003A6DD1">
          <w:pPr>
            <w:pStyle w:val="TOC1"/>
            <w:tabs>
              <w:tab w:val="right" w:leader="dot" w:pos="9350"/>
            </w:tabs>
            <w:rPr>
              <w:rFonts w:asciiTheme="majorBidi" w:hAnsiTheme="majorBidi" w:cstheme="majorBidi"/>
              <w:noProof/>
              <w:sz w:val="24"/>
              <w:szCs w:val="24"/>
            </w:rPr>
          </w:pPr>
          <w:hyperlink w:anchor="_Toc230073722" w:history="1">
            <w:r w:rsidRPr="005B2FF2">
              <w:rPr>
                <w:rStyle w:val="Hyperlink"/>
                <w:rFonts w:asciiTheme="majorBidi" w:hAnsiTheme="majorBidi" w:cstheme="majorBidi"/>
                <w:noProof/>
                <w:color w:val="auto"/>
                <w:sz w:val="24"/>
                <w:szCs w:val="24"/>
              </w:rPr>
              <w:t>5. Complete Python Code</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_Toc230073722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7</w:t>
            </w:r>
            <w:r w:rsidRPr="005B2FF2">
              <w:rPr>
                <w:rFonts w:asciiTheme="majorBidi" w:hAnsiTheme="majorBidi" w:cstheme="majorBidi"/>
                <w:noProof/>
                <w:sz w:val="24"/>
                <w:szCs w:val="24"/>
              </w:rPr>
              <w:fldChar w:fldCharType="end"/>
            </w:r>
          </w:hyperlink>
        </w:p>
        <w:p w14:paraId="6638C082" w14:textId="77777777" w:rsidR="003A6DD1" w:rsidRPr="005B2FF2" w:rsidRDefault="003A6DD1">
          <w:pPr>
            <w:pStyle w:val="TOC2"/>
            <w:tabs>
              <w:tab w:val="right" w:leader="dot" w:pos="9350"/>
            </w:tabs>
            <w:rPr>
              <w:rFonts w:asciiTheme="majorBidi" w:hAnsiTheme="majorBidi" w:cstheme="majorBidi"/>
              <w:noProof/>
              <w:sz w:val="24"/>
              <w:szCs w:val="24"/>
            </w:rPr>
          </w:pPr>
          <w:hyperlink w:anchor="_Toc230073723" w:history="1">
            <w:r w:rsidRPr="005B2FF2">
              <w:rPr>
                <w:rStyle w:val="Hyperlink"/>
                <w:rFonts w:asciiTheme="majorBidi" w:hAnsiTheme="majorBidi" w:cstheme="majorBidi"/>
                <w:noProof/>
                <w:color w:val="auto"/>
                <w:sz w:val="24"/>
                <w:szCs w:val="24"/>
              </w:rPr>
              <w:t>Step 1 — Import Libraries</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_Toc230073723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7</w:t>
            </w:r>
            <w:r w:rsidRPr="005B2FF2">
              <w:rPr>
                <w:rFonts w:asciiTheme="majorBidi" w:hAnsiTheme="majorBidi" w:cstheme="majorBidi"/>
                <w:noProof/>
                <w:sz w:val="24"/>
                <w:szCs w:val="24"/>
              </w:rPr>
              <w:fldChar w:fldCharType="end"/>
            </w:r>
          </w:hyperlink>
        </w:p>
        <w:p w14:paraId="2A3E373C" w14:textId="77777777" w:rsidR="003A6DD1" w:rsidRPr="005B2FF2" w:rsidRDefault="003A6DD1">
          <w:pPr>
            <w:pStyle w:val="TOC2"/>
            <w:tabs>
              <w:tab w:val="right" w:leader="dot" w:pos="9350"/>
            </w:tabs>
            <w:rPr>
              <w:rFonts w:asciiTheme="majorBidi" w:hAnsiTheme="majorBidi" w:cstheme="majorBidi"/>
              <w:noProof/>
              <w:sz w:val="24"/>
              <w:szCs w:val="24"/>
            </w:rPr>
          </w:pPr>
          <w:hyperlink w:anchor="_Toc230073724" w:history="1">
            <w:r w:rsidRPr="005B2FF2">
              <w:rPr>
                <w:rStyle w:val="Hyperlink"/>
                <w:rFonts w:asciiTheme="majorBidi" w:hAnsiTheme="majorBidi" w:cstheme="majorBidi"/>
                <w:noProof/>
                <w:color w:val="auto"/>
                <w:sz w:val="24"/>
                <w:szCs w:val="24"/>
              </w:rPr>
              <w:t>Step 2 — Upload &amp; Load Dataset</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_Toc230073724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8</w:t>
            </w:r>
            <w:r w:rsidRPr="005B2FF2">
              <w:rPr>
                <w:rFonts w:asciiTheme="majorBidi" w:hAnsiTheme="majorBidi" w:cstheme="majorBidi"/>
                <w:noProof/>
                <w:sz w:val="24"/>
                <w:szCs w:val="24"/>
              </w:rPr>
              <w:fldChar w:fldCharType="end"/>
            </w:r>
          </w:hyperlink>
        </w:p>
        <w:p w14:paraId="2FD9C3E0" w14:textId="77777777" w:rsidR="003A6DD1" w:rsidRPr="005B2FF2" w:rsidRDefault="003A6DD1">
          <w:pPr>
            <w:pStyle w:val="TOC2"/>
            <w:tabs>
              <w:tab w:val="right" w:leader="dot" w:pos="9350"/>
            </w:tabs>
            <w:rPr>
              <w:rFonts w:asciiTheme="majorBidi" w:hAnsiTheme="majorBidi" w:cstheme="majorBidi"/>
              <w:noProof/>
              <w:sz w:val="24"/>
              <w:szCs w:val="24"/>
            </w:rPr>
          </w:pPr>
          <w:hyperlink w:anchor="_Toc230073725" w:history="1">
            <w:r w:rsidRPr="005B2FF2">
              <w:rPr>
                <w:rStyle w:val="Hyperlink"/>
                <w:rFonts w:asciiTheme="majorBidi" w:hAnsiTheme="majorBidi" w:cstheme="majorBidi"/>
                <w:noProof/>
                <w:color w:val="auto"/>
                <w:sz w:val="24"/>
                <w:szCs w:val="24"/>
              </w:rPr>
              <w:t>Step 3 — Basic Dataset Information</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_Toc230073725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8</w:t>
            </w:r>
            <w:r w:rsidRPr="005B2FF2">
              <w:rPr>
                <w:rFonts w:asciiTheme="majorBidi" w:hAnsiTheme="majorBidi" w:cstheme="majorBidi"/>
                <w:noProof/>
                <w:sz w:val="24"/>
                <w:szCs w:val="24"/>
              </w:rPr>
              <w:fldChar w:fldCharType="end"/>
            </w:r>
          </w:hyperlink>
        </w:p>
        <w:p w14:paraId="503C425D" w14:textId="77777777" w:rsidR="003A6DD1" w:rsidRPr="005B2FF2" w:rsidRDefault="003A6DD1">
          <w:pPr>
            <w:pStyle w:val="TOC2"/>
            <w:tabs>
              <w:tab w:val="right" w:leader="dot" w:pos="9350"/>
            </w:tabs>
            <w:rPr>
              <w:rFonts w:asciiTheme="majorBidi" w:hAnsiTheme="majorBidi" w:cstheme="majorBidi"/>
              <w:noProof/>
              <w:sz w:val="24"/>
              <w:szCs w:val="24"/>
            </w:rPr>
          </w:pPr>
          <w:hyperlink w:anchor="_Toc230073726" w:history="1">
            <w:r w:rsidRPr="005B2FF2">
              <w:rPr>
                <w:rStyle w:val="Hyperlink"/>
                <w:rFonts w:asciiTheme="majorBidi" w:hAnsiTheme="majorBidi" w:cstheme="majorBidi"/>
                <w:noProof/>
                <w:color w:val="auto"/>
                <w:sz w:val="24"/>
                <w:szCs w:val="24"/>
              </w:rPr>
              <w:t>Step 4 — Check Missing Values</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_Toc230073726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8</w:t>
            </w:r>
            <w:r w:rsidRPr="005B2FF2">
              <w:rPr>
                <w:rFonts w:asciiTheme="majorBidi" w:hAnsiTheme="majorBidi" w:cstheme="majorBidi"/>
                <w:noProof/>
                <w:sz w:val="24"/>
                <w:szCs w:val="24"/>
              </w:rPr>
              <w:fldChar w:fldCharType="end"/>
            </w:r>
          </w:hyperlink>
        </w:p>
        <w:p w14:paraId="32CAC965" w14:textId="77777777" w:rsidR="003A6DD1" w:rsidRPr="005B2FF2" w:rsidRDefault="003A6DD1">
          <w:pPr>
            <w:pStyle w:val="TOC2"/>
            <w:tabs>
              <w:tab w:val="right" w:leader="dot" w:pos="9350"/>
            </w:tabs>
            <w:rPr>
              <w:rFonts w:asciiTheme="majorBidi" w:hAnsiTheme="majorBidi" w:cstheme="majorBidi"/>
              <w:noProof/>
              <w:sz w:val="24"/>
              <w:szCs w:val="24"/>
            </w:rPr>
          </w:pPr>
          <w:hyperlink w:anchor="_Toc230073727" w:history="1">
            <w:r w:rsidRPr="005B2FF2">
              <w:rPr>
                <w:rStyle w:val="Hyperlink"/>
                <w:rFonts w:asciiTheme="majorBidi" w:hAnsiTheme="majorBidi" w:cstheme="majorBidi"/>
                <w:noProof/>
                <w:color w:val="auto"/>
                <w:sz w:val="24"/>
                <w:szCs w:val="24"/>
              </w:rPr>
              <w:t>Step 5 — Label Encoding</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_Toc230073727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8</w:t>
            </w:r>
            <w:r w:rsidRPr="005B2FF2">
              <w:rPr>
                <w:rFonts w:asciiTheme="majorBidi" w:hAnsiTheme="majorBidi" w:cstheme="majorBidi"/>
                <w:noProof/>
                <w:sz w:val="24"/>
                <w:szCs w:val="24"/>
              </w:rPr>
              <w:fldChar w:fldCharType="end"/>
            </w:r>
          </w:hyperlink>
        </w:p>
        <w:p w14:paraId="289CF8D7" w14:textId="77777777" w:rsidR="003A6DD1" w:rsidRPr="005B2FF2" w:rsidRDefault="003A6DD1">
          <w:pPr>
            <w:pStyle w:val="TOC1"/>
            <w:tabs>
              <w:tab w:val="right" w:leader="dot" w:pos="9350"/>
            </w:tabs>
            <w:rPr>
              <w:rFonts w:asciiTheme="majorBidi" w:hAnsiTheme="majorBidi" w:cstheme="majorBidi"/>
              <w:noProof/>
              <w:sz w:val="24"/>
              <w:szCs w:val="24"/>
            </w:rPr>
          </w:pPr>
          <w:hyperlink w:anchor="_Toc230073728" w:history="1">
            <w:r w:rsidRPr="005B2FF2">
              <w:rPr>
                <w:rStyle w:val="Hyperlink"/>
                <w:rFonts w:asciiTheme="majorBidi" w:hAnsiTheme="majorBidi" w:cstheme="majorBidi"/>
                <w:noProof/>
                <w:color w:val="auto"/>
                <w:sz w:val="24"/>
                <w:szCs w:val="24"/>
              </w:rPr>
              <w:t>6. Exploratory Data Analysis (EDA)</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_Toc230073728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8</w:t>
            </w:r>
            <w:r w:rsidRPr="005B2FF2">
              <w:rPr>
                <w:rFonts w:asciiTheme="majorBidi" w:hAnsiTheme="majorBidi" w:cstheme="majorBidi"/>
                <w:noProof/>
                <w:sz w:val="24"/>
                <w:szCs w:val="24"/>
              </w:rPr>
              <w:fldChar w:fldCharType="end"/>
            </w:r>
          </w:hyperlink>
        </w:p>
        <w:p w14:paraId="29031F15" w14:textId="77777777" w:rsidR="003A6DD1" w:rsidRPr="005B2FF2" w:rsidRDefault="003A6DD1">
          <w:pPr>
            <w:pStyle w:val="TOC2"/>
            <w:tabs>
              <w:tab w:val="right" w:leader="dot" w:pos="9350"/>
            </w:tabs>
            <w:rPr>
              <w:rFonts w:asciiTheme="majorBidi" w:hAnsiTheme="majorBidi" w:cstheme="majorBidi"/>
              <w:noProof/>
              <w:sz w:val="24"/>
              <w:szCs w:val="24"/>
            </w:rPr>
          </w:pPr>
          <w:hyperlink w:anchor="_Toc230073729" w:history="1">
            <w:r w:rsidRPr="005B2FF2">
              <w:rPr>
                <w:rStyle w:val="Hyperlink"/>
                <w:rFonts w:asciiTheme="majorBidi" w:hAnsiTheme="majorBidi" w:cstheme="majorBidi"/>
                <w:noProof/>
                <w:color w:val="auto"/>
                <w:sz w:val="24"/>
                <w:szCs w:val="24"/>
              </w:rPr>
              <w:t>6.1 Correlation Heatmap</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_Toc230073729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9</w:t>
            </w:r>
            <w:r w:rsidRPr="005B2FF2">
              <w:rPr>
                <w:rFonts w:asciiTheme="majorBidi" w:hAnsiTheme="majorBidi" w:cstheme="majorBidi"/>
                <w:noProof/>
                <w:sz w:val="24"/>
                <w:szCs w:val="24"/>
              </w:rPr>
              <w:fldChar w:fldCharType="end"/>
            </w:r>
          </w:hyperlink>
        </w:p>
        <w:p w14:paraId="77CC2D56" w14:textId="77777777" w:rsidR="003A6DD1" w:rsidRPr="005B2FF2" w:rsidRDefault="003A6DD1">
          <w:pPr>
            <w:pStyle w:val="TOC2"/>
            <w:tabs>
              <w:tab w:val="right" w:leader="dot" w:pos="9350"/>
            </w:tabs>
            <w:rPr>
              <w:rFonts w:asciiTheme="majorBidi" w:hAnsiTheme="majorBidi" w:cstheme="majorBidi"/>
              <w:noProof/>
              <w:sz w:val="24"/>
              <w:szCs w:val="24"/>
            </w:rPr>
          </w:pPr>
          <w:hyperlink w:anchor="_Toc230073730" w:history="1">
            <w:r w:rsidRPr="005B2FF2">
              <w:rPr>
                <w:rStyle w:val="Hyperlink"/>
                <w:rFonts w:asciiTheme="majorBidi" w:hAnsiTheme="majorBidi" w:cstheme="majorBidi"/>
                <w:noProof/>
                <w:color w:val="auto"/>
                <w:sz w:val="24"/>
                <w:szCs w:val="24"/>
              </w:rPr>
              <w:t>6.2 Cycle vs State of Health (SOH)</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_Toc230073730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9</w:t>
            </w:r>
            <w:r w:rsidRPr="005B2FF2">
              <w:rPr>
                <w:rFonts w:asciiTheme="majorBidi" w:hAnsiTheme="majorBidi" w:cstheme="majorBidi"/>
                <w:noProof/>
                <w:sz w:val="24"/>
                <w:szCs w:val="24"/>
              </w:rPr>
              <w:fldChar w:fldCharType="end"/>
            </w:r>
          </w:hyperlink>
        </w:p>
        <w:p w14:paraId="6EF42BBC" w14:textId="77777777" w:rsidR="003A6DD1" w:rsidRPr="005B2FF2" w:rsidRDefault="003A6DD1">
          <w:pPr>
            <w:pStyle w:val="TOC2"/>
            <w:tabs>
              <w:tab w:val="right" w:leader="dot" w:pos="9350"/>
            </w:tabs>
            <w:rPr>
              <w:rFonts w:asciiTheme="majorBidi" w:hAnsiTheme="majorBidi" w:cstheme="majorBidi"/>
              <w:noProof/>
              <w:sz w:val="24"/>
              <w:szCs w:val="24"/>
            </w:rPr>
          </w:pPr>
          <w:hyperlink w:anchor="_Toc230073731" w:history="1">
            <w:r w:rsidRPr="005B2FF2">
              <w:rPr>
                <w:rStyle w:val="Hyperlink"/>
                <w:rFonts w:asciiTheme="majorBidi" w:hAnsiTheme="majorBidi" w:cstheme="majorBidi"/>
                <w:noProof/>
                <w:color w:val="auto"/>
                <w:sz w:val="24"/>
                <w:szCs w:val="24"/>
              </w:rPr>
              <w:t>6.3 Cycle vs Remaining Useful Life (RUL)</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_Toc230073731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9</w:t>
            </w:r>
            <w:r w:rsidRPr="005B2FF2">
              <w:rPr>
                <w:rFonts w:asciiTheme="majorBidi" w:hAnsiTheme="majorBidi" w:cstheme="majorBidi"/>
                <w:noProof/>
                <w:sz w:val="24"/>
                <w:szCs w:val="24"/>
              </w:rPr>
              <w:fldChar w:fldCharType="end"/>
            </w:r>
          </w:hyperlink>
        </w:p>
        <w:p w14:paraId="283EAFED" w14:textId="77777777" w:rsidR="003A6DD1" w:rsidRPr="005B2FF2" w:rsidRDefault="003A6DD1">
          <w:pPr>
            <w:pStyle w:val="TOC2"/>
            <w:tabs>
              <w:tab w:val="right" w:leader="dot" w:pos="9350"/>
            </w:tabs>
            <w:rPr>
              <w:rFonts w:asciiTheme="majorBidi" w:hAnsiTheme="majorBidi" w:cstheme="majorBidi"/>
              <w:noProof/>
              <w:sz w:val="24"/>
              <w:szCs w:val="24"/>
            </w:rPr>
          </w:pPr>
          <w:hyperlink w:anchor="_Toc230073732" w:history="1">
            <w:r w:rsidRPr="005B2FF2">
              <w:rPr>
                <w:rStyle w:val="Hyperlink"/>
                <w:rFonts w:asciiTheme="majorBidi" w:hAnsiTheme="majorBidi" w:cstheme="majorBidi"/>
                <w:noProof/>
                <w:color w:val="auto"/>
                <w:sz w:val="24"/>
                <w:szCs w:val="24"/>
              </w:rPr>
              <w:t>6.4 Charging Temperature vs SOH</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_Toc230073732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10</w:t>
            </w:r>
            <w:r w:rsidRPr="005B2FF2">
              <w:rPr>
                <w:rFonts w:asciiTheme="majorBidi" w:hAnsiTheme="majorBidi" w:cstheme="majorBidi"/>
                <w:noProof/>
                <w:sz w:val="24"/>
                <w:szCs w:val="24"/>
              </w:rPr>
              <w:fldChar w:fldCharType="end"/>
            </w:r>
          </w:hyperlink>
        </w:p>
        <w:p w14:paraId="07EFEED8" w14:textId="77777777" w:rsidR="003A6DD1" w:rsidRPr="005B2FF2" w:rsidRDefault="003A6DD1">
          <w:pPr>
            <w:pStyle w:val="TOC2"/>
            <w:tabs>
              <w:tab w:val="right" w:leader="dot" w:pos="9350"/>
            </w:tabs>
            <w:rPr>
              <w:rFonts w:asciiTheme="majorBidi" w:hAnsiTheme="majorBidi" w:cstheme="majorBidi"/>
              <w:noProof/>
              <w:sz w:val="24"/>
              <w:szCs w:val="24"/>
            </w:rPr>
          </w:pPr>
          <w:hyperlink w:anchor="_Toc230073733" w:history="1">
            <w:r w:rsidRPr="005B2FF2">
              <w:rPr>
                <w:rStyle w:val="Hyperlink"/>
                <w:rFonts w:asciiTheme="majorBidi" w:hAnsiTheme="majorBidi" w:cstheme="majorBidi"/>
                <w:noProof/>
                <w:color w:val="auto"/>
                <w:sz w:val="24"/>
                <w:szCs w:val="24"/>
              </w:rPr>
              <w:t>6.5 Battery Type vs SOH</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_Toc230073733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10</w:t>
            </w:r>
            <w:r w:rsidRPr="005B2FF2">
              <w:rPr>
                <w:rFonts w:asciiTheme="majorBidi" w:hAnsiTheme="majorBidi" w:cstheme="majorBidi"/>
                <w:noProof/>
                <w:sz w:val="24"/>
                <w:szCs w:val="24"/>
              </w:rPr>
              <w:fldChar w:fldCharType="end"/>
            </w:r>
          </w:hyperlink>
        </w:p>
        <w:p w14:paraId="1AAA7C7C" w14:textId="77777777" w:rsidR="003A6DD1" w:rsidRPr="005B2FF2" w:rsidRDefault="003A6DD1">
          <w:pPr>
            <w:pStyle w:val="TOC1"/>
            <w:tabs>
              <w:tab w:val="right" w:leader="dot" w:pos="9350"/>
            </w:tabs>
            <w:rPr>
              <w:rFonts w:asciiTheme="majorBidi" w:hAnsiTheme="majorBidi" w:cstheme="majorBidi"/>
              <w:noProof/>
              <w:sz w:val="24"/>
              <w:szCs w:val="24"/>
            </w:rPr>
          </w:pPr>
          <w:hyperlink w:anchor="_Toc230073734" w:history="1">
            <w:r w:rsidRPr="005B2FF2">
              <w:rPr>
                <w:rStyle w:val="Hyperlink"/>
                <w:rFonts w:asciiTheme="majorBidi" w:hAnsiTheme="majorBidi" w:cstheme="majorBidi"/>
                <w:noProof/>
                <w:color w:val="auto"/>
                <w:sz w:val="24"/>
                <w:szCs w:val="24"/>
              </w:rPr>
              <w:t>7. Outlier Detection</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_Toc230073734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10</w:t>
            </w:r>
            <w:r w:rsidRPr="005B2FF2">
              <w:rPr>
                <w:rFonts w:asciiTheme="majorBidi" w:hAnsiTheme="majorBidi" w:cstheme="majorBidi"/>
                <w:noProof/>
                <w:sz w:val="24"/>
                <w:szCs w:val="24"/>
              </w:rPr>
              <w:fldChar w:fldCharType="end"/>
            </w:r>
          </w:hyperlink>
        </w:p>
        <w:p w14:paraId="19765460" w14:textId="77777777" w:rsidR="003A6DD1" w:rsidRPr="005B2FF2" w:rsidRDefault="003A6DD1">
          <w:pPr>
            <w:pStyle w:val="TOC2"/>
            <w:tabs>
              <w:tab w:val="right" w:leader="dot" w:pos="9350"/>
            </w:tabs>
            <w:rPr>
              <w:rFonts w:asciiTheme="majorBidi" w:hAnsiTheme="majorBidi" w:cstheme="majorBidi"/>
              <w:noProof/>
              <w:sz w:val="24"/>
              <w:szCs w:val="24"/>
            </w:rPr>
          </w:pPr>
          <w:hyperlink w:anchor="_Toc230073735" w:history="1">
            <w:r w:rsidRPr="005B2FF2">
              <w:rPr>
                <w:rStyle w:val="Hyperlink"/>
                <w:rFonts w:asciiTheme="majorBidi" w:hAnsiTheme="majorBidi" w:cstheme="majorBidi"/>
                <w:noProof/>
                <w:color w:val="auto"/>
                <w:sz w:val="24"/>
                <w:szCs w:val="24"/>
              </w:rPr>
              <w:t>7.1 Boxplot Visualization</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_Toc230073735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10</w:t>
            </w:r>
            <w:r w:rsidRPr="005B2FF2">
              <w:rPr>
                <w:rFonts w:asciiTheme="majorBidi" w:hAnsiTheme="majorBidi" w:cstheme="majorBidi"/>
                <w:noProof/>
                <w:sz w:val="24"/>
                <w:szCs w:val="24"/>
              </w:rPr>
              <w:fldChar w:fldCharType="end"/>
            </w:r>
          </w:hyperlink>
        </w:p>
        <w:p w14:paraId="6B8FAA9C" w14:textId="77777777" w:rsidR="003A6DD1" w:rsidRPr="005B2FF2" w:rsidRDefault="003A6DD1">
          <w:pPr>
            <w:pStyle w:val="TOC2"/>
            <w:tabs>
              <w:tab w:val="right" w:leader="dot" w:pos="9350"/>
            </w:tabs>
            <w:rPr>
              <w:rFonts w:asciiTheme="majorBidi" w:hAnsiTheme="majorBidi" w:cstheme="majorBidi"/>
              <w:noProof/>
              <w:sz w:val="24"/>
              <w:szCs w:val="24"/>
            </w:rPr>
          </w:pPr>
          <w:hyperlink w:anchor="_Toc230073736" w:history="1">
            <w:r w:rsidRPr="005B2FF2">
              <w:rPr>
                <w:rStyle w:val="Hyperlink"/>
                <w:rFonts w:asciiTheme="majorBidi" w:hAnsiTheme="majorBidi" w:cstheme="majorBidi"/>
                <w:noProof/>
                <w:color w:val="auto"/>
                <w:sz w:val="24"/>
                <w:szCs w:val="24"/>
              </w:rPr>
              <w:t>7.2 IQR Outlier Detection</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_Toc230073736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11</w:t>
            </w:r>
            <w:r w:rsidRPr="005B2FF2">
              <w:rPr>
                <w:rFonts w:asciiTheme="majorBidi" w:hAnsiTheme="majorBidi" w:cstheme="majorBidi"/>
                <w:noProof/>
                <w:sz w:val="24"/>
                <w:szCs w:val="24"/>
              </w:rPr>
              <w:fldChar w:fldCharType="end"/>
            </w:r>
          </w:hyperlink>
        </w:p>
        <w:p w14:paraId="0191044F" w14:textId="77777777" w:rsidR="003A6DD1" w:rsidRPr="005B2FF2" w:rsidRDefault="003A6DD1">
          <w:pPr>
            <w:pStyle w:val="TOC1"/>
            <w:tabs>
              <w:tab w:val="right" w:leader="dot" w:pos="9350"/>
            </w:tabs>
            <w:rPr>
              <w:rFonts w:asciiTheme="majorBidi" w:hAnsiTheme="majorBidi" w:cstheme="majorBidi"/>
              <w:noProof/>
              <w:sz w:val="24"/>
              <w:szCs w:val="24"/>
            </w:rPr>
          </w:pPr>
          <w:hyperlink w:anchor="_Toc230073737" w:history="1">
            <w:r w:rsidRPr="005B2FF2">
              <w:rPr>
                <w:rStyle w:val="Hyperlink"/>
                <w:rFonts w:asciiTheme="majorBidi" w:hAnsiTheme="majorBidi" w:cstheme="majorBidi"/>
                <w:noProof/>
                <w:color w:val="auto"/>
                <w:sz w:val="24"/>
                <w:szCs w:val="24"/>
              </w:rPr>
              <w:t>8. Feature Engineering</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_Toc230073737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11</w:t>
            </w:r>
            <w:r w:rsidRPr="005B2FF2">
              <w:rPr>
                <w:rFonts w:asciiTheme="majorBidi" w:hAnsiTheme="majorBidi" w:cstheme="majorBidi"/>
                <w:noProof/>
                <w:sz w:val="24"/>
                <w:szCs w:val="24"/>
              </w:rPr>
              <w:fldChar w:fldCharType="end"/>
            </w:r>
          </w:hyperlink>
        </w:p>
        <w:p w14:paraId="335EF1E3" w14:textId="77777777" w:rsidR="003A6DD1" w:rsidRPr="005B2FF2" w:rsidRDefault="003A6DD1">
          <w:pPr>
            <w:pStyle w:val="TOC1"/>
            <w:tabs>
              <w:tab w:val="right" w:leader="dot" w:pos="9350"/>
            </w:tabs>
            <w:rPr>
              <w:rFonts w:asciiTheme="majorBidi" w:hAnsiTheme="majorBidi" w:cstheme="majorBidi"/>
              <w:noProof/>
              <w:sz w:val="24"/>
              <w:szCs w:val="24"/>
            </w:rPr>
          </w:pPr>
          <w:hyperlink w:anchor="_Toc230073738" w:history="1">
            <w:r w:rsidRPr="005B2FF2">
              <w:rPr>
                <w:rStyle w:val="Hyperlink"/>
                <w:rFonts w:asciiTheme="majorBidi" w:hAnsiTheme="majorBidi" w:cstheme="majorBidi"/>
                <w:noProof/>
                <w:color w:val="auto"/>
                <w:sz w:val="24"/>
                <w:szCs w:val="24"/>
              </w:rPr>
              <w:t>9. Feature Scaling</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_Toc230073738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11</w:t>
            </w:r>
            <w:r w:rsidRPr="005B2FF2">
              <w:rPr>
                <w:rFonts w:asciiTheme="majorBidi" w:hAnsiTheme="majorBidi" w:cstheme="majorBidi"/>
                <w:noProof/>
                <w:sz w:val="24"/>
                <w:szCs w:val="24"/>
              </w:rPr>
              <w:fldChar w:fldCharType="end"/>
            </w:r>
          </w:hyperlink>
        </w:p>
        <w:p w14:paraId="5C726B3B" w14:textId="77777777" w:rsidR="003A6DD1" w:rsidRPr="005B2FF2" w:rsidRDefault="003A6DD1">
          <w:pPr>
            <w:pStyle w:val="TOC1"/>
            <w:tabs>
              <w:tab w:val="right" w:leader="dot" w:pos="9350"/>
            </w:tabs>
            <w:rPr>
              <w:rFonts w:asciiTheme="majorBidi" w:hAnsiTheme="majorBidi" w:cstheme="majorBidi"/>
              <w:noProof/>
              <w:sz w:val="24"/>
              <w:szCs w:val="24"/>
            </w:rPr>
          </w:pPr>
          <w:hyperlink w:anchor="_Toc230073739" w:history="1">
            <w:r w:rsidRPr="005B2FF2">
              <w:rPr>
                <w:rStyle w:val="Hyperlink"/>
                <w:rFonts w:asciiTheme="majorBidi" w:hAnsiTheme="majorBidi" w:cstheme="majorBidi"/>
                <w:noProof/>
                <w:color w:val="auto"/>
                <w:sz w:val="24"/>
                <w:szCs w:val="24"/>
              </w:rPr>
              <w:t>10. Train-Test Split</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_Toc230073739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12</w:t>
            </w:r>
            <w:r w:rsidRPr="005B2FF2">
              <w:rPr>
                <w:rFonts w:asciiTheme="majorBidi" w:hAnsiTheme="majorBidi" w:cstheme="majorBidi"/>
                <w:noProof/>
                <w:sz w:val="24"/>
                <w:szCs w:val="24"/>
              </w:rPr>
              <w:fldChar w:fldCharType="end"/>
            </w:r>
          </w:hyperlink>
        </w:p>
        <w:p w14:paraId="2C888CA4" w14:textId="77777777" w:rsidR="003A6DD1" w:rsidRPr="005B2FF2" w:rsidRDefault="003A6DD1">
          <w:pPr>
            <w:pStyle w:val="TOC1"/>
            <w:tabs>
              <w:tab w:val="right" w:leader="dot" w:pos="9350"/>
            </w:tabs>
            <w:rPr>
              <w:rFonts w:asciiTheme="majorBidi" w:hAnsiTheme="majorBidi" w:cstheme="majorBidi"/>
              <w:noProof/>
              <w:sz w:val="24"/>
              <w:szCs w:val="24"/>
            </w:rPr>
          </w:pPr>
          <w:hyperlink w:anchor="_Toc230073740" w:history="1">
            <w:r w:rsidRPr="005B2FF2">
              <w:rPr>
                <w:rStyle w:val="Hyperlink"/>
                <w:rFonts w:asciiTheme="majorBidi" w:hAnsiTheme="majorBidi" w:cstheme="majorBidi"/>
                <w:noProof/>
                <w:color w:val="auto"/>
                <w:sz w:val="24"/>
                <w:szCs w:val="24"/>
              </w:rPr>
              <w:t>11. Machine Learning Model</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_Toc230073740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12</w:t>
            </w:r>
            <w:r w:rsidRPr="005B2FF2">
              <w:rPr>
                <w:rFonts w:asciiTheme="majorBidi" w:hAnsiTheme="majorBidi" w:cstheme="majorBidi"/>
                <w:noProof/>
                <w:sz w:val="24"/>
                <w:szCs w:val="24"/>
              </w:rPr>
              <w:fldChar w:fldCharType="end"/>
            </w:r>
          </w:hyperlink>
        </w:p>
        <w:p w14:paraId="0D88356A" w14:textId="77777777" w:rsidR="003A6DD1" w:rsidRPr="005B2FF2" w:rsidRDefault="003A6DD1">
          <w:pPr>
            <w:pStyle w:val="TOC2"/>
            <w:tabs>
              <w:tab w:val="right" w:leader="dot" w:pos="9350"/>
            </w:tabs>
            <w:rPr>
              <w:rFonts w:asciiTheme="majorBidi" w:hAnsiTheme="majorBidi" w:cstheme="majorBidi"/>
              <w:noProof/>
              <w:sz w:val="24"/>
              <w:szCs w:val="24"/>
            </w:rPr>
          </w:pPr>
          <w:hyperlink w:anchor="_Toc230073741" w:history="1">
            <w:r w:rsidRPr="005B2FF2">
              <w:rPr>
                <w:rStyle w:val="Hyperlink"/>
                <w:rFonts w:asciiTheme="majorBidi" w:hAnsiTheme="majorBidi" w:cstheme="majorBidi"/>
                <w:noProof/>
                <w:color w:val="auto"/>
                <w:sz w:val="24"/>
                <w:szCs w:val="24"/>
              </w:rPr>
              <w:t>11.1 Model Used</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_Toc230073741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12</w:t>
            </w:r>
            <w:r w:rsidRPr="005B2FF2">
              <w:rPr>
                <w:rFonts w:asciiTheme="majorBidi" w:hAnsiTheme="majorBidi" w:cstheme="majorBidi"/>
                <w:noProof/>
                <w:sz w:val="24"/>
                <w:szCs w:val="24"/>
              </w:rPr>
              <w:fldChar w:fldCharType="end"/>
            </w:r>
          </w:hyperlink>
        </w:p>
        <w:p w14:paraId="3D75E213" w14:textId="77777777" w:rsidR="003A6DD1" w:rsidRPr="005B2FF2" w:rsidRDefault="003A6DD1">
          <w:pPr>
            <w:pStyle w:val="TOC2"/>
            <w:tabs>
              <w:tab w:val="right" w:leader="dot" w:pos="9350"/>
            </w:tabs>
            <w:rPr>
              <w:rFonts w:asciiTheme="majorBidi" w:hAnsiTheme="majorBidi" w:cstheme="majorBidi"/>
              <w:noProof/>
              <w:sz w:val="24"/>
              <w:szCs w:val="24"/>
            </w:rPr>
          </w:pPr>
          <w:hyperlink w:anchor="_Toc230073742" w:history="1">
            <w:r w:rsidRPr="005B2FF2">
              <w:rPr>
                <w:rStyle w:val="Hyperlink"/>
                <w:rFonts w:asciiTheme="majorBidi" w:hAnsiTheme="majorBidi" w:cstheme="majorBidi"/>
                <w:noProof/>
                <w:color w:val="auto"/>
                <w:sz w:val="24"/>
                <w:szCs w:val="24"/>
              </w:rPr>
              <w:t>11.2 Why Random Forest?</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_Toc230073742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12</w:t>
            </w:r>
            <w:r w:rsidRPr="005B2FF2">
              <w:rPr>
                <w:rFonts w:asciiTheme="majorBidi" w:hAnsiTheme="majorBidi" w:cstheme="majorBidi"/>
                <w:noProof/>
                <w:sz w:val="24"/>
                <w:szCs w:val="24"/>
              </w:rPr>
              <w:fldChar w:fldCharType="end"/>
            </w:r>
          </w:hyperlink>
        </w:p>
        <w:p w14:paraId="6E6EC013" w14:textId="77777777" w:rsidR="003A6DD1" w:rsidRPr="005B2FF2" w:rsidRDefault="003A6DD1">
          <w:pPr>
            <w:pStyle w:val="TOC1"/>
            <w:tabs>
              <w:tab w:val="right" w:leader="dot" w:pos="9350"/>
            </w:tabs>
            <w:rPr>
              <w:rFonts w:asciiTheme="majorBidi" w:hAnsiTheme="majorBidi" w:cstheme="majorBidi"/>
              <w:noProof/>
              <w:sz w:val="24"/>
              <w:szCs w:val="24"/>
            </w:rPr>
          </w:pPr>
          <w:hyperlink w:anchor="_Toc230073743" w:history="1">
            <w:r w:rsidRPr="005B2FF2">
              <w:rPr>
                <w:rStyle w:val="Hyperlink"/>
                <w:rFonts w:asciiTheme="majorBidi" w:hAnsiTheme="majorBidi" w:cstheme="majorBidi"/>
                <w:noProof/>
                <w:color w:val="auto"/>
                <w:sz w:val="24"/>
                <w:szCs w:val="24"/>
              </w:rPr>
              <w:t>12. Model Evaluation</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_Toc230073743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12</w:t>
            </w:r>
            <w:r w:rsidRPr="005B2FF2">
              <w:rPr>
                <w:rFonts w:asciiTheme="majorBidi" w:hAnsiTheme="majorBidi" w:cstheme="majorBidi"/>
                <w:noProof/>
                <w:sz w:val="24"/>
                <w:szCs w:val="24"/>
              </w:rPr>
              <w:fldChar w:fldCharType="end"/>
            </w:r>
          </w:hyperlink>
        </w:p>
        <w:p w14:paraId="29CB9C8E" w14:textId="77777777" w:rsidR="003A6DD1" w:rsidRPr="005B2FF2" w:rsidRDefault="003A6DD1">
          <w:pPr>
            <w:pStyle w:val="TOC2"/>
            <w:tabs>
              <w:tab w:val="right" w:leader="dot" w:pos="9350"/>
            </w:tabs>
            <w:rPr>
              <w:rFonts w:asciiTheme="majorBidi" w:hAnsiTheme="majorBidi" w:cstheme="majorBidi"/>
              <w:noProof/>
              <w:sz w:val="24"/>
              <w:szCs w:val="24"/>
            </w:rPr>
          </w:pPr>
          <w:hyperlink w:anchor="_Toc230073744" w:history="1">
            <w:r w:rsidRPr="005B2FF2">
              <w:rPr>
                <w:rStyle w:val="Hyperlink"/>
                <w:rFonts w:asciiTheme="majorBidi" w:hAnsiTheme="majorBidi" w:cstheme="majorBidi"/>
                <w:noProof/>
                <w:color w:val="auto"/>
                <w:sz w:val="24"/>
                <w:szCs w:val="24"/>
              </w:rPr>
              <w:t>12.1 Actual vs Predicted SOH</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_Toc230073744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13</w:t>
            </w:r>
            <w:r w:rsidRPr="005B2FF2">
              <w:rPr>
                <w:rFonts w:asciiTheme="majorBidi" w:hAnsiTheme="majorBidi" w:cstheme="majorBidi"/>
                <w:noProof/>
                <w:sz w:val="24"/>
                <w:szCs w:val="24"/>
              </w:rPr>
              <w:fldChar w:fldCharType="end"/>
            </w:r>
          </w:hyperlink>
        </w:p>
        <w:p w14:paraId="0341AC9C" w14:textId="77777777" w:rsidR="003A6DD1" w:rsidRPr="005B2FF2" w:rsidRDefault="003A6DD1">
          <w:pPr>
            <w:pStyle w:val="TOC2"/>
            <w:tabs>
              <w:tab w:val="right" w:leader="dot" w:pos="9350"/>
            </w:tabs>
            <w:rPr>
              <w:rFonts w:asciiTheme="majorBidi" w:hAnsiTheme="majorBidi" w:cstheme="majorBidi"/>
              <w:noProof/>
              <w:sz w:val="24"/>
              <w:szCs w:val="24"/>
            </w:rPr>
          </w:pPr>
          <w:hyperlink w:anchor="_Toc230073745" w:history="1">
            <w:r w:rsidRPr="005B2FF2">
              <w:rPr>
                <w:rStyle w:val="Hyperlink"/>
                <w:rFonts w:asciiTheme="majorBidi" w:hAnsiTheme="majorBidi" w:cstheme="majorBidi"/>
                <w:noProof/>
                <w:color w:val="auto"/>
                <w:sz w:val="24"/>
                <w:szCs w:val="24"/>
              </w:rPr>
              <w:t>12.2 Actual vs Predicted RUL</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_Toc230073745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13</w:t>
            </w:r>
            <w:r w:rsidRPr="005B2FF2">
              <w:rPr>
                <w:rFonts w:asciiTheme="majorBidi" w:hAnsiTheme="majorBidi" w:cstheme="majorBidi"/>
                <w:noProof/>
                <w:sz w:val="24"/>
                <w:szCs w:val="24"/>
              </w:rPr>
              <w:fldChar w:fldCharType="end"/>
            </w:r>
          </w:hyperlink>
        </w:p>
        <w:p w14:paraId="098798EB" w14:textId="77777777" w:rsidR="003A6DD1" w:rsidRPr="005B2FF2" w:rsidRDefault="003A6DD1">
          <w:pPr>
            <w:pStyle w:val="TOC1"/>
            <w:tabs>
              <w:tab w:val="right" w:leader="dot" w:pos="9350"/>
            </w:tabs>
            <w:rPr>
              <w:rFonts w:asciiTheme="majorBidi" w:hAnsiTheme="majorBidi" w:cstheme="majorBidi"/>
              <w:noProof/>
              <w:sz w:val="24"/>
              <w:szCs w:val="24"/>
            </w:rPr>
          </w:pPr>
          <w:hyperlink w:anchor="_Toc230073746" w:history="1">
            <w:r w:rsidRPr="005B2FF2">
              <w:rPr>
                <w:rStyle w:val="Hyperlink"/>
                <w:rFonts w:asciiTheme="majorBidi" w:hAnsiTheme="majorBidi" w:cstheme="majorBidi"/>
                <w:noProof/>
                <w:color w:val="auto"/>
                <w:sz w:val="24"/>
                <w:szCs w:val="24"/>
              </w:rPr>
              <w:t>13. Feature Importance Analysis</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_Toc230073746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14</w:t>
            </w:r>
            <w:r w:rsidRPr="005B2FF2">
              <w:rPr>
                <w:rFonts w:asciiTheme="majorBidi" w:hAnsiTheme="majorBidi" w:cstheme="majorBidi"/>
                <w:noProof/>
                <w:sz w:val="24"/>
                <w:szCs w:val="24"/>
              </w:rPr>
              <w:fldChar w:fldCharType="end"/>
            </w:r>
          </w:hyperlink>
        </w:p>
        <w:p w14:paraId="32022459" w14:textId="77777777" w:rsidR="003A6DD1" w:rsidRPr="005B2FF2" w:rsidRDefault="003A6DD1">
          <w:pPr>
            <w:pStyle w:val="TOC2"/>
            <w:tabs>
              <w:tab w:val="right" w:leader="dot" w:pos="9350"/>
            </w:tabs>
            <w:rPr>
              <w:rFonts w:asciiTheme="majorBidi" w:hAnsiTheme="majorBidi" w:cstheme="majorBidi"/>
              <w:noProof/>
              <w:sz w:val="24"/>
              <w:szCs w:val="24"/>
            </w:rPr>
          </w:pPr>
          <w:hyperlink w:anchor="_Toc230073747" w:history="1">
            <w:r w:rsidRPr="005B2FF2">
              <w:rPr>
                <w:rStyle w:val="Hyperlink"/>
                <w:rFonts w:asciiTheme="majorBidi" w:hAnsiTheme="majorBidi" w:cstheme="majorBidi"/>
                <w:noProof/>
                <w:color w:val="auto"/>
                <w:sz w:val="24"/>
                <w:szCs w:val="24"/>
              </w:rPr>
              <w:t>13.1 Key Scientific Finding</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_Toc230073747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14</w:t>
            </w:r>
            <w:r w:rsidRPr="005B2FF2">
              <w:rPr>
                <w:rFonts w:asciiTheme="majorBidi" w:hAnsiTheme="majorBidi" w:cstheme="majorBidi"/>
                <w:noProof/>
                <w:sz w:val="24"/>
                <w:szCs w:val="24"/>
              </w:rPr>
              <w:fldChar w:fldCharType="end"/>
            </w:r>
          </w:hyperlink>
        </w:p>
        <w:p w14:paraId="173944EA" w14:textId="77777777" w:rsidR="003A6DD1" w:rsidRPr="005B2FF2" w:rsidRDefault="003A6DD1">
          <w:pPr>
            <w:pStyle w:val="TOC1"/>
            <w:tabs>
              <w:tab w:val="right" w:leader="dot" w:pos="9350"/>
            </w:tabs>
            <w:rPr>
              <w:rFonts w:asciiTheme="majorBidi" w:hAnsiTheme="majorBidi" w:cstheme="majorBidi"/>
              <w:noProof/>
              <w:sz w:val="24"/>
              <w:szCs w:val="24"/>
            </w:rPr>
          </w:pPr>
          <w:hyperlink w:anchor="_Toc230073748" w:history="1">
            <w:r w:rsidRPr="005B2FF2">
              <w:rPr>
                <w:rStyle w:val="Hyperlink"/>
                <w:rFonts w:asciiTheme="majorBidi" w:hAnsiTheme="majorBidi" w:cstheme="majorBidi"/>
                <w:noProof/>
                <w:color w:val="auto"/>
                <w:sz w:val="24"/>
                <w:szCs w:val="24"/>
              </w:rPr>
              <w:t>14. Results</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_Toc230073748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14</w:t>
            </w:r>
            <w:r w:rsidRPr="005B2FF2">
              <w:rPr>
                <w:rFonts w:asciiTheme="majorBidi" w:hAnsiTheme="majorBidi" w:cstheme="majorBidi"/>
                <w:noProof/>
                <w:sz w:val="24"/>
                <w:szCs w:val="24"/>
              </w:rPr>
              <w:fldChar w:fldCharType="end"/>
            </w:r>
          </w:hyperlink>
        </w:p>
        <w:p w14:paraId="0B158064" w14:textId="77777777" w:rsidR="003A6DD1" w:rsidRPr="005B2FF2" w:rsidRDefault="003A6DD1">
          <w:pPr>
            <w:pStyle w:val="TOC1"/>
            <w:tabs>
              <w:tab w:val="right" w:leader="dot" w:pos="9350"/>
            </w:tabs>
            <w:rPr>
              <w:rFonts w:asciiTheme="majorBidi" w:hAnsiTheme="majorBidi" w:cstheme="majorBidi"/>
              <w:noProof/>
              <w:sz w:val="24"/>
              <w:szCs w:val="24"/>
            </w:rPr>
          </w:pPr>
          <w:hyperlink w:anchor="_Toc230073749" w:history="1">
            <w:r w:rsidRPr="005B2FF2">
              <w:rPr>
                <w:rStyle w:val="Hyperlink"/>
                <w:rFonts w:asciiTheme="majorBidi" w:hAnsiTheme="majorBidi" w:cstheme="majorBidi"/>
                <w:noProof/>
                <w:color w:val="auto"/>
                <w:sz w:val="24"/>
                <w:szCs w:val="24"/>
              </w:rPr>
              <w:t>15. Key Insights</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_Toc230073749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14</w:t>
            </w:r>
            <w:r w:rsidRPr="005B2FF2">
              <w:rPr>
                <w:rFonts w:asciiTheme="majorBidi" w:hAnsiTheme="majorBidi" w:cstheme="majorBidi"/>
                <w:noProof/>
                <w:sz w:val="24"/>
                <w:szCs w:val="24"/>
              </w:rPr>
              <w:fldChar w:fldCharType="end"/>
            </w:r>
          </w:hyperlink>
        </w:p>
        <w:p w14:paraId="52EB4113" w14:textId="77777777" w:rsidR="003A6DD1" w:rsidRPr="005B2FF2" w:rsidRDefault="003A6DD1">
          <w:pPr>
            <w:pStyle w:val="TOC1"/>
            <w:tabs>
              <w:tab w:val="right" w:leader="dot" w:pos="9350"/>
            </w:tabs>
            <w:rPr>
              <w:rFonts w:asciiTheme="majorBidi" w:hAnsiTheme="majorBidi" w:cstheme="majorBidi"/>
              <w:noProof/>
              <w:sz w:val="24"/>
              <w:szCs w:val="24"/>
            </w:rPr>
          </w:pPr>
          <w:hyperlink w:anchor="_Toc230073750" w:history="1">
            <w:r w:rsidRPr="005B2FF2">
              <w:rPr>
                <w:rStyle w:val="Hyperlink"/>
                <w:rFonts w:asciiTheme="majorBidi" w:hAnsiTheme="majorBidi" w:cstheme="majorBidi"/>
                <w:noProof/>
                <w:color w:val="auto"/>
                <w:sz w:val="24"/>
                <w:szCs w:val="24"/>
              </w:rPr>
              <w:t>16. Future Work</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_Toc230073750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15</w:t>
            </w:r>
            <w:r w:rsidRPr="005B2FF2">
              <w:rPr>
                <w:rFonts w:asciiTheme="majorBidi" w:hAnsiTheme="majorBidi" w:cstheme="majorBidi"/>
                <w:noProof/>
                <w:sz w:val="24"/>
                <w:szCs w:val="24"/>
              </w:rPr>
              <w:fldChar w:fldCharType="end"/>
            </w:r>
          </w:hyperlink>
        </w:p>
        <w:p w14:paraId="262C55B3" w14:textId="77777777" w:rsidR="006C0A6D" w:rsidRPr="00283560" w:rsidRDefault="003A6DD1" w:rsidP="009304D8">
          <w:pPr>
            <w:pStyle w:val="TOC1"/>
            <w:tabs>
              <w:tab w:val="right" w:leader="dot" w:pos="9350"/>
            </w:tabs>
            <w:rPr>
              <w:rFonts w:asciiTheme="majorBidi" w:hAnsiTheme="majorBidi" w:cstheme="majorBidi"/>
              <w:noProof/>
            </w:rPr>
          </w:pPr>
          <w:hyperlink w:anchor="_Toc230073751" w:history="1">
            <w:r w:rsidRPr="005B2FF2">
              <w:rPr>
                <w:rStyle w:val="Hyperlink"/>
                <w:rFonts w:asciiTheme="majorBidi" w:hAnsiTheme="majorBidi" w:cstheme="majorBidi"/>
                <w:noProof/>
                <w:color w:val="auto"/>
                <w:sz w:val="24"/>
                <w:szCs w:val="24"/>
              </w:rPr>
              <w:t>17. Technologies Used</w:t>
            </w:r>
            <w:r w:rsidRPr="005B2FF2">
              <w:rPr>
                <w:rFonts w:asciiTheme="majorBidi" w:hAnsiTheme="majorBidi" w:cstheme="majorBidi"/>
                <w:noProof/>
                <w:sz w:val="24"/>
                <w:szCs w:val="24"/>
              </w:rPr>
              <w:tab/>
            </w:r>
            <w:r w:rsidRPr="005B2FF2">
              <w:rPr>
                <w:rFonts w:asciiTheme="majorBidi" w:hAnsiTheme="majorBidi" w:cstheme="majorBidi"/>
                <w:noProof/>
                <w:sz w:val="24"/>
                <w:szCs w:val="24"/>
              </w:rPr>
              <w:fldChar w:fldCharType="begin"/>
            </w:r>
            <w:r w:rsidRPr="005B2FF2">
              <w:rPr>
                <w:rFonts w:asciiTheme="majorBidi" w:hAnsiTheme="majorBidi" w:cstheme="majorBidi"/>
                <w:noProof/>
                <w:sz w:val="24"/>
                <w:szCs w:val="24"/>
              </w:rPr>
              <w:instrText xml:space="preserve"> PAGEREF _Toc230073751 \h </w:instrText>
            </w:r>
            <w:r w:rsidRPr="005B2FF2">
              <w:rPr>
                <w:rFonts w:asciiTheme="majorBidi" w:hAnsiTheme="majorBidi" w:cstheme="majorBidi"/>
                <w:noProof/>
                <w:sz w:val="24"/>
                <w:szCs w:val="24"/>
              </w:rPr>
            </w:r>
            <w:r w:rsidRPr="005B2FF2">
              <w:rPr>
                <w:rFonts w:asciiTheme="majorBidi" w:hAnsiTheme="majorBidi" w:cstheme="majorBidi"/>
                <w:noProof/>
                <w:sz w:val="24"/>
                <w:szCs w:val="24"/>
              </w:rPr>
              <w:fldChar w:fldCharType="separate"/>
            </w:r>
            <w:r w:rsidRPr="005B2FF2">
              <w:rPr>
                <w:rFonts w:asciiTheme="majorBidi" w:hAnsiTheme="majorBidi" w:cstheme="majorBidi"/>
                <w:noProof/>
                <w:sz w:val="24"/>
                <w:szCs w:val="24"/>
              </w:rPr>
              <w:t>15</w:t>
            </w:r>
            <w:r w:rsidRPr="005B2FF2">
              <w:rPr>
                <w:rFonts w:asciiTheme="majorBidi" w:hAnsiTheme="majorBidi" w:cstheme="majorBidi"/>
                <w:noProof/>
                <w:sz w:val="24"/>
                <w:szCs w:val="24"/>
              </w:rPr>
              <w:fldChar w:fldCharType="end"/>
            </w:r>
          </w:hyperlink>
          <w:r w:rsidRPr="00283560">
            <w:rPr>
              <w:rFonts w:asciiTheme="majorBidi" w:hAnsiTheme="majorBidi" w:cstheme="majorBidi"/>
            </w:rPr>
            <w:fldChar w:fldCharType="end"/>
          </w:r>
        </w:p>
      </w:sdtContent>
    </w:sdt>
    <w:p w14:paraId="0DE08374" w14:textId="77777777" w:rsidR="006C0A6D" w:rsidRPr="00283560" w:rsidRDefault="003A6DD1">
      <w:pPr>
        <w:rPr>
          <w:rFonts w:asciiTheme="majorBidi" w:hAnsiTheme="majorBidi" w:cstheme="majorBidi"/>
        </w:rPr>
      </w:pPr>
      <w:r w:rsidRPr="00283560">
        <w:rPr>
          <w:rFonts w:asciiTheme="majorBidi" w:hAnsiTheme="majorBidi" w:cstheme="majorBidi"/>
        </w:rPr>
        <w:br w:type="page"/>
      </w:r>
    </w:p>
    <w:p w14:paraId="791FC14B" w14:textId="77777777" w:rsidR="006C0A6D" w:rsidRPr="00283560" w:rsidRDefault="003A6DD1">
      <w:pPr>
        <w:pStyle w:val="Heading1"/>
        <w:rPr>
          <w:rFonts w:asciiTheme="majorBidi" w:hAnsiTheme="majorBidi" w:cstheme="majorBidi"/>
          <w:color w:val="auto"/>
          <w:sz w:val="28"/>
          <w:szCs w:val="28"/>
        </w:rPr>
      </w:pPr>
      <w:bookmarkStart w:id="2" w:name="_Toc230073716"/>
      <w:r w:rsidRPr="00283560">
        <w:rPr>
          <w:rFonts w:asciiTheme="majorBidi" w:hAnsiTheme="majorBidi" w:cstheme="majorBidi"/>
          <w:color w:val="auto"/>
          <w:sz w:val="28"/>
          <w:szCs w:val="28"/>
        </w:rPr>
        <w:lastRenderedPageBreak/>
        <w:t>1. Introduction</w:t>
      </w:r>
      <w:bookmarkEnd w:id="2"/>
    </w:p>
    <w:p w14:paraId="4C41926E" w14:textId="028AA83E" w:rsidR="00535887" w:rsidRPr="005B2FF2" w:rsidRDefault="001D14E1" w:rsidP="001D14E1">
      <w:pPr>
        <w:spacing w:line="341" w:lineRule="auto"/>
        <w:jc w:val="both"/>
        <w:rPr>
          <w:rFonts w:asciiTheme="majorBidi" w:hAnsiTheme="majorBidi" w:cstheme="majorBidi"/>
          <w:sz w:val="24"/>
          <w:szCs w:val="24"/>
        </w:rPr>
      </w:pPr>
      <w:r w:rsidRPr="001D14E1">
        <w:rPr>
          <w:rFonts w:asciiTheme="majorBidi" w:hAnsiTheme="majorBidi" w:cstheme="majorBidi"/>
          <w:sz w:val="24"/>
          <w:szCs w:val="24"/>
        </w:rPr>
        <w:t>Lithium-ion batteries have emerged as a strategic player in recent engineering with their fast expansion in the international growth of electric cars, portable electronics and grid level huge energy storage</w:t>
      </w:r>
      <w:r w:rsidRPr="001D14E1">
        <w:rPr>
          <w:sz w:val="24"/>
          <w:szCs w:val="24"/>
        </w:rPr>
        <w:t xml:space="preserve"> </w:t>
      </w:r>
      <w:hyperlink r:id="rId16" w:history="1">
        <w:r w:rsidR="00535887" w:rsidRPr="005B2FF2">
          <w:rPr>
            <w:rStyle w:val="Hyperlink"/>
            <w:rFonts w:asciiTheme="majorBidi" w:hAnsiTheme="majorBidi" w:cstheme="majorBidi"/>
            <w:b/>
            <w:bCs/>
            <w:color w:val="auto"/>
            <w:sz w:val="20"/>
            <w:szCs w:val="20"/>
            <w:vertAlign w:val="superscript"/>
          </w:rPr>
          <w:t>[1,4]</w:t>
        </w:r>
      </w:hyperlink>
      <w:r w:rsidR="00535887" w:rsidRPr="005B2FF2">
        <w:rPr>
          <w:rFonts w:asciiTheme="majorBidi" w:hAnsiTheme="majorBidi" w:cstheme="majorBidi"/>
          <w:sz w:val="24"/>
          <w:szCs w:val="24"/>
        </w:rPr>
        <w:t>.</w:t>
      </w:r>
      <w:r>
        <w:rPr>
          <w:rFonts w:asciiTheme="majorBidi" w:hAnsiTheme="majorBidi" w:cstheme="majorBidi"/>
          <w:sz w:val="24"/>
          <w:szCs w:val="24"/>
        </w:rPr>
        <w:t xml:space="preserve"> </w:t>
      </w:r>
      <w:r w:rsidRPr="001D14E1">
        <w:rPr>
          <w:rFonts w:asciiTheme="majorBidi" w:hAnsiTheme="majorBidi" w:cstheme="majorBidi"/>
          <w:sz w:val="24"/>
          <w:szCs w:val="24"/>
        </w:rPr>
        <w:t>Compared to other chemistries</w:t>
      </w:r>
      <w:r>
        <w:rPr>
          <w:rFonts w:asciiTheme="majorBidi" w:hAnsiTheme="majorBidi" w:cstheme="majorBidi"/>
          <w:sz w:val="24"/>
          <w:szCs w:val="24"/>
        </w:rPr>
        <w:t xml:space="preserve"> </w:t>
      </w:r>
      <w:hyperlink r:id="rId17" w:history="1">
        <w:r w:rsidR="00535887" w:rsidRPr="005B2FF2">
          <w:rPr>
            <w:rStyle w:val="Hyperlink"/>
            <w:rFonts w:asciiTheme="majorBidi" w:hAnsiTheme="majorBidi" w:cstheme="majorBidi"/>
            <w:b/>
            <w:bCs/>
            <w:color w:val="auto"/>
            <w:sz w:val="20"/>
            <w:szCs w:val="20"/>
            <w:vertAlign w:val="superscript"/>
          </w:rPr>
          <w:t>[21]</w:t>
        </w:r>
      </w:hyperlink>
      <w:r>
        <w:t xml:space="preserve"> </w:t>
      </w:r>
      <w:r w:rsidRPr="001D14E1">
        <w:rPr>
          <w:rFonts w:asciiTheme="majorBidi" w:hAnsiTheme="majorBidi" w:cstheme="majorBidi"/>
          <w:sz w:val="24"/>
          <w:szCs w:val="24"/>
        </w:rPr>
        <w:t>these electrochemical cells have high energy density, low self discharge and long cycle life. However, battery performance inevitably deteriorates over time, caused by complicated electrochemical processes such as lithium plating, solid-electrolyte interphase (SEI) layer formation, loss of active electrode materials and structural fatigue of the electrode lattice</w:t>
      </w:r>
      <w:r w:rsidRPr="001D14E1">
        <w:rPr>
          <w:sz w:val="24"/>
          <w:szCs w:val="24"/>
        </w:rPr>
        <w:t xml:space="preserve"> </w:t>
      </w:r>
      <w:hyperlink r:id="rId18" w:history="1">
        <w:r w:rsidR="00535887" w:rsidRPr="005B2FF2">
          <w:rPr>
            <w:rStyle w:val="Hyperlink"/>
            <w:rFonts w:asciiTheme="majorBidi" w:hAnsiTheme="majorBidi" w:cstheme="majorBidi"/>
            <w:b/>
            <w:bCs/>
            <w:color w:val="auto"/>
            <w:sz w:val="20"/>
            <w:szCs w:val="20"/>
            <w:vertAlign w:val="superscript"/>
          </w:rPr>
          <w:t>[4]</w:t>
        </w:r>
      </w:hyperlink>
      <w:r w:rsidR="00535887" w:rsidRPr="005B2FF2">
        <w:rPr>
          <w:rFonts w:asciiTheme="majorBidi" w:hAnsiTheme="majorBidi" w:cstheme="majorBidi"/>
          <w:sz w:val="24"/>
          <w:szCs w:val="24"/>
        </w:rPr>
        <w:t xml:space="preserve">. </w:t>
      </w:r>
      <w:r w:rsidRPr="001D14E1">
        <w:rPr>
          <w:rFonts w:asciiTheme="majorBidi" w:hAnsiTheme="majorBidi" w:cstheme="majorBidi"/>
          <w:sz w:val="24"/>
          <w:szCs w:val="24"/>
        </w:rPr>
        <w:t>Without monitoring, such degradation suggests that capacity may fail unexpectedly, internal resistance increases, and in extreme cases there may be thermal runaway events that pose a significant safety risk</w:t>
      </w:r>
      <w:hyperlink r:id="rId19" w:history="1">
        <w:r w:rsidR="00535887" w:rsidRPr="005B2FF2">
          <w:rPr>
            <w:rStyle w:val="Hyperlink"/>
            <w:rFonts w:asciiTheme="majorBidi" w:hAnsiTheme="majorBidi" w:cstheme="majorBidi"/>
            <w:b/>
            <w:bCs/>
            <w:color w:val="auto"/>
            <w:sz w:val="20"/>
            <w:szCs w:val="20"/>
            <w:vertAlign w:val="superscript"/>
          </w:rPr>
          <w:t>[20,25]</w:t>
        </w:r>
      </w:hyperlink>
      <w:r w:rsidR="00535887" w:rsidRPr="005B2FF2">
        <w:rPr>
          <w:rFonts w:asciiTheme="majorBidi" w:hAnsiTheme="majorBidi" w:cstheme="majorBidi"/>
          <w:sz w:val="24"/>
          <w:szCs w:val="24"/>
        </w:rPr>
        <w:t>.</w:t>
      </w:r>
    </w:p>
    <w:p w14:paraId="0A9B5B3C" w14:textId="1ACB6376" w:rsidR="00535887" w:rsidRPr="005B2FF2" w:rsidRDefault="001D14E1" w:rsidP="001D14E1">
      <w:pPr>
        <w:spacing w:line="341" w:lineRule="auto"/>
        <w:jc w:val="both"/>
        <w:rPr>
          <w:rFonts w:asciiTheme="majorBidi" w:hAnsiTheme="majorBidi" w:cstheme="majorBidi"/>
          <w:sz w:val="24"/>
          <w:szCs w:val="24"/>
        </w:rPr>
      </w:pPr>
      <w:r w:rsidRPr="001D14E1">
        <w:rPr>
          <w:rFonts w:asciiTheme="majorBidi" w:hAnsiTheme="majorBidi" w:cstheme="majorBidi"/>
          <w:sz w:val="24"/>
          <w:szCs w:val="24"/>
        </w:rPr>
        <w:t>Traditional Battery Management Systems have been developed based on electrochemical models or approaches based on look-up tables and estimating battery health</w:t>
      </w:r>
      <w:r w:rsidRPr="001D14E1">
        <w:rPr>
          <w:sz w:val="24"/>
          <w:szCs w:val="24"/>
        </w:rPr>
        <w:t xml:space="preserve"> </w:t>
      </w:r>
      <w:hyperlink r:id="rId20" w:history="1">
        <w:r w:rsidR="00535887" w:rsidRPr="005B2FF2">
          <w:rPr>
            <w:rStyle w:val="Hyperlink"/>
            <w:rFonts w:asciiTheme="majorBidi" w:hAnsiTheme="majorBidi" w:cstheme="majorBidi"/>
            <w:b/>
            <w:bCs/>
            <w:color w:val="auto"/>
            <w:sz w:val="20"/>
            <w:szCs w:val="20"/>
            <w:vertAlign w:val="superscript"/>
          </w:rPr>
          <w:t>[21,24]</w:t>
        </w:r>
      </w:hyperlink>
      <w:r w:rsidR="00535887" w:rsidRPr="005B2FF2">
        <w:rPr>
          <w:rFonts w:asciiTheme="majorBidi" w:hAnsiTheme="majorBidi" w:cstheme="majorBidi"/>
          <w:sz w:val="24"/>
          <w:szCs w:val="24"/>
        </w:rPr>
        <w:t xml:space="preserve">. </w:t>
      </w:r>
      <w:r w:rsidRPr="001D14E1">
        <w:rPr>
          <w:rFonts w:asciiTheme="majorBidi" w:hAnsiTheme="majorBidi" w:cstheme="majorBidi"/>
          <w:sz w:val="24"/>
          <w:szCs w:val="24"/>
        </w:rPr>
        <w:t>Although effective in the laboratory, these methods are weaker in coping with the variability of the operating temperature, load pattern and individual manufacturing tolerances of the different battery cells in real world applications</w:t>
      </w:r>
      <w:r>
        <w:rPr>
          <w:rFonts w:asciiTheme="majorBidi" w:hAnsiTheme="majorBidi" w:cstheme="majorBidi"/>
          <w:sz w:val="24"/>
          <w:szCs w:val="24"/>
        </w:rPr>
        <w:t xml:space="preserve"> </w:t>
      </w:r>
      <w:hyperlink r:id="rId21" w:history="1">
        <w:r w:rsidR="00535887" w:rsidRPr="005B2FF2">
          <w:rPr>
            <w:rStyle w:val="Hyperlink"/>
            <w:rFonts w:asciiTheme="majorBidi" w:hAnsiTheme="majorBidi" w:cstheme="majorBidi"/>
            <w:b/>
            <w:bCs/>
            <w:color w:val="auto"/>
            <w:sz w:val="20"/>
            <w:szCs w:val="20"/>
            <w:vertAlign w:val="superscript"/>
          </w:rPr>
          <w:t>[22,20]</w:t>
        </w:r>
      </w:hyperlink>
      <w:r w:rsidR="00535887" w:rsidRPr="005B2FF2">
        <w:rPr>
          <w:rFonts w:asciiTheme="majorBidi" w:hAnsiTheme="majorBidi" w:cstheme="majorBidi"/>
          <w:sz w:val="24"/>
          <w:szCs w:val="24"/>
        </w:rPr>
        <w:t xml:space="preserve">. </w:t>
      </w:r>
      <w:r w:rsidRPr="001D14E1">
        <w:rPr>
          <w:rFonts w:asciiTheme="majorBidi" w:hAnsiTheme="majorBidi" w:cstheme="majorBidi"/>
          <w:sz w:val="24"/>
          <w:szCs w:val="24"/>
        </w:rPr>
        <w:t>Data-driven machine learning techniques have proved to be an excellent alternative or augmenting tool to physics-based models, and can learn highly nonlinear degradations directly from the operational data</w:t>
      </w:r>
      <w:r>
        <w:rPr>
          <w:rFonts w:asciiTheme="majorBidi" w:hAnsiTheme="majorBidi" w:cstheme="majorBidi"/>
          <w:sz w:val="24"/>
          <w:szCs w:val="24"/>
        </w:rPr>
        <w:t xml:space="preserve"> </w:t>
      </w:r>
      <w:hyperlink r:id="rId22" w:history="1">
        <w:r w:rsidR="00535887" w:rsidRPr="005B2FF2">
          <w:rPr>
            <w:rStyle w:val="Hyperlink"/>
            <w:rFonts w:asciiTheme="majorBidi" w:hAnsiTheme="majorBidi" w:cstheme="majorBidi"/>
            <w:b/>
            <w:bCs/>
            <w:color w:val="auto"/>
            <w:sz w:val="20"/>
            <w:szCs w:val="20"/>
            <w:vertAlign w:val="superscript"/>
          </w:rPr>
          <w:t>[14,15,13]</w:t>
        </w:r>
      </w:hyperlink>
      <w:r w:rsidR="00535887" w:rsidRPr="005B2FF2">
        <w:rPr>
          <w:rFonts w:asciiTheme="majorBidi" w:hAnsiTheme="majorBidi" w:cstheme="majorBidi"/>
          <w:sz w:val="24"/>
          <w:szCs w:val="24"/>
        </w:rPr>
        <w:t>.</w:t>
      </w:r>
    </w:p>
    <w:p w14:paraId="0507B50A" w14:textId="2761ACDA" w:rsidR="00535887" w:rsidRPr="005B2FF2" w:rsidRDefault="00913510" w:rsidP="00913510">
      <w:pPr>
        <w:spacing w:line="341" w:lineRule="auto"/>
        <w:jc w:val="both"/>
        <w:rPr>
          <w:rFonts w:asciiTheme="majorBidi" w:hAnsiTheme="majorBidi" w:cstheme="majorBidi"/>
          <w:sz w:val="24"/>
          <w:szCs w:val="24"/>
        </w:rPr>
      </w:pPr>
      <w:r w:rsidRPr="00913510">
        <w:rPr>
          <w:rFonts w:asciiTheme="majorBidi" w:hAnsiTheme="majorBidi" w:cstheme="majorBidi"/>
          <w:sz w:val="24"/>
          <w:szCs w:val="24"/>
        </w:rPr>
        <w:t>This project aims at investigating a multi-output regression approach using Random Forest for concurrent prediction of two key health parameters: State of Health (SOH) and Remaining Useful Life (RUL) for batteries. SOH is one such metric that enables quantifying the amount of degradation a battery undergoes, at any point in time in any given cycle, as a ratio of its current “usable” capacity to its rated capacity</w:t>
      </w:r>
      <w:r w:rsidRPr="00913510">
        <w:rPr>
          <w:sz w:val="24"/>
          <w:szCs w:val="24"/>
        </w:rPr>
        <w:t xml:space="preserve"> </w:t>
      </w:r>
      <w:hyperlink r:id="rId23" w:history="1">
        <w:r w:rsidR="00535887" w:rsidRPr="005B2FF2">
          <w:rPr>
            <w:rStyle w:val="Hyperlink"/>
            <w:rFonts w:asciiTheme="majorBidi" w:hAnsiTheme="majorBidi" w:cstheme="majorBidi"/>
            <w:b/>
            <w:bCs/>
            <w:color w:val="auto"/>
            <w:sz w:val="20"/>
            <w:szCs w:val="20"/>
            <w:vertAlign w:val="superscript"/>
          </w:rPr>
          <w:t>[1,25]</w:t>
        </w:r>
      </w:hyperlink>
      <w:r w:rsidR="00535887" w:rsidRPr="005B2FF2">
        <w:rPr>
          <w:rFonts w:asciiTheme="majorBidi" w:hAnsiTheme="majorBidi" w:cstheme="majorBidi"/>
          <w:sz w:val="24"/>
          <w:szCs w:val="24"/>
        </w:rPr>
        <w:t xml:space="preserve">. </w:t>
      </w:r>
      <w:r w:rsidRPr="00913510">
        <w:rPr>
          <w:rFonts w:asciiTheme="majorBidi" w:hAnsiTheme="majorBidi" w:cstheme="majorBidi"/>
          <w:sz w:val="24"/>
          <w:szCs w:val="24"/>
        </w:rPr>
        <w:t>To date, RUL has been defined as the number of charge/discharge cycles that the battery is capable of servicing prior to reaching an acceptable performance threshold (usually 80% of the original battery capacity</w:t>
      </w:r>
      <w:r>
        <w:rPr>
          <w:rFonts w:asciiTheme="majorBidi" w:hAnsiTheme="majorBidi" w:cstheme="majorBidi"/>
          <w:sz w:val="24"/>
          <w:szCs w:val="24"/>
        </w:rPr>
        <w:t xml:space="preserve"> </w:t>
      </w:r>
      <w:hyperlink r:id="rId24" w:history="1">
        <w:r w:rsidR="00535887" w:rsidRPr="005B2FF2">
          <w:rPr>
            <w:rStyle w:val="Hyperlink"/>
            <w:rFonts w:asciiTheme="majorBidi" w:hAnsiTheme="majorBidi" w:cstheme="majorBidi"/>
            <w:b/>
            <w:bCs/>
            <w:color w:val="auto"/>
            <w:sz w:val="20"/>
            <w:szCs w:val="20"/>
            <w:vertAlign w:val="superscript"/>
          </w:rPr>
          <w:t>[17,16]</w:t>
        </w:r>
      </w:hyperlink>
      <w:r w:rsidR="00535887" w:rsidRPr="005B2FF2">
        <w:rPr>
          <w:rFonts w:asciiTheme="majorBidi" w:hAnsiTheme="majorBidi" w:cstheme="majorBidi"/>
          <w:sz w:val="24"/>
          <w:szCs w:val="24"/>
        </w:rPr>
        <w:t>.</w:t>
      </w:r>
    </w:p>
    <w:p w14:paraId="13B8E281" w14:textId="3D52173B" w:rsidR="00535887" w:rsidRPr="005B2FF2" w:rsidRDefault="003A280A" w:rsidP="003A280A">
      <w:pPr>
        <w:spacing w:line="341" w:lineRule="auto"/>
        <w:jc w:val="both"/>
        <w:rPr>
          <w:rFonts w:asciiTheme="majorBidi" w:hAnsiTheme="majorBidi" w:cstheme="majorBidi"/>
          <w:sz w:val="24"/>
          <w:szCs w:val="24"/>
        </w:rPr>
      </w:pPr>
      <w:r w:rsidRPr="003A280A">
        <w:rPr>
          <w:rFonts w:asciiTheme="majorBidi" w:hAnsiTheme="majorBidi" w:cstheme="majorBidi"/>
          <w:sz w:val="24"/>
          <w:szCs w:val="24"/>
        </w:rPr>
        <w:t>This study uses a subset of operational data from three lithium-ion battery cells (B5, B6, and B7) that spans hundreds of charge-discharge cycles and eight cells' electrical and thermal parameters</w:t>
      </w:r>
      <w:r w:rsidRPr="003A280A">
        <w:rPr>
          <w:sz w:val="24"/>
          <w:szCs w:val="24"/>
        </w:rPr>
        <w:t xml:space="preserve"> </w:t>
      </w:r>
      <w:hyperlink r:id="rId25" w:history="1">
        <w:r w:rsidR="00535887" w:rsidRPr="005B2FF2">
          <w:rPr>
            <w:rStyle w:val="Hyperlink"/>
            <w:rFonts w:asciiTheme="majorBidi" w:hAnsiTheme="majorBidi" w:cstheme="majorBidi"/>
            <w:b/>
            <w:bCs/>
            <w:color w:val="auto"/>
            <w:sz w:val="20"/>
            <w:szCs w:val="20"/>
            <w:vertAlign w:val="superscript"/>
          </w:rPr>
          <w:t>[2]</w:t>
        </w:r>
      </w:hyperlink>
      <w:r w:rsidR="00535887" w:rsidRPr="005B2FF2">
        <w:rPr>
          <w:rFonts w:asciiTheme="majorBidi" w:hAnsiTheme="majorBidi" w:cstheme="majorBidi"/>
          <w:sz w:val="24"/>
          <w:szCs w:val="24"/>
        </w:rPr>
        <w:t xml:space="preserve">. </w:t>
      </w:r>
      <w:r w:rsidRPr="003A280A">
        <w:rPr>
          <w:rFonts w:asciiTheme="majorBidi" w:hAnsiTheme="majorBidi" w:cstheme="majorBidi"/>
          <w:sz w:val="24"/>
          <w:szCs w:val="24"/>
        </w:rPr>
        <w:t>The methodology is performed according to a well-defined machine learning pipeline which includes Data loading, Missing Value analysis, Label Encoding, EDA, outlier detection by IQR, Feature Engineering, Feature Scaling, model training &amp; evaluation, and Feature importance analysis</w:t>
      </w:r>
      <w:r>
        <w:rPr>
          <w:rFonts w:asciiTheme="majorBidi" w:hAnsiTheme="majorBidi" w:cstheme="majorBidi"/>
          <w:sz w:val="24"/>
          <w:szCs w:val="24"/>
        </w:rPr>
        <w:t xml:space="preserve"> </w:t>
      </w:r>
      <w:hyperlink r:id="rId26" w:history="1">
        <w:r w:rsidR="00535887" w:rsidRPr="005B2FF2">
          <w:rPr>
            <w:rStyle w:val="Hyperlink"/>
            <w:rFonts w:asciiTheme="majorBidi" w:hAnsiTheme="majorBidi" w:cstheme="majorBidi"/>
            <w:b/>
            <w:bCs/>
            <w:color w:val="auto"/>
            <w:sz w:val="20"/>
            <w:szCs w:val="20"/>
            <w:vertAlign w:val="superscript"/>
          </w:rPr>
          <w:t>[7,10]</w:t>
        </w:r>
      </w:hyperlink>
      <w:r w:rsidR="00535887" w:rsidRPr="005B2FF2">
        <w:rPr>
          <w:rFonts w:asciiTheme="majorBidi" w:hAnsiTheme="majorBidi" w:cstheme="majorBidi"/>
          <w:sz w:val="24"/>
          <w:szCs w:val="24"/>
        </w:rPr>
        <w:t>.</w:t>
      </w:r>
    </w:p>
    <w:p w14:paraId="36D6263C" w14:textId="20658D6F" w:rsidR="00535887" w:rsidRPr="005B2FF2" w:rsidRDefault="003A280A" w:rsidP="003A280A">
      <w:pPr>
        <w:spacing w:line="341" w:lineRule="auto"/>
        <w:jc w:val="both"/>
        <w:rPr>
          <w:rFonts w:asciiTheme="majorBidi" w:hAnsiTheme="majorBidi" w:cstheme="majorBidi"/>
          <w:sz w:val="24"/>
          <w:szCs w:val="24"/>
        </w:rPr>
      </w:pPr>
      <w:r w:rsidRPr="003A280A">
        <w:rPr>
          <w:rFonts w:asciiTheme="majorBidi" w:hAnsiTheme="majorBidi" w:cstheme="majorBidi"/>
          <w:sz w:val="24"/>
          <w:szCs w:val="24"/>
        </w:rPr>
        <w:t>The results of the project reveal that the cycle count has been the most important feature involved in battery performance degradation accounting for around 95.19% of the total feature importance</w:t>
      </w:r>
      <w:r>
        <w:rPr>
          <w:rFonts w:asciiTheme="majorBidi" w:hAnsiTheme="majorBidi" w:cstheme="majorBidi"/>
          <w:sz w:val="24"/>
          <w:szCs w:val="24"/>
        </w:rPr>
        <w:t xml:space="preserve"> </w:t>
      </w:r>
      <w:hyperlink r:id="rId27" w:history="1">
        <w:r w:rsidR="00535887" w:rsidRPr="005B2FF2">
          <w:rPr>
            <w:rStyle w:val="Hyperlink"/>
            <w:rFonts w:asciiTheme="majorBidi" w:hAnsiTheme="majorBidi" w:cstheme="majorBidi"/>
            <w:b/>
            <w:bCs/>
            <w:color w:val="auto"/>
            <w:sz w:val="20"/>
            <w:szCs w:val="20"/>
            <w:vertAlign w:val="superscript"/>
          </w:rPr>
          <w:t>[1,18]</w:t>
        </w:r>
      </w:hyperlink>
      <w:r w:rsidR="00535887" w:rsidRPr="005B2FF2">
        <w:rPr>
          <w:rFonts w:asciiTheme="majorBidi" w:hAnsiTheme="majorBidi" w:cstheme="majorBidi"/>
          <w:sz w:val="24"/>
          <w:szCs w:val="24"/>
        </w:rPr>
        <w:t xml:space="preserve">. </w:t>
      </w:r>
      <w:r w:rsidRPr="003A280A">
        <w:rPr>
          <w:rFonts w:asciiTheme="majorBidi" w:hAnsiTheme="majorBidi" w:cstheme="majorBidi"/>
          <w:sz w:val="24"/>
          <w:szCs w:val="24"/>
        </w:rPr>
        <w:t>The project establishes the starting point for further work on introducing deep learning temporal models like LSTM and GRU</w:t>
      </w:r>
      <w:r>
        <w:rPr>
          <w:rFonts w:asciiTheme="majorBidi" w:hAnsiTheme="majorBidi" w:cstheme="majorBidi"/>
          <w:sz w:val="24"/>
          <w:szCs w:val="24"/>
        </w:rPr>
        <w:t xml:space="preserve"> </w:t>
      </w:r>
      <w:hyperlink r:id="rId28" w:history="1">
        <w:r w:rsidR="00535887" w:rsidRPr="005B2FF2">
          <w:rPr>
            <w:rStyle w:val="Hyperlink"/>
            <w:rFonts w:asciiTheme="majorBidi" w:hAnsiTheme="majorBidi" w:cstheme="majorBidi"/>
            <w:b/>
            <w:bCs/>
            <w:color w:val="auto"/>
            <w:sz w:val="20"/>
            <w:szCs w:val="20"/>
            <w:vertAlign w:val="superscript"/>
          </w:rPr>
          <w:t>[12]</w:t>
        </w:r>
      </w:hyperlink>
      <w:r w:rsidR="00535887" w:rsidRPr="005B2FF2">
        <w:rPr>
          <w:rFonts w:asciiTheme="majorBidi" w:hAnsiTheme="majorBidi" w:cstheme="majorBidi"/>
          <w:sz w:val="24"/>
          <w:szCs w:val="24"/>
        </w:rPr>
        <w:t xml:space="preserve">, </w:t>
      </w:r>
      <w:r w:rsidRPr="003A280A">
        <w:rPr>
          <w:rFonts w:asciiTheme="majorBidi" w:hAnsiTheme="majorBidi" w:cstheme="majorBidi"/>
          <w:sz w:val="24"/>
          <w:szCs w:val="24"/>
        </w:rPr>
        <w:t>and introducing the real-time deployment on IoT and AI on edge processing on microcontroller platforms</w:t>
      </w:r>
      <w:r>
        <w:rPr>
          <w:rFonts w:asciiTheme="majorBidi" w:hAnsiTheme="majorBidi" w:cstheme="majorBidi"/>
          <w:sz w:val="24"/>
          <w:szCs w:val="24"/>
        </w:rPr>
        <w:t xml:space="preserve"> </w:t>
      </w:r>
      <w:hyperlink r:id="rId29" w:history="1">
        <w:r w:rsidR="00535887" w:rsidRPr="005B2FF2">
          <w:rPr>
            <w:rStyle w:val="Hyperlink"/>
            <w:rFonts w:asciiTheme="majorBidi" w:hAnsiTheme="majorBidi" w:cstheme="majorBidi"/>
            <w:b/>
            <w:bCs/>
            <w:color w:val="auto"/>
            <w:sz w:val="20"/>
            <w:szCs w:val="20"/>
            <w:vertAlign w:val="superscript"/>
          </w:rPr>
          <w:t>[3]</w:t>
        </w:r>
      </w:hyperlink>
      <w:r w:rsidR="00535887" w:rsidRPr="005B2FF2">
        <w:rPr>
          <w:rFonts w:asciiTheme="majorBidi" w:hAnsiTheme="majorBidi" w:cstheme="majorBidi"/>
          <w:sz w:val="24"/>
          <w:szCs w:val="24"/>
        </w:rPr>
        <w:t>.</w:t>
      </w:r>
    </w:p>
    <w:p w14:paraId="11E21D0C" w14:textId="77777777" w:rsidR="009304D8" w:rsidRPr="00283560" w:rsidRDefault="00A104BF" w:rsidP="009304D8">
      <w:pPr>
        <w:pStyle w:val="Heading1"/>
        <w:rPr>
          <w:rFonts w:asciiTheme="majorBidi" w:hAnsiTheme="majorBidi" w:cstheme="majorBidi"/>
          <w:color w:val="auto"/>
          <w:sz w:val="28"/>
          <w:szCs w:val="28"/>
        </w:rPr>
      </w:pPr>
      <w:r w:rsidRPr="00283560">
        <w:rPr>
          <w:rFonts w:asciiTheme="majorBidi" w:hAnsiTheme="majorBidi" w:cstheme="majorBidi"/>
          <w:color w:val="auto"/>
          <w:sz w:val="28"/>
          <w:szCs w:val="28"/>
        </w:rPr>
        <w:t>2</w:t>
      </w:r>
      <w:r w:rsidR="009304D8" w:rsidRPr="00283560">
        <w:rPr>
          <w:rFonts w:asciiTheme="majorBidi" w:hAnsiTheme="majorBidi" w:cstheme="majorBidi"/>
          <w:color w:val="auto"/>
          <w:sz w:val="28"/>
          <w:szCs w:val="28"/>
        </w:rPr>
        <w:t>. Project Overview</w:t>
      </w:r>
    </w:p>
    <w:p w14:paraId="44681B7D" w14:textId="77777777" w:rsidR="00C44936" w:rsidRDefault="00C44936" w:rsidP="00C44936">
      <w:pPr>
        <w:spacing w:line="340" w:lineRule="auto"/>
        <w:jc w:val="both"/>
        <w:rPr>
          <w:rFonts w:asciiTheme="majorBidi" w:hAnsiTheme="majorBidi" w:cstheme="majorBidi"/>
          <w:sz w:val="24"/>
          <w:szCs w:val="24"/>
        </w:rPr>
      </w:pPr>
      <w:r w:rsidRPr="00C44936">
        <w:rPr>
          <w:rFonts w:asciiTheme="majorBidi" w:hAnsiTheme="majorBidi" w:cstheme="majorBidi"/>
          <w:sz w:val="24"/>
          <w:szCs w:val="24"/>
        </w:rPr>
        <w:t>This project demonstrates an implementation of Battery Management System (BMS) that is capable of analysing battery degradation using machine learning approaches</w:t>
      </w:r>
      <w:r w:rsidRPr="00C44936">
        <w:rPr>
          <w:sz w:val="24"/>
          <w:szCs w:val="24"/>
        </w:rPr>
        <w:t xml:space="preserve"> </w:t>
      </w:r>
      <w:hyperlink r:id="rId30" w:history="1">
        <w:r w:rsidR="00535887" w:rsidRPr="005B2FF2">
          <w:rPr>
            <w:rStyle w:val="Hyperlink"/>
            <w:rFonts w:asciiTheme="majorBidi" w:hAnsiTheme="majorBidi" w:cstheme="majorBidi"/>
            <w:b/>
            <w:bCs/>
            <w:color w:val="auto"/>
            <w:sz w:val="20"/>
            <w:szCs w:val="20"/>
            <w:vertAlign w:val="superscript"/>
          </w:rPr>
          <w:t>[25]</w:t>
        </w:r>
      </w:hyperlink>
      <w:r w:rsidR="00535887" w:rsidRPr="005B2FF2">
        <w:rPr>
          <w:rFonts w:asciiTheme="majorBidi" w:hAnsiTheme="majorBidi" w:cstheme="majorBidi"/>
          <w:sz w:val="24"/>
          <w:szCs w:val="24"/>
        </w:rPr>
        <w:t xml:space="preserve">. </w:t>
      </w:r>
      <w:r w:rsidRPr="00C44936">
        <w:rPr>
          <w:rFonts w:asciiTheme="majorBidi" w:hAnsiTheme="majorBidi" w:cstheme="majorBidi"/>
          <w:sz w:val="24"/>
          <w:szCs w:val="24"/>
        </w:rPr>
        <w:t>The system is used to predict the State of Health (SOH) of the battery system and Remaining Useful Life (RUL) with reference to operational battery parameters. The project leverages the use of EDA, Feature Engineering, Feature Scaling and Random Forest multi-output regression for intelligent battery degradation prediction and lifecycle management.</w:t>
      </w:r>
    </w:p>
    <w:p w14:paraId="40067CE2" w14:textId="77777777" w:rsidR="001C6680" w:rsidRDefault="001C6680" w:rsidP="00C44936">
      <w:pPr>
        <w:spacing w:line="340" w:lineRule="auto"/>
        <w:jc w:val="both"/>
        <w:rPr>
          <w:rFonts w:asciiTheme="majorBidi" w:hAnsiTheme="majorBidi" w:cstheme="majorBidi"/>
          <w:sz w:val="24"/>
          <w:szCs w:val="24"/>
        </w:rPr>
      </w:pPr>
    </w:p>
    <w:p w14:paraId="5EA142AB" w14:textId="7D5F6288" w:rsidR="00C44936" w:rsidRPr="00C44936" w:rsidRDefault="00C44936" w:rsidP="00EB54C1">
      <w:pPr>
        <w:pStyle w:val="ListParagraph"/>
        <w:numPr>
          <w:ilvl w:val="0"/>
          <w:numId w:val="11"/>
        </w:numPr>
        <w:spacing w:line="341" w:lineRule="auto"/>
        <w:ind w:left="648"/>
        <w:jc w:val="both"/>
        <w:rPr>
          <w:rFonts w:asciiTheme="majorBidi" w:hAnsiTheme="majorBidi" w:cstheme="majorBidi"/>
          <w:sz w:val="24"/>
          <w:szCs w:val="24"/>
        </w:rPr>
      </w:pPr>
      <w:r w:rsidRPr="00C44936">
        <w:rPr>
          <w:rFonts w:asciiTheme="majorBidi" w:hAnsiTheme="majorBidi" w:cstheme="majorBidi"/>
          <w:sz w:val="24"/>
          <w:szCs w:val="24"/>
        </w:rPr>
        <w:t xml:space="preserve">State of Health (SOH) </w:t>
      </w:r>
    </w:p>
    <w:p w14:paraId="4783CA03" w14:textId="77777777" w:rsidR="00C44936" w:rsidRDefault="00C44936" w:rsidP="00EB54C1">
      <w:pPr>
        <w:pStyle w:val="ListParagraph"/>
        <w:numPr>
          <w:ilvl w:val="0"/>
          <w:numId w:val="11"/>
        </w:numPr>
        <w:spacing w:line="341" w:lineRule="auto"/>
        <w:ind w:left="648"/>
        <w:jc w:val="both"/>
        <w:rPr>
          <w:rFonts w:asciiTheme="majorBidi" w:hAnsiTheme="majorBidi" w:cstheme="majorBidi"/>
          <w:sz w:val="24"/>
          <w:szCs w:val="24"/>
        </w:rPr>
      </w:pPr>
      <w:r w:rsidRPr="00C44936">
        <w:rPr>
          <w:rFonts w:asciiTheme="majorBidi" w:hAnsiTheme="majorBidi" w:cstheme="majorBidi"/>
          <w:sz w:val="24"/>
          <w:szCs w:val="24"/>
        </w:rPr>
        <w:t xml:space="preserve">Remaining Useful Life (RUL) </w:t>
      </w:r>
    </w:p>
    <w:p w14:paraId="3DDEC18A" w14:textId="77777777" w:rsidR="001C6680" w:rsidRPr="00C44936" w:rsidRDefault="001C6680" w:rsidP="001C6680">
      <w:pPr>
        <w:pStyle w:val="ListParagraph"/>
        <w:spacing w:line="341" w:lineRule="auto"/>
        <w:ind w:left="648"/>
        <w:jc w:val="both"/>
        <w:rPr>
          <w:rFonts w:asciiTheme="majorBidi" w:hAnsiTheme="majorBidi" w:cstheme="majorBidi"/>
          <w:sz w:val="24"/>
          <w:szCs w:val="24"/>
        </w:rPr>
      </w:pPr>
    </w:p>
    <w:p w14:paraId="7ADD3E67" w14:textId="25B3AB31" w:rsidR="001C6680" w:rsidRDefault="00C44936" w:rsidP="001C6680">
      <w:pPr>
        <w:spacing w:line="340" w:lineRule="auto"/>
        <w:jc w:val="both"/>
        <w:rPr>
          <w:rFonts w:asciiTheme="majorBidi" w:hAnsiTheme="majorBidi" w:cstheme="majorBidi"/>
          <w:sz w:val="24"/>
          <w:szCs w:val="24"/>
        </w:rPr>
      </w:pPr>
      <w:r w:rsidRPr="00C44936">
        <w:rPr>
          <w:rFonts w:asciiTheme="majorBidi" w:hAnsiTheme="majorBidi" w:cstheme="majorBidi"/>
          <w:sz w:val="24"/>
          <w:szCs w:val="24"/>
        </w:rPr>
        <w:t>In accordance with the operating battery parameters like:</w:t>
      </w:r>
    </w:p>
    <w:p w14:paraId="7A91963F" w14:textId="3F14D49D" w:rsidR="00C44936" w:rsidRPr="00C44936" w:rsidRDefault="00C44936" w:rsidP="00C44936">
      <w:pPr>
        <w:pStyle w:val="ListParagraph"/>
        <w:numPr>
          <w:ilvl w:val="0"/>
          <w:numId w:val="15"/>
        </w:numPr>
        <w:spacing w:line="341" w:lineRule="auto"/>
        <w:ind w:left="648"/>
        <w:jc w:val="both"/>
        <w:rPr>
          <w:rFonts w:asciiTheme="majorBidi" w:hAnsiTheme="majorBidi" w:cstheme="majorBidi"/>
          <w:sz w:val="24"/>
          <w:szCs w:val="24"/>
        </w:rPr>
      </w:pPr>
      <w:r w:rsidRPr="00C44936">
        <w:rPr>
          <w:rFonts w:asciiTheme="majorBidi" w:hAnsiTheme="majorBidi" w:cstheme="majorBidi"/>
          <w:sz w:val="24"/>
          <w:szCs w:val="24"/>
        </w:rPr>
        <w:t xml:space="preserve">Charging Current (chI) </w:t>
      </w:r>
    </w:p>
    <w:p w14:paraId="66EDAF6A" w14:textId="34314E20" w:rsidR="00C44936" w:rsidRPr="00C44936" w:rsidRDefault="00C44936" w:rsidP="00C44936">
      <w:pPr>
        <w:pStyle w:val="ListParagraph"/>
        <w:numPr>
          <w:ilvl w:val="0"/>
          <w:numId w:val="15"/>
        </w:numPr>
        <w:spacing w:line="341" w:lineRule="auto"/>
        <w:ind w:left="648"/>
        <w:jc w:val="both"/>
        <w:rPr>
          <w:rFonts w:asciiTheme="majorBidi" w:hAnsiTheme="majorBidi" w:cstheme="majorBidi"/>
          <w:sz w:val="24"/>
          <w:szCs w:val="24"/>
        </w:rPr>
      </w:pPr>
      <w:r w:rsidRPr="00C44936">
        <w:rPr>
          <w:rFonts w:asciiTheme="majorBidi" w:hAnsiTheme="majorBidi" w:cstheme="majorBidi"/>
          <w:sz w:val="24"/>
          <w:szCs w:val="24"/>
        </w:rPr>
        <w:t>Charging Voltage (chV)</w:t>
      </w:r>
    </w:p>
    <w:p w14:paraId="165D62D3" w14:textId="71606CCF" w:rsidR="00C44936" w:rsidRPr="00C44936" w:rsidRDefault="00C44936" w:rsidP="00C44936">
      <w:pPr>
        <w:pStyle w:val="ListParagraph"/>
        <w:numPr>
          <w:ilvl w:val="0"/>
          <w:numId w:val="15"/>
        </w:numPr>
        <w:spacing w:line="341" w:lineRule="auto"/>
        <w:ind w:left="648"/>
        <w:jc w:val="both"/>
        <w:rPr>
          <w:rFonts w:asciiTheme="majorBidi" w:hAnsiTheme="majorBidi" w:cstheme="majorBidi"/>
          <w:sz w:val="24"/>
          <w:szCs w:val="24"/>
        </w:rPr>
      </w:pPr>
      <w:r w:rsidRPr="00C44936">
        <w:rPr>
          <w:rFonts w:asciiTheme="majorBidi" w:hAnsiTheme="majorBidi" w:cstheme="majorBidi"/>
          <w:sz w:val="24"/>
          <w:szCs w:val="24"/>
        </w:rPr>
        <w:t xml:space="preserve">Charging Temperature (chT) </w:t>
      </w:r>
    </w:p>
    <w:p w14:paraId="2C70E642" w14:textId="0B2F40BE" w:rsidR="00C44936" w:rsidRPr="00C44936" w:rsidRDefault="00C44936" w:rsidP="00C44936">
      <w:pPr>
        <w:pStyle w:val="ListParagraph"/>
        <w:numPr>
          <w:ilvl w:val="0"/>
          <w:numId w:val="15"/>
        </w:numPr>
        <w:spacing w:line="341" w:lineRule="auto"/>
        <w:ind w:left="648"/>
        <w:jc w:val="both"/>
        <w:rPr>
          <w:rFonts w:asciiTheme="majorBidi" w:hAnsiTheme="majorBidi" w:cstheme="majorBidi"/>
          <w:sz w:val="24"/>
          <w:szCs w:val="24"/>
        </w:rPr>
      </w:pPr>
      <w:r w:rsidRPr="00C44936">
        <w:rPr>
          <w:rFonts w:asciiTheme="majorBidi" w:hAnsiTheme="majorBidi" w:cstheme="majorBidi"/>
          <w:sz w:val="24"/>
          <w:szCs w:val="24"/>
        </w:rPr>
        <w:t xml:space="preserve">Discharging Current (disI) </w:t>
      </w:r>
    </w:p>
    <w:p w14:paraId="27DEA5E8" w14:textId="39A488EA" w:rsidR="00C44936" w:rsidRPr="00C44936" w:rsidRDefault="00C44936" w:rsidP="00C44936">
      <w:pPr>
        <w:pStyle w:val="ListParagraph"/>
        <w:numPr>
          <w:ilvl w:val="0"/>
          <w:numId w:val="15"/>
        </w:numPr>
        <w:spacing w:line="341" w:lineRule="auto"/>
        <w:ind w:left="648"/>
        <w:jc w:val="both"/>
        <w:rPr>
          <w:rFonts w:asciiTheme="majorBidi" w:hAnsiTheme="majorBidi" w:cstheme="majorBidi"/>
          <w:sz w:val="24"/>
          <w:szCs w:val="24"/>
        </w:rPr>
      </w:pPr>
      <w:r w:rsidRPr="00C44936">
        <w:rPr>
          <w:rFonts w:asciiTheme="majorBidi" w:hAnsiTheme="majorBidi" w:cstheme="majorBidi"/>
          <w:sz w:val="24"/>
          <w:szCs w:val="24"/>
        </w:rPr>
        <w:t xml:space="preserve">Discharging Voltage (disV) </w:t>
      </w:r>
    </w:p>
    <w:p w14:paraId="51818E54" w14:textId="6A0A0FE5" w:rsidR="00C44936" w:rsidRPr="00C44936" w:rsidRDefault="00C44936" w:rsidP="00C44936">
      <w:pPr>
        <w:pStyle w:val="ListParagraph"/>
        <w:numPr>
          <w:ilvl w:val="0"/>
          <w:numId w:val="15"/>
        </w:numPr>
        <w:spacing w:line="341" w:lineRule="auto"/>
        <w:ind w:left="648"/>
        <w:jc w:val="both"/>
        <w:rPr>
          <w:rFonts w:asciiTheme="majorBidi" w:hAnsiTheme="majorBidi" w:cstheme="majorBidi"/>
          <w:sz w:val="24"/>
          <w:szCs w:val="24"/>
        </w:rPr>
      </w:pPr>
      <w:r w:rsidRPr="00C44936">
        <w:rPr>
          <w:rFonts w:asciiTheme="majorBidi" w:hAnsiTheme="majorBidi" w:cstheme="majorBidi"/>
          <w:sz w:val="24"/>
          <w:szCs w:val="24"/>
        </w:rPr>
        <w:t xml:space="preserve">Discharging Temperature (disT) </w:t>
      </w:r>
    </w:p>
    <w:p w14:paraId="53274478" w14:textId="342DE152" w:rsidR="00C44936" w:rsidRDefault="00C44936" w:rsidP="00C44936">
      <w:pPr>
        <w:pStyle w:val="ListParagraph"/>
        <w:numPr>
          <w:ilvl w:val="0"/>
          <w:numId w:val="15"/>
        </w:numPr>
        <w:spacing w:line="341" w:lineRule="auto"/>
        <w:ind w:left="648"/>
        <w:jc w:val="both"/>
        <w:rPr>
          <w:rFonts w:asciiTheme="majorBidi" w:hAnsiTheme="majorBidi" w:cstheme="majorBidi"/>
          <w:sz w:val="24"/>
          <w:szCs w:val="24"/>
        </w:rPr>
      </w:pPr>
      <w:r w:rsidRPr="00C44936">
        <w:rPr>
          <w:rFonts w:asciiTheme="majorBidi" w:hAnsiTheme="majorBidi" w:cstheme="majorBidi"/>
          <w:sz w:val="24"/>
          <w:szCs w:val="24"/>
        </w:rPr>
        <w:t xml:space="preserve">Cycle Count </w:t>
      </w:r>
    </w:p>
    <w:p w14:paraId="44483E4E" w14:textId="77777777" w:rsidR="001C6680" w:rsidRPr="00C44936" w:rsidRDefault="001C6680" w:rsidP="001C6680">
      <w:pPr>
        <w:pStyle w:val="ListParagraph"/>
        <w:spacing w:line="341" w:lineRule="auto"/>
        <w:ind w:left="648"/>
        <w:jc w:val="both"/>
        <w:rPr>
          <w:rFonts w:asciiTheme="majorBidi" w:hAnsiTheme="majorBidi" w:cstheme="majorBidi"/>
          <w:sz w:val="24"/>
          <w:szCs w:val="24"/>
        </w:rPr>
      </w:pPr>
    </w:p>
    <w:p w14:paraId="47C5D35C" w14:textId="39D0D7E1" w:rsidR="00C44936" w:rsidRDefault="00C44936" w:rsidP="00C44936">
      <w:pPr>
        <w:spacing w:line="340" w:lineRule="auto"/>
        <w:jc w:val="both"/>
        <w:rPr>
          <w:rFonts w:asciiTheme="majorBidi" w:hAnsiTheme="majorBidi" w:cstheme="majorBidi"/>
          <w:sz w:val="24"/>
          <w:szCs w:val="24"/>
        </w:rPr>
      </w:pPr>
      <w:r w:rsidRPr="00C44936">
        <w:rPr>
          <w:rFonts w:asciiTheme="majorBidi" w:hAnsiTheme="majorBidi" w:cstheme="majorBidi"/>
          <w:sz w:val="24"/>
          <w:szCs w:val="24"/>
        </w:rPr>
        <w:t>The following techniques were used in the</w:t>
      </w:r>
      <w:r>
        <w:rPr>
          <w:rFonts w:asciiTheme="majorBidi" w:hAnsiTheme="majorBidi" w:cstheme="majorBidi"/>
          <w:sz w:val="24"/>
          <w:szCs w:val="24"/>
        </w:rPr>
        <w:t xml:space="preserve"> </w:t>
      </w:r>
      <w:r w:rsidRPr="00C44936">
        <w:rPr>
          <w:rFonts w:asciiTheme="majorBidi" w:hAnsiTheme="majorBidi" w:cstheme="majorBidi"/>
          <w:sz w:val="24"/>
          <w:szCs w:val="24"/>
        </w:rPr>
        <w:t xml:space="preserve">Project: Exploratory Data Analysis (EDA) </w:t>
      </w:r>
    </w:p>
    <w:p w14:paraId="5E3F5E5B" w14:textId="3E69DBD3" w:rsidR="00C44936" w:rsidRPr="00C44936" w:rsidRDefault="00C44936" w:rsidP="00C44936">
      <w:pPr>
        <w:pStyle w:val="ListParagraph"/>
        <w:numPr>
          <w:ilvl w:val="0"/>
          <w:numId w:val="18"/>
        </w:numPr>
        <w:spacing w:line="341" w:lineRule="auto"/>
        <w:jc w:val="both"/>
        <w:rPr>
          <w:rFonts w:asciiTheme="majorBidi" w:hAnsiTheme="majorBidi" w:cstheme="majorBidi"/>
          <w:sz w:val="24"/>
          <w:szCs w:val="24"/>
        </w:rPr>
      </w:pPr>
      <w:r w:rsidRPr="00C44936">
        <w:rPr>
          <w:rFonts w:asciiTheme="majorBidi" w:hAnsiTheme="majorBidi" w:cstheme="majorBidi"/>
          <w:sz w:val="24"/>
          <w:szCs w:val="24"/>
        </w:rPr>
        <w:t>Feature Engineering</w:t>
      </w:r>
    </w:p>
    <w:p w14:paraId="4C51A3BE" w14:textId="0D5DD408" w:rsidR="00C44936" w:rsidRPr="00C44936" w:rsidRDefault="00C44936" w:rsidP="00C44936">
      <w:pPr>
        <w:pStyle w:val="ListParagraph"/>
        <w:numPr>
          <w:ilvl w:val="0"/>
          <w:numId w:val="18"/>
        </w:numPr>
        <w:spacing w:line="341" w:lineRule="auto"/>
        <w:jc w:val="both"/>
        <w:rPr>
          <w:rFonts w:asciiTheme="majorBidi" w:hAnsiTheme="majorBidi" w:cstheme="majorBidi"/>
          <w:sz w:val="24"/>
          <w:szCs w:val="24"/>
        </w:rPr>
      </w:pPr>
      <w:r w:rsidRPr="00C44936">
        <w:rPr>
          <w:rFonts w:asciiTheme="majorBidi" w:hAnsiTheme="majorBidi" w:cstheme="majorBidi"/>
          <w:sz w:val="24"/>
          <w:szCs w:val="24"/>
        </w:rPr>
        <w:t xml:space="preserve">Feature Scaling </w:t>
      </w:r>
    </w:p>
    <w:p w14:paraId="6C33D947" w14:textId="582A5A5D" w:rsidR="00C44936" w:rsidRPr="00C44936" w:rsidRDefault="00C44936" w:rsidP="00C44936">
      <w:pPr>
        <w:pStyle w:val="ListParagraph"/>
        <w:numPr>
          <w:ilvl w:val="0"/>
          <w:numId w:val="18"/>
        </w:numPr>
        <w:spacing w:line="341" w:lineRule="auto"/>
        <w:jc w:val="both"/>
        <w:rPr>
          <w:rFonts w:asciiTheme="majorBidi" w:hAnsiTheme="majorBidi" w:cstheme="majorBidi"/>
          <w:sz w:val="24"/>
          <w:szCs w:val="24"/>
        </w:rPr>
      </w:pPr>
      <w:r w:rsidRPr="00C44936">
        <w:rPr>
          <w:rFonts w:asciiTheme="majorBidi" w:hAnsiTheme="majorBidi" w:cstheme="majorBidi"/>
          <w:sz w:val="24"/>
          <w:szCs w:val="24"/>
        </w:rPr>
        <w:t>Multi-Output Regression</w:t>
      </w:r>
    </w:p>
    <w:p w14:paraId="17E5A063" w14:textId="06533C9B" w:rsidR="00C44936" w:rsidRDefault="00C44936" w:rsidP="00C44936">
      <w:pPr>
        <w:pStyle w:val="ListParagraph"/>
        <w:numPr>
          <w:ilvl w:val="0"/>
          <w:numId w:val="18"/>
        </w:numPr>
        <w:spacing w:line="341" w:lineRule="auto"/>
        <w:jc w:val="both"/>
        <w:rPr>
          <w:rFonts w:asciiTheme="majorBidi" w:hAnsiTheme="majorBidi" w:cstheme="majorBidi"/>
          <w:sz w:val="24"/>
          <w:szCs w:val="24"/>
        </w:rPr>
      </w:pPr>
      <w:r w:rsidRPr="00C44936">
        <w:rPr>
          <w:rFonts w:asciiTheme="majorBidi" w:hAnsiTheme="majorBidi" w:cstheme="majorBidi"/>
          <w:sz w:val="24"/>
          <w:szCs w:val="24"/>
        </w:rPr>
        <w:t>Random Forest Regression</w:t>
      </w:r>
    </w:p>
    <w:p w14:paraId="4924009C" w14:textId="77777777" w:rsidR="001C6680" w:rsidRPr="00C44936" w:rsidRDefault="001C6680" w:rsidP="001C6680">
      <w:pPr>
        <w:pStyle w:val="ListParagraph"/>
        <w:spacing w:line="341" w:lineRule="auto"/>
        <w:ind w:left="648"/>
        <w:jc w:val="both"/>
        <w:rPr>
          <w:rFonts w:asciiTheme="majorBidi" w:hAnsiTheme="majorBidi" w:cstheme="majorBidi"/>
          <w:sz w:val="24"/>
          <w:szCs w:val="24"/>
        </w:rPr>
      </w:pPr>
    </w:p>
    <w:p w14:paraId="3D8364C6" w14:textId="1C2378FF" w:rsidR="009304D8" w:rsidRPr="005B2FF2" w:rsidRDefault="00C44936" w:rsidP="00C44936">
      <w:pPr>
        <w:spacing w:line="340" w:lineRule="auto"/>
        <w:jc w:val="both"/>
        <w:rPr>
          <w:rFonts w:asciiTheme="majorBidi" w:hAnsiTheme="majorBidi" w:cstheme="majorBidi"/>
          <w:sz w:val="24"/>
          <w:szCs w:val="24"/>
        </w:rPr>
      </w:pPr>
      <w:r w:rsidRPr="00C44936">
        <w:rPr>
          <w:rFonts w:asciiTheme="majorBidi" w:hAnsiTheme="majorBidi" w:cstheme="majorBidi"/>
          <w:sz w:val="24"/>
          <w:szCs w:val="24"/>
        </w:rPr>
        <w:t xml:space="preserve"> For smart battery degradation prediction and life cycle management.</w:t>
      </w:r>
    </w:p>
    <w:p w14:paraId="74BDC8FB" w14:textId="77777777" w:rsidR="009304D8" w:rsidRPr="00283560" w:rsidRDefault="00A104BF" w:rsidP="009304D8">
      <w:pPr>
        <w:pStyle w:val="Heading1"/>
        <w:rPr>
          <w:rFonts w:asciiTheme="majorBidi" w:hAnsiTheme="majorBidi" w:cstheme="majorBidi"/>
          <w:color w:val="auto"/>
          <w:sz w:val="28"/>
          <w:szCs w:val="28"/>
        </w:rPr>
      </w:pPr>
      <w:r w:rsidRPr="00283560">
        <w:rPr>
          <w:rFonts w:asciiTheme="majorBidi" w:hAnsiTheme="majorBidi" w:cstheme="majorBidi"/>
          <w:color w:val="auto"/>
          <w:sz w:val="28"/>
          <w:szCs w:val="28"/>
        </w:rPr>
        <w:lastRenderedPageBreak/>
        <w:t>3</w:t>
      </w:r>
      <w:r w:rsidR="009304D8" w:rsidRPr="00283560">
        <w:rPr>
          <w:rFonts w:asciiTheme="majorBidi" w:hAnsiTheme="majorBidi" w:cstheme="majorBidi"/>
          <w:color w:val="auto"/>
          <w:sz w:val="28"/>
          <w:szCs w:val="28"/>
        </w:rPr>
        <w:t>. Objectives</w:t>
      </w:r>
    </w:p>
    <w:p w14:paraId="3B0EBF2F" w14:textId="77777777" w:rsidR="00EB54C1" w:rsidRPr="00EB54C1" w:rsidRDefault="00EB54C1" w:rsidP="00A44EA2">
      <w:pPr>
        <w:pStyle w:val="ListParagraph"/>
        <w:numPr>
          <w:ilvl w:val="0"/>
          <w:numId w:val="19"/>
        </w:numPr>
        <w:spacing w:line="360" w:lineRule="auto"/>
        <w:rPr>
          <w:rFonts w:asciiTheme="majorBidi" w:hAnsiTheme="majorBidi" w:cstheme="majorBidi"/>
          <w:sz w:val="24"/>
          <w:szCs w:val="24"/>
        </w:rPr>
      </w:pPr>
      <w:r w:rsidRPr="00EB54C1">
        <w:rPr>
          <w:rFonts w:asciiTheme="majorBidi" w:hAnsiTheme="majorBidi" w:cstheme="majorBidi"/>
          <w:sz w:val="24"/>
          <w:szCs w:val="24"/>
        </w:rPr>
        <w:t xml:space="preserve">Predict the health of lithium ion batteries over charging cycles. </w:t>
      </w:r>
    </w:p>
    <w:p w14:paraId="28AD7B1D" w14:textId="07451F6C" w:rsidR="00EB54C1" w:rsidRPr="00EB54C1" w:rsidRDefault="00EB54C1" w:rsidP="00A44EA2">
      <w:pPr>
        <w:pStyle w:val="ListParagraph"/>
        <w:numPr>
          <w:ilvl w:val="0"/>
          <w:numId w:val="19"/>
        </w:numPr>
        <w:spacing w:line="360" w:lineRule="auto"/>
        <w:rPr>
          <w:rFonts w:asciiTheme="majorBidi" w:hAnsiTheme="majorBidi" w:cstheme="majorBidi"/>
          <w:sz w:val="24"/>
          <w:szCs w:val="24"/>
        </w:rPr>
      </w:pPr>
      <w:r w:rsidRPr="00EB54C1">
        <w:rPr>
          <w:rFonts w:asciiTheme="majorBidi" w:hAnsiTheme="majorBidi" w:cstheme="majorBidi"/>
          <w:sz w:val="24"/>
          <w:szCs w:val="24"/>
        </w:rPr>
        <w:t xml:space="preserve">Make accurate estimation of battery remaining useful life (RUL). </w:t>
      </w:r>
    </w:p>
    <w:p w14:paraId="45A89E9C" w14:textId="4A774C6B" w:rsidR="00EB54C1" w:rsidRPr="00EB54C1" w:rsidRDefault="00EB54C1" w:rsidP="00A44EA2">
      <w:pPr>
        <w:pStyle w:val="ListParagraph"/>
        <w:numPr>
          <w:ilvl w:val="0"/>
          <w:numId w:val="19"/>
        </w:numPr>
        <w:spacing w:line="360" w:lineRule="auto"/>
        <w:rPr>
          <w:rFonts w:asciiTheme="majorBidi" w:hAnsiTheme="majorBidi" w:cstheme="majorBidi"/>
          <w:sz w:val="24"/>
          <w:szCs w:val="24"/>
        </w:rPr>
      </w:pPr>
      <w:r w:rsidRPr="00EB54C1">
        <w:rPr>
          <w:rFonts w:asciiTheme="majorBidi" w:hAnsiTheme="majorBidi" w:cstheme="majorBidi"/>
          <w:sz w:val="24"/>
          <w:szCs w:val="24"/>
        </w:rPr>
        <w:t>Interpret patterns of thermal and electrical behaviour.</w:t>
      </w:r>
    </w:p>
    <w:p w14:paraId="6700FDFE" w14:textId="712290AD" w:rsidR="00EB54C1" w:rsidRPr="00EB54C1" w:rsidRDefault="00EB54C1" w:rsidP="00A44EA2">
      <w:pPr>
        <w:pStyle w:val="ListParagraph"/>
        <w:numPr>
          <w:ilvl w:val="0"/>
          <w:numId w:val="19"/>
        </w:numPr>
        <w:spacing w:line="360" w:lineRule="auto"/>
        <w:rPr>
          <w:rFonts w:asciiTheme="majorBidi" w:hAnsiTheme="majorBidi" w:cstheme="majorBidi"/>
          <w:sz w:val="24"/>
          <w:szCs w:val="24"/>
        </w:rPr>
      </w:pPr>
      <w:r w:rsidRPr="00EB54C1">
        <w:rPr>
          <w:rFonts w:asciiTheme="majorBidi" w:hAnsiTheme="majorBidi" w:cstheme="majorBidi"/>
          <w:sz w:val="24"/>
          <w:szCs w:val="24"/>
        </w:rPr>
        <w:t xml:space="preserve">Analyze degradation of different battery cells. </w:t>
      </w:r>
    </w:p>
    <w:p w14:paraId="1315117E" w14:textId="79E31C05" w:rsidR="009304D8" w:rsidRPr="00EB54C1" w:rsidRDefault="00EB54C1" w:rsidP="00A44EA2">
      <w:pPr>
        <w:pStyle w:val="ListParagraph"/>
        <w:numPr>
          <w:ilvl w:val="0"/>
          <w:numId w:val="19"/>
        </w:numPr>
        <w:spacing w:line="360" w:lineRule="auto"/>
        <w:rPr>
          <w:rFonts w:asciiTheme="majorBidi" w:hAnsiTheme="majorBidi" w:cstheme="majorBidi"/>
          <w:sz w:val="24"/>
          <w:szCs w:val="24"/>
        </w:rPr>
      </w:pPr>
      <w:r w:rsidRPr="00EB54C1">
        <w:rPr>
          <w:rFonts w:asciiTheme="majorBidi" w:hAnsiTheme="majorBidi" w:cstheme="majorBidi"/>
          <w:sz w:val="24"/>
          <w:szCs w:val="24"/>
        </w:rPr>
        <w:t>Create AI-based data analytics system which is smart and can be integrated with BMS.</w:t>
      </w:r>
    </w:p>
    <w:p w14:paraId="2A4CBC8E" w14:textId="77777777" w:rsidR="009304D8" w:rsidRPr="00283560" w:rsidRDefault="00A104BF" w:rsidP="009304D8">
      <w:pPr>
        <w:pStyle w:val="Heading1"/>
        <w:rPr>
          <w:rFonts w:asciiTheme="majorBidi" w:hAnsiTheme="majorBidi" w:cstheme="majorBidi"/>
          <w:color w:val="auto"/>
          <w:sz w:val="28"/>
          <w:szCs w:val="28"/>
        </w:rPr>
      </w:pPr>
      <w:r w:rsidRPr="00283560">
        <w:rPr>
          <w:rFonts w:asciiTheme="majorBidi" w:hAnsiTheme="majorBidi" w:cstheme="majorBidi"/>
          <w:color w:val="auto"/>
          <w:sz w:val="28"/>
          <w:szCs w:val="28"/>
        </w:rPr>
        <w:t>4</w:t>
      </w:r>
      <w:r w:rsidR="009304D8" w:rsidRPr="00283560">
        <w:rPr>
          <w:rFonts w:asciiTheme="majorBidi" w:hAnsiTheme="majorBidi" w:cstheme="majorBidi"/>
          <w:color w:val="auto"/>
          <w:sz w:val="28"/>
          <w:szCs w:val="28"/>
        </w:rPr>
        <w:t>. Dataset Description</w:t>
      </w:r>
    </w:p>
    <w:p w14:paraId="5CEA6CC0" w14:textId="793D0E41" w:rsidR="009304D8" w:rsidRPr="005B2FF2" w:rsidRDefault="00C811F0" w:rsidP="00C811F0">
      <w:pPr>
        <w:spacing w:line="341" w:lineRule="auto"/>
        <w:jc w:val="both"/>
        <w:rPr>
          <w:rFonts w:asciiTheme="majorBidi" w:hAnsiTheme="majorBidi" w:cstheme="majorBidi"/>
          <w:sz w:val="24"/>
          <w:szCs w:val="24"/>
        </w:rPr>
      </w:pPr>
      <w:r w:rsidRPr="00C811F0">
        <w:rPr>
          <w:rFonts w:asciiTheme="majorBidi" w:hAnsiTheme="majorBidi" w:cstheme="majorBidi"/>
          <w:sz w:val="24"/>
          <w:szCs w:val="24"/>
        </w:rPr>
        <w:t>The data set consists of lithium-ion battery operation under a number of charge-discharge cycles, available from the NASA Ames Prognostics Data Repository</w:t>
      </w:r>
      <w:hyperlink r:id="rId31" w:history="1">
        <w:r w:rsidR="00535887" w:rsidRPr="00C811F0">
          <w:rPr>
            <w:rStyle w:val="Hyperlink"/>
            <w:rFonts w:asciiTheme="majorBidi" w:hAnsiTheme="majorBidi" w:cstheme="majorBidi"/>
            <w:b/>
            <w:bCs/>
            <w:color w:val="auto"/>
            <w:sz w:val="24"/>
            <w:szCs w:val="24"/>
            <w:vertAlign w:val="superscript"/>
          </w:rPr>
          <w:t>[2]</w:t>
        </w:r>
      </w:hyperlink>
      <w:r w:rsidRPr="00C811F0">
        <w:rPr>
          <w:rFonts w:asciiTheme="majorBidi" w:hAnsiTheme="majorBidi" w:cstheme="majorBidi"/>
          <w:sz w:val="24"/>
          <w:szCs w:val="24"/>
        </w:rPr>
        <w:t xml:space="preserve"> for three battery cells B5, B6 and B7. Eight electrical and thermal parameters are recorded per cycle</w:t>
      </w:r>
      <w:r w:rsidRPr="00C811F0">
        <w:t>.</w:t>
      </w:r>
    </w:p>
    <w:p w14:paraId="285AE16F" w14:textId="77777777" w:rsidR="009304D8" w:rsidRPr="00283560" w:rsidRDefault="00A104BF" w:rsidP="009304D8">
      <w:pPr>
        <w:pStyle w:val="Heading2"/>
        <w:rPr>
          <w:rFonts w:asciiTheme="majorBidi" w:hAnsiTheme="majorBidi" w:cstheme="majorBidi"/>
          <w:color w:val="auto"/>
          <w:sz w:val="26"/>
          <w:szCs w:val="26"/>
        </w:rPr>
      </w:pPr>
      <w:r w:rsidRPr="00283560">
        <w:rPr>
          <w:rFonts w:asciiTheme="majorBidi" w:hAnsiTheme="majorBidi" w:cstheme="majorBidi"/>
          <w:color w:val="auto"/>
          <w:sz w:val="26"/>
          <w:szCs w:val="26"/>
        </w:rPr>
        <w:t>4</w:t>
      </w:r>
      <w:r w:rsidR="009304D8" w:rsidRPr="00283560">
        <w:rPr>
          <w:rFonts w:asciiTheme="majorBidi" w:hAnsiTheme="majorBidi" w:cstheme="majorBidi"/>
          <w:color w:val="auto"/>
          <w:sz w:val="26"/>
          <w:szCs w:val="26"/>
        </w:rPr>
        <w:t>.1 Features</w:t>
      </w:r>
    </w:p>
    <w:p w14:paraId="131E736A" w14:textId="74697330" w:rsidR="003868E2" w:rsidRPr="003868E2" w:rsidRDefault="003868E2" w:rsidP="003868E2">
      <w:pPr>
        <w:pStyle w:val="Caption"/>
        <w:keepNext/>
        <w:spacing w:after="60"/>
        <w:jc w:val="center"/>
        <w:rPr>
          <w:rFonts w:asciiTheme="majorBidi" w:hAnsiTheme="majorBidi" w:cstheme="majorBidi"/>
          <w:b/>
          <w:bCs/>
          <w:i w:val="0"/>
          <w:iCs w:val="0"/>
          <w:color w:val="auto"/>
          <w:sz w:val="24"/>
          <w:szCs w:val="24"/>
        </w:rPr>
      </w:pPr>
      <w:r w:rsidRPr="003868E2">
        <w:rPr>
          <w:rFonts w:asciiTheme="majorBidi" w:hAnsiTheme="majorBidi" w:cstheme="majorBidi"/>
          <w:b/>
          <w:bCs/>
          <w:i w:val="0"/>
          <w:iCs w:val="0"/>
          <w:color w:val="auto"/>
          <w:sz w:val="24"/>
          <w:szCs w:val="24"/>
        </w:rPr>
        <w:t xml:space="preserve">Table </w:t>
      </w:r>
      <w:r w:rsidRPr="003868E2">
        <w:rPr>
          <w:rFonts w:asciiTheme="majorBidi" w:hAnsiTheme="majorBidi" w:cstheme="majorBidi"/>
          <w:b/>
          <w:bCs/>
          <w:i w:val="0"/>
          <w:iCs w:val="0"/>
          <w:color w:val="auto"/>
          <w:sz w:val="24"/>
          <w:szCs w:val="24"/>
        </w:rPr>
        <w:fldChar w:fldCharType="begin"/>
      </w:r>
      <w:r w:rsidRPr="003868E2">
        <w:rPr>
          <w:rFonts w:asciiTheme="majorBidi" w:hAnsiTheme="majorBidi" w:cstheme="majorBidi"/>
          <w:b/>
          <w:bCs/>
          <w:i w:val="0"/>
          <w:iCs w:val="0"/>
          <w:color w:val="auto"/>
          <w:sz w:val="24"/>
          <w:szCs w:val="24"/>
        </w:rPr>
        <w:instrText xml:space="preserve"> SEQ Table \* ARABIC </w:instrText>
      </w:r>
      <w:r w:rsidRPr="003868E2">
        <w:rPr>
          <w:rFonts w:asciiTheme="majorBidi" w:hAnsiTheme="majorBidi" w:cstheme="majorBidi"/>
          <w:b/>
          <w:bCs/>
          <w:i w:val="0"/>
          <w:iCs w:val="0"/>
          <w:color w:val="auto"/>
          <w:sz w:val="24"/>
          <w:szCs w:val="24"/>
        </w:rPr>
        <w:fldChar w:fldCharType="separate"/>
      </w:r>
      <w:r w:rsidR="00497596">
        <w:rPr>
          <w:rFonts w:asciiTheme="majorBidi" w:hAnsiTheme="majorBidi" w:cstheme="majorBidi"/>
          <w:b/>
          <w:bCs/>
          <w:i w:val="0"/>
          <w:iCs w:val="0"/>
          <w:noProof/>
          <w:color w:val="auto"/>
          <w:sz w:val="24"/>
          <w:szCs w:val="24"/>
        </w:rPr>
        <w:t>1</w:t>
      </w:r>
      <w:r w:rsidRPr="003868E2">
        <w:rPr>
          <w:rFonts w:asciiTheme="majorBidi" w:hAnsiTheme="majorBidi" w:cstheme="majorBidi"/>
          <w:b/>
          <w:bCs/>
          <w:i w:val="0"/>
          <w:iCs w:val="0"/>
          <w:color w:val="auto"/>
          <w:sz w:val="24"/>
          <w:szCs w:val="24"/>
        </w:rPr>
        <w:fldChar w:fldCharType="end"/>
      </w:r>
      <w:r w:rsidRPr="003868E2">
        <w:rPr>
          <w:rFonts w:asciiTheme="majorBidi" w:hAnsiTheme="majorBidi" w:cstheme="majorBidi"/>
          <w:b/>
          <w:bCs/>
          <w:i w:val="0"/>
          <w:iCs w:val="0"/>
          <w:color w:val="auto"/>
          <w:sz w:val="24"/>
          <w:szCs w:val="24"/>
        </w:rPr>
        <w:t xml:space="preserve"> Features of the battery dataset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304D8" w:rsidRPr="00283560" w14:paraId="2E36ED5E" w14:textId="77777777" w:rsidTr="00385F1E">
        <w:tc>
          <w:tcPr>
            <w:tcW w:w="3120" w:type="dxa"/>
            <w:tcBorders>
              <w:top w:val="single" w:sz="1" w:space="0" w:color="7FAAD4"/>
              <w:left w:val="single" w:sz="1" w:space="0" w:color="7FAAD4"/>
              <w:bottom w:val="single" w:sz="1" w:space="0" w:color="7FAAD4"/>
              <w:right w:val="single" w:sz="1" w:space="0" w:color="7FAAD4"/>
            </w:tcBorders>
            <w:shd w:val="clear" w:color="auto" w:fill="1F5FA6"/>
            <w:tcMar>
              <w:top w:w="100" w:type="dxa"/>
              <w:left w:w="120" w:type="dxa"/>
              <w:bottom w:w="100" w:type="dxa"/>
              <w:right w:w="120" w:type="dxa"/>
            </w:tcMar>
          </w:tcPr>
          <w:p w14:paraId="41873771" w14:textId="77777777" w:rsidR="009304D8" w:rsidRPr="005B2FF2" w:rsidRDefault="009304D8" w:rsidP="00385F1E">
            <w:pPr>
              <w:jc w:val="center"/>
              <w:rPr>
                <w:rFonts w:asciiTheme="majorBidi" w:hAnsiTheme="majorBidi" w:cstheme="majorBidi"/>
                <w:sz w:val="24"/>
                <w:szCs w:val="24"/>
              </w:rPr>
            </w:pPr>
            <w:r w:rsidRPr="005B2FF2">
              <w:rPr>
                <w:rFonts w:asciiTheme="majorBidi" w:hAnsiTheme="majorBidi" w:cstheme="majorBidi"/>
                <w:b/>
                <w:bCs/>
                <w:sz w:val="24"/>
                <w:szCs w:val="24"/>
              </w:rPr>
              <w:t>Feature</w:t>
            </w:r>
          </w:p>
        </w:tc>
        <w:tc>
          <w:tcPr>
            <w:tcW w:w="6240" w:type="dxa"/>
            <w:tcBorders>
              <w:top w:val="single" w:sz="1" w:space="0" w:color="7FAAD4"/>
              <w:left w:val="single" w:sz="1" w:space="0" w:color="7FAAD4"/>
              <w:bottom w:val="single" w:sz="1" w:space="0" w:color="7FAAD4"/>
              <w:right w:val="single" w:sz="1" w:space="0" w:color="7FAAD4"/>
            </w:tcBorders>
            <w:shd w:val="clear" w:color="auto" w:fill="1F5FA6"/>
            <w:tcMar>
              <w:top w:w="100" w:type="dxa"/>
              <w:left w:w="120" w:type="dxa"/>
              <w:bottom w:w="100" w:type="dxa"/>
              <w:right w:w="120" w:type="dxa"/>
            </w:tcMar>
          </w:tcPr>
          <w:p w14:paraId="7B66B4E7" w14:textId="77777777" w:rsidR="009304D8" w:rsidRPr="005B2FF2" w:rsidRDefault="009304D8" w:rsidP="00385F1E">
            <w:pPr>
              <w:jc w:val="center"/>
              <w:rPr>
                <w:rFonts w:asciiTheme="majorBidi" w:hAnsiTheme="majorBidi" w:cstheme="majorBidi"/>
                <w:sz w:val="24"/>
                <w:szCs w:val="24"/>
              </w:rPr>
            </w:pPr>
            <w:r w:rsidRPr="005B2FF2">
              <w:rPr>
                <w:rFonts w:asciiTheme="majorBidi" w:hAnsiTheme="majorBidi" w:cstheme="majorBidi"/>
                <w:b/>
                <w:bCs/>
                <w:sz w:val="24"/>
                <w:szCs w:val="24"/>
              </w:rPr>
              <w:t>Description</w:t>
            </w:r>
          </w:p>
        </w:tc>
      </w:tr>
      <w:tr w:rsidR="009304D8" w:rsidRPr="005B2FF2" w14:paraId="356F89D2" w14:textId="77777777" w:rsidTr="00385F1E">
        <w:tc>
          <w:tcPr>
            <w:tcW w:w="312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0C3CF4E9"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battery_id</w:t>
            </w:r>
          </w:p>
        </w:tc>
        <w:tc>
          <w:tcPr>
            <w:tcW w:w="624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98C463E"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Battery identifier (B5, B6, B7)</w:t>
            </w:r>
          </w:p>
        </w:tc>
      </w:tr>
      <w:tr w:rsidR="009304D8" w:rsidRPr="005B2FF2" w14:paraId="125F084E" w14:textId="77777777" w:rsidTr="00385F1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71A34"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Cycle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4F95C"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Charge-discharge cycle number</w:t>
            </w:r>
          </w:p>
        </w:tc>
      </w:tr>
      <w:tr w:rsidR="009304D8" w:rsidRPr="005B2FF2" w14:paraId="61B751B8" w14:textId="77777777" w:rsidTr="00385F1E">
        <w:tc>
          <w:tcPr>
            <w:tcW w:w="312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62CE4F8E"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chI</w:t>
            </w:r>
          </w:p>
        </w:tc>
        <w:tc>
          <w:tcPr>
            <w:tcW w:w="624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FCEF5C5"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Charging current (Amperes)</w:t>
            </w:r>
          </w:p>
        </w:tc>
      </w:tr>
      <w:tr w:rsidR="009304D8" w:rsidRPr="005B2FF2" w14:paraId="515DF5E3" w14:textId="77777777" w:rsidTr="00385F1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6E0CD" w14:textId="113B4D59" w:rsidR="009304D8" w:rsidRPr="005B2FF2" w:rsidRDefault="002B55F9" w:rsidP="00385F1E">
            <w:pPr>
              <w:rPr>
                <w:rFonts w:asciiTheme="majorBidi" w:hAnsiTheme="majorBidi" w:cstheme="majorBidi"/>
                <w:sz w:val="24"/>
                <w:szCs w:val="24"/>
              </w:rPr>
            </w:pPr>
            <w:r w:rsidRPr="005B2FF2">
              <w:rPr>
                <w:rFonts w:asciiTheme="majorBidi" w:hAnsiTheme="majorBidi" w:cstheme="majorBidi"/>
              </w:rPr>
              <w:t>C</w:t>
            </w:r>
            <w:r w:rsidR="009304D8" w:rsidRPr="005B2FF2">
              <w:rPr>
                <w:rFonts w:asciiTheme="majorBidi" w:hAnsiTheme="majorBidi" w:cstheme="majorBidi"/>
              </w:rPr>
              <w:t>hV</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AF3F5"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Charging voltage (Volts)</w:t>
            </w:r>
          </w:p>
        </w:tc>
      </w:tr>
      <w:tr w:rsidR="009304D8" w:rsidRPr="005B2FF2" w14:paraId="6F34D420" w14:textId="77777777" w:rsidTr="00385F1E">
        <w:tc>
          <w:tcPr>
            <w:tcW w:w="312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CAEF749" w14:textId="08CC0B42" w:rsidR="009304D8" w:rsidRPr="005B2FF2" w:rsidRDefault="002B55F9" w:rsidP="00385F1E">
            <w:pPr>
              <w:rPr>
                <w:rFonts w:asciiTheme="majorBidi" w:hAnsiTheme="majorBidi" w:cstheme="majorBidi"/>
                <w:sz w:val="24"/>
                <w:szCs w:val="24"/>
              </w:rPr>
            </w:pPr>
            <w:r w:rsidRPr="005B2FF2">
              <w:rPr>
                <w:rFonts w:asciiTheme="majorBidi" w:hAnsiTheme="majorBidi" w:cstheme="majorBidi"/>
              </w:rPr>
              <w:t>C</w:t>
            </w:r>
            <w:r w:rsidR="009304D8" w:rsidRPr="005B2FF2">
              <w:rPr>
                <w:rFonts w:asciiTheme="majorBidi" w:hAnsiTheme="majorBidi" w:cstheme="majorBidi"/>
              </w:rPr>
              <w:t>hT</w:t>
            </w:r>
          </w:p>
        </w:tc>
        <w:tc>
          <w:tcPr>
            <w:tcW w:w="624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7F515B9F"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Charging temperature (°C)</w:t>
            </w:r>
          </w:p>
        </w:tc>
      </w:tr>
      <w:tr w:rsidR="009304D8" w:rsidRPr="005B2FF2" w14:paraId="5A5EE409" w14:textId="77777777" w:rsidTr="00385F1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AC915" w14:textId="1E46A2AF" w:rsidR="009304D8" w:rsidRPr="005B2FF2" w:rsidRDefault="002B55F9" w:rsidP="00385F1E">
            <w:pPr>
              <w:rPr>
                <w:rFonts w:asciiTheme="majorBidi" w:hAnsiTheme="majorBidi" w:cstheme="majorBidi"/>
                <w:sz w:val="24"/>
                <w:szCs w:val="24"/>
              </w:rPr>
            </w:pPr>
            <w:r w:rsidRPr="005B2FF2">
              <w:rPr>
                <w:rFonts w:asciiTheme="majorBidi" w:hAnsiTheme="majorBidi" w:cstheme="majorBidi"/>
              </w:rPr>
              <w:t>D</w:t>
            </w:r>
            <w:r w:rsidR="009304D8" w:rsidRPr="005B2FF2">
              <w:rPr>
                <w:rFonts w:asciiTheme="majorBidi" w:hAnsiTheme="majorBidi" w:cstheme="majorBidi"/>
              </w:rPr>
              <w:t>isI</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1568"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Discharging current (Amperes)</w:t>
            </w:r>
          </w:p>
        </w:tc>
      </w:tr>
      <w:tr w:rsidR="009304D8" w:rsidRPr="005B2FF2" w14:paraId="5BB35E0F" w14:textId="77777777" w:rsidTr="00385F1E">
        <w:tc>
          <w:tcPr>
            <w:tcW w:w="312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055F2263" w14:textId="7B46FE45" w:rsidR="009304D8" w:rsidRPr="005B2FF2" w:rsidRDefault="002B55F9" w:rsidP="00385F1E">
            <w:pPr>
              <w:rPr>
                <w:rFonts w:asciiTheme="majorBidi" w:hAnsiTheme="majorBidi" w:cstheme="majorBidi"/>
                <w:sz w:val="24"/>
                <w:szCs w:val="24"/>
              </w:rPr>
            </w:pPr>
            <w:r w:rsidRPr="005B2FF2">
              <w:rPr>
                <w:rFonts w:asciiTheme="majorBidi" w:hAnsiTheme="majorBidi" w:cstheme="majorBidi"/>
              </w:rPr>
              <w:t>D</w:t>
            </w:r>
            <w:r w:rsidR="009304D8" w:rsidRPr="005B2FF2">
              <w:rPr>
                <w:rFonts w:asciiTheme="majorBidi" w:hAnsiTheme="majorBidi" w:cstheme="majorBidi"/>
              </w:rPr>
              <w:t>isV</w:t>
            </w:r>
          </w:p>
        </w:tc>
        <w:tc>
          <w:tcPr>
            <w:tcW w:w="624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2DB6DFC5"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Discharging voltage (Volts)</w:t>
            </w:r>
          </w:p>
        </w:tc>
      </w:tr>
      <w:tr w:rsidR="009304D8" w:rsidRPr="005B2FF2" w14:paraId="01FD3BE0" w14:textId="77777777" w:rsidTr="00385F1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C48F5" w14:textId="4B52E44B" w:rsidR="009304D8" w:rsidRPr="005B2FF2" w:rsidRDefault="002B55F9" w:rsidP="00385F1E">
            <w:pPr>
              <w:rPr>
                <w:rFonts w:asciiTheme="majorBidi" w:hAnsiTheme="majorBidi" w:cstheme="majorBidi"/>
                <w:sz w:val="24"/>
                <w:szCs w:val="24"/>
              </w:rPr>
            </w:pPr>
            <w:r w:rsidRPr="005B2FF2">
              <w:rPr>
                <w:rFonts w:asciiTheme="majorBidi" w:hAnsiTheme="majorBidi" w:cstheme="majorBidi"/>
              </w:rPr>
              <w:t>D</w:t>
            </w:r>
            <w:r w:rsidR="009304D8" w:rsidRPr="005B2FF2">
              <w:rPr>
                <w:rFonts w:asciiTheme="majorBidi" w:hAnsiTheme="majorBidi" w:cstheme="majorBidi"/>
              </w:rPr>
              <w:t>isT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79ADF"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Discharging temperature (°C)</w:t>
            </w:r>
          </w:p>
        </w:tc>
      </w:tr>
    </w:tbl>
    <w:p w14:paraId="6AEEB233" w14:textId="77777777" w:rsidR="009304D8" w:rsidRPr="005B2FF2" w:rsidRDefault="00A104BF" w:rsidP="009304D8">
      <w:pPr>
        <w:pStyle w:val="Heading2"/>
        <w:rPr>
          <w:rFonts w:asciiTheme="majorBidi" w:hAnsiTheme="majorBidi" w:cstheme="majorBidi"/>
          <w:color w:val="auto"/>
        </w:rPr>
      </w:pPr>
      <w:r w:rsidRPr="005B2FF2">
        <w:rPr>
          <w:rFonts w:asciiTheme="majorBidi" w:hAnsiTheme="majorBidi" w:cstheme="majorBidi"/>
          <w:color w:val="auto"/>
        </w:rPr>
        <w:t>4</w:t>
      </w:r>
      <w:r w:rsidR="009304D8" w:rsidRPr="005B2FF2">
        <w:rPr>
          <w:rFonts w:asciiTheme="majorBidi" w:hAnsiTheme="majorBidi" w:cstheme="majorBidi"/>
          <w:color w:val="auto"/>
        </w:rPr>
        <w:t>.2 Target Variables</w:t>
      </w:r>
    </w:p>
    <w:p w14:paraId="158D0BCA" w14:textId="0AE80F32" w:rsidR="003868E2" w:rsidRPr="003868E2" w:rsidRDefault="003868E2" w:rsidP="003868E2">
      <w:pPr>
        <w:pStyle w:val="Caption"/>
        <w:keepNext/>
        <w:spacing w:after="60"/>
        <w:jc w:val="center"/>
        <w:rPr>
          <w:rFonts w:asciiTheme="majorBidi" w:hAnsiTheme="majorBidi" w:cstheme="majorBidi"/>
          <w:b/>
          <w:bCs/>
          <w:i w:val="0"/>
          <w:iCs w:val="0"/>
          <w:color w:val="auto"/>
          <w:sz w:val="24"/>
          <w:szCs w:val="24"/>
        </w:rPr>
      </w:pPr>
      <w:r w:rsidRPr="003868E2">
        <w:rPr>
          <w:rFonts w:asciiTheme="majorBidi" w:hAnsiTheme="majorBidi" w:cstheme="majorBidi"/>
          <w:b/>
          <w:bCs/>
          <w:i w:val="0"/>
          <w:iCs w:val="0"/>
          <w:color w:val="auto"/>
          <w:sz w:val="24"/>
          <w:szCs w:val="24"/>
        </w:rPr>
        <w:t xml:space="preserve">Table </w:t>
      </w:r>
      <w:r w:rsidRPr="003868E2">
        <w:rPr>
          <w:rFonts w:asciiTheme="majorBidi" w:hAnsiTheme="majorBidi" w:cstheme="majorBidi"/>
          <w:b/>
          <w:bCs/>
          <w:i w:val="0"/>
          <w:iCs w:val="0"/>
          <w:color w:val="auto"/>
          <w:sz w:val="24"/>
          <w:szCs w:val="24"/>
        </w:rPr>
        <w:fldChar w:fldCharType="begin"/>
      </w:r>
      <w:r w:rsidRPr="003868E2">
        <w:rPr>
          <w:rFonts w:asciiTheme="majorBidi" w:hAnsiTheme="majorBidi" w:cstheme="majorBidi"/>
          <w:b/>
          <w:bCs/>
          <w:i w:val="0"/>
          <w:iCs w:val="0"/>
          <w:color w:val="auto"/>
          <w:sz w:val="24"/>
          <w:szCs w:val="24"/>
        </w:rPr>
        <w:instrText xml:space="preserve"> SEQ Table \* ARABIC </w:instrText>
      </w:r>
      <w:r w:rsidRPr="003868E2">
        <w:rPr>
          <w:rFonts w:asciiTheme="majorBidi" w:hAnsiTheme="majorBidi" w:cstheme="majorBidi"/>
          <w:b/>
          <w:bCs/>
          <w:i w:val="0"/>
          <w:iCs w:val="0"/>
          <w:color w:val="auto"/>
          <w:sz w:val="24"/>
          <w:szCs w:val="24"/>
        </w:rPr>
        <w:fldChar w:fldCharType="separate"/>
      </w:r>
      <w:r w:rsidR="00497596">
        <w:rPr>
          <w:rFonts w:asciiTheme="majorBidi" w:hAnsiTheme="majorBidi" w:cstheme="majorBidi"/>
          <w:b/>
          <w:bCs/>
          <w:i w:val="0"/>
          <w:iCs w:val="0"/>
          <w:noProof/>
          <w:color w:val="auto"/>
          <w:sz w:val="24"/>
          <w:szCs w:val="24"/>
        </w:rPr>
        <w:t>2</w:t>
      </w:r>
      <w:r w:rsidRPr="003868E2">
        <w:rPr>
          <w:rFonts w:asciiTheme="majorBidi" w:hAnsiTheme="majorBidi" w:cstheme="majorBidi"/>
          <w:b/>
          <w:bCs/>
          <w:i w:val="0"/>
          <w:iCs w:val="0"/>
          <w:color w:val="auto"/>
          <w:sz w:val="24"/>
          <w:szCs w:val="24"/>
        </w:rPr>
        <w:fldChar w:fldCharType="end"/>
      </w:r>
      <w:r w:rsidRPr="003868E2">
        <w:rPr>
          <w:rFonts w:asciiTheme="majorBidi" w:hAnsiTheme="majorBidi" w:cstheme="majorBidi"/>
          <w:b/>
          <w:bCs/>
          <w:i w:val="0"/>
          <w:iCs w:val="0"/>
          <w:color w:val="auto"/>
          <w:sz w:val="24"/>
          <w:szCs w:val="24"/>
        </w:rPr>
        <w:t xml:space="preserve"> Labels / Target variables of dataset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304D8" w:rsidRPr="005B2FF2" w14:paraId="18ED8291" w14:textId="77777777" w:rsidTr="00385F1E">
        <w:tc>
          <w:tcPr>
            <w:tcW w:w="3120" w:type="dxa"/>
            <w:tcBorders>
              <w:top w:val="single" w:sz="1" w:space="0" w:color="7FAAD4"/>
              <w:left w:val="single" w:sz="1" w:space="0" w:color="7FAAD4"/>
              <w:bottom w:val="single" w:sz="1" w:space="0" w:color="7FAAD4"/>
              <w:right w:val="single" w:sz="1" w:space="0" w:color="7FAAD4"/>
            </w:tcBorders>
            <w:shd w:val="clear" w:color="auto" w:fill="1F5FA6"/>
            <w:tcMar>
              <w:top w:w="100" w:type="dxa"/>
              <w:left w:w="120" w:type="dxa"/>
              <w:bottom w:w="100" w:type="dxa"/>
              <w:right w:w="120" w:type="dxa"/>
            </w:tcMar>
          </w:tcPr>
          <w:p w14:paraId="623746B7" w14:textId="77777777" w:rsidR="009304D8" w:rsidRPr="005B2FF2" w:rsidRDefault="009304D8" w:rsidP="00385F1E">
            <w:pPr>
              <w:jc w:val="center"/>
              <w:rPr>
                <w:rFonts w:asciiTheme="majorBidi" w:hAnsiTheme="majorBidi" w:cstheme="majorBidi"/>
                <w:sz w:val="24"/>
                <w:szCs w:val="24"/>
              </w:rPr>
            </w:pPr>
            <w:r w:rsidRPr="005B2FF2">
              <w:rPr>
                <w:rFonts w:asciiTheme="majorBidi" w:hAnsiTheme="majorBidi" w:cstheme="majorBidi"/>
                <w:b/>
                <w:bCs/>
                <w:sz w:val="24"/>
                <w:szCs w:val="24"/>
              </w:rPr>
              <w:t>Target</w:t>
            </w:r>
          </w:p>
        </w:tc>
        <w:tc>
          <w:tcPr>
            <w:tcW w:w="6240" w:type="dxa"/>
            <w:tcBorders>
              <w:top w:val="single" w:sz="1" w:space="0" w:color="7FAAD4"/>
              <w:left w:val="single" w:sz="1" w:space="0" w:color="7FAAD4"/>
              <w:bottom w:val="single" w:sz="1" w:space="0" w:color="7FAAD4"/>
              <w:right w:val="single" w:sz="1" w:space="0" w:color="7FAAD4"/>
            </w:tcBorders>
            <w:shd w:val="clear" w:color="auto" w:fill="1F5FA6"/>
            <w:tcMar>
              <w:top w:w="100" w:type="dxa"/>
              <w:left w:w="120" w:type="dxa"/>
              <w:bottom w:w="100" w:type="dxa"/>
              <w:right w:w="120" w:type="dxa"/>
            </w:tcMar>
          </w:tcPr>
          <w:p w14:paraId="7DA0B285" w14:textId="77777777" w:rsidR="009304D8" w:rsidRPr="005B2FF2" w:rsidRDefault="009304D8" w:rsidP="00385F1E">
            <w:pPr>
              <w:jc w:val="center"/>
              <w:rPr>
                <w:rFonts w:asciiTheme="majorBidi" w:hAnsiTheme="majorBidi" w:cstheme="majorBidi"/>
                <w:sz w:val="24"/>
                <w:szCs w:val="24"/>
              </w:rPr>
            </w:pPr>
            <w:r w:rsidRPr="005B2FF2">
              <w:rPr>
                <w:rFonts w:asciiTheme="majorBidi" w:hAnsiTheme="majorBidi" w:cstheme="majorBidi"/>
                <w:b/>
                <w:bCs/>
                <w:sz w:val="24"/>
                <w:szCs w:val="24"/>
              </w:rPr>
              <w:t>Description</w:t>
            </w:r>
          </w:p>
        </w:tc>
      </w:tr>
      <w:tr w:rsidR="009304D8" w:rsidRPr="005B2FF2" w14:paraId="79CD2691" w14:textId="77777777" w:rsidTr="00385F1E">
        <w:tc>
          <w:tcPr>
            <w:tcW w:w="312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6AB6BE07"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SOH</w:t>
            </w:r>
          </w:p>
        </w:tc>
        <w:tc>
          <w:tcPr>
            <w:tcW w:w="624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7FA50C13"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State of Health (battery capacity ratio)</w:t>
            </w:r>
          </w:p>
        </w:tc>
      </w:tr>
      <w:tr w:rsidR="009304D8" w:rsidRPr="005B2FF2" w14:paraId="0061DF8E" w14:textId="77777777" w:rsidTr="00385F1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D77A5"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RUL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3CF3C"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Remaining Useful Life (cycles remaining)</w:t>
            </w:r>
          </w:p>
        </w:tc>
      </w:tr>
    </w:tbl>
    <w:p w14:paraId="324BD0B3" w14:textId="77777777" w:rsidR="00372836" w:rsidRDefault="00372836" w:rsidP="009304D8">
      <w:pPr>
        <w:pStyle w:val="Heading1"/>
        <w:rPr>
          <w:rFonts w:asciiTheme="majorBidi" w:hAnsiTheme="majorBidi" w:cstheme="majorBidi"/>
          <w:color w:val="auto"/>
          <w:sz w:val="28"/>
          <w:szCs w:val="28"/>
        </w:rPr>
      </w:pPr>
    </w:p>
    <w:p w14:paraId="45CA0B40" w14:textId="2192360D" w:rsidR="009304D8" w:rsidRPr="00283560" w:rsidRDefault="00A104BF" w:rsidP="009304D8">
      <w:pPr>
        <w:pStyle w:val="Heading1"/>
        <w:rPr>
          <w:rFonts w:asciiTheme="majorBidi" w:hAnsiTheme="majorBidi" w:cstheme="majorBidi"/>
          <w:color w:val="auto"/>
          <w:sz w:val="28"/>
          <w:szCs w:val="28"/>
        </w:rPr>
      </w:pPr>
      <w:r w:rsidRPr="00283560">
        <w:rPr>
          <w:rFonts w:asciiTheme="majorBidi" w:hAnsiTheme="majorBidi" w:cstheme="majorBidi"/>
          <w:color w:val="auto"/>
          <w:sz w:val="28"/>
          <w:szCs w:val="28"/>
        </w:rPr>
        <w:lastRenderedPageBreak/>
        <w:t>5</w:t>
      </w:r>
      <w:r w:rsidR="009304D8" w:rsidRPr="00283560">
        <w:rPr>
          <w:rFonts w:asciiTheme="majorBidi" w:hAnsiTheme="majorBidi" w:cstheme="majorBidi"/>
          <w:color w:val="auto"/>
          <w:sz w:val="28"/>
          <w:szCs w:val="28"/>
        </w:rPr>
        <w:t>. Complete Python Code</w:t>
      </w:r>
    </w:p>
    <w:p w14:paraId="731E66B9" w14:textId="77777777" w:rsidR="009304D8" w:rsidRPr="005B2FF2" w:rsidRDefault="009304D8" w:rsidP="009304D8">
      <w:pPr>
        <w:pStyle w:val="Heading2"/>
        <w:rPr>
          <w:rFonts w:asciiTheme="majorBidi" w:hAnsiTheme="majorBidi" w:cstheme="majorBidi"/>
          <w:color w:val="auto"/>
        </w:rPr>
      </w:pPr>
      <w:r w:rsidRPr="005B2FF2">
        <w:rPr>
          <w:rFonts w:asciiTheme="majorBidi" w:hAnsiTheme="majorBidi" w:cstheme="majorBidi"/>
          <w:color w:val="auto"/>
        </w:rPr>
        <w:t>Step 1 — Import Libraries</w:t>
      </w:r>
    </w:p>
    <w:p w14:paraId="5BE3AF60" w14:textId="3CD4A8DF" w:rsidR="00535887" w:rsidRPr="005B2FF2" w:rsidRDefault="00535887" w:rsidP="00450D12">
      <w:pPr>
        <w:spacing w:line="341" w:lineRule="auto"/>
        <w:jc w:val="both"/>
        <w:rPr>
          <w:rFonts w:asciiTheme="majorBidi" w:hAnsiTheme="majorBidi" w:cstheme="majorBidi"/>
          <w:sz w:val="24"/>
          <w:szCs w:val="24"/>
        </w:rPr>
      </w:pPr>
      <w:r w:rsidRPr="005B2FF2">
        <w:rPr>
          <w:rFonts w:asciiTheme="majorBidi" w:hAnsiTheme="majorBidi" w:cstheme="majorBidi"/>
          <w:sz w:val="24"/>
          <w:szCs w:val="24"/>
        </w:rPr>
        <w:t>The following libraries are used: Pandas</w:t>
      </w:r>
      <w:hyperlink r:id="rId32" w:history="1">
        <w:r w:rsidRPr="005B2FF2">
          <w:rPr>
            <w:rStyle w:val="Hyperlink"/>
            <w:rFonts w:asciiTheme="majorBidi" w:hAnsiTheme="majorBidi" w:cstheme="majorBidi"/>
            <w:b/>
            <w:bCs/>
            <w:color w:val="auto"/>
            <w:sz w:val="20"/>
            <w:szCs w:val="20"/>
            <w:vertAlign w:val="superscript"/>
          </w:rPr>
          <w:t>[10]</w:t>
        </w:r>
      </w:hyperlink>
      <w:r w:rsidRPr="005B2FF2">
        <w:rPr>
          <w:rFonts w:asciiTheme="majorBidi" w:hAnsiTheme="majorBidi" w:cstheme="majorBidi"/>
          <w:sz w:val="24"/>
          <w:szCs w:val="24"/>
        </w:rPr>
        <w:t>, NumPy</w:t>
      </w:r>
      <w:hyperlink r:id="rId33" w:history="1">
        <w:r w:rsidRPr="005B2FF2">
          <w:rPr>
            <w:rStyle w:val="Hyperlink"/>
            <w:rFonts w:asciiTheme="majorBidi" w:hAnsiTheme="majorBidi" w:cstheme="majorBidi"/>
            <w:b/>
            <w:bCs/>
            <w:color w:val="auto"/>
            <w:sz w:val="20"/>
            <w:szCs w:val="20"/>
            <w:vertAlign w:val="superscript"/>
          </w:rPr>
          <w:t>[8]</w:t>
        </w:r>
      </w:hyperlink>
      <w:r w:rsidRPr="005B2FF2">
        <w:rPr>
          <w:rFonts w:asciiTheme="majorBidi" w:hAnsiTheme="majorBidi" w:cstheme="majorBidi"/>
          <w:sz w:val="24"/>
          <w:szCs w:val="24"/>
        </w:rPr>
        <w:t>, Matplotlib</w:t>
      </w:r>
      <w:hyperlink r:id="rId34" w:history="1">
        <w:r w:rsidRPr="005B2FF2">
          <w:rPr>
            <w:rStyle w:val="Hyperlink"/>
            <w:rFonts w:asciiTheme="majorBidi" w:hAnsiTheme="majorBidi" w:cstheme="majorBidi"/>
            <w:b/>
            <w:bCs/>
            <w:color w:val="auto"/>
            <w:sz w:val="20"/>
            <w:szCs w:val="20"/>
            <w:vertAlign w:val="superscript"/>
          </w:rPr>
          <w:t>[9]</w:t>
        </w:r>
      </w:hyperlink>
      <w:r w:rsidRPr="005B2FF2">
        <w:rPr>
          <w:rFonts w:asciiTheme="majorBidi" w:hAnsiTheme="majorBidi" w:cstheme="majorBidi"/>
          <w:sz w:val="24"/>
          <w:szCs w:val="24"/>
        </w:rPr>
        <w:t>, Seaborn</w:t>
      </w:r>
      <w:hyperlink r:id="rId35" w:history="1">
        <w:r w:rsidRPr="005B2FF2">
          <w:rPr>
            <w:rStyle w:val="Hyperlink"/>
            <w:rFonts w:asciiTheme="majorBidi" w:hAnsiTheme="majorBidi" w:cstheme="majorBidi"/>
            <w:b/>
            <w:bCs/>
            <w:color w:val="auto"/>
            <w:sz w:val="20"/>
            <w:szCs w:val="20"/>
            <w:vertAlign w:val="superscript"/>
          </w:rPr>
          <w:t>[11]</w:t>
        </w:r>
      </w:hyperlink>
      <w:r w:rsidRPr="005B2FF2">
        <w:rPr>
          <w:rFonts w:asciiTheme="majorBidi" w:hAnsiTheme="majorBidi" w:cstheme="majorBidi"/>
          <w:sz w:val="24"/>
          <w:szCs w:val="24"/>
        </w:rPr>
        <w:t>, and Scikit-Learn</w:t>
      </w:r>
      <w:hyperlink r:id="rId36" w:history="1">
        <w:r w:rsidRPr="005B2FF2">
          <w:rPr>
            <w:rStyle w:val="Hyperlink"/>
            <w:rFonts w:asciiTheme="majorBidi" w:hAnsiTheme="majorBidi" w:cstheme="majorBidi"/>
            <w:b/>
            <w:bCs/>
            <w:color w:val="auto"/>
            <w:sz w:val="20"/>
            <w:szCs w:val="20"/>
            <w:vertAlign w:val="superscript"/>
          </w:rPr>
          <w:t>[7]</w:t>
        </w:r>
      </w:hyperlink>
      <w:r w:rsidRPr="005B2FF2">
        <w:rPr>
          <w:rFonts w:asciiTheme="majorBidi" w:hAnsiTheme="majorBidi" w:cstheme="majorBidi"/>
          <w:sz w:val="24"/>
          <w:szCs w:val="24"/>
        </w:rPr>
        <w:t xml:space="preserve"> for the complete ML pipeline.</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04D8" w:rsidRPr="005B2FF2" w14:paraId="5EDB94A3" w14:textId="77777777" w:rsidTr="00385F1E">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60" w:type="dxa"/>
              <w:left w:w="200" w:type="dxa"/>
              <w:bottom w:w="160" w:type="dxa"/>
              <w:right w:w="200" w:type="dxa"/>
            </w:tcMar>
          </w:tcPr>
          <w:p w14:paraId="7057B294"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import pandas as pd</w:t>
            </w:r>
          </w:p>
          <w:p w14:paraId="6F6ABCD7" w14:textId="77777777" w:rsidR="009304D8" w:rsidRDefault="009304D8" w:rsidP="00385F1E">
            <w:pPr>
              <w:rPr>
                <w:rFonts w:asciiTheme="majorBidi" w:eastAsia="Courier New" w:hAnsiTheme="majorBidi" w:cstheme="majorBidi"/>
                <w:sz w:val="20"/>
                <w:szCs w:val="20"/>
              </w:rPr>
            </w:pPr>
            <w:r w:rsidRPr="005B2FF2">
              <w:rPr>
                <w:rFonts w:asciiTheme="majorBidi" w:eastAsia="Courier New" w:hAnsiTheme="majorBidi" w:cstheme="majorBidi"/>
                <w:sz w:val="20"/>
                <w:szCs w:val="20"/>
              </w:rPr>
              <w:t>import numpy as np</w:t>
            </w:r>
          </w:p>
          <w:p w14:paraId="3BEDBB65" w14:textId="77777777" w:rsidR="00096558" w:rsidRPr="005B2FF2" w:rsidRDefault="00096558" w:rsidP="00385F1E">
            <w:pPr>
              <w:rPr>
                <w:rFonts w:asciiTheme="majorBidi" w:hAnsiTheme="majorBidi" w:cstheme="majorBidi"/>
                <w:sz w:val="24"/>
                <w:szCs w:val="24"/>
              </w:rPr>
            </w:pPr>
          </w:p>
          <w:p w14:paraId="6CDB85A7"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import matplotlib.pyplot as plt</w:t>
            </w:r>
          </w:p>
          <w:p w14:paraId="3CA35A1E" w14:textId="77777777" w:rsidR="009304D8" w:rsidRDefault="009304D8" w:rsidP="00385F1E">
            <w:pPr>
              <w:rPr>
                <w:rFonts w:asciiTheme="majorBidi" w:eastAsia="Courier New" w:hAnsiTheme="majorBidi" w:cstheme="majorBidi"/>
                <w:sz w:val="20"/>
                <w:szCs w:val="20"/>
              </w:rPr>
            </w:pPr>
            <w:r w:rsidRPr="005B2FF2">
              <w:rPr>
                <w:rFonts w:asciiTheme="majorBidi" w:eastAsia="Courier New" w:hAnsiTheme="majorBidi" w:cstheme="majorBidi"/>
                <w:sz w:val="20"/>
                <w:szCs w:val="20"/>
              </w:rPr>
              <w:t>import seaborn as sns</w:t>
            </w:r>
          </w:p>
          <w:p w14:paraId="30D518CE" w14:textId="77777777" w:rsidR="00096558" w:rsidRPr="005B2FF2" w:rsidRDefault="00096558" w:rsidP="00385F1E">
            <w:pPr>
              <w:rPr>
                <w:rFonts w:asciiTheme="majorBidi" w:hAnsiTheme="majorBidi" w:cstheme="majorBidi"/>
                <w:sz w:val="24"/>
                <w:szCs w:val="24"/>
              </w:rPr>
            </w:pPr>
          </w:p>
          <w:p w14:paraId="6098768D"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from sklearn.preprocessing import LabelEncoder, StandardScaler</w:t>
            </w:r>
          </w:p>
          <w:p w14:paraId="5408FAEE" w14:textId="77777777" w:rsidR="009304D8" w:rsidRDefault="009304D8" w:rsidP="00385F1E">
            <w:pPr>
              <w:rPr>
                <w:rFonts w:asciiTheme="majorBidi" w:eastAsia="Courier New" w:hAnsiTheme="majorBidi" w:cstheme="majorBidi"/>
                <w:sz w:val="20"/>
                <w:szCs w:val="20"/>
              </w:rPr>
            </w:pPr>
            <w:r w:rsidRPr="005B2FF2">
              <w:rPr>
                <w:rFonts w:asciiTheme="majorBidi" w:eastAsia="Courier New" w:hAnsiTheme="majorBidi" w:cstheme="majorBidi"/>
                <w:sz w:val="20"/>
                <w:szCs w:val="20"/>
              </w:rPr>
              <w:t>from sklearn.model_selection import train_test_split</w:t>
            </w:r>
          </w:p>
          <w:p w14:paraId="06EDCAB7" w14:textId="77777777" w:rsidR="00096558" w:rsidRPr="005B2FF2" w:rsidRDefault="00096558" w:rsidP="00385F1E">
            <w:pPr>
              <w:rPr>
                <w:rFonts w:asciiTheme="majorBidi" w:hAnsiTheme="majorBidi" w:cstheme="majorBidi"/>
                <w:sz w:val="24"/>
                <w:szCs w:val="24"/>
              </w:rPr>
            </w:pPr>
          </w:p>
          <w:p w14:paraId="778F5207" w14:textId="77777777" w:rsidR="009304D8" w:rsidRDefault="009304D8" w:rsidP="00385F1E">
            <w:pPr>
              <w:rPr>
                <w:rFonts w:asciiTheme="majorBidi" w:eastAsia="Courier New" w:hAnsiTheme="majorBidi" w:cstheme="majorBidi"/>
                <w:sz w:val="20"/>
                <w:szCs w:val="20"/>
              </w:rPr>
            </w:pPr>
            <w:r w:rsidRPr="005B2FF2">
              <w:rPr>
                <w:rFonts w:asciiTheme="majorBidi" w:eastAsia="Courier New" w:hAnsiTheme="majorBidi" w:cstheme="majorBidi"/>
                <w:sz w:val="20"/>
                <w:szCs w:val="20"/>
              </w:rPr>
              <w:t>from sklearn.ensemble import RandomForestRegressor</w:t>
            </w:r>
          </w:p>
          <w:p w14:paraId="248A4AC7" w14:textId="77777777" w:rsidR="00096558" w:rsidRPr="005B2FF2" w:rsidRDefault="00096558" w:rsidP="00385F1E">
            <w:pPr>
              <w:rPr>
                <w:rFonts w:asciiTheme="majorBidi" w:hAnsiTheme="majorBidi" w:cstheme="majorBidi"/>
                <w:sz w:val="24"/>
                <w:szCs w:val="24"/>
              </w:rPr>
            </w:pPr>
          </w:p>
          <w:p w14:paraId="504AC104"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from sklearn.metrics import mean_absolute_error, mean_squared_error, r2_score</w:t>
            </w:r>
          </w:p>
        </w:tc>
      </w:tr>
    </w:tbl>
    <w:p w14:paraId="29A2576B" w14:textId="62308FA0" w:rsidR="002E13BC" w:rsidRPr="002E13BC" w:rsidRDefault="009304D8" w:rsidP="002E13BC">
      <w:pPr>
        <w:pStyle w:val="Heading2"/>
        <w:rPr>
          <w:rFonts w:asciiTheme="majorBidi" w:hAnsiTheme="majorBidi" w:cstheme="majorBidi"/>
          <w:color w:val="auto"/>
          <w:sz w:val="26"/>
          <w:szCs w:val="26"/>
        </w:rPr>
      </w:pPr>
      <w:r w:rsidRPr="00283560">
        <w:rPr>
          <w:rFonts w:asciiTheme="majorBidi" w:hAnsiTheme="majorBidi" w:cstheme="majorBidi"/>
          <w:color w:val="auto"/>
          <w:sz w:val="26"/>
          <w:szCs w:val="26"/>
        </w:rPr>
        <w:t>Step 2 — Upload &amp; Load Dataset</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04D8" w:rsidRPr="00283560" w14:paraId="0D87562D" w14:textId="77777777" w:rsidTr="00385F1E">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60" w:type="dxa"/>
              <w:left w:w="200" w:type="dxa"/>
              <w:bottom w:w="160" w:type="dxa"/>
              <w:right w:w="200" w:type="dxa"/>
            </w:tcMar>
          </w:tcPr>
          <w:p w14:paraId="04A9346C"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 Upload dataset in Google Colab</w:t>
            </w:r>
          </w:p>
          <w:p w14:paraId="1FF41455" w14:textId="45155030" w:rsidR="009304D8" w:rsidRPr="005B2FF2" w:rsidRDefault="009304D8" w:rsidP="00450D12">
            <w:pPr>
              <w:rPr>
                <w:rFonts w:asciiTheme="majorBidi" w:hAnsiTheme="majorBidi" w:cstheme="majorBidi"/>
                <w:sz w:val="24"/>
                <w:szCs w:val="24"/>
              </w:rPr>
            </w:pPr>
            <w:r w:rsidRPr="005B2FF2">
              <w:rPr>
                <w:rFonts w:asciiTheme="majorBidi" w:eastAsia="Courier New" w:hAnsiTheme="majorBidi" w:cstheme="majorBidi"/>
                <w:sz w:val="20"/>
                <w:szCs w:val="20"/>
              </w:rPr>
              <w:t>uploaded = files.upload()</w:t>
            </w:r>
          </w:p>
          <w:p w14:paraId="71BCC702"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 Load CSV into DataFrame</w:t>
            </w:r>
          </w:p>
          <w:p w14:paraId="722B9887" w14:textId="77777777" w:rsidR="009304D8" w:rsidRPr="00283560" w:rsidRDefault="009304D8" w:rsidP="00385F1E">
            <w:pPr>
              <w:rPr>
                <w:rFonts w:asciiTheme="majorBidi" w:hAnsiTheme="majorBidi" w:cstheme="majorBidi"/>
              </w:rPr>
            </w:pPr>
            <w:r w:rsidRPr="005B2FF2">
              <w:rPr>
                <w:rFonts w:asciiTheme="majorBidi" w:eastAsia="Courier New" w:hAnsiTheme="majorBidi" w:cstheme="majorBidi"/>
                <w:sz w:val="20"/>
                <w:szCs w:val="20"/>
              </w:rPr>
              <w:t>df = pd.read_csv('Battery_dataset.csv')</w:t>
            </w:r>
          </w:p>
        </w:tc>
      </w:tr>
    </w:tbl>
    <w:p w14:paraId="4C4B174D" w14:textId="77777777" w:rsidR="00096558" w:rsidRDefault="00096558" w:rsidP="00450D12">
      <w:pPr>
        <w:pStyle w:val="Heading2"/>
        <w:spacing w:before="0" w:after="0"/>
        <w:jc w:val="both"/>
        <w:rPr>
          <w:rFonts w:asciiTheme="majorBidi" w:hAnsiTheme="majorBidi" w:cstheme="majorBidi"/>
          <w:b w:val="0"/>
          <w:bCs w:val="0"/>
          <w:color w:val="auto"/>
          <w:sz w:val="24"/>
          <w:szCs w:val="24"/>
        </w:rPr>
      </w:pPr>
    </w:p>
    <w:p w14:paraId="15B3D412" w14:textId="559B718C" w:rsidR="002E13BC" w:rsidRPr="00EE1DBD" w:rsidRDefault="00EE1DBD" w:rsidP="00A44EA2">
      <w:pPr>
        <w:pStyle w:val="Heading2"/>
        <w:spacing w:before="0" w:after="0" w:line="360" w:lineRule="auto"/>
        <w:jc w:val="both"/>
        <w:rPr>
          <w:rFonts w:asciiTheme="majorBidi" w:hAnsiTheme="majorBidi" w:cstheme="majorBidi"/>
          <w:b w:val="0"/>
          <w:bCs w:val="0"/>
          <w:color w:val="auto"/>
          <w:sz w:val="24"/>
          <w:szCs w:val="24"/>
        </w:rPr>
      </w:pPr>
      <w:r w:rsidRPr="00EE1DBD">
        <w:rPr>
          <w:rFonts w:asciiTheme="majorBidi" w:hAnsiTheme="majorBidi" w:cstheme="majorBidi"/>
          <w:b w:val="0"/>
          <w:bCs w:val="0"/>
          <w:color w:val="auto"/>
          <w:sz w:val="24"/>
          <w:szCs w:val="24"/>
        </w:rPr>
        <w:t>The files.upload() will be used here to upload the Battery_dataset.csv file from the local computers to the Google Colab. The data is then uploaded and read from the CSV file using Pandas' pd.read_csv('Battery_dataset.csv') and stored in a DataFrame called df, which can be used for further analysis and processing.</w:t>
      </w:r>
    </w:p>
    <w:p w14:paraId="571C48F2" w14:textId="7C02E262" w:rsidR="002E13BC" w:rsidRPr="002E13BC" w:rsidRDefault="009304D8" w:rsidP="002E13BC">
      <w:pPr>
        <w:pStyle w:val="Heading2"/>
        <w:rPr>
          <w:rFonts w:asciiTheme="majorBidi" w:hAnsiTheme="majorBidi" w:cstheme="majorBidi"/>
          <w:color w:val="auto"/>
          <w:sz w:val="26"/>
          <w:szCs w:val="26"/>
        </w:rPr>
      </w:pPr>
      <w:r w:rsidRPr="00283560">
        <w:rPr>
          <w:rFonts w:asciiTheme="majorBidi" w:hAnsiTheme="majorBidi" w:cstheme="majorBidi"/>
          <w:color w:val="auto"/>
          <w:sz w:val="26"/>
          <w:szCs w:val="26"/>
        </w:rPr>
        <w:t>Step 3 — Basic Dataset Information</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04D8" w:rsidRPr="00283560" w14:paraId="306FBCB7" w14:textId="77777777" w:rsidTr="00385F1E">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60" w:type="dxa"/>
              <w:left w:w="200" w:type="dxa"/>
              <w:bottom w:w="160" w:type="dxa"/>
              <w:right w:w="200" w:type="dxa"/>
            </w:tcMar>
          </w:tcPr>
          <w:p w14:paraId="098EEEA3"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print(df.head())</w:t>
            </w:r>
          </w:p>
          <w:p w14:paraId="4B658F0C"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print(df.shape)</w:t>
            </w:r>
          </w:p>
          <w:p w14:paraId="122DA32B"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print(df.columns)</w:t>
            </w:r>
          </w:p>
          <w:p w14:paraId="7BD959FF"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print(df.info())</w:t>
            </w:r>
          </w:p>
          <w:p w14:paraId="5C5E8060" w14:textId="77777777" w:rsidR="009304D8" w:rsidRPr="00283560" w:rsidRDefault="009304D8" w:rsidP="00385F1E">
            <w:pPr>
              <w:rPr>
                <w:rFonts w:asciiTheme="majorBidi" w:hAnsiTheme="majorBidi" w:cstheme="majorBidi"/>
              </w:rPr>
            </w:pPr>
            <w:r w:rsidRPr="005B2FF2">
              <w:rPr>
                <w:rFonts w:asciiTheme="majorBidi" w:eastAsia="Courier New" w:hAnsiTheme="majorBidi" w:cstheme="majorBidi"/>
                <w:sz w:val="20"/>
                <w:szCs w:val="20"/>
              </w:rPr>
              <w:t>print(df.describe())</w:t>
            </w:r>
          </w:p>
        </w:tc>
      </w:tr>
    </w:tbl>
    <w:p w14:paraId="1E9FFE6C" w14:textId="77777777" w:rsidR="00450D12" w:rsidRPr="00EE1DBD" w:rsidRDefault="00450D12" w:rsidP="00450D12">
      <w:pPr>
        <w:pStyle w:val="Heading2"/>
        <w:spacing w:before="0" w:after="0"/>
        <w:jc w:val="both"/>
        <w:rPr>
          <w:rFonts w:asciiTheme="majorBidi" w:hAnsiTheme="majorBidi" w:cstheme="majorBidi"/>
          <w:b w:val="0"/>
          <w:bCs w:val="0"/>
          <w:color w:val="auto"/>
          <w:sz w:val="22"/>
          <w:szCs w:val="22"/>
        </w:rPr>
      </w:pPr>
    </w:p>
    <w:p w14:paraId="473B0B0A" w14:textId="331075FD" w:rsidR="002E13BC" w:rsidRPr="00EE1DBD" w:rsidRDefault="00EE1DBD" w:rsidP="00A44EA2">
      <w:pPr>
        <w:pStyle w:val="Heading2"/>
        <w:spacing w:before="0" w:after="0" w:line="360" w:lineRule="auto"/>
        <w:jc w:val="both"/>
        <w:rPr>
          <w:rFonts w:asciiTheme="majorBidi" w:hAnsiTheme="majorBidi" w:cstheme="majorBidi"/>
          <w:b w:val="0"/>
          <w:bCs w:val="0"/>
          <w:color w:val="auto"/>
          <w:sz w:val="24"/>
          <w:szCs w:val="24"/>
        </w:rPr>
      </w:pPr>
      <w:r w:rsidRPr="00EE1DBD">
        <w:rPr>
          <w:rFonts w:asciiTheme="majorBidi" w:hAnsiTheme="majorBidi" w:cstheme="majorBidi"/>
          <w:b w:val="0"/>
          <w:bCs w:val="0"/>
          <w:color w:val="auto"/>
          <w:sz w:val="24"/>
          <w:szCs w:val="24"/>
        </w:rPr>
        <w:t xml:space="preserve">These commands are for initial exploration and understanding of the dataset, here, df.head() shows the first few rows, df.shape will be the number of rows and columns, df.columns will list all column names for the dataframe, df.info() will give data types and information about null value entries, </w:t>
      </w:r>
      <w:r w:rsidRPr="00EE1DBD">
        <w:rPr>
          <w:rFonts w:asciiTheme="majorBidi" w:hAnsiTheme="majorBidi" w:cstheme="majorBidi"/>
          <w:b w:val="0"/>
          <w:bCs w:val="0"/>
          <w:color w:val="auto"/>
          <w:sz w:val="24"/>
          <w:szCs w:val="24"/>
        </w:rPr>
        <w:lastRenderedPageBreak/>
        <w:t>and df.describe() will give statistical details about numeric data, such as mean, standard deviation, minimum, and maximum values.</w:t>
      </w:r>
    </w:p>
    <w:p w14:paraId="10B2E791" w14:textId="21F175A5" w:rsidR="002E13BC" w:rsidRPr="002E13BC" w:rsidRDefault="009304D8" w:rsidP="002E13BC">
      <w:pPr>
        <w:pStyle w:val="Heading2"/>
        <w:rPr>
          <w:rFonts w:asciiTheme="majorBidi" w:hAnsiTheme="majorBidi" w:cstheme="majorBidi"/>
          <w:color w:val="auto"/>
          <w:sz w:val="26"/>
          <w:szCs w:val="26"/>
        </w:rPr>
      </w:pPr>
      <w:r w:rsidRPr="00283560">
        <w:rPr>
          <w:rFonts w:asciiTheme="majorBidi" w:hAnsiTheme="majorBidi" w:cstheme="majorBidi"/>
          <w:color w:val="auto"/>
          <w:sz w:val="26"/>
          <w:szCs w:val="26"/>
        </w:rPr>
        <w:t>Step 4 — Check Missing Values</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04D8" w:rsidRPr="00283560" w14:paraId="329FE32D" w14:textId="77777777" w:rsidTr="00385F1E">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60" w:type="dxa"/>
              <w:left w:w="200" w:type="dxa"/>
              <w:bottom w:w="160" w:type="dxa"/>
              <w:right w:w="200" w:type="dxa"/>
            </w:tcMar>
          </w:tcPr>
          <w:p w14:paraId="3B6BD38F" w14:textId="77777777" w:rsidR="009304D8" w:rsidRPr="00283560" w:rsidRDefault="009304D8" w:rsidP="00385F1E">
            <w:pPr>
              <w:rPr>
                <w:rFonts w:asciiTheme="majorBidi" w:hAnsiTheme="majorBidi" w:cstheme="majorBidi"/>
              </w:rPr>
            </w:pPr>
            <w:r w:rsidRPr="005B2FF2">
              <w:rPr>
                <w:rFonts w:asciiTheme="majorBidi" w:eastAsia="Courier New" w:hAnsiTheme="majorBidi" w:cstheme="majorBidi"/>
                <w:sz w:val="20"/>
                <w:szCs w:val="20"/>
              </w:rPr>
              <w:t>print(df.isnull().sum())</w:t>
            </w:r>
          </w:p>
        </w:tc>
      </w:tr>
    </w:tbl>
    <w:p w14:paraId="6E3F70B7" w14:textId="77777777" w:rsidR="00450D12" w:rsidRDefault="00450D12" w:rsidP="00450D12">
      <w:pPr>
        <w:pStyle w:val="Heading2"/>
        <w:spacing w:before="0" w:after="0"/>
        <w:jc w:val="both"/>
        <w:rPr>
          <w:rFonts w:asciiTheme="majorBidi" w:hAnsiTheme="majorBidi" w:cstheme="majorBidi"/>
          <w:b w:val="0"/>
          <w:bCs w:val="0"/>
          <w:color w:val="auto"/>
          <w:sz w:val="24"/>
          <w:szCs w:val="24"/>
        </w:rPr>
      </w:pPr>
    </w:p>
    <w:p w14:paraId="795B2FD1" w14:textId="66C34CD4" w:rsidR="002E13BC" w:rsidRPr="00EE1DBD" w:rsidRDefault="00EE1DBD" w:rsidP="00A44EA2">
      <w:pPr>
        <w:pStyle w:val="Heading2"/>
        <w:spacing w:before="0" w:after="0" w:line="360" w:lineRule="auto"/>
        <w:jc w:val="both"/>
        <w:rPr>
          <w:rFonts w:asciiTheme="majorBidi" w:hAnsiTheme="majorBidi" w:cstheme="majorBidi"/>
          <w:b w:val="0"/>
          <w:bCs w:val="0"/>
          <w:color w:val="auto"/>
          <w:sz w:val="24"/>
          <w:szCs w:val="24"/>
        </w:rPr>
      </w:pPr>
      <w:r w:rsidRPr="00EE1DBD">
        <w:rPr>
          <w:rFonts w:asciiTheme="majorBidi" w:hAnsiTheme="majorBidi" w:cstheme="majorBidi"/>
          <w:b w:val="0"/>
          <w:bCs w:val="0"/>
          <w:color w:val="auto"/>
          <w:sz w:val="24"/>
          <w:szCs w:val="24"/>
        </w:rPr>
        <w:t>df.isnull().sum() here is used to check for missing values (also known as null values) in the dataset and then print the count of missing values per column. This allows to detect missing data which might require cleaning or preprocessing before analysis or model training.</w:t>
      </w:r>
    </w:p>
    <w:p w14:paraId="3ADB011A" w14:textId="5682F76F" w:rsidR="009304D8" w:rsidRPr="00283560" w:rsidRDefault="009304D8" w:rsidP="009304D8">
      <w:pPr>
        <w:pStyle w:val="Heading2"/>
        <w:rPr>
          <w:rFonts w:asciiTheme="majorBidi" w:hAnsiTheme="majorBidi" w:cstheme="majorBidi"/>
          <w:color w:val="auto"/>
          <w:sz w:val="26"/>
          <w:szCs w:val="26"/>
        </w:rPr>
      </w:pPr>
      <w:r w:rsidRPr="00283560">
        <w:rPr>
          <w:rFonts w:asciiTheme="majorBidi" w:hAnsiTheme="majorBidi" w:cstheme="majorBidi"/>
          <w:color w:val="auto"/>
          <w:sz w:val="26"/>
          <w:szCs w:val="26"/>
        </w:rPr>
        <w:t>Step 5 — Label Encoding</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04D8" w:rsidRPr="00283560" w14:paraId="702CBB62" w14:textId="77777777" w:rsidTr="00385F1E">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60" w:type="dxa"/>
              <w:left w:w="200" w:type="dxa"/>
              <w:bottom w:w="160" w:type="dxa"/>
              <w:right w:w="200" w:type="dxa"/>
            </w:tcMar>
          </w:tcPr>
          <w:p w14:paraId="7EC60E6B"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encoder = LabelEncoder()</w:t>
            </w:r>
          </w:p>
          <w:p w14:paraId="0F24261F"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df['battery_id'] = encoder.fit_transform(df['battery_id'])</w:t>
            </w:r>
          </w:p>
          <w:p w14:paraId="78D7217D" w14:textId="77777777" w:rsidR="009304D8" w:rsidRPr="00283560" w:rsidRDefault="009304D8" w:rsidP="00385F1E">
            <w:pPr>
              <w:rPr>
                <w:rFonts w:asciiTheme="majorBidi" w:hAnsiTheme="majorBidi" w:cstheme="majorBidi"/>
              </w:rPr>
            </w:pPr>
            <w:r w:rsidRPr="005B2FF2">
              <w:rPr>
                <w:rFonts w:asciiTheme="majorBidi" w:eastAsia="Courier New" w:hAnsiTheme="majorBidi" w:cstheme="majorBidi"/>
                <w:sz w:val="20"/>
                <w:szCs w:val="20"/>
              </w:rPr>
              <w:t>print(df['battery_id'].unique())</w:t>
            </w:r>
          </w:p>
        </w:tc>
      </w:tr>
    </w:tbl>
    <w:p w14:paraId="0A55AFBA" w14:textId="77777777" w:rsidR="00450D12" w:rsidRDefault="00450D12" w:rsidP="00450D12">
      <w:pPr>
        <w:pStyle w:val="Heading1"/>
        <w:spacing w:before="0" w:after="0"/>
        <w:jc w:val="both"/>
        <w:rPr>
          <w:rFonts w:asciiTheme="majorBidi" w:hAnsiTheme="majorBidi" w:cstheme="majorBidi"/>
          <w:b w:val="0"/>
          <w:bCs w:val="0"/>
          <w:color w:val="auto"/>
          <w:sz w:val="24"/>
          <w:szCs w:val="24"/>
        </w:rPr>
      </w:pPr>
    </w:p>
    <w:p w14:paraId="4651B2E9" w14:textId="5CDB434F" w:rsidR="002E13BC" w:rsidRPr="002B55F9" w:rsidRDefault="00643580" w:rsidP="00A44EA2">
      <w:pPr>
        <w:pStyle w:val="Heading1"/>
        <w:spacing w:before="0" w:after="120" w:line="360" w:lineRule="auto"/>
        <w:jc w:val="both"/>
        <w:rPr>
          <w:rFonts w:asciiTheme="majorBidi" w:hAnsiTheme="majorBidi" w:cstheme="majorBidi"/>
          <w:b w:val="0"/>
          <w:bCs w:val="0"/>
          <w:color w:val="auto"/>
          <w:sz w:val="24"/>
          <w:szCs w:val="24"/>
        </w:rPr>
      </w:pPr>
      <w:r w:rsidRPr="00643580">
        <w:rPr>
          <w:rFonts w:asciiTheme="majorBidi" w:hAnsiTheme="majorBidi" w:cstheme="majorBidi"/>
          <w:b w:val="0"/>
          <w:bCs w:val="0"/>
          <w:color w:val="auto"/>
          <w:sz w:val="24"/>
          <w:szCs w:val="24"/>
        </w:rPr>
        <w:t>The LabelEncoder() converts the categorical values for battery_id into a numeric value and fit_transform() will for every ID label in the battery_id column provide a unique integer representation (that can be used by the various machine learning algorithms) and unique() will display the integer representations.</w:t>
      </w:r>
    </w:p>
    <w:p w14:paraId="2288C4D2" w14:textId="39237AAE" w:rsidR="00CD62F0" w:rsidRPr="00283560" w:rsidRDefault="00A104BF" w:rsidP="00CD62F0">
      <w:pPr>
        <w:pStyle w:val="Heading1"/>
        <w:rPr>
          <w:rFonts w:asciiTheme="majorBidi" w:hAnsiTheme="majorBidi" w:cstheme="majorBidi"/>
          <w:color w:val="auto"/>
          <w:sz w:val="28"/>
          <w:szCs w:val="28"/>
        </w:rPr>
      </w:pPr>
      <w:r w:rsidRPr="00283560">
        <w:rPr>
          <w:rFonts w:asciiTheme="majorBidi" w:hAnsiTheme="majorBidi" w:cstheme="majorBidi"/>
          <w:color w:val="auto"/>
          <w:sz w:val="28"/>
          <w:szCs w:val="28"/>
        </w:rPr>
        <w:t>6</w:t>
      </w:r>
      <w:r w:rsidR="009304D8" w:rsidRPr="00283560">
        <w:rPr>
          <w:rFonts w:asciiTheme="majorBidi" w:hAnsiTheme="majorBidi" w:cstheme="majorBidi"/>
          <w:color w:val="auto"/>
          <w:sz w:val="28"/>
          <w:szCs w:val="28"/>
        </w:rPr>
        <w:t>. Exploratory Data Analysis (EDA)</w:t>
      </w:r>
    </w:p>
    <w:p w14:paraId="34AF01B2" w14:textId="78F0DA40" w:rsidR="00367F43" w:rsidRPr="005B2FF2" w:rsidRDefault="00643580" w:rsidP="00643580">
      <w:pPr>
        <w:spacing w:line="341" w:lineRule="auto"/>
        <w:jc w:val="both"/>
        <w:rPr>
          <w:rFonts w:asciiTheme="majorBidi" w:hAnsiTheme="majorBidi" w:cstheme="majorBidi"/>
          <w:sz w:val="24"/>
          <w:szCs w:val="24"/>
        </w:rPr>
      </w:pPr>
      <w:r w:rsidRPr="00643580">
        <w:rPr>
          <w:rFonts w:asciiTheme="majorBidi" w:hAnsiTheme="majorBidi" w:cstheme="majorBidi"/>
          <w:sz w:val="24"/>
          <w:szCs w:val="24"/>
        </w:rPr>
        <w:t>Before modelling, EDA is an important initial step in any machine learning pipeline to identify patterns, relationships, and anomalies in data</w:t>
      </w:r>
      <w:r w:rsidRPr="00643580">
        <w:rPr>
          <w:sz w:val="24"/>
          <w:szCs w:val="24"/>
        </w:rPr>
        <w:t xml:space="preserve"> </w:t>
      </w:r>
      <w:hyperlink r:id="rId37" w:history="1">
        <w:r w:rsidR="00535887" w:rsidRPr="005B2FF2">
          <w:rPr>
            <w:rStyle w:val="Hyperlink"/>
            <w:rFonts w:asciiTheme="majorBidi" w:hAnsiTheme="majorBidi" w:cstheme="majorBidi"/>
            <w:b/>
            <w:bCs/>
            <w:color w:val="auto"/>
            <w:sz w:val="20"/>
            <w:szCs w:val="20"/>
            <w:vertAlign w:val="superscript"/>
          </w:rPr>
          <w:t>[10]</w:t>
        </w:r>
      </w:hyperlink>
      <w:r w:rsidR="00535887" w:rsidRPr="005B2FF2">
        <w:rPr>
          <w:rFonts w:asciiTheme="majorBidi" w:hAnsiTheme="majorBidi" w:cstheme="majorBidi"/>
          <w:sz w:val="24"/>
          <w:szCs w:val="24"/>
        </w:rPr>
        <w:t xml:space="preserve">. </w:t>
      </w:r>
      <w:r w:rsidRPr="00643580">
        <w:rPr>
          <w:rFonts w:asciiTheme="majorBidi" w:hAnsiTheme="majorBidi" w:cstheme="majorBidi"/>
          <w:sz w:val="24"/>
          <w:szCs w:val="24"/>
        </w:rPr>
        <w:t>To gain appreciation of the evolution of battery parameters with respect to the number of cycles, the method of correlation analysis, line plot and regression plot is used</w:t>
      </w:r>
      <w:r w:rsidR="00372836">
        <w:rPr>
          <w:rFonts w:asciiTheme="majorBidi" w:hAnsiTheme="majorBidi" w:cstheme="majorBidi"/>
          <w:sz w:val="24"/>
          <w:szCs w:val="24"/>
        </w:rPr>
        <w:t xml:space="preserve"> </w:t>
      </w:r>
      <w:hyperlink r:id="rId38" w:history="1">
        <w:r w:rsidR="00535887" w:rsidRPr="005B2FF2">
          <w:rPr>
            <w:rStyle w:val="Hyperlink"/>
            <w:rFonts w:asciiTheme="majorBidi" w:hAnsiTheme="majorBidi" w:cstheme="majorBidi"/>
            <w:b/>
            <w:bCs/>
            <w:color w:val="auto"/>
            <w:sz w:val="20"/>
            <w:szCs w:val="20"/>
            <w:vertAlign w:val="superscript"/>
          </w:rPr>
          <w:t>[1,11]</w:t>
        </w:r>
      </w:hyperlink>
      <w:r w:rsidR="00535887" w:rsidRPr="005B2FF2">
        <w:rPr>
          <w:rFonts w:asciiTheme="majorBidi" w:hAnsiTheme="majorBidi" w:cstheme="majorBidi"/>
          <w:sz w:val="24"/>
          <w:szCs w:val="24"/>
        </w:rPr>
        <w:t>.</w:t>
      </w:r>
    </w:p>
    <w:p w14:paraId="2B8DB72D" w14:textId="7F60E14B" w:rsidR="009304D8" w:rsidRPr="00283560" w:rsidRDefault="00A104BF" w:rsidP="00A104BF">
      <w:pPr>
        <w:pStyle w:val="Heading2"/>
        <w:rPr>
          <w:rFonts w:asciiTheme="majorBidi" w:hAnsiTheme="majorBidi" w:cstheme="majorBidi"/>
          <w:color w:val="auto"/>
          <w:sz w:val="26"/>
          <w:szCs w:val="26"/>
        </w:rPr>
      </w:pPr>
      <w:r w:rsidRPr="00283560">
        <w:rPr>
          <w:rFonts w:asciiTheme="majorBidi" w:hAnsiTheme="majorBidi" w:cstheme="majorBidi"/>
          <w:color w:val="auto"/>
          <w:sz w:val="26"/>
          <w:szCs w:val="26"/>
        </w:rPr>
        <w:t>6</w:t>
      </w:r>
      <w:r w:rsidR="009304D8" w:rsidRPr="00283560">
        <w:rPr>
          <w:rFonts w:asciiTheme="majorBidi" w:hAnsiTheme="majorBidi" w:cstheme="majorBidi"/>
          <w:color w:val="auto"/>
          <w:sz w:val="26"/>
          <w:szCs w:val="26"/>
        </w:rPr>
        <w:t>.1 Correlation Heatmap</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04D8" w:rsidRPr="00283560" w14:paraId="52EBB17F" w14:textId="77777777" w:rsidTr="00385F1E">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60" w:type="dxa"/>
              <w:left w:w="200" w:type="dxa"/>
              <w:bottom w:w="160" w:type="dxa"/>
              <w:right w:w="200" w:type="dxa"/>
            </w:tcMar>
          </w:tcPr>
          <w:p w14:paraId="76B8F61D"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plt.figure(figsize=(12, 8))</w:t>
            </w:r>
          </w:p>
          <w:p w14:paraId="30C69C4A"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sns.heatmap(df.corr(), annot=True, cmap='coolwarm')</w:t>
            </w:r>
          </w:p>
          <w:p w14:paraId="4E669022"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plt.title("Correlation Heatmap")</w:t>
            </w:r>
          </w:p>
          <w:p w14:paraId="4FB44C9B" w14:textId="77777777" w:rsidR="009304D8" w:rsidRPr="00283560" w:rsidRDefault="009304D8" w:rsidP="00385F1E">
            <w:pPr>
              <w:rPr>
                <w:rFonts w:asciiTheme="majorBidi" w:hAnsiTheme="majorBidi" w:cstheme="majorBidi"/>
              </w:rPr>
            </w:pPr>
            <w:r w:rsidRPr="005B2FF2">
              <w:rPr>
                <w:rFonts w:asciiTheme="majorBidi" w:eastAsia="Courier New" w:hAnsiTheme="majorBidi" w:cstheme="majorBidi"/>
                <w:sz w:val="20"/>
                <w:szCs w:val="20"/>
              </w:rPr>
              <w:t>plt.show()</w:t>
            </w:r>
          </w:p>
        </w:tc>
      </w:tr>
    </w:tbl>
    <w:p w14:paraId="37053126" w14:textId="77777777" w:rsidR="009304D8" w:rsidRDefault="009304D8" w:rsidP="009304D8">
      <w:pPr>
        <w:spacing w:after="80"/>
        <w:rPr>
          <w:rFonts w:asciiTheme="majorBidi" w:hAnsiTheme="majorBidi" w:cstheme="majorBidi"/>
        </w:rPr>
      </w:pPr>
    </w:p>
    <w:p w14:paraId="688C7679" w14:textId="04E3ABB3" w:rsidR="002E13BC" w:rsidRDefault="00643580" w:rsidP="00A44EA2">
      <w:pPr>
        <w:spacing w:line="360" w:lineRule="auto"/>
        <w:jc w:val="both"/>
        <w:rPr>
          <w:rFonts w:asciiTheme="majorBidi" w:hAnsiTheme="majorBidi" w:cstheme="majorBidi"/>
          <w:sz w:val="24"/>
          <w:szCs w:val="24"/>
        </w:rPr>
      </w:pPr>
      <w:r w:rsidRPr="00643580">
        <w:rPr>
          <w:rFonts w:asciiTheme="majorBidi" w:hAnsiTheme="majorBidi" w:cstheme="majorBidi"/>
          <w:sz w:val="24"/>
          <w:szCs w:val="24"/>
        </w:rPr>
        <w:t xml:space="preserve">df.corr() is used to calculate the correlation values, and sns.heatmap() creates the heatmap with the annotation of the correlation values, where annot=True makes sure these values appear inside the </w:t>
      </w:r>
      <w:r w:rsidRPr="00643580">
        <w:rPr>
          <w:rFonts w:asciiTheme="majorBidi" w:hAnsiTheme="majorBidi" w:cstheme="majorBidi"/>
          <w:sz w:val="24"/>
          <w:szCs w:val="24"/>
        </w:rPr>
        <w:lastRenderedPageBreak/>
        <w:t>boxes, and cmap='coolwarm' controls the color of the matrix, which allows to create a correlation matrix with contrasting colors for a stable perception of the strengths in correlation relationships between numerical variables.</w:t>
      </w:r>
    </w:p>
    <w:p w14:paraId="553DF01B" w14:textId="77777777" w:rsidR="00A44EA2" w:rsidRPr="00A44EA2" w:rsidRDefault="00A44EA2" w:rsidP="00A44EA2">
      <w:pPr>
        <w:spacing w:line="360" w:lineRule="auto"/>
        <w:jc w:val="both"/>
        <w:rPr>
          <w:rFonts w:asciiTheme="majorBidi" w:hAnsiTheme="majorBidi" w:cstheme="majorBidi"/>
          <w:sz w:val="24"/>
          <w:szCs w:val="24"/>
        </w:rPr>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10"/>
      </w:tblGrid>
      <w:tr w:rsidR="009304D8" w:rsidRPr="00283560" w14:paraId="4914FFFE" w14:textId="77777777" w:rsidTr="00385F1E">
        <w:tc>
          <w:tcPr>
            <w:tcW w:w="9360" w:type="dxa"/>
            <w:tcBorders>
              <w:top w:val="single" w:sz="1" w:space="0" w:color="CCCCCC"/>
              <w:left w:val="single" w:sz="1" w:space="0" w:color="CCCCCC"/>
              <w:bottom w:val="single" w:sz="1" w:space="0" w:color="CCCCCC"/>
              <w:right w:val="single" w:sz="1" w:space="0" w:color="CCCCCC"/>
            </w:tcBorders>
            <w:shd w:val="clear" w:color="auto" w:fill="EFF3FB"/>
            <w:tcMar>
              <w:top w:w="200" w:type="dxa"/>
              <w:left w:w="200" w:type="dxa"/>
              <w:bottom w:w="200" w:type="dxa"/>
              <w:right w:w="200" w:type="dxa"/>
            </w:tcMar>
          </w:tcPr>
          <w:p w14:paraId="474192A6" w14:textId="77777777" w:rsidR="00E62A94" w:rsidRDefault="009304D8" w:rsidP="00E62A94">
            <w:pPr>
              <w:keepNext/>
              <w:jc w:val="center"/>
            </w:pPr>
            <w:r w:rsidRPr="00283560">
              <w:rPr>
                <w:rFonts w:asciiTheme="majorBidi" w:hAnsiTheme="majorBidi" w:cstheme="majorBidi"/>
                <w:noProof/>
              </w:rPr>
              <w:drawing>
                <wp:inline distT="0" distB="0" distL="0" distR="0" wp14:anchorId="4A8BD8B3" wp14:editId="25110BA0">
                  <wp:extent cx="5841759" cy="3578772"/>
                  <wp:effectExtent l="0" t="0" r="698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png"/>
                          <pic:cNvPicPr/>
                        </pic:nvPicPr>
                        <pic:blipFill>
                          <a:blip r:embed="rId39">
                            <a:extLst>
                              <a:ext uri="{28A0092B-C50C-407E-A947-70E740481C1C}">
                                <a14:useLocalDpi xmlns:a14="http://schemas.microsoft.com/office/drawing/2010/main" val="0"/>
                              </a:ext>
                            </a:extLst>
                          </a:blip>
                          <a:stretch>
                            <a:fillRect/>
                          </a:stretch>
                        </pic:blipFill>
                        <pic:spPr>
                          <a:xfrm>
                            <a:off x="0" y="0"/>
                            <a:ext cx="5841759" cy="3578772"/>
                          </a:xfrm>
                          <a:prstGeom prst="rect">
                            <a:avLst/>
                          </a:prstGeom>
                        </pic:spPr>
                      </pic:pic>
                    </a:graphicData>
                  </a:graphic>
                </wp:inline>
              </w:drawing>
            </w:r>
          </w:p>
          <w:p w14:paraId="5D3B5ABE" w14:textId="48DCDA35" w:rsidR="009304D8" w:rsidRPr="00E62A94" w:rsidRDefault="00E62A94" w:rsidP="00300524">
            <w:pPr>
              <w:pStyle w:val="Caption"/>
              <w:spacing w:before="120" w:after="0"/>
              <w:jc w:val="center"/>
              <w:rPr>
                <w:rFonts w:asciiTheme="majorBidi" w:hAnsiTheme="majorBidi" w:cstheme="majorBidi"/>
                <w:b/>
                <w:bCs/>
                <w:i w:val="0"/>
                <w:iCs w:val="0"/>
              </w:rPr>
            </w:pPr>
            <w:r w:rsidRPr="00E62A94">
              <w:rPr>
                <w:rFonts w:asciiTheme="majorBidi" w:hAnsiTheme="majorBidi" w:cstheme="majorBidi"/>
                <w:b/>
                <w:bCs/>
                <w:i w:val="0"/>
                <w:iCs w:val="0"/>
                <w:color w:val="auto"/>
                <w:sz w:val="24"/>
                <w:szCs w:val="24"/>
              </w:rPr>
              <w:t xml:space="preserve">Figure </w:t>
            </w:r>
            <w:r w:rsidRPr="00E62A94">
              <w:rPr>
                <w:rFonts w:asciiTheme="majorBidi" w:hAnsiTheme="majorBidi" w:cstheme="majorBidi"/>
                <w:b/>
                <w:bCs/>
                <w:i w:val="0"/>
                <w:iCs w:val="0"/>
                <w:color w:val="auto"/>
                <w:sz w:val="24"/>
                <w:szCs w:val="24"/>
              </w:rPr>
              <w:fldChar w:fldCharType="begin"/>
            </w:r>
            <w:r w:rsidRPr="00E62A94">
              <w:rPr>
                <w:rFonts w:asciiTheme="majorBidi" w:hAnsiTheme="majorBidi" w:cstheme="majorBidi"/>
                <w:b/>
                <w:bCs/>
                <w:i w:val="0"/>
                <w:iCs w:val="0"/>
                <w:color w:val="auto"/>
                <w:sz w:val="24"/>
                <w:szCs w:val="24"/>
              </w:rPr>
              <w:instrText xml:space="preserve"> SEQ Figure \* ARABIC </w:instrText>
            </w:r>
            <w:r w:rsidRPr="00E62A94">
              <w:rPr>
                <w:rFonts w:asciiTheme="majorBidi" w:hAnsiTheme="majorBidi" w:cstheme="majorBidi"/>
                <w:b/>
                <w:bCs/>
                <w:i w:val="0"/>
                <w:iCs w:val="0"/>
                <w:color w:val="auto"/>
                <w:sz w:val="24"/>
                <w:szCs w:val="24"/>
              </w:rPr>
              <w:fldChar w:fldCharType="separate"/>
            </w:r>
            <w:r w:rsidR="000D0A57">
              <w:rPr>
                <w:rFonts w:asciiTheme="majorBidi" w:hAnsiTheme="majorBidi" w:cstheme="majorBidi"/>
                <w:b/>
                <w:bCs/>
                <w:i w:val="0"/>
                <w:iCs w:val="0"/>
                <w:noProof/>
                <w:color w:val="auto"/>
                <w:sz w:val="24"/>
                <w:szCs w:val="24"/>
              </w:rPr>
              <w:t>1</w:t>
            </w:r>
            <w:r w:rsidRPr="00E62A94">
              <w:rPr>
                <w:rFonts w:asciiTheme="majorBidi" w:hAnsiTheme="majorBidi" w:cstheme="majorBidi"/>
                <w:b/>
                <w:bCs/>
                <w:i w:val="0"/>
                <w:iCs w:val="0"/>
                <w:color w:val="auto"/>
                <w:sz w:val="24"/>
                <w:szCs w:val="24"/>
              </w:rPr>
              <w:fldChar w:fldCharType="end"/>
            </w:r>
            <w:r w:rsidRPr="00E62A94">
              <w:rPr>
                <w:rFonts w:asciiTheme="majorBidi" w:hAnsiTheme="majorBidi" w:cstheme="majorBidi"/>
                <w:b/>
                <w:bCs/>
                <w:i w:val="0"/>
                <w:iCs w:val="0"/>
                <w:color w:val="auto"/>
                <w:sz w:val="24"/>
                <w:szCs w:val="24"/>
              </w:rPr>
              <w:t xml:space="preserve"> Correlation heatmap for battery dataset</w:t>
            </w:r>
          </w:p>
        </w:tc>
      </w:tr>
    </w:tbl>
    <w:p w14:paraId="45AD8C5D" w14:textId="19F7CB8D" w:rsidR="009304D8" w:rsidRPr="00283560" w:rsidRDefault="00A104BF" w:rsidP="009304D8">
      <w:pPr>
        <w:pStyle w:val="Heading2"/>
        <w:rPr>
          <w:rFonts w:asciiTheme="majorBidi" w:hAnsiTheme="majorBidi" w:cstheme="majorBidi"/>
          <w:color w:val="auto"/>
          <w:sz w:val="26"/>
          <w:szCs w:val="26"/>
        </w:rPr>
      </w:pPr>
      <w:r w:rsidRPr="00283560">
        <w:rPr>
          <w:rFonts w:asciiTheme="majorBidi" w:hAnsiTheme="majorBidi" w:cstheme="majorBidi"/>
          <w:color w:val="auto"/>
          <w:sz w:val="26"/>
          <w:szCs w:val="26"/>
        </w:rPr>
        <w:t>6</w:t>
      </w:r>
      <w:r w:rsidR="009304D8" w:rsidRPr="00283560">
        <w:rPr>
          <w:rFonts w:asciiTheme="majorBidi" w:hAnsiTheme="majorBidi" w:cstheme="majorBidi"/>
          <w:color w:val="auto"/>
          <w:sz w:val="26"/>
          <w:szCs w:val="26"/>
        </w:rPr>
        <w:t>.2 Cycle vs State of Health (SOH)</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04D8" w:rsidRPr="00283560" w14:paraId="6F839B13" w14:textId="77777777" w:rsidTr="00385F1E">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60" w:type="dxa"/>
              <w:left w:w="200" w:type="dxa"/>
              <w:bottom w:w="160" w:type="dxa"/>
              <w:right w:w="200" w:type="dxa"/>
            </w:tcMar>
          </w:tcPr>
          <w:p w14:paraId="37299EBD" w14:textId="4BEFA1E3" w:rsidR="00A104BF" w:rsidRPr="002E13BC" w:rsidRDefault="009304D8" w:rsidP="002E13BC">
            <w:pPr>
              <w:rPr>
                <w:rFonts w:asciiTheme="majorBidi" w:eastAsia="Courier New" w:hAnsiTheme="majorBidi" w:cstheme="majorBidi"/>
                <w:sz w:val="20"/>
                <w:szCs w:val="20"/>
              </w:rPr>
            </w:pPr>
            <w:r w:rsidRPr="005B2FF2">
              <w:rPr>
                <w:rFonts w:asciiTheme="majorBidi" w:eastAsia="Courier New" w:hAnsiTheme="majorBidi" w:cstheme="majorBidi"/>
                <w:sz w:val="20"/>
                <w:szCs w:val="20"/>
              </w:rPr>
              <w:t>plt.figure(figsize=(10, 6))</w:t>
            </w:r>
          </w:p>
          <w:p w14:paraId="52BB8323"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for battery in df['battery_id'].unique():</w:t>
            </w:r>
          </w:p>
          <w:p w14:paraId="7EA2C4AE"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 xml:space="preserve">    subset = df[df['battery_id'] == battery]</w:t>
            </w:r>
          </w:p>
          <w:p w14:paraId="19AEDE89" w14:textId="3F3AC04A" w:rsidR="00A104BF" w:rsidRPr="002E13BC" w:rsidRDefault="009304D8" w:rsidP="002E13BC">
            <w:pPr>
              <w:rPr>
                <w:rFonts w:asciiTheme="majorBidi" w:eastAsia="Courier New" w:hAnsiTheme="majorBidi" w:cstheme="majorBidi"/>
                <w:sz w:val="20"/>
                <w:szCs w:val="20"/>
              </w:rPr>
            </w:pPr>
            <w:r w:rsidRPr="005B2FF2">
              <w:rPr>
                <w:rFonts w:asciiTheme="majorBidi" w:eastAsia="Courier New" w:hAnsiTheme="majorBidi" w:cstheme="majorBidi"/>
                <w:sz w:val="20"/>
                <w:szCs w:val="20"/>
              </w:rPr>
              <w:t xml:space="preserve">    plt.plot(subset['cycle'], subset['SOH'], label=f'Battery {battery}')</w:t>
            </w:r>
          </w:p>
          <w:p w14:paraId="649BF28D"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plt.xlabel("Cycle")</w:t>
            </w:r>
          </w:p>
          <w:p w14:paraId="4DB501AF"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plt.ylabel("SOH")</w:t>
            </w:r>
          </w:p>
          <w:p w14:paraId="29FB38AC" w14:textId="5A5D0FFA" w:rsidR="00A104BF" w:rsidRPr="002E13BC" w:rsidRDefault="009304D8" w:rsidP="002E13BC">
            <w:pPr>
              <w:rPr>
                <w:rFonts w:asciiTheme="majorBidi" w:eastAsia="Courier New" w:hAnsiTheme="majorBidi" w:cstheme="majorBidi"/>
                <w:sz w:val="20"/>
                <w:szCs w:val="20"/>
              </w:rPr>
            </w:pPr>
            <w:r w:rsidRPr="005B2FF2">
              <w:rPr>
                <w:rFonts w:asciiTheme="majorBidi" w:eastAsia="Courier New" w:hAnsiTheme="majorBidi" w:cstheme="majorBidi"/>
                <w:sz w:val="20"/>
                <w:szCs w:val="20"/>
              </w:rPr>
              <w:t>plt.title("Cycle vs SOH")</w:t>
            </w:r>
          </w:p>
          <w:p w14:paraId="25B9E25F"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plt.legend()</w:t>
            </w:r>
          </w:p>
          <w:p w14:paraId="672E1FB7" w14:textId="77777777" w:rsidR="009304D8" w:rsidRPr="00283560" w:rsidRDefault="009304D8" w:rsidP="00385F1E">
            <w:pPr>
              <w:rPr>
                <w:rFonts w:asciiTheme="majorBidi" w:hAnsiTheme="majorBidi" w:cstheme="majorBidi"/>
              </w:rPr>
            </w:pPr>
            <w:r w:rsidRPr="005B2FF2">
              <w:rPr>
                <w:rFonts w:asciiTheme="majorBidi" w:eastAsia="Courier New" w:hAnsiTheme="majorBidi" w:cstheme="majorBidi"/>
                <w:sz w:val="20"/>
                <w:szCs w:val="20"/>
              </w:rPr>
              <w:t>plt.show()</w:t>
            </w:r>
          </w:p>
        </w:tc>
      </w:tr>
    </w:tbl>
    <w:p w14:paraId="42C164A3" w14:textId="77777777" w:rsidR="000141FB" w:rsidRDefault="000141FB" w:rsidP="00450D12">
      <w:pPr>
        <w:jc w:val="both"/>
        <w:rPr>
          <w:rFonts w:asciiTheme="majorBidi" w:hAnsiTheme="majorBidi" w:cstheme="majorBidi"/>
          <w:sz w:val="24"/>
          <w:szCs w:val="24"/>
        </w:rPr>
      </w:pPr>
    </w:p>
    <w:p w14:paraId="1B11AEA0" w14:textId="25F699B6" w:rsidR="002E13BC" w:rsidRPr="00A44EA2" w:rsidRDefault="00BD3192" w:rsidP="00A44EA2">
      <w:pPr>
        <w:spacing w:line="360" w:lineRule="auto"/>
        <w:jc w:val="both"/>
        <w:rPr>
          <w:rFonts w:asciiTheme="majorBidi" w:hAnsiTheme="majorBidi" w:cstheme="majorBidi"/>
          <w:sz w:val="24"/>
          <w:szCs w:val="24"/>
        </w:rPr>
      </w:pPr>
      <w:r w:rsidRPr="00A44EA2">
        <w:rPr>
          <w:rFonts w:asciiTheme="majorBidi" w:hAnsiTheme="majorBidi" w:cstheme="majorBidi"/>
          <w:sz w:val="24"/>
          <w:szCs w:val="24"/>
        </w:rPr>
        <w:t xml:space="preserve">This code will generate line graphs that show relationships between battery charge-discharge cycle and State of Health (SOH) per battery. It iterates through all the different battery Ids and plots all </w:t>
      </w:r>
      <w:r w:rsidRPr="00A44EA2">
        <w:rPr>
          <w:rFonts w:asciiTheme="majorBidi" w:hAnsiTheme="majorBidi" w:cstheme="majorBidi"/>
          <w:sz w:val="24"/>
          <w:szCs w:val="24"/>
        </w:rPr>
        <w:lastRenderedPageBreak/>
        <w:t>of them against cycle (x-axis) and the SOH (y-axis), and prints the labels and a title, moreover displays a legend to compare SOH degradation trend of different batteries throughout the time.</w:t>
      </w:r>
    </w:p>
    <w:p w14:paraId="170FFCC7" w14:textId="77777777" w:rsidR="002E13BC" w:rsidRPr="00283560" w:rsidRDefault="002E13BC" w:rsidP="002E13BC">
      <w:pPr>
        <w:spacing w:after="80"/>
        <w:jc w:val="both"/>
        <w:rPr>
          <w:rFonts w:asciiTheme="majorBidi" w:hAnsiTheme="majorBidi" w:cstheme="majorBidi"/>
        </w:rPr>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0"/>
      </w:tblGrid>
      <w:tr w:rsidR="009304D8" w:rsidRPr="00283560" w14:paraId="5B461A20" w14:textId="77777777" w:rsidTr="00385F1E">
        <w:tc>
          <w:tcPr>
            <w:tcW w:w="9360" w:type="dxa"/>
            <w:tcBorders>
              <w:top w:val="single" w:sz="1" w:space="0" w:color="CCCCCC"/>
              <w:left w:val="single" w:sz="1" w:space="0" w:color="CCCCCC"/>
              <w:bottom w:val="single" w:sz="1" w:space="0" w:color="CCCCCC"/>
              <w:right w:val="single" w:sz="1" w:space="0" w:color="CCCCCC"/>
            </w:tcBorders>
            <w:shd w:val="clear" w:color="auto" w:fill="EFF3FB"/>
            <w:tcMar>
              <w:top w:w="200" w:type="dxa"/>
              <w:left w:w="200" w:type="dxa"/>
              <w:bottom w:w="200" w:type="dxa"/>
              <w:right w:w="200" w:type="dxa"/>
            </w:tcMar>
          </w:tcPr>
          <w:p w14:paraId="349E3591" w14:textId="77777777" w:rsidR="000141FB" w:rsidRDefault="009304D8" w:rsidP="000141FB">
            <w:pPr>
              <w:keepNext/>
              <w:tabs>
                <w:tab w:val="left" w:pos="2715"/>
                <w:tab w:val="center" w:pos="4480"/>
              </w:tabs>
            </w:pPr>
            <w:r w:rsidRPr="00283560">
              <w:rPr>
                <w:rFonts w:asciiTheme="majorBidi" w:hAnsiTheme="majorBidi" w:cstheme="majorBidi"/>
                <w:noProof/>
              </w:rPr>
              <w:drawing>
                <wp:inline distT="0" distB="0" distL="0" distR="0" wp14:anchorId="27ED3A38" wp14:editId="629EBE58">
                  <wp:extent cx="5705475" cy="40195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cle vs SOH.png"/>
                          <pic:cNvPicPr/>
                        </pic:nvPicPr>
                        <pic:blipFill>
                          <a:blip r:embed="rId40">
                            <a:extLst>
                              <a:ext uri="{28A0092B-C50C-407E-A947-70E740481C1C}">
                                <a14:useLocalDpi xmlns:a14="http://schemas.microsoft.com/office/drawing/2010/main" val="0"/>
                              </a:ext>
                            </a:extLst>
                          </a:blip>
                          <a:stretch>
                            <a:fillRect/>
                          </a:stretch>
                        </pic:blipFill>
                        <pic:spPr>
                          <a:xfrm>
                            <a:off x="0" y="0"/>
                            <a:ext cx="5706280" cy="4020117"/>
                          </a:xfrm>
                          <a:prstGeom prst="rect">
                            <a:avLst/>
                          </a:prstGeom>
                        </pic:spPr>
                      </pic:pic>
                    </a:graphicData>
                  </a:graphic>
                </wp:inline>
              </w:drawing>
            </w:r>
          </w:p>
          <w:p w14:paraId="25DAF06C" w14:textId="0AB451A5" w:rsidR="009304D8" w:rsidRPr="000141FB" w:rsidRDefault="000141FB" w:rsidP="000141FB">
            <w:pPr>
              <w:pStyle w:val="Caption"/>
              <w:spacing w:before="120" w:after="0"/>
              <w:jc w:val="center"/>
              <w:rPr>
                <w:rFonts w:asciiTheme="majorBidi" w:hAnsiTheme="majorBidi" w:cstheme="majorBidi"/>
                <w:b/>
                <w:bCs/>
                <w:i w:val="0"/>
                <w:iCs w:val="0"/>
              </w:rPr>
            </w:pPr>
            <w:r w:rsidRPr="000141FB">
              <w:rPr>
                <w:rFonts w:asciiTheme="majorBidi" w:hAnsiTheme="majorBidi" w:cstheme="majorBidi"/>
                <w:b/>
                <w:bCs/>
                <w:i w:val="0"/>
                <w:iCs w:val="0"/>
                <w:color w:val="auto"/>
                <w:sz w:val="24"/>
                <w:szCs w:val="24"/>
              </w:rPr>
              <w:t xml:space="preserve">Figure </w:t>
            </w:r>
            <w:r w:rsidRPr="000141FB">
              <w:rPr>
                <w:rFonts w:asciiTheme="majorBidi" w:hAnsiTheme="majorBidi" w:cstheme="majorBidi"/>
                <w:b/>
                <w:bCs/>
                <w:i w:val="0"/>
                <w:iCs w:val="0"/>
                <w:color w:val="auto"/>
                <w:sz w:val="24"/>
                <w:szCs w:val="24"/>
              </w:rPr>
              <w:fldChar w:fldCharType="begin"/>
            </w:r>
            <w:r w:rsidRPr="000141FB">
              <w:rPr>
                <w:rFonts w:asciiTheme="majorBidi" w:hAnsiTheme="majorBidi" w:cstheme="majorBidi"/>
                <w:b/>
                <w:bCs/>
                <w:i w:val="0"/>
                <w:iCs w:val="0"/>
                <w:color w:val="auto"/>
                <w:sz w:val="24"/>
                <w:szCs w:val="24"/>
              </w:rPr>
              <w:instrText xml:space="preserve"> SEQ Figure \* ARABIC </w:instrText>
            </w:r>
            <w:r w:rsidRPr="000141FB">
              <w:rPr>
                <w:rFonts w:asciiTheme="majorBidi" w:hAnsiTheme="majorBidi" w:cstheme="majorBidi"/>
                <w:b/>
                <w:bCs/>
                <w:i w:val="0"/>
                <w:iCs w:val="0"/>
                <w:color w:val="auto"/>
                <w:sz w:val="24"/>
                <w:szCs w:val="24"/>
              </w:rPr>
              <w:fldChar w:fldCharType="separate"/>
            </w:r>
            <w:r w:rsidR="000D0A57">
              <w:rPr>
                <w:rFonts w:asciiTheme="majorBidi" w:hAnsiTheme="majorBidi" w:cstheme="majorBidi"/>
                <w:b/>
                <w:bCs/>
                <w:i w:val="0"/>
                <w:iCs w:val="0"/>
                <w:noProof/>
                <w:color w:val="auto"/>
                <w:sz w:val="24"/>
                <w:szCs w:val="24"/>
              </w:rPr>
              <w:t>2</w:t>
            </w:r>
            <w:r w:rsidRPr="000141FB">
              <w:rPr>
                <w:rFonts w:asciiTheme="majorBidi" w:hAnsiTheme="majorBidi" w:cstheme="majorBidi"/>
                <w:b/>
                <w:bCs/>
                <w:i w:val="0"/>
                <w:iCs w:val="0"/>
                <w:color w:val="auto"/>
                <w:sz w:val="24"/>
                <w:szCs w:val="24"/>
              </w:rPr>
              <w:fldChar w:fldCharType="end"/>
            </w:r>
            <w:r w:rsidRPr="000141FB">
              <w:rPr>
                <w:rFonts w:asciiTheme="majorBidi" w:hAnsiTheme="majorBidi" w:cstheme="majorBidi"/>
                <w:b/>
                <w:bCs/>
                <w:i w:val="0"/>
                <w:iCs w:val="0"/>
                <w:color w:val="auto"/>
                <w:sz w:val="24"/>
                <w:szCs w:val="24"/>
              </w:rPr>
              <w:t xml:space="preserve"> SOH degradation with respect to cycles</w:t>
            </w:r>
          </w:p>
        </w:tc>
      </w:tr>
    </w:tbl>
    <w:p w14:paraId="2B6534FD" w14:textId="436833AD" w:rsidR="009304D8" w:rsidRPr="00283560" w:rsidRDefault="00A104BF" w:rsidP="009304D8">
      <w:pPr>
        <w:pStyle w:val="Heading2"/>
        <w:rPr>
          <w:rFonts w:asciiTheme="majorBidi" w:hAnsiTheme="majorBidi" w:cstheme="majorBidi"/>
          <w:color w:val="auto"/>
          <w:sz w:val="26"/>
          <w:szCs w:val="26"/>
        </w:rPr>
      </w:pPr>
      <w:r w:rsidRPr="00283560">
        <w:rPr>
          <w:rFonts w:asciiTheme="majorBidi" w:hAnsiTheme="majorBidi" w:cstheme="majorBidi"/>
          <w:color w:val="auto"/>
          <w:sz w:val="26"/>
          <w:szCs w:val="26"/>
        </w:rPr>
        <w:t>6</w:t>
      </w:r>
      <w:r w:rsidR="009304D8" w:rsidRPr="00283560">
        <w:rPr>
          <w:rFonts w:asciiTheme="majorBidi" w:hAnsiTheme="majorBidi" w:cstheme="majorBidi"/>
          <w:color w:val="auto"/>
          <w:sz w:val="26"/>
          <w:szCs w:val="26"/>
        </w:rPr>
        <w:t>.3 Cycle vs Remaining Useful Life (RUL)</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04D8" w:rsidRPr="00283560" w14:paraId="47BA6E4C" w14:textId="77777777" w:rsidTr="00385F1E">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60" w:type="dxa"/>
              <w:left w:w="200" w:type="dxa"/>
              <w:bottom w:w="160" w:type="dxa"/>
              <w:right w:w="200" w:type="dxa"/>
            </w:tcMar>
          </w:tcPr>
          <w:p w14:paraId="78A7A11D" w14:textId="1FC0630C" w:rsidR="006409D8" w:rsidRPr="000141FB" w:rsidRDefault="009304D8" w:rsidP="000141FB">
            <w:pPr>
              <w:rPr>
                <w:rFonts w:asciiTheme="majorBidi" w:eastAsia="Courier New" w:hAnsiTheme="majorBidi" w:cstheme="majorBidi"/>
                <w:sz w:val="20"/>
                <w:szCs w:val="20"/>
              </w:rPr>
            </w:pPr>
            <w:r w:rsidRPr="005B2FF2">
              <w:rPr>
                <w:rFonts w:asciiTheme="majorBidi" w:eastAsia="Courier New" w:hAnsiTheme="majorBidi" w:cstheme="majorBidi"/>
                <w:sz w:val="20"/>
                <w:szCs w:val="20"/>
              </w:rPr>
              <w:t>plt.figure(figsize=(10, 6))</w:t>
            </w:r>
          </w:p>
          <w:p w14:paraId="17AECD3B"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for battery in df['battery_id'].unique():</w:t>
            </w:r>
          </w:p>
          <w:p w14:paraId="4038CF3C" w14:textId="064E75F7" w:rsidR="00A104BF" w:rsidRPr="002E13BC" w:rsidRDefault="009304D8" w:rsidP="002E13BC">
            <w:pPr>
              <w:rPr>
                <w:rFonts w:asciiTheme="majorBidi" w:eastAsia="Courier New" w:hAnsiTheme="majorBidi" w:cstheme="majorBidi"/>
                <w:sz w:val="20"/>
                <w:szCs w:val="20"/>
              </w:rPr>
            </w:pPr>
            <w:r w:rsidRPr="005B2FF2">
              <w:rPr>
                <w:rFonts w:asciiTheme="majorBidi" w:eastAsia="Courier New" w:hAnsiTheme="majorBidi" w:cstheme="majorBidi"/>
                <w:sz w:val="20"/>
                <w:szCs w:val="20"/>
              </w:rPr>
              <w:t xml:space="preserve">    subset = df[df['battery_id'] == battery]</w:t>
            </w:r>
          </w:p>
          <w:p w14:paraId="1D688335" w14:textId="32A49748" w:rsidR="006409D8" w:rsidRDefault="009304D8" w:rsidP="000141FB">
            <w:pPr>
              <w:rPr>
                <w:rFonts w:asciiTheme="majorBidi" w:eastAsia="Courier New" w:hAnsiTheme="majorBidi" w:cstheme="majorBidi"/>
                <w:sz w:val="20"/>
                <w:szCs w:val="20"/>
              </w:rPr>
            </w:pPr>
            <w:r w:rsidRPr="005B2FF2">
              <w:rPr>
                <w:rFonts w:asciiTheme="majorBidi" w:eastAsia="Courier New" w:hAnsiTheme="majorBidi" w:cstheme="majorBidi"/>
                <w:sz w:val="20"/>
                <w:szCs w:val="20"/>
              </w:rPr>
              <w:t xml:space="preserve">    plt.plot(subset['cycle'], subset['RUL'], label=f'Battery {battery}')</w:t>
            </w:r>
          </w:p>
          <w:p w14:paraId="74096EB2" w14:textId="77777777" w:rsidR="000141FB" w:rsidRPr="000141FB" w:rsidRDefault="000141FB" w:rsidP="000141FB">
            <w:pPr>
              <w:rPr>
                <w:rFonts w:asciiTheme="majorBidi" w:eastAsia="Courier New" w:hAnsiTheme="majorBidi" w:cstheme="majorBidi"/>
                <w:sz w:val="20"/>
                <w:szCs w:val="20"/>
              </w:rPr>
            </w:pPr>
          </w:p>
          <w:p w14:paraId="7E85BFB8"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plt.xlabel("Cycle")</w:t>
            </w:r>
          </w:p>
          <w:p w14:paraId="0363B175" w14:textId="1BDEC110" w:rsidR="006409D8" w:rsidRDefault="009304D8" w:rsidP="000141FB">
            <w:pPr>
              <w:rPr>
                <w:rFonts w:asciiTheme="majorBidi" w:eastAsia="Courier New" w:hAnsiTheme="majorBidi" w:cstheme="majorBidi"/>
                <w:sz w:val="20"/>
                <w:szCs w:val="20"/>
              </w:rPr>
            </w:pPr>
            <w:r w:rsidRPr="005B2FF2">
              <w:rPr>
                <w:rFonts w:asciiTheme="majorBidi" w:eastAsia="Courier New" w:hAnsiTheme="majorBidi" w:cstheme="majorBidi"/>
                <w:sz w:val="20"/>
                <w:szCs w:val="20"/>
              </w:rPr>
              <w:t>plt.ylabel("RUL")</w:t>
            </w:r>
          </w:p>
          <w:p w14:paraId="7C7875F3" w14:textId="77777777" w:rsidR="000141FB" w:rsidRPr="002E13BC" w:rsidRDefault="000141FB" w:rsidP="000141FB">
            <w:pPr>
              <w:rPr>
                <w:rFonts w:asciiTheme="majorBidi" w:eastAsia="Courier New" w:hAnsiTheme="majorBidi" w:cstheme="majorBidi"/>
                <w:sz w:val="20"/>
                <w:szCs w:val="20"/>
              </w:rPr>
            </w:pPr>
          </w:p>
          <w:p w14:paraId="42F44197" w14:textId="4BA1487F" w:rsidR="006409D8" w:rsidRPr="002E13BC" w:rsidRDefault="009304D8" w:rsidP="000141FB">
            <w:pPr>
              <w:rPr>
                <w:rFonts w:asciiTheme="majorBidi" w:eastAsia="Courier New" w:hAnsiTheme="majorBidi" w:cstheme="majorBidi"/>
                <w:sz w:val="20"/>
                <w:szCs w:val="20"/>
              </w:rPr>
            </w:pPr>
            <w:r w:rsidRPr="005B2FF2">
              <w:rPr>
                <w:rFonts w:asciiTheme="majorBidi" w:eastAsia="Courier New" w:hAnsiTheme="majorBidi" w:cstheme="majorBidi"/>
                <w:sz w:val="20"/>
                <w:szCs w:val="20"/>
              </w:rPr>
              <w:t>plt.title("Cycle vs RUL")</w:t>
            </w:r>
          </w:p>
          <w:p w14:paraId="10FC4DDA" w14:textId="77777777" w:rsidR="009304D8" w:rsidRDefault="009304D8" w:rsidP="00385F1E">
            <w:pPr>
              <w:rPr>
                <w:rFonts w:asciiTheme="majorBidi" w:eastAsia="Courier New" w:hAnsiTheme="majorBidi" w:cstheme="majorBidi"/>
                <w:sz w:val="20"/>
                <w:szCs w:val="20"/>
              </w:rPr>
            </w:pPr>
            <w:r w:rsidRPr="005B2FF2">
              <w:rPr>
                <w:rFonts w:asciiTheme="majorBidi" w:eastAsia="Courier New" w:hAnsiTheme="majorBidi" w:cstheme="majorBidi"/>
                <w:sz w:val="20"/>
                <w:szCs w:val="20"/>
              </w:rPr>
              <w:t>plt.legend()</w:t>
            </w:r>
          </w:p>
          <w:p w14:paraId="4730AF15" w14:textId="77777777" w:rsidR="000141FB" w:rsidRPr="005B2FF2" w:rsidRDefault="000141FB" w:rsidP="00385F1E">
            <w:pPr>
              <w:rPr>
                <w:rFonts w:asciiTheme="majorBidi" w:hAnsiTheme="majorBidi" w:cstheme="majorBidi"/>
                <w:sz w:val="24"/>
                <w:szCs w:val="24"/>
              </w:rPr>
            </w:pPr>
          </w:p>
          <w:p w14:paraId="3A436D07" w14:textId="77777777" w:rsidR="009304D8" w:rsidRPr="00283560" w:rsidRDefault="009304D8" w:rsidP="00385F1E">
            <w:pPr>
              <w:rPr>
                <w:rFonts w:asciiTheme="majorBidi" w:hAnsiTheme="majorBidi" w:cstheme="majorBidi"/>
              </w:rPr>
            </w:pPr>
            <w:r w:rsidRPr="005B2FF2">
              <w:rPr>
                <w:rFonts w:asciiTheme="majorBidi" w:eastAsia="Courier New" w:hAnsiTheme="majorBidi" w:cstheme="majorBidi"/>
                <w:sz w:val="20"/>
                <w:szCs w:val="20"/>
              </w:rPr>
              <w:t>plt.show()</w:t>
            </w:r>
          </w:p>
        </w:tc>
      </w:tr>
    </w:tbl>
    <w:p w14:paraId="1F5DFFAD" w14:textId="77777777" w:rsidR="006409D8" w:rsidRDefault="006409D8" w:rsidP="002E13BC">
      <w:pPr>
        <w:spacing w:after="80"/>
        <w:jc w:val="both"/>
        <w:rPr>
          <w:rFonts w:asciiTheme="majorBidi" w:hAnsiTheme="majorBidi" w:cstheme="majorBidi"/>
        </w:rPr>
      </w:pPr>
    </w:p>
    <w:p w14:paraId="082E827B" w14:textId="77BA3FC7" w:rsidR="002E13BC" w:rsidRPr="00A44EA2" w:rsidRDefault="00BD3192" w:rsidP="00A44EA2">
      <w:pPr>
        <w:spacing w:line="360" w:lineRule="auto"/>
        <w:jc w:val="both"/>
        <w:rPr>
          <w:rFonts w:asciiTheme="majorBidi" w:hAnsiTheme="majorBidi" w:cstheme="majorBidi"/>
          <w:sz w:val="24"/>
          <w:szCs w:val="24"/>
        </w:rPr>
      </w:pPr>
      <w:r w:rsidRPr="00BD3192">
        <w:rPr>
          <w:rFonts w:asciiTheme="majorBidi" w:hAnsiTheme="majorBidi" w:cstheme="majorBidi"/>
          <w:sz w:val="24"/>
          <w:szCs w:val="24"/>
        </w:rPr>
        <w:lastRenderedPageBreak/>
        <w:t>This code is used for generating a line plot and analyse the relationship between Remaining Useful Life (RUL) in each battery against the battery cycles. It process all different batteryids, cycles as x-axis, RUL as y-axis and plots remaining lifes of batteries using different lines, each with a legend, vs cycles of use.</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0"/>
      </w:tblGrid>
      <w:tr w:rsidR="009304D8" w:rsidRPr="00283560" w14:paraId="1624DA49" w14:textId="77777777" w:rsidTr="00385F1E">
        <w:tc>
          <w:tcPr>
            <w:tcW w:w="9360" w:type="dxa"/>
            <w:tcBorders>
              <w:top w:val="single" w:sz="1" w:space="0" w:color="CCCCCC"/>
              <w:left w:val="single" w:sz="1" w:space="0" w:color="CCCCCC"/>
              <w:bottom w:val="single" w:sz="1" w:space="0" w:color="CCCCCC"/>
              <w:right w:val="single" w:sz="1" w:space="0" w:color="CCCCCC"/>
            </w:tcBorders>
            <w:shd w:val="clear" w:color="auto" w:fill="EFF3FB"/>
            <w:tcMar>
              <w:top w:w="200" w:type="dxa"/>
              <w:left w:w="200" w:type="dxa"/>
              <w:bottom w:w="200" w:type="dxa"/>
              <w:right w:w="200" w:type="dxa"/>
            </w:tcMar>
          </w:tcPr>
          <w:p w14:paraId="46C900C0" w14:textId="77777777" w:rsidR="000141FB" w:rsidRDefault="009304D8" w:rsidP="000141FB">
            <w:pPr>
              <w:keepNext/>
            </w:pPr>
            <w:r w:rsidRPr="00283560">
              <w:rPr>
                <w:rFonts w:asciiTheme="majorBidi" w:hAnsiTheme="majorBidi" w:cstheme="majorBidi"/>
                <w:noProof/>
              </w:rPr>
              <w:drawing>
                <wp:inline distT="0" distB="0" distL="0" distR="0" wp14:anchorId="5D5FF564" wp14:editId="30B1350E">
                  <wp:extent cx="5690235" cy="373380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cle vs RUL .png"/>
                          <pic:cNvPicPr/>
                        </pic:nvPicPr>
                        <pic:blipFill>
                          <a:blip r:embed="rId41">
                            <a:extLst>
                              <a:ext uri="{28A0092B-C50C-407E-A947-70E740481C1C}">
                                <a14:useLocalDpi xmlns:a14="http://schemas.microsoft.com/office/drawing/2010/main" val="0"/>
                              </a:ext>
                            </a:extLst>
                          </a:blip>
                          <a:stretch>
                            <a:fillRect/>
                          </a:stretch>
                        </pic:blipFill>
                        <pic:spPr>
                          <a:xfrm>
                            <a:off x="0" y="0"/>
                            <a:ext cx="5698992" cy="3739546"/>
                          </a:xfrm>
                          <a:prstGeom prst="rect">
                            <a:avLst/>
                          </a:prstGeom>
                        </pic:spPr>
                      </pic:pic>
                    </a:graphicData>
                  </a:graphic>
                </wp:inline>
              </w:drawing>
            </w:r>
          </w:p>
          <w:p w14:paraId="14B59BC0" w14:textId="23CCC60E" w:rsidR="009304D8" w:rsidRPr="000141FB" w:rsidRDefault="000141FB" w:rsidP="000141FB">
            <w:pPr>
              <w:pStyle w:val="Caption"/>
              <w:spacing w:before="120" w:after="0"/>
              <w:jc w:val="center"/>
              <w:rPr>
                <w:rFonts w:asciiTheme="majorBidi" w:hAnsiTheme="majorBidi" w:cstheme="majorBidi"/>
                <w:b/>
                <w:bCs/>
                <w:i w:val="0"/>
                <w:iCs w:val="0"/>
              </w:rPr>
            </w:pPr>
            <w:r w:rsidRPr="000141FB">
              <w:rPr>
                <w:rFonts w:asciiTheme="majorBidi" w:hAnsiTheme="majorBidi" w:cstheme="majorBidi"/>
                <w:b/>
                <w:bCs/>
                <w:i w:val="0"/>
                <w:iCs w:val="0"/>
                <w:color w:val="auto"/>
                <w:sz w:val="24"/>
                <w:szCs w:val="24"/>
              </w:rPr>
              <w:t xml:space="preserve">Figure </w:t>
            </w:r>
            <w:r w:rsidRPr="000141FB">
              <w:rPr>
                <w:rFonts w:asciiTheme="majorBidi" w:hAnsiTheme="majorBidi" w:cstheme="majorBidi"/>
                <w:b/>
                <w:bCs/>
                <w:i w:val="0"/>
                <w:iCs w:val="0"/>
                <w:color w:val="auto"/>
                <w:sz w:val="24"/>
                <w:szCs w:val="24"/>
              </w:rPr>
              <w:fldChar w:fldCharType="begin"/>
            </w:r>
            <w:r w:rsidRPr="000141FB">
              <w:rPr>
                <w:rFonts w:asciiTheme="majorBidi" w:hAnsiTheme="majorBidi" w:cstheme="majorBidi"/>
                <w:b/>
                <w:bCs/>
                <w:i w:val="0"/>
                <w:iCs w:val="0"/>
                <w:color w:val="auto"/>
                <w:sz w:val="24"/>
                <w:szCs w:val="24"/>
              </w:rPr>
              <w:instrText xml:space="preserve"> SEQ Figure \* ARABIC </w:instrText>
            </w:r>
            <w:r w:rsidRPr="000141FB">
              <w:rPr>
                <w:rFonts w:asciiTheme="majorBidi" w:hAnsiTheme="majorBidi" w:cstheme="majorBidi"/>
                <w:b/>
                <w:bCs/>
                <w:i w:val="0"/>
                <w:iCs w:val="0"/>
                <w:color w:val="auto"/>
                <w:sz w:val="24"/>
                <w:szCs w:val="24"/>
              </w:rPr>
              <w:fldChar w:fldCharType="separate"/>
            </w:r>
            <w:r w:rsidR="000D0A57">
              <w:rPr>
                <w:rFonts w:asciiTheme="majorBidi" w:hAnsiTheme="majorBidi" w:cstheme="majorBidi"/>
                <w:b/>
                <w:bCs/>
                <w:i w:val="0"/>
                <w:iCs w:val="0"/>
                <w:noProof/>
                <w:color w:val="auto"/>
                <w:sz w:val="24"/>
                <w:szCs w:val="24"/>
              </w:rPr>
              <w:t>3</w:t>
            </w:r>
            <w:r w:rsidRPr="000141FB">
              <w:rPr>
                <w:rFonts w:asciiTheme="majorBidi" w:hAnsiTheme="majorBidi" w:cstheme="majorBidi"/>
                <w:b/>
                <w:bCs/>
                <w:i w:val="0"/>
                <w:iCs w:val="0"/>
                <w:color w:val="auto"/>
                <w:sz w:val="24"/>
                <w:szCs w:val="24"/>
              </w:rPr>
              <w:fldChar w:fldCharType="end"/>
            </w:r>
            <w:r w:rsidRPr="000141FB">
              <w:rPr>
                <w:rFonts w:asciiTheme="majorBidi" w:hAnsiTheme="majorBidi" w:cstheme="majorBidi"/>
                <w:b/>
                <w:bCs/>
                <w:i w:val="0"/>
                <w:iCs w:val="0"/>
                <w:color w:val="auto"/>
                <w:sz w:val="24"/>
                <w:szCs w:val="24"/>
              </w:rPr>
              <w:t xml:space="preserve"> RUL degradation with respect to cycles</w:t>
            </w:r>
          </w:p>
        </w:tc>
      </w:tr>
    </w:tbl>
    <w:p w14:paraId="1ED6EB94" w14:textId="77777777" w:rsidR="009304D8" w:rsidRPr="00283560" w:rsidRDefault="00A104BF" w:rsidP="009304D8">
      <w:pPr>
        <w:pStyle w:val="Heading2"/>
        <w:rPr>
          <w:rFonts w:asciiTheme="majorBidi" w:hAnsiTheme="majorBidi" w:cstheme="majorBidi"/>
          <w:color w:val="auto"/>
          <w:sz w:val="26"/>
          <w:szCs w:val="26"/>
        </w:rPr>
      </w:pPr>
      <w:r w:rsidRPr="00283560">
        <w:rPr>
          <w:rFonts w:asciiTheme="majorBidi" w:hAnsiTheme="majorBidi" w:cstheme="majorBidi"/>
          <w:color w:val="auto"/>
          <w:sz w:val="26"/>
          <w:szCs w:val="26"/>
        </w:rPr>
        <w:t>6</w:t>
      </w:r>
      <w:r w:rsidR="009304D8" w:rsidRPr="00283560">
        <w:rPr>
          <w:rFonts w:asciiTheme="majorBidi" w:hAnsiTheme="majorBidi" w:cstheme="majorBidi"/>
          <w:color w:val="auto"/>
          <w:sz w:val="26"/>
          <w:szCs w:val="26"/>
        </w:rPr>
        <w:t>.4 Charging Temperature vs SOH</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04D8" w:rsidRPr="00283560" w14:paraId="54C49B22" w14:textId="77777777" w:rsidTr="00385F1E">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60" w:type="dxa"/>
              <w:left w:w="200" w:type="dxa"/>
              <w:bottom w:w="160" w:type="dxa"/>
              <w:right w:w="200" w:type="dxa"/>
            </w:tcMar>
          </w:tcPr>
          <w:p w14:paraId="7C646823" w14:textId="02F382FB" w:rsidR="006409D8" w:rsidRDefault="009304D8" w:rsidP="00450D12">
            <w:pPr>
              <w:rPr>
                <w:rFonts w:asciiTheme="majorBidi" w:eastAsia="Courier New" w:hAnsiTheme="majorBidi" w:cstheme="majorBidi"/>
                <w:sz w:val="20"/>
                <w:szCs w:val="20"/>
              </w:rPr>
            </w:pPr>
            <w:r w:rsidRPr="005B2FF2">
              <w:rPr>
                <w:rFonts w:asciiTheme="majorBidi" w:eastAsia="Courier New" w:hAnsiTheme="majorBidi" w:cstheme="majorBidi"/>
                <w:sz w:val="20"/>
                <w:szCs w:val="20"/>
              </w:rPr>
              <w:t>plt.figure(figsize=(8, 5))</w:t>
            </w:r>
          </w:p>
          <w:p w14:paraId="631B119C" w14:textId="77777777" w:rsidR="00A44EA2" w:rsidRPr="00450D12" w:rsidRDefault="00A44EA2" w:rsidP="00450D12">
            <w:pPr>
              <w:rPr>
                <w:rFonts w:asciiTheme="majorBidi" w:eastAsia="Courier New" w:hAnsiTheme="majorBidi" w:cstheme="majorBidi"/>
                <w:sz w:val="20"/>
                <w:szCs w:val="20"/>
              </w:rPr>
            </w:pPr>
          </w:p>
          <w:p w14:paraId="35888A89" w14:textId="465A9F5B" w:rsidR="000141FB" w:rsidRDefault="009304D8" w:rsidP="00A44EA2">
            <w:pPr>
              <w:rPr>
                <w:rFonts w:asciiTheme="majorBidi" w:eastAsia="Courier New" w:hAnsiTheme="majorBidi" w:cstheme="majorBidi"/>
                <w:sz w:val="20"/>
                <w:szCs w:val="20"/>
              </w:rPr>
            </w:pPr>
            <w:r w:rsidRPr="005B2FF2">
              <w:rPr>
                <w:rFonts w:asciiTheme="majorBidi" w:eastAsia="Courier New" w:hAnsiTheme="majorBidi" w:cstheme="majorBidi"/>
                <w:sz w:val="20"/>
                <w:szCs w:val="20"/>
              </w:rPr>
              <w:t>sns.regplot(x='chT', y='SOH', data=df)</w:t>
            </w:r>
          </w:p>
          <w:p w14:paraId="3082FB65" w14:textId="77777777" w:rsidR="00A44EA2" w:rsidRPr="00450D12" w:rsidRDefault="00A44EA2" w:rsidP="00A44EA2">
            <w:pPr>
              <w:rPr>
                <w:rFonts w:asciiTheme="majorBidi" w:eastAsia="Courier New" w:hAnsiTheme="majorBidi" w:cstheme="majorBidi"/>
                <w:sz w:val="20"/>
                <w:szCs w:val="20"/>
              </w:rPr>
            </w:pPr>
          </w:p>
          <w:p w14:paraId="40BDADDE" w14:textId="0AAC1BBE" w:rsidR="006409D8" w:rsidRDefault="009304D8" w:rsidP="00450D12">
            <w:pPr>
              <w:rPr>
                <w:rFonts w:asciiTheme="majorBidi" w:eastAsia="Courier New" w:hAnsiTheme="majorBidi" w:cstheme="majorBidi"/>
                <w:sz w:val="20"/>
                <w:szCs w:val="20"/>
              </w:rPr>
            </w:pPr>
            <w:r w:rsidRPr="005B2FF2">
              <w:rPr>
                <w:rFonts w:asciiTheme="majorBidi" w:eastAsia="Courier New" w:hAnsiTheme="majorBidi" w:cstheme="majorBidi"/>
                <w:sz w:val="20"/>
                <w:szCs w:val="20"/>
              </w:rPr>
              <w:t>plt.title("Charging Temperature vs SOH")</w:t>
            </w:r>
          </w:p>
          <w:p w14:paraId="56AED5A7" w14:textId="77777777" w:rsidR="00A44EA2" w:rsidRPr="00450D12" w:rsidRDefault="00A44EA2" w:rsidP="00450D12">
            <w:pPr>
              <w:rPr>
                <w:rFonts w:asciiTheme="majorBidi" w:eastAsia="Courier New" w:hAnsiTheme="majorBidi" w:cstheme="majorBidi"/>
                <w:sz w:val="20"/>
                <w:szCs w:val="20"/>
              </w:rPr>
            </w:pPr>
          </w:p>
          <w:p w14:paraId="5A24E727" w14:textId="77777777" w:rsidR="009304D8" w:rsidRPr="00283560" w:rsidRDefault="009304D8" w:rsidP="00385F1E">
            <w:pPr>
              <w:rPr>
                <w:rFonts w:asciiTheme="majorBidi" w:hAnsiTheme="majorBidi" w:cstheme="majorBidi"/>
              </w:rPr>
            </w:pPr>
            <w:r w:rsidRPr="005B2FF2">
              <w:rPr>
                <w:rFonts w:asciiTheme="majorBidi" w:eastAsia="Courier New" w:hAnsiTheme="majorBidi" w:cstheme="majorBidi"/>
                <w:sz w:val="20"/>
                <w:szCs w:val="20"/>
              </w:rPr>
              <w:t>plt.show()</w:t>
            </w:r>
          </w:p>
        </w:tc>
      </w:tr>
    </w:tbl>
    <w:p w14:paraId="26A3F995" w14:textId="77777777" w:rsidR="00A44EA2" w:rsidRDefault="00A44EA2" w:rsidP="00A44EA2">
      <w:pPr>
        <w:spacing w:line="360" w:lineRule="auto"/>
        <w:jc w:val="both"/>
        <w:rPr>
          <w:rFonts w:asciiTheme="majorBidi" w:hAnsiTheme="majorBidi" w:cstheme="majorBidi"/>
          <w:sz w:val="24"/>
          <w:szCs w:val="24"/>
        </w:rPr>
      </w:pPr>
    </w:p>
    <w:p w14:paraId="7ADDD2B6" w14:textId="2BF30F70" w:rsidR="006409D8" w:rsidRDefault="00BD3192" w:rsidP="00A44EA2">
      <w:pPr>
        <w:spacing w:line="360" w:lineRule="auto"/>
        <w:jc w:val="both"/>
        <w:rPr>
          <w:rFonts w:asciiTheme="majorBidi" w:hAnsiTheme="majorBidi" w:cstheme="majorBidi"/>
          <w:sz w:val="24"/>
          <w:szCs w:val="24"/>
        </w:rPr>
      </w:pPr>
      <w:r w:rsidRPr="00BD3192">
        <w:rPr>
          <w:rFonts w:asciiTheme="majorBidi" w:hAnsiTheme="majorBidi" w:cstheme="majorBidi"/>
          <w:sz w:val="24"/>
          <w:szCs w:val="24"/>
        </w:rPr>
        <w:t xml:space="preserve">This code will generate a scatter plot of the data plotted with a regression line, using the sns.regplot function to illustrate the relationship between charging temperature (chT) and battery State of Health (SOH). It helps to understand the distribution of data and the general shape of the data </w:t>
      </w:r>
      <w:r w:rsidRPr="00BD3192">
        <w:rPr>
          <w:rFonts w:asciiTheme="majorBidi" w:hAnsiTheme="majorBidi" w:cstheme="majorBidi"/>
          <w:sz w:val="24"/>
          <w:szCs w:val="24"/>
        </w:rPr>
        <w:lastRenderedPageBreak/>
        <w:t>distribution, and plt.figure(figsize=(8,5)) sets the size of the plot, and plt.title() writes a descriptive title in front of the plot display.</w:t>
      </w:r>
    </w:p>
    <w:p w14:paraId="6B68BC97" w14:textId="77777777" w:rsidR="00450D12" w:rsidRPr="002B55F9" w:rsidRDefault="00450D12" w:rsidP="00A44EA2">
      <w:pPr>
        <w:spacing w:line="360" w:lineRule="auto"/>
        <w:jc w:val="both"/>
        <w:rPr>
          <w:rFonts w:asciiTheme="majorBidi" w:hAnsiTheme="majorBidi" w:cstheme="majorBidi"/>
          <w:sz w:val="24"/>
          <w:szCs w:val="24"/>
        </w:rPr>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04D8" w:rsidRPr="00283560" w14:paraId="46E00792" w14:textId="77777777" w:rsidTr="007B1D0E">
        <w:trPr>
          <w:trHeight w:val="4298"/>
        </w:trPr>
        <w:tc>
          <w:tcPr>
            <w:tcW w:w="9360" w:type="dxa"/>
            <w:tcBorders>
              <w:top w:val="single" w:sz="1" w:space="0" w:color="CCCCCC"/>
              <w:left w:val="single" w:sz="1" w:space="0" w:color="CCCCCC"/>
              <w:bottom w:val="single" w:sz="1" w:space="0" w:color="CCCCCC"/>
              <w:right w:val="single" w:sz="1" w:space="0" w:color="CCCCCC"/>
            </w:tcBorders>
            <w:shd w:val="clear" w:color="auto" w:fill="EFF3FB"/>
            <w:tcMar>
              <w:top w:w="200" w:type="dxa"/>
              <w:left w:w="200" w:type="dxa"/>
              <w:bottom w:w="200" w:type="dxa"/>
              <w:right w:w="200" w:type="dxa"/>
            </w:tcMar>
          </w:tcPr>
          <w:p w14:paraId="7FA8DC28" w14:textId="77777777" w:rsidR="00703067" w:rsidRDefault="009304D8" w:rsidP="00703067">
            <w:pPr>
              <w:keepNext/>
            </w:pPr>
            <w:r w:rsidRPr="00283560">
              <w:rPr>
                <w:rFonts w:asciiTheme="majorBidi" w:hAnsiTheme="majorBidi" w:cstheme="majorBidi"/>
                <w:noProof/>
              </w:rPr>
              <w:drawing>
                <wp:inline distT="0" distB="0" distL="0" distR="0" wp14:anchorId="24A4A2F9" wp14:editId="338D168B">
                  <wp:extent cx="5673090" cy="398145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h vs temp.png"/>
                          <pic:cNvPicPr/>
                        </pic:nvPicPr>
                        <pic:blipFill>
                          <a:blip r:embed="rId42">
                            <a:extLst>
                              <a:ext uri="{28A0092B-C50C-407E-A947-70E740481C1C}">
                                <a14:useLocalDpi xmlns:a14="http://schemas.microsoft.com/office/drawing/2010/main" val="0"/>
                              </a:ext>
                            </a:extLst>
                          </a:blip>
                          <a:stretch>
                            <a:fillRect/>
                          </a:stretch>
                        </pic:blipFill>
                        <pic:spPr>
                          <a:xfrm>
                            <a:off x="0" y="0"/>
                            <a:ext cx="5699882" cy="4000253"/>
                          </a:xfrm>
                          <a:prstGeom prst="rect">
                            <a:avLst/>
                          </a:prstGeom>
                        </pic:spPr>
                      </pic:pic>
                    </a:graphicData>
                  </a:graphic>
                </wp:inline>
              </w:drawing>
            </w:r>
          </w:p>
          <w:p w14:paraId="75BBF62D" w14:textId="3F668878" w:rsidR="009304D8" w:rsidRPr="00703067" w:rsidRDefault="00703067" w:rsidP="00703067">
            <w:pPr>
              <w:pStyle w:val="Caption"/>
              <w:spacing w:before="120" w:after="0"/>
              <w:jc w:val="center"/>
              <w:rPr>
                <w:rFonts w:asciiTheme="majorBidi" w:hAnsiTheme="majorBidi" w:cstheme="majorBidi"/>
                <w:b/>
                <w:bCs/>
                <w:i w:val="0"/>
                <w:iCs w:val="0"/>
              </w:rPr>
            </w:pPr>
            <w:r w:rsidRPr="00703067">
              <w:rPr>
                <w:rFonts w:asciiTheme="majorBidi" w:hAnsiTheme="majorBidi" w:cstheme="majorBidi"/>
                <w:b/>
                <w:bCs/>
                <w:i w:val="0"/>
                <w:iCs w:val="0"/>
                <w:color w:val="auto"/>
                <w:sz w:val="24"/>
                <w:szCs w:val="24"/>
              </w:rPr>
              <w:t xml:space="preserve">Figure </w:t>
            </w:r>
            <w:r w:rsidRPr="00703067">
              <w:rPr>
                <w:rFonts w:asciiTheme="majorBidi" w:hAnsiTheme="majorBidi" w:cstheme="majorBidi"/>
                <w:b/>
                <w:bCs/>
                <w:i w:val="0"/>
                <w:iCs w:val="0"/>
                <w:color w:val="auto"/>
                <w:sz w:val="24"/>
                <w:szCs w:val="24"/>
              </w:rPr>
              <w:fldChar w:fldCharType="begin"/>
            </w:r>
            <w:r w:rsidRPr="00703067">
              <w:rPr>
                <w:rFonts w:asciiTheme="majorBidi" w:hAnsiTheme="majorBidi" w:cstheme="majorBidi"/>
                <w:b/>
                <w:bCs/>
                <w:i w:val="0"/>
                <w:iCs w:val="0"/>
                <w:color w:val="auto"/>
                <w:sz w:val="24"/>
                <w:szCs w:val="24"/>
              </w:rPr>
              <w:instrText xml:space="preserve"> SEQ Figure \* ARABIC </w:instrText>
            </w:r>
            <w:r w:rsidRPr="00703067">
              <w:rPr>
                <w:rFonts w:asciiTheme="majorBidi" w:hAnsiTheme="majorBidi" w:cstheme="majorBidi"/>
                <w:b/>
                <w:bCs/>
                <w:i w:val="0"/>
                <w:iCs w:val="0"/>
                <w:color w:val="auto"/>
                <w:sz w:val="24"/>
                <w:szCs w:val="24"/>
              </w:rPr>
              <w:fldChar w:fldCharType="separate"/>
            </w:r>
            <w:r w:rsidR="000D0A57">
              <w:rPr>
                <w:rFonts w:asciiTheme="majorBidi" w:hAnsiTheme="majorBidi" w:cstheme="majorBidi"/>
                <w:b/>
                <w:bCs/>
                <w:i w:val="0"/>
                <w:iCs w:val="0"/>
                <w:noProof/>
                <w:color w:val="auto"/>
                <w:sz w:val="24"/>
                <w:szCs w:val="24"/>
              </w:rPr>
              <w:t>4</w:t>
            </w:r>
            <w:r w:rsidRPr="00703067">
              <w:rPr>
                <w:rFonts w:asciiTheme="majorBidi" w:hAnsiTheme="majorBidi" w:cstheme="majorBidi"/>
                <w:b/>
                <w:bCs/>
                <w:i w:val="0"/>
                <w:iCs w:val="0"/>
                <w:color w:val="auto"/>
                <w:sz w:val="24"/>
                <w:szCs w:val="24"/>
              </w:rPr>
              <w:fldChar w:fldCharType="end"/>
            </w:r>
            <w:r w:rsidRPr="00703067">
              <w:rPr>
                <w:rFonts w:asciiTheme="majorBidi" w:hAnsiTheme="majorBidi" w:cstheme="majorBidi"/>
                <w:b/>
                <w:bCs/>
                <w:i w:val="0"/>
                <w:iCs w:val="0"/>
                <w:color w:val="auto"/>
                <w:sz w:val="24"/>
                <w:szCs w:val="24"/>
              </w:rPr>
              <w:t xml:space="preserve"> Average SOH vs Charging Temperature</w:t>
            </w:r>
          </w:p>
        </w:tc>
      </w:tr>
    </w:tbl>
    <w:p w14:paraId="1B8F432F" w14:textId="77777777" w:rsidR="009304D8" w:rsidRPr="00283560" w:rsidRDefault="00A104BF" w:rsidP="009304D8">
      <w:pPr>
        <w:pStyle w:val="Heading2"/>
        <w:rPr>
          <w:rFonts w:asciiTheme="majorBidi" w:hAnsiTheme="majorBidi" w:cstheme="majorBidi"/>
          <w:color w:val="auto"/>
          <w:sz w:val="26"/>
          <w:szCs w:val="26"/>
        </w:rPr>
      </w:pPr>
      <w:r w:rsidRPr="00283560">
        <w:rPr>
          <w:rFonts w:asciiTheme="majorBidi" w:hAnsiTheme="majorBidi" w:cstheme="majorBidi"/>
          <w:color w:val="auto"/>
          <w:sz w:val="26"/>
          <w:szCs w:val="26"/>
        </w:rPr>
        <w:t>6</w:t>
      </w:r>
      <w:r w:rsidR="009304D8" w:rsidRPr="00283560">
        <w:rPr>
          <w:rFonts w:asciiTheme="majorBidi" w:hAnsiTheme="majorBidi" w:cstheme="majorBidi"/>
          <w:color w:val="auto"/>
          <w:sz w:val="26"/>
          <w:szCs w:val="26"/>
        </w:rPr>
        <w:t>.5 Battery Type vs SOH</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04D8" w:rsidRPr="00283560" w14:paraId="09DD79C1" w14:textId="77777777" w:rsidTr="00385F1E">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60" w:type="dxa"/>
              <w:left w:w="200" w:type="dxa"/>
              <w:bottom w:w="160" w:type="dxa"/>
              <w:right w:w="200" w:type="dxa"/>
            </w:tcMar>
          </w:tcPr>
          <w:p w14:paraId="62111F10" w14:textId="77777777" w:rsidR="009304D8" w:rsidRDefault="009304D8" w:rsidP="00385F1E">
            <w:pPr>
              <w:rPr>
                <w:rFonts w:asciiTheme="majorBidi" w:eastAsia="Courier New" w:hAnsiTheme="majorBidi" w:cstheme="majorBidi"/>
                <w:sz w:val="20"/>
                <w:szCs w:val="20"/>
              </w:rPr>
            </w:pPr>
            <w:r w:rsidRPr="005B2FF2">
              <w:rPr>
                <w:rFonts w:asciiTheme="majorBidi" w:eastAsia="Courier New" w:hAnsiTheme="majorBidi" w:cstheme="majorBidi"/>
                <w:sz w:val="20"/>
                <w:szCs w:val="20"/>
              </w:rPr>
              <w:t>plt.figure(figsize=(8, 5))</w:t>
            </w:r>
          </w:p>
          <w:p w14:paraId="7F03C0E4" w14:textId="77777777" w:rsidR="00A44EA2" w:rsidRPr="005B2FF2" w:rsidRDefault="00A44EA2" w:rsidP="00385F1E">
            <w:pPr>
              <w:rPr>
                <w:rFonts w:asciiTheme="majorBidi" w:hAnsiTheme="majorBidi" w:cstheme="majorBidi"/>
                <w:sz w:val="24"/>
                <w:szCs w:val="24"/>
              </w:rPr>
            </w:pPr>
          </w:p>
          <w:p w14:paraId="45E1A378" w14:textId="77777777" w:rsidR="009304D8" w:rsidRDefault="009304D8" w:rsidP="00385F1E">
            <w:pPr>
              <w:rPr>
                <w:rFonts w:asciiTheme="majorBidi" w:eastAsia="Courier New" w:hAnsiTheme="majorBidi" w:cstheme="majorBidi"/>
                <w:sz w:val="20"/>
                <w:szCs w:val="20"/>
              </w:rPr>
            </w:pPr>
            <w:r w:rsidRPr="005B2FF2">
              <w:rPr>
                <w:rFonts w:asciiTheme="majorBidi" w:eastAsia="Courier New" w:hAnsiTheme="majorBidi" w:cstheme="majorBidi"/>
                <w:sz w:val="20"/>
                <w:szCs w:val="20"/>
              </w:rPr>
              <w:t>sns.boxplot(x='battery_id', y='SOH', data=df)</w:t>
            </w:r>
          </w:p>
          <w:p w14:paraId="395B8E34" w14:textId="77777777" w:rsidR="00A44EA2" w:rsidRPr="005B2FF2" w:rsidRDefault="00A44EA2" w:rsidP="00385F1E">
            <w:pPr>
              <w:rPr>
                <w:rFonts w:asciiTheme="majorBidi" w:hAnsiTheme="majorBidi" w:cstheme="majorBidi"/>
                <w:sz w:val="24"/>
                <w:szCs w:val="24"/>
              </w:rPr>
            </w:pPr>
          </w:p>
          <w:p w14:paraId="7C4919B1" w14:textId="77777777" w:rsidR="009304D8" w:rsidRDefault="009304D8" w:rsidP="00385F1E">
            <w:pPr>
              <w:rPr>
                <w:rFonts w:asciiTheme="majorBidi" w:eastAsia="Courier New" w:hAnsiTheme="majorBidi" w:cstheme="majorBidi"/>
                <w:sz w:val="20"/>
                <w:szCs w:val="20"/>
              </w:rPr>
            </w:pPr>
            <w:r w:rsidRPr="005B2FF2">
              <w:rPr>
                <w:rFonts w:asciiTheme="majorBidi" w:eastAsia="Courier New" w:hAnsiTheme="majorBidi" w:cstheme="majorBidi"/>
                <w:sz w:val="20"/>
                <w:szCs w:val="20"/>
              </w:rPr>
              <w:t>plt.title("Battery Type vs SOH")</w:t>
            </w:r>
          </w:p>
          <w:p w14:paraId="1506861E" w14:textId="77777777" w:rsidR="00A44EA2" w:rsidRPr="005B2FF2" w:rsidRDefault="00A44EA2" w:rsidP="00385F1E">
            <w:pPr>
              <w:rPr>
                <w:rFonts w:asciiTheme="majorBidi" w:hAnsiTheme="majorBidi" w:cstheme="majorBidi"/>
                <w:sz w:val="24"/>
                <w:szCs w:val="24"/>
              </w:rPr>
            </w:pPr>
          </w:p>
          <w:p w14:paraId="1B6B991C" w14:textId="77777777" w:rsidR="009304D8" w:rsidRPr="00283560" w:rsidRDefault="009304D8" w:rsidP="00385F1E">
            <w:pPr>
              <w:rPr>
                <w:rFonts w:asciiTheme="majorBidi" w:hAnsiTheme="majorBidi" w:cstheme="majorBidi"/>
              </w:rPr>
            </w:pPr>
            <w:r w:rsidRPr="005B2FF2">
              <w:rPr>
                <w:rFonts w:asciiTheme="majorBidi" w:eastAsia="Courier New" w:hAnsiTheme="majorBidi" w:cstheme="majorBidi"/>
                <w:sz w:val="20"/>
                <w:szCs w:val="20"/>
              </w:rPr>
              <w:t>plt.show()</w:t>
            </w:r>
          </w:p>
        </w:tc>
      </w:tr>
    </w:tbl>
    <w:p w14:paraId="37D5B552" w14:textId="77777777" w:rsidR="00655512" w:rsidRDefault="00655512" w:rsidP="007B1D0E">
      <w:pPr>
        <w:jc w:val="both"/>
        <w:rPr>
          <w:rFonts w:asciiTheme="majorBidi" w:hAnsiTheme="majorBidi" w:cstheme="majorBidi"/>
          <w:sz w:val="24"/>
          <w:szCs w:val="24"/>
        </w:rPr>
      </w:pPr>
    </w:p>
    <w:p w14:paraId="20EC8221" w14:textId="46F4DF16" w:rsidR="006409D8" w:rsidRDefault="006409D8" w:rsidP="00A44EA2">
      <w:pPr>
        <w:spacing w:line="360" w:lineRule="auto"/>
        <w:jc w:val="both"/>
        <w:rPr>
          <w:rFonts w:asciiTheme="majorBidi" w:hAnsiTheme="majorBidi" w:cstheme="majorBidi"/>
          <w:sz w:val="24"/>
          <w:szCs w:val="24"/>
        </w:rPr>
      </w:pPr>
      <w:r w:rsidRPr="006409D8">
        <w:rPr>
          <w:rFonts w:asciiTheme="majorBidi" w:hAnsiTheme="majorBidi" w:cstheme="majorBidi"/>
          <w:sz w:val="24"/>
          <w:szCs w:val="24"/>
        </w:rPr>
        <w:t xml:space="preserve">This </w:t>
      </w:r>
      <w:r w:rsidR="00655512" w:rsidRPr="00655512">
        <w:rPr>
          <w:rFonts w:asciiTheme="majorBidi" w:hAnsiTheme="majorBidi" w:cstheme="majorBidi"/>
          <w:sz w:val="24"/>
          <w:szCs w:val="24"/>
        </w:rPr>
        <w:t>code that creates boxplot to compare the distribution of State of Health (SOH) by different categories of battery_id using sns.boxplot The plt.figure(figsize=(8,5)) is used to set the size of the plot, plt.title() provides a heading for the plot, and plt.show() displays the plot</w:t>
      </w:r>
      <w:r w:rsidRPr="006409D8">
        <w:rPr>
          <w:rFonts w:asciiTheme="majorBidi" w:hAnsiTheme="majorBidi" w:cstheme="majorBidi"/>
          <w:sz w:val="24"/>
          <w:szCs w:val="24"/>
        </w:rPr>
        <w:t>.</w:t>
      </w:r>
    </w:p>
    <w:p w14:paraId="153A7FCD" w14:textId="77777777" w:rsidR="00655512" w:rsidRPr="007B1D0E" w:rsidRDefault="00655512" w:rsidP="00A44EA2">
      <w:pPr>
        <w:spacing w:line="360" w:lineRule="auto"/>
        <w:jc w:val="both"/>
        <w:rPr>
          <w:rFonts w:asciiTheme="majorBidi" w:hAnsiTheme="majorBidi" w:cstheme="majorBidi"/>
          <w:sz w:val="24"/>
          <w:szCs w:val="24"/>
        </w:rPr>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0"/>
      </w:tblGrid>
      <w:tr w:rsidR="009304D8" w:rsidRPr="00283560" w14:paraId="46908E69" w14:textId="77777777" w:rsidTr="00385F1E">
        <w:tc>
          <w:tcPr>
            <w:tcW w:w="9360" w:type="dxa"/>
            <w:tcBorders>
              <w:top w:val="single" w:sz="1" w:space="0" w:color="CCCCCC"/>
              <w:left w:val="single" w:sz="1" w:space="0" w:color="CCCCCC"/>
              <w:bottom w:val="single" w:sz="1" w:space="0" w:color="CCCCCC"/>
              <w:right w:val="single" w:sz="1" w:space="0" w:color="CCCCCC"/>
            </w:tcBorders>
            <w:shd w:val="clear" w:color="auto" w:fill="EFF3FB"/>
            <w:tcMar>
              <w:top w:w="200" w:type="dxa"/>
              <w:left w:w="200" w:type="dxa"/>
              <w:bottom w:w="200" w:type="dxa"/>
              <w:right w:w="200" w:type="dxa"/>
            </w:tcMar>
          </w:tcPr>
          <w:p w14:paraId="1515E917" w14:textId="77777777" w:rsidR="007B1D0E" w:rsidRDefault="009304D8" w:rsidP="007B1D0E">
            <w:pPr>
              <w:keepNext/>
            </w:pPr>
            <w:r w:rsidRPr="00283560">
              <w:rPr>
                <w:rFonts w:asciiTheme="majorBidi" w:hAnsiTheme="majorBidi" w:cstheme="majorBidi"/>
                <w:noProof/>
              </w:rPr>
              <w:lastRenderedPageBreak/>
              <w:drawing>
                <wp:inline distT="0" distB="0" distL="0" distR="0" wp14:anchorId="52EDB817" wp14:editId="7403260C">
                  <wp:extent cx="5695315" cy="323850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tery type vs SOH.png"/>
                          <pic:cNvPicPr/>
                        </pic:nvPicPr>
                        <pic:blipFill>
                          <a:blip r:embed="rId43">
                            <a:extLst>
                              <a:ext uri="{28A0092B-C50C-407E-A947-70E740481C1C}">
                                <a14:useLocalDpi xmlns:a14="http://schemas.microsoft.com/office/drawing/2010/main" val="0"/>
                              </a:ext>
                            </a:extLst>
                          </a:blip>
                          <a:stretch>
                            <a:fillRect/>
                          </a:stretch>
                        </pic:blipFill>
                        <pic:spPr>
                          <a:xfrm>
                            <a:off x="0" y="0"/>
                            <a:ext cx="5695315" cy="3238500"/>
                          </a:xfrm>
                          <a:prstGeom prst="rect">
                            <a:avLst/>
                          </a:prstGeom>
                        </pic:spPr>
                      </pic:pic>
                    </a:graphicData>
                  </a:graphic>
                </wp:inline>
              </w:drawing>
            </w:r>
          </w:p>
          <w:p w14:paraId="2CD37086" w14:textId="59FD4C0A" w:rsidR="009304D8" w:rsidRPr="007B1D0E" w:rsidRDefault="007B1D0E" w:rsidP="007B1D0E">
            <w:pPr>
              <w:pStyle w:val="Caption"/>
              <w:spacing w:before="120" w:after="0"/>
              <w:jc w:val="center"/>
              <w:rPr>
                <w:rFonts w:asciiTheme="majorBidi" w:hAnsiTheme="majorBidi" w:cstheme="majorBidi"/>
                <w:b/>
                <w:bCs/>
                <w:i w:val="0"/>
                <w:iCs w:val="0"/>
              </w:rPr>
            </w:pPr>
            <w:r w:rsidRPr="007B1D0E">
              <w:rPr>
                <w:rFonts w:asciiTheme="majorBidi" w:hAnsiTheme="majorBidi" w:cstheme="majorBidi"/>
                <w:b/>
                <w:bCs/>
                <w:i w:val="0"/>
                <w:iCs w:val="0"/>
                <w:color w:val="auto"/>
                <w:sz w:val="24"/>
                <w:szCs w:val="24"/>
              </w:rPr>
              <w:t xml:space="preserve">Figure </w:t>
            </w:r>
            <w:r w:rsidRPr="007B1D0E">
              <w:rPr>
                <w:rFonts w:asciiTheme="majorBidi" w:hAnsiTheme="majorBidi" w:cstheme="majorBidi"/>
                <w:b/>
                <w:bCs/>
                <w:i w:val="0"/>
                <w:iCs w:val="0"/>
                <w:color w:val="auto"/>
                <w:sz w:val="24"/>
                <w:szCs w:val="24"/>
              </w:rPr>
              <w:fldChar w:fldCharType="begin"/>
            </w:r>
            <w:r w:rsidRPr="007B1D0E">
              <w:rPr>
                <w:rFonts w:asciiTheme="majorBidi" w:hAnsiTheme="majorBidi" w:cstheme="majorBidi"/>
                <w:b/>
                <w:bCs/>
                <w:i w:val="0"/>
                <w:iCs w:val="0"/>
                <w:color w:val="auto"/>
                <w:sz w:val="24"/>
                <w:szCs w:val="24"/>
              </w:rPr>
              <w:instrText xml:space="preserve"> SEQ Figure \* ARABIC </w:instrText>
            </w:r>
            <w:r w:rsidRPr="007B1D0E">
              <w:rPr>
                <w:rFonts w:asciiTheme="majorBidi" w:hAnsiTheme="majorBidi" w:cstheme="majorBidi"/>
                <w:b/>
                <w:bCs/>
                <w:i w:val="0"/>
                <w:iCs w:val="0"/>
                <w:color w:val="auto"/>
                <w:sz w:val="24"/>
                <w:szCs w:val="24"/>
              </w:rPr>
              <w:fldChar w:fldCharType="separate"/>
            </w:r>
            <w:r w:rsidR="000D0A57">
              <w:rPr>
                <w:rFonts w:asciiTheme="majorBidi" w:hAnsiTheme="majorBidi" w:cstheme="majorBidi"/>
                <w:b/>
                <w:bCs/>
                <w:i w:val="0"/>
                <w:iCs w:val="0"/>
                <w:noProof/>
                <w:color w:val="auto"/>
                <w:sz w:val="24"/>
                <w:szCs w:val="24"/>
              </w:rPr>
              <w:t>5</w:t>
            </w:r>
            <w:r w:rsidRPr="007B1D0E">
              <w:rPr>
                <w:rFonts w:asciiTheme="majorBidi" w:hAnsiTheme="majorBidi" w:cstheme="majorBidi"/>
                <w:b/>
                <w:bCs/>
                <w:i w:val="0"/>
                <w:iCs w:val="0"/>
                <w:color w:val="auto"/>
                <w:sz w:val="24"/>
                <w:szCs w:val="24"/>
              </w:rPr>
              <w:fldChar w:fldCharType="end"/>
            </w:r>
            <w:r w:rsidRPr="007B1D0E">
              <w:rPr>
                <w:rFonts w:asciiTheme="majorBidi" w:hAnsiTheme="majorBidi" w:cstheme="majorBidi"/>
                <w:b/>
                <w:bCs/>
                <w:i w:val="0"/>
                <w:iCs w:val="0"/>
                <w:color w:val="auto"/>
                <w:sz w:val="24"/>
                <w:szCs w:val="24"/>
              </w:rPr>
              <w:t xml:space="preserve"> Battery Type vs SOH</w:t>
            </w:r>
          </w:p>
        </w:tc>
      </w:tr>
    </w:tbl>
    <w:p w14:paraId="32B421CB" w14:textId="2DCF2742" w:rsidR="009304D8" w:rsidRPr="00283560" w:rsidRDefault="00A104BF" w:rsidP="009304D8">
      <w:pPr>
        <w:pStyle w:val="Heading1"/>
        <w:rPr>
          <w:rFonts w:asciiTheme="majorBidi" w:hAnsiTheme="majorBidi" w:cstheme="majorBidi"/>
          <w:color w:val="auto"/>
          <w:sz w:val="28"/>
          <w:szCs w:val="28"/>
        </w:rPr>
      </w:pPr>
      <w:r w:rsidRPr="00283560">
        <w:rPr>
          <w:rFonts w:asciiTheme="majorBidi" w:hAnsiTheme="majorBidi" w:cstheme="majorBidi"/>
          <w:color w:val="auto"/>
          <w:sz w:val="28"/>
          <w:szCs w:val="28"/>
        </w:rPr>
        <w:t>7</w:t>
      </w:r>
      <w:r w:rsidR="009304D8" w:rsidRPr="00283560">
        <w:rPr>
          <w:rFonts w:asciiTheme="majorBidi" w:hAnsiTheme="majorBidi" w:cstheme="majorBidi"/>
          <w:color w:val="auto"/>
          <w:sz w:val="28"/>
          <w:szCs w:val="28"/>
        </w:rPr>
        <w:t>. Outlier Detection</w:t>
      </w:r>
    </w:p>
    <w:p w14:paraId="096A3207" w14:textId="3EB75F25" w:rsidR="009304D8" w:rsidRPr="005B2FF2" w:rsidRDefault="00655512" w:rsidP="008D7F6D">
      <w:pPr>
        <w:spacing w:line="360" w:lineRule="auto"/>
        <w:jc w:val="both"/>
        <w:rPr>
          <w:rFonts w:asciiTheme="majorBidi" w:hAnsiTheme="majorBidi" w:cstheme="majorBidi"/>
          <w:sz w:val="24"/>
          <w:szCs w:val="24"/>
        </w:rPr>
      </w:pPr>
      <w:r w:rsidRPr="00655512">
        <w:rPr>
          <w:rFonts w:asciiTheme="majorBidi" w:hAnsiTheme="majorBidi" w:cstheme="majorBidi"/>
          <w:sz w:val="24"/>
          <w:szCs w:val="24"/>
        </w:rPr>
        <w:t>Detecting outliers is a crucial issue to ensure data quality prior to training machine learning models. A non parametric</w:t>
      </w:r>
      <w:r>
        <w:rPr>
          <w:rFonts w:asciiTheme="majorBidi" w:hAnsiTheme="majorBidi" w:cstheme="majorBidi"/>
          <w:sz w:val="24"/>
          <w:szCs w:val="24"/>
        </w:rPr>
        <w:t xml:space="preserve"> </w:t>
      </w:r>
      <w:r w:rsidRPr="00655512">
        <w:rPr>
          <w:rFonts w:asciiTheme="majorBidi" w:hAnsiTheme="majorBidi" w:cstheme="majorBidi"/>
          <w:sz w:val="24"/>
          <w:szCs w:val="24"/>
        </w:rPr>
        <w:t>IQR method is a powerful method to determine extreme value of sensor data</w:t>
      </w:r>
      <w:r>
        <w:rPr>
          <w:rFonts w:asciiTheme="majorBidi" w:hAnsiTheme="majorBidi" w:cstheme="majorBidi"/>
          <w:sz w:val="24"/>
          <w:szCs w:val="24"/>
        </w:rPr>
        <w:t xml:space="preserve"> </w:t>
      </w:r>
      <w:hyperlink r:id="rId44" w:history="1">
        <w:r w:rsidR="00535887" w:rsidRPr="005B2FF2">
          <w:rPr>
            <w:rStyle w:val="Hyperlink"/>
            <w:rFonts w:asciiTheme="majorBidi" w:hAnsiTheme="majorBidi" w:cstheme="majorBidi"/>
            <w:b/>
            <w:bCs/>
            <w:color w:val="auto"/>
            <w:sz w:val="20"/>
            <w:szCs w:val="20"/>
            <w:vertAlign w:val="superscript"/>
          </w:rPr>
          <w:t>[10]</w:t>
        </w:r>
      </w:hyperlink>
      <w:r w:rsidR="00535887" w:rsidRPr="005B2FF2">
        <w:rPr>
          <w:rFonts w:asciiTheme="majorBidi" w:hAnsiTheme="majorBidi" w:cstheme="majorBidi"/>
          <w:sz w:val="24"/>
          <w:szCs w:val="24"/>
        </w:rPr>
        <w:t xml:space="preserve">. </w:t>
      </w:r>
      <w:r w:rsidRPr="00655512">
        <w:rPr>
          <w:rFonts w:asciiTheme="majorBidi" w:hAnsiTheme="majorBidi" w:cstheme="majorBidi"/>
          <w:sz w:val="24"/>
          <w:szCs w:val="24"/>
        </w:rPr>
        <w:t>We did verify the quality of the NASA battery dataset</w:t>
      </w:r>
      <w:r>
        <w:rPr>
          <w:rFonts w:asciiTheme="majorBidi" w:hAnsiTheme="majorBidi" w:cstheme="majorBidi"/>
          <w:sz w:val="24"/>
          <w:szCs w:val="24"/>
        </w:rPr>
        <w:t xml:space="preserve"> </w:t>
      </w:r>
      <w:hyperlink r:id="rId45" w:history="1">
        <w:r w:rsidR="00535887" w:rsidRPr="005B2FF2">
          <w:rPr>
            <w:rStyle w:val="Hyperlink"/>
            <w:rFonts w:asciiTheme="majorBidi" w:hAnsiTheme="majorBidi" w:cstheme="majorBidi"/>
            <w:b/>
            <w:bCs/>
            <w:color w:val="auto"/>
            <w:sz w:val="20"/>
            <w:szCs w:val="20"/>
            <w:vertAlign w:val="superscript"/>
          </w:rPr>
          <w:t>[2]</w:t>
        </w:r>
      </w:hyperlink>
      <w:r>
        <w:rPr>
          <w:rFonts w:asciiTheme="majorBidi" w:hAnsiTheme="majorBidi" w:cstheme="majorBidi"/>
          <w:sz w:val="24"/>
          <w:szCs w:val="24"/>
        </w:rPr>
        <w:t xml:space="preserve"> </w:t>
      </w:r>
      <w:r w:rsidRPr="00655512">
        <w:rPr>
          <w:rFonts w:asciiTheme="majorBidi" w:hAnsiTheme="majorBidi" w:cstheme="majorBidi"/>
          <w:sz w:val="24"/>
          <w:szCs w:val="24"/>
        </w:rPr>
        <w:t>in that the dataset did not contain any significant abnormal outliers in all numerical features.</w:t>
      </w:r>
    </w:p>
    <w:p w14:paraId="4A0DFED9" w14:textId="77777777" w:rsidR="009304D8" w:rsidRPr="00283560" w:rsidRDefault="00A104BF" w:rsidP="009304D8">
      <w:pPr>
        <w:pStyle w:val="Heading2"/>
        <w:rPr>
          <w:rFonts w:asciiTheme="majorBidi" w:hAnsiTheme="majorBidi" w:cstheme="majorBidi"/>
          <w:color w:val="auto"/>
          <w:sz w:val="26"/>
          <w:szCs w:val="26"/>
        </w:rPr>
      </w:pPr>
      <w:r w:rsidRPr="00283560">
        <w:rPr>
          <w:rFonts w:asciiTheme="majorBidi" w:hAnsiTheme="majorBidi" w:cstheme="majorBidi"/>
          <w:color w:val="auto"/>
          <w:sz w:val="26"/>
          <w:szCs w:val="26"/>
        </w:rPr>
        <w:t>7</w:t>
      </w:r>
      <w:r w:rsidR="009304D8" w:rsidRPr="00283560">
        <w:rPr>
          <w:rFonts w:asciiTheme="majorBidi" w:hAnsiTheme="majorBidi" w:cstheme="majorBidi"/>
          <w:color w:val="auto"/>
          <w:sz w:val="26"/>
          <w:szCs w:val="26"/>
        </w:rPr>
        <w:t>.1 Boxplot Visualization</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04D8" w:rsidRPr="00283560" w14:paraId="39895D06" w14:textId="77777777" w:rsidTr="00385F1E">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60" w:type="dxa"/>
              <w:left w:w="200" w:type="dxa"/>
              <w:bottom w:w="160" w:type="dxa"/>
              <w:right w:w="200" w:type="dxa"/>
            </w:tcMar>
          </w:tcPr>
          <w:p w14:paraId="33B8F968" w14:textId="716FDC08" w:rsidR="009304D8" w:rsidRPr="005B2FF2" w:rsidRDefault="009304D8" w:rsidP="00610784">
            <w:pPr>
              <w:rPr>
                <w:rFonts w:asciiTheme="majorBidi" w:hAnsiTheme="majorBidi" w:cstheme="majorBidi"/>
                <w:sz w:val="24"/>
                <w:szCs w:val="24"/>
              </w:rPr>
            </w:pPr>
            <w:r w:rsidRPr="005B2FF2">
              <w:rPr>
                <w:rFonts w:asciiTheme="majorBidi" w:eastAsia="Courier New" w:hAnsiTheme="majorBidi" w:cstheme="majorBidi"/>
                <w:sz w:val="20"/>
                <w:szCs w:val="20"/>
              </w:rPr>
              <w:t xml:space="preserve">numerical_columns =['BCt','SOH','RUL'] </w:t>
            </w:r>
          </w:p>
          <w:p w14:paraId="5A44CE11"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for col in numerical_columns:</w:t>
            </w:r>
          </w:p>
          <w:p w14:paraId="1CA2405D"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 xml:space="preserve">    plt.figure(figsize=(10, 2))</w:t>
            </w:r>
          </w:p>
          <w:p w14:paraId="178BEFA0"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 xml:space="preserve">    sns.boxplot(x=df[col], color='skyblue')</w:t>
            </w:r>
          </w:p>
          <w:p w14:paraId="0AD1B371"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 xml:space="preserve">    plt.tight_layout()</w:t>
            </w:r>
          </w:p>
          <w:p w14:paraId="29DDB584" w14:textId="77777777" w:rsidR="009304D8" w:rsidRPr="00283560" w:rsidRDefault="009304D8" w:rsidP="00385F1E">
            <w:pPr>
              <w:rPr>
                <w:rFonts w:asciiTheme="majorBidi" w:hAnsiTheme="majorBidi" w:cstheme="majorBidi"/>
              </w:rPr>
            </w:pPr>
            <w:r w:rsidRPr="005B2FF2">
              <w:rPr>
                <w:rFonts w:asciiTheme="majorBidi" w:eastAsia="Courier New" w:hAnsiTheme="majorBidi" w:cstheme="majorBidi"/>
                <w:sz w:val="20"/>
                <w:szCs w:val="20"/>
              </w:rPr>
              <w:t xml:space="preserve">    plt.show()</w:t>
            </w:r>
          </w:p>
        </w:tc>
      </w:tr>
    </w:tbl>
    <w:p w14:paraId="297787F6" w14:textId="77777777" w:rsidR="00056469" w:rsidRDefault="00056469" w:rsidP="004E3633">
      <w:pPr>
        <w:jc w:val="both"/>
        <w:rPr>
          <w:rFonts w:asciiTheme="majorBidi" w:hAnsiTheme="majorBidi" w:cstheme="majorBidi"/>
          <w:sz w:val="24"/>
          <w:szCs w:val="24"/>
        </w:rPr>
      </w:pPr>
    </w:p>
    <w:p w14:paraId="4778AB11" w14:textId="7EF27C36" w:rsidR="006409D8" w:rsidRPr="006409D8" w:rsidRDefault="00655512" w:rsidP="008D7F6D">
      <w:pPr>
        <w:spacing w:line="360" w:lineRule="auto"/>
        <w:jc w:val="both"/>
        <w:rPr>
          <w:rFonts w:asciiTheme="majorBidi" w:hAnsiTheme="majorBidi" w:cstheme="majorBidi"/>
          <w:sz w:val="24"/>
          <w:szCs w:val="24"/>
        </w:rPr>
      </w:pPr>
      <w:r w:rsidRPr="00655512">
        <w:rPr>
          <w:rFonts w:asciiTheme="majorBidi" w:hAnsiTheme="majorBidi" w:cstheme="majorBidi"/>
          <w:sz w:val="24"/>
          <w:szCs w:val="24"/>
        </w:rPr>
        <w:t>To check data distribution and outliers, this code produces boxplots of the numerical variables SOH</w:t>
      </w:r>
      <w:r w:rsidR="00114EF3">
        <w:rPr>
          <w:rFonts w:asciiTheme="majorBidi" w:hAnsiTheme="majorBidi" w:cstheme="majorBidi"/>
          <w:sz w:val="24"/>
          <w:szCs w:val="24"/>
        </w:rPr>
        <w:t xml:space="preserve"> </w:t>
      </w:r>
      <w:r w:rsidRPr="00655512">
        <w:rPr>
          <w:rFonts w:asciiTheme="majorBidi" w:hAnsiTheme="majorBidi" w:cstheme="majorBidi"/>
          <w:sz w:val="24"/>
          <w:szCs w:val="24"/>
        </w:rPr>
        <w:t>and RUL, separately. Iterates over each column, generates a boxplot for each, and plots all the values in each with the same y axis to easily check for outliers by using plt.tight_layout() and plt.show() to display each one.</w:t>
      </w:r>
    </w:p>
    <w:p w14:paraId="24B6AFAF" w14:textId="77777777" w:rsidR="006409D8" w:rsidRPr="00283560" w:rsidRDefault="006409D8" w:rsidP="006409D8">
      <w:pPr>
        <w:spacing w:after="80"/>
        <w:rPr>
          <w:rFonts w:asciiTheme="majorBidi" w:hAnsiTheme="majorBidi" w:cstheme="majorBidi"/>
        </w:rPr>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80"/>
      </w:tblGrid>
      <w:tr w:rsidR="009304D8" w:rsidRPr="00283560" w14:paraId="3E67A1F4" w14:textId="77777777" w:rsidTr="00385F1E">
        <w:tc>
          <w:tcPr>
            <w:tcW w:w="9360" w:type="dxa"/>
            <w:tcBorders>
              <w:top w:val="single" w:sz="1" w:space="0" w:color="CCCCCC"/>
              <w:left w:val="single" w:sz="1" w:space="0" w:color="CCCCCC"/>
              <w:bottom w:val="single" w:sz="1" w:space="0" w:color="CCCCCC"/>
              <w:right w:val="single" w:sz="1" w:space="0" w:color="CCCCCC"/>
            </w:tcBorders>
            <w:shd w:val="clear" w:color="auto" w:fill="EFF3FB"/>
            <w:tcMar>
              <w:top w:w="200" w:type="dxa"/>
              <w:left w:w="200" w:type="dxa"/>
              <w:bottom w:w="200" w:type="dxa"/>
              <w:right w:w="200" w:type="dxa"/>
            </w:tcMar>
          </w:tcPr>
          <w:p w14:paraId="6A4CD46B" w14:textId="2DEC0E25" w:rsidR="00056469" w:rsidRDefault="009341EC" w:rsidP="00056469">
            <w:pPr>
              <w:keepNext/>
            </w:pPr>
            <w:r w:rsidRPr="009341EC">
              <w:drawing>
                <wp:inline distT="0" distB="0" distL="0" distR="0" wp14:anchorId="53E7804D" wp14:editId="7331E229">
                  <wp:extent cx="5820587" cy="2486372"/>
                  <wp:effectExtent l="0" t="0" r="8890" b="9525"/>
                  <wp:docPr id="192493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33220" name=""/>
                          <pic:cNvPicPr/>
                        </pic:nvPicPr>
                        <pic:blipFill>
                          <a:blip r:embed="rId46"/>
                          <a:stretch>
                            <a:fillRect/>
                          </a:stretch>
                        </pic:blipFill>
                        <pic:spPr>
                          <a:xfrm>
                            <a:off x="0" y="0"/>
                            <a:ext cx="5820587" cy="2486372"/>
                          </a:xfrm>
                          <a:prstGeom prst="rect">
                            <a:avLst/>
                          </a:prstGeom>
                        </pic:spPr>
                      </pic:pic>
                    </a:graphicData>
                  </a:graphic>
                </wp:inline>
              </w:drawing>
            </w:r>
          </w:p>
          <w:p w14:paraId="71EA23AD" w14:textId="6DD03E98" w:rsidR="009304D8" w:rsidRPr="00056469" w:rsidRDefault="00056469" w:rsidP="00056469">
            <w:pPr>
              <w:pStyle w:val="Caption"/>
              <w:spacing w:before="120" w:after="0"/>
              <w:jc w:val="center"/>
              <w:rPr>
                <w:rFonts w:asciiTheme="majorBidi" w:hAnsiTheme="majorBidi" w:cstheme="majorBidi"/>
                <w:b/>
                <w:bCs/>
                <w:i w:val="0"/>
                <w:iCs w:val="0"/>
              </w:rPr>
            </w:pPr>
            <w:r w:rsidRPr="00056469">
              <w:rPr>
                <w:rFonts w:asciiTheme="majorBidi" w:hAnsiTheme="majorBidi" w:cstheme="majorBidi"/>
                <w:b/>
                <w:bCs/>
                <w:i w:val="0"/>
                <w:iCs w:val="0"/>
                <w:color w:val="auto"/>
                <w:sz w:val="24"/>
                <w:szCs w:val="24"/>
              </w:rPr>
              <w:t xml:space="preserve">Figure </w:t>
            </w:r>
            <w:r w:rsidRPr="00056469">
              <w:rPr>
                <w:rFonts w:asciiTheme="majorBidi" w:hAnsiTheme="majorBidi" w:cstheme="majorBidi"/>
                <w:b/>
                <w:bCs/>
                <w:i w:val="0"/>
                <w:iCs w:val="0"/>
                <w:color w:val="auto"/>
                <w:sz w:val="24"/>
                <w:szCs w:val="24"/>
              </w:rPr>
              <w:fldChar w:fldCharType="begin"/>
            </w:r>
            <w:r w:rsidRPr="00056469">
              <w:rPr>
                <w:rFonts w:asciiTheme="majorBidi" w:hAnsiTheme="majorBidi" w:cstheme="majorBidi"/>
                <w:b/>
                <w:bCs/>
                <w:i w:val="0"/>
                <w:iCs w:val="0"/>
                <w:color w:val="auto"/>
                <w:sz w:val="24"/>
                <w:szCs w:val="24"/>
              </w:rPr>
              <w:instrText xml:space="preserve"> SEQ Figure \* ARABIC </w:instrText>
            </w:r>
            <w:r w:rsidRPr="00056469">
              <w:rPr>
                <w:rFonts w:asciiTheme="majorBidi" w:hAnsiTheme="majorBidi" w:cstheme="majorBidi"/>
                <w:b/>
                <w:bCs/>
                <w:i w:val="0"/>
                <w:iCs w:val="0"/>
                <w:color w:val="auto"/>
                <w:sz w:val="24"/>
                <w:szCs w:val="24"/>
              </w:rPr>
              <w:fldChar w:fldCharType="separate"/>
            </w:r>
            <w:r w:rsidR="000D0A57">
              <w:rPr>
                <w:rFonts w:asciiTheme="majorBidi" w:hAnsiTheme="majorBidi" w:cstheme="majorBidi"/>
                <w:b/>
                <w:bCs/>
                <w:i w:val="0"/>
                <w:iCs w:val="0"/>
                <w:noProof/>
                <w:color w:val="auto"/>
                <w:sz w:val="24"/>
                <w:szCs w:val="24"/>
              </w:rPr>
              <w:t>6</w:t>
            </w:r>
            <w:r w:rsidRPr="00056469">
              <w:rPr>
                <w:rFonts w:asciiTheme="majorBidi" w:hAnsiTheme="majorBidi" w:cstheme="majorBidi"/>
                <w:b/>
                <w:bCs/>
                <w:i w:val="0"/>
                <w:iCs w:val="0"/>
                <w:color w:val="auto"/>
                <w:sz w:val="24"/>
                <w:szCs w:val="24"/>
              </w:rPr>
              <w:fldChar w:fldCharType="end"/>
            </w:r>
            <w:r w:rsidRPr="00056469">
              <w:rPr>
                <w:rFonts w:asciiTheme="majorBidi" w:hAnsiTheme="majorBidi" w:cstheme="majorBidi"/>
                <w:b/>
                <w:bCs/>
                <w:i w:val="0"/>
                <w:iCs w:val="0"/>
                <w:color w:val="auto"/>
                <w:sz w:val="24"/>
                <w:szCs w:val="24"/>
              </w:rPr>
              <w:t xml:space="preserve"> Box plot visualization for </w:t>
            </w:r>
            <w:r>
              <w:rPr>
                <w:rFonts w:asciiTheme="majorBidi" w:hAnsiTheme="majorBidi" w:cstheme="majorBidi"/>
                <w:b/>
                <w:bCs/>
                <w:i w:val="0"/>
                <w:iCs w:val="0"/>
                <w:color w:val="auto"/>
                <w:sz w:val="24"/>
                <w:szCs w:val="24"/>
              </w:rPr>
              <w:t xml:space="preserve"> </w:t>
            </w:r>
            <w:r w:rsidRPr="00056469">
              <w:rPr>
                <w:rFonts w:asciiTheme="majorBidi" w:hAnsiTheme="majorBidi" w:cstheme="majorBidi"/>
                <w:b/>
                <w:bCs/>
                <w:i w:val="0"/>
                <w:iCs w:val="0"/>
                <w:color w:val="auto"/>
                <w:sz w:val="24"/>
                <w:szCs w:val="24"/>
              </w:rPr>
              <w:t>SOH</w:t>
            </w:r>
            <w:r w:rsidR="009341EC">
              <w:rPr>
                <w:rFonts w:asciiTheme="majorBidi" w:hAnsiTheme="majorBidi" w:cstheme="majorBidi"/>
                <w:b/>
                <w:bCs/>
                <w:i w:val="0"/>
                <w:iCs w:val="0"/>
                <w:color w:val="auto"/>
                <w:sz w:val="24"/>
                <w:szCs w:val="24"/>
              </w:rPr>
              <w:t xml:space="preserve"> and</w:t>
            </w:r>
            <w:r>
              <w:rPr>
                <w:rFonts w:asciiTheme="majorBidi" w:hAnsiTheme="majorBidi" w:cstheme="majorBidi"/>
                <w:b/>
                <w:bCs/>
                <w:i w:val="0"/>
                <w:iCs w:val="0"/>
                <w:color w:val="auto"/>
                <w:sz w:val="24"/>
                <w:szCs w:val="24"/>
              </w:rPr>
              <w:t xml:space="preserve"> </w:t>
            </w:r>
            <w:r w:rsidRPr="00056469">
              <w:rPr>
                <w:rFonts w:asciiTheme="majorBidi" w:hAnsiTheme="majorBidi" w:cstheme="majorBidi"/>
                <w:b/>
                <w:bCs/>
                <w:i w:val="0"/>
                <w:iCs w:val="0"/>
                <w:color w:val="auto"/>
                <w:sz w:val="24"/>
                <w:szCs w:val="24"/>
              </w:rPr>
              <w:t>RUL</w:t>
            </w:r>
          </w:p>
        </w:tc>
      </w:tr>
    </w:tbl>
    <w:p w14:paraId="28BCDC18" w14:textId="316037F8" w:rsidR="009304D8" w:rsidRPr="00283560" w:rsidRDefault="00A104BF" w:rsidP="009304D8">
      <w:pPr>
        <w:pStyle w:val="Heading2"/>
        <w:rPr>
          <w:rFonts w:asciiTheme="majorBidi" w:hAnsiTheme="majorBidi" w:cstheme="majorBidi"/>
          <w:color w:val="auto"/>
          <w:sz w:val="26"/>
          <w:szCs w:val="26"/>
        </w:rPr>
      </w:pPr>
      <w:r w:rsidRPr="00283560">
        <w:rPr>
          <w:rFonts w:asciiTheme="majorBidi" w:hAnsiTheme="majorBidi" w:cstheme="majorBidi"/>
          <w:color w:val="auto"/>
          <w:sz w:val="26"/>
          <w:szCs w:val="26"/>
        </w:rPr>
        <w:t>7</w:t>
      </w:r>
      <w:r w:rsidR="009304D8" w:rsidRPr="00283560">
        <w:rPr>
          <w:rFonts w:asciiTheme="majorBidi" w:hAnsiTheme="majorBidi" w:cstheme="majorBidi"/>
          <w:color w:val="auto"/>
          <w:sz w:val="26"/>
          <w:szCs w:val="26"/>
        </w:rPr>
        <w:t>.2 IQR Outlier Detection</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04D8" w:rsidRPr="00283560" w14:paraId="264EFE89" w14:textId="77777777" w:rsidTr="00385F1E">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60" w:type="dxa"/>
              <w:left w:w="200" w:type="dxa"/>
              <w:bottom w:w="160" w:type="dxa"/>
              <w:right w:w="200" w:type="dxa"/>
            </w:tcMar>
          </w:tcPr>
          <w:p w14:paraId="70543F03"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for col in numerical_columns:</w:t>
            </w:r>
          </w:p>
          <w:p w14:paraId="6B023C11"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 xml:space="preserve">    Q1 = df[col].quantile(0.25)</w:t>
            </w:r>
          </w:p>
          <w:p w14:paraId="4FC73A42"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 xml:space="preserve">    Q3 = df[col].quantile(0.75)</w:t>
            </w:r>
          </w:p>
          <w:p w14:paraId="2912C6FA"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 xml:space="preserve">    IQR = Q3 - Q1</w:t>
            </w:r>
          </w:p>
          <w:p w14:paraId="506825DB"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 xml:space="preserve">    lower = Q1 - 1.5 * IQR</w:t>
            </w:r>
          </w:p>
          <w:p w14:paraId="468135E0"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 xml:space="preserve">    upper = Q3 + 1.5 * IQR</w:t>
            </w:r>
          </w:p>
          <w:p w14:paraId="65FC9AC1"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 xml:space="preserve">    outliers = df[(df[col] &lt; lower) | (df[col] &gt; upper)]</w:t>
            </w:r>
          </w:p>
          <w:p w14:paraId="26C9C9C9" w14:textId="435278A4" w:rsidR="009304D8" w:rsidRPr="00283560" w:rsidRDefault="009304D8" w:rsidP="00385F1E">
            <w:pPr>
              <w:rPr>
                <w:rFonts w:asciiTheme="majorBidi" w:hAnsiTheme="majorBidi" w:cstheme="majorBidi"/>
              </w:rPr>
            </w:pPr>
            <w:r w:rsidRPr="005B2FF2">
              <w:rPr>
                <w:rFonts w:asciiTheme="majorBidi" w:eastAsia="Courier New" w:hAnsiTheme="majorBidi" w:cstheme="majorBidi"/>
                <w:sz w:val="20"/>
                <w:szCs w:val="20"/>
              </w:rPr>
              <w:t xml:space="preserve">    print(f--&gt; Outliers: ")</w:t>
            </w:r>
          </w:p>
        </w:tc>
      </w:tr>
    </w:tbl>
    <w:p w14:paraId="1ACD0D1A" w14:textId="77777777" w:rsidR="004E3633" w:rsidRDefault="004E3633" w:rsidP="004E3633">
      <w:pPr>
        <w:pStyle w:val="Heading1"/>
        <w:spacing w:before="0" w:after="0"/>
        <w:jc w:val="both"/>
        <w:rPr>
          <w:rFonts w:asciiTheme="majorBidi" w:hAnsiTheme="majorBidi" w:cstheme="majorBidi"/>
          <w:b w:val="0"/>
          <w:bCs w:val="0"/>
          <w:color w:val="auto"/>
          <w:sz w:val="24"/>
          <w:szCs w:val="24"/>
        </w:rPr>
      </w:pPr>
    </w:p>
    <w:p w14:paraId="59487F3F" w14:textId="1067AD98" w:rsidR="00CE6D3F" w:rsidRPr="00CE6D3F" w:rsidRDefault="00CA32E1" w:rsidP="008D7F6D">
      <w:pPr>
        <w:pStyle w:val="Heading1"/>
        <w:spacing w:before="0" w:after="0" w:line="360" w:lineRule="auto"/>
        <w:jc w:val="both"/>
        <w:rPr>
          <w:rFonts w:asciiTheme="majorBidi" w:hAnsiTheme="majorBidi" w:cstheme="majorBidi"/>
          <w:b w:val="0"/>
          <w:bCs w:val="0"/>
          <w:color w:val="auto"/>
          <w:sz w:val="24"/>
          <w:szCs w:val="24"/>
        </w:rPr>
      </w:pPr>
      <w:r w:rsidRPr="00CA32E1">
        <w:rPr>
          <w:rFonts w:asciiTheme="majorBidi" w:hAnsiTheme="majorBidi" w:cstheme="majorBidi"/>
          <w:b w:val="0"/>
          <w:bCs w:val="0"/>
          <w:color w:val="auto"/>
          <w:sz w:val="24"/>
          <w:szCs w:val="24"/>
        </w:rPr>
        <w:t>It finds the range of minimum and maximum value of each numerical column using IQR method and prints out the number of outliers present in each column.</w:t>
      </w:r>
    </w:p>
    <w:p w14:paraId="3F87916E" w14:textId="77C6AF3A" w:rsidR="009304D8" w:rsidRPr="00283560" w:rsidRDefault="00A104BF" w:rsidP="009304D8">
      <w:pPr>
        <w:pStyle w:val="Heading1"/>
        <w:rPr>
          <w:rFonts w:asciiTheme="majorBidi" w:hAnsiTheme="majorBidi" w:cstheme="majorBidi"/>
          <w:color w:val="auto"/>
          <w:sz w:val="28"/>
          <w:szCs w:val="28"/>
        </w:rPr>
      </w:pPr>
      <w:r w:rsidRPr="00283560">
        <w:rPr>
          <w:rFonts w:asciiTheme="majorBidi" w:hAnsiTheme="majorBidi" w:cstheme="majorBidi"/>
          <w:color w:val="auto"/>
          <w:sz w:val="28"/>
          <w:szCs w:val="28"/>
        </w:rPr>
        <w:t>8</w:t>
      </w:r>
      <w:r w:rsidR="009304D8" w:rsidRPr="00283560">
        <w:rPr>
          <w:rFonts w:asciiTheme="majorBidi" w:hAnsiTheme="majorBidi" w:cstheme="majorBidi"/>
          <w:color w:val="auto"/>
          <w:sz w:val="28"/>
          <w:szCs w:val="28"/>
        </w:rPr>
        <w:t>. Feature Engineering</w:t>
      </w:r>
    </w:p>
    <w:p w14:paraId="4EE303A0" w14:textId="23B0AC3D" w:rsidR="009304D8" w:rsidRPr="00F04A92" w:rsidRDefault="00F04A92" w:rsidP="00F04A92">
      <w:pPr>
        <w:spacing w:line="341" w:lineRule="auto"/>
        <w:jc w:val="both"/>
        <w:rPr>
          <w:rFonts w:asciiTheme="majorBidi" w:hAnsiTheme="majorBidi" w:cstheme="majorBidi"/>
          <w:sz w:val="24"/>
          <w:szCs w:val="24"/>
        </w:rPr>
      </w:pPr>
      <w:r w:rsidRPr="00F04A92">
        <w:rPr>
          <w:rFonts w:asciiTheme="majorBidi" w:hAnsiTheme="majorBidi" w:cstheme="majorBidi"/>
          <w:sz w:val="24"/>
          <w:szCs w:val="24"/>
        </w:rPr>
        <w:t xml:space="preserve">In order to enhance the predictive power of any model, a step to create new informative variables from the raw variables is known as a feature engineering process </w:t>
      </w:r>
      <w:hyperlink r:id="rId47" w:history="1">
        <w:r w:rsidR="00535887" w:rsidRPr="00F04A92">
          <w:rPr>
            <w:rStyle w:val="Hyperlink"/>
            <w:rFonts w:asciiTheme="majorBidi" w:hAnsiTheme="majorBidi" w:cstheme="majorBidi"/>
            <w:b/>
            <w:bCs/>
            <w:color w:val="auto"/>
            <w:sz w:val="24"/>
            <w:szCs w:val="24"/>
            <w:vertAlign w:val="superscript"/>
          </w:rPr>
          <w:t>[1,7]</w:t>
        </w:r>
      </w:hyperlink>
      <w:r w:rsidR="00535887" w:rsidRPr="00F04A92">
        <w:rPr>
          <w:rFonts w:asciiTheme="majorBidi" w:hAnsiTheme="majorBidi" w:cstheme="majorBidi"/>
          <w:sz w:val="24"/>
          <w:szCs w:val="24"/>
        </w:rPr>
        <w:t xml:space="preserve">. </w:t>
      </w:r>
      <w:r w:rsidRPr="00F04A92">
        <w:rPr>
          <w:rFonts w:asciiTheme="majorBidi" w:hAnsiTheme="majorBidi" w:cstheme="majorBidi"/>
          <w:sz w:val="24"/>
          <w:szCs w:val="24"/>
        </w:rPr>
        <w:t xml:space="preserve">Three new engineered features were developed and capture differential electrical and thermal conditions during charging and discharging, which are well known to be strong signs of battery degradation </w:t>
      </w:r>
      <w:hyperlink r:id="rId48" w:history="1">
        <w:r w:rsidR="00535887" w:rsidRPr="00F04A92">
          <w:rPr>
            <w:rStyle w:val="Hyperlink"/>
            <w:rFonts w:asciiTheme="majorBidi" w:hAnsiTheme="majorBidi" w:cstheme="majorBidi"/>
            <w:b/>
            <w:bCs/>
            <w:color w:val="auto"/>
            <w:sz w:val="24"/>
            <w:szCs w:val="24"/>
            <w:vertAlign w:val="superscript"/>
          </w:rPr>
          <w:t>[4,14]</w:t>
        </w:r>
      </w:hyperlink>
      <w:r w:rsidR="00535887" w:rsidRPr="00F04A92">
        <w:rPr>
          <w:rFonts w:asciiTheme="majorBidi" w:hAnsiTheme="majorBidi" w:cstheme="majorBidi"/>
          <w:sz w:val="24"/>
          <w:szCs w:val="24"/>
        </w:rPr>
        <w:t>:</w:t>
      </w:r>
    </w:p>
    <w:p w14:paraId="4B55198C" w14:textId="79AE1BBE" w:rsidR="00856E60" w:rsidRPr="00BA0449" w:rsidRDefault="00856E60" w:rsidP="00BA0449">
      <w:pPr>
        <w:pStyle w:val="Caption"/>
        <w:keepNext/>
        <w:spacing w:after="60"/>
        <w:jc w:val="center"/>
        <w:rPr>
          <w:rFonts w:asciiTheme="majorBidi" w:hAnsiTheme="majorBidi" w:cstheme="majorBidi"/>
          <w:b/>
          <w:bCs/>
          <w:i w:val="0"/>
          <w:iCs w:val="0"/>
          <w:color w:val="auto"/>
          <w:sz w:val="24"/>
          <w:szCs w:val="24"/>
        </w:rPr>
      </w:pPr>
      <w:r w:rsidRPr="00BA0449">
        <w:rPr>
          <w:rFonts w:asciiTheme="majorBidi" w:hAnsiTheme="majorBidi" w:cstheme="majorBidi"/>
          <w:b/>
          <w:bCs/>
          <w:i w:val="0"/>
          <w:iCs w:val="0"/>
          <w:color w:val="auto"/>
          <w:sz w:val="24"/>
          <w:szCs w:val="24"/>
        </w:rPr>
        <w:t xml:space="preserve">Table </w:t>
      </w:r>
      <w:r w:rsidRPr="00BA0449">
        <w:rPr>
          <w:rFonts w:asciiTheme="majorBidi" w:hAnsiTheme="majorBidi" w:cstheme="majorBidi"/>
          <w:b/>
          <w:bCs/>
          <w:i w:val="0"/>
          <w:iCs w:val="0"/>
          <w:color w:val="auto"/>
          <w:sz w:val="24"/>
          <w:szCs w:val="24"/>
        </w:rPr>
        <w:fldChar w:fldCharType="begin"/>
      </w:r>
      <w:r w:rsidRPr="00BA0449">
        <w:rPr>
          <w:rFonts w:asciiTheme="majorBidi" w:hAnsiTheme="majorBidi" w:cstheme="majorBidi"/>
          <w:b/>
          <w:bCs/>
          <w:i w:val="0"/>
          <w:iCs w:val="0"/>
          <w:color w:val="auto"/>
          <w:sz w:val="24"/>
          <w:szCs w:val="24"/>
        </w:rPr>
        <w:instrText xml:space="preserve"> SEQ Table \* ARABIC </w:instrText>
      </w:r>
      <w:r w:rsidRPr="00BA0449">
        <w:rPr>
          <w:rFonts w:asciiTheme="majorBidi" w:hAnsiTheme="majorBidi" w:cstheme="majorBidi"/>
          <w:b/>
          <w:bCs/>
          <w:i w:val="0"/>
          <w:iCs w:val="0"/>
          <w:color w:val="auto"/>
          <w:sz w:val="24"/>
          <w:szCs w:val="24"/>
        </w:rPr>
        <w:fldChar w:fldCharType="separate"/>
      </w:r>
      <w:r w:rsidR="00497596">
        <w:rPr>
          <w:rFonts w:asciiTheme="majorBidi" w:hAnsiTheme="majorBidi" w:cstheme="majorBidi"/>
          <w:b/>
          <w:bCs/>
          <w:i w:val="0"/>
          <w:iCs w:val="0"/>
          <w:noProof/>
          <w:color w:val="auto"/>
          <w:sz w:val="24"/>
          <w:szCs w:val="24"/>
        </w:rPr>
        <w:t>3</w:t>
      </w:r>
      <w:r w:rsidRPr="00BA0449">
        <w:rPr>
          <w:rFonts w:asciiTheme="majorBidi" w:hAnsiTheme="majorBidi" w:cstheme="majorBidi"/>
          <w:b/>
          <w:bCs/>
          <w:i w:val="0"/>
          <w:iCs w:val="0"/>
          <w:color w:val="auto"/>
          <w:sz w:val="24"/>
          <w:szCs w:val="24"/>
        </w:rPr>
        <w:fldChar w:fldCharType="end"/>
      </w:r>
      <w:r w:rsidRPr="00BA0449">
        <w:rPr>
          <w:rFonts w:asciiTheme="majorBidi" w:hAnsiTheme="majorBidi" w:cstheme="majorBidi"/>
          <w:b/>
          <w:bCs/>
          <w:i w:val="0"/>
          <w:iCs w:val="0"/>
          <w:color w:val="auto"/>
          <w:sz w:val="24"/>
          <w:szCs w:val="24"/>
        </w:rPr>
        <w:t xml:space="preserve"> Feature Engineering for battery health prediction using voltage difference , temperature difference , current difference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304D8" w:rsidRPr="005B2FF2" w14:paraId="4A0AE3D6" w14:textId="77777777" w:rsidTr="00385F1E">
        <w:tc>
          <w:tcPr>
            <w:tcW w:w="4680" w:type="dxa"/>
            <w:tcBorders>
              <w:top w:val="single" w:sz="1" w:space="0" w:color="7FAAD4"/>
              <w:left w:val="single" w:sz="1" w:space="0" w:color="7FAAD4"/>
              <w:bottom w:val="single" w:sz="1" w:space="0" w:color="7FAAD4"/>
              <w:right w:val="single" w:sz="1" w:space="0" w:color="7FAAD4"/>
            </w:tcBorders>
            <w:shd w:val="clear" w:color="auto" w:fill="1F5FA6"/>
            <w:tcMar>
              <w:top w:w="100" w:type="dxa"/>
              <w:left w:w="120" w:type="dxa"/>
              <w:bottom w:w="100" w:type="dxa"/>
              <w:right w:w="120" w:type="dxa"/>
            </w:tcMar>
          </w:tcPr>
          <w:p w14:paraId="760EE2B8" w14:textId="77777777" w:rsidR="009304D8" w:rsidRPr="005B2FF2" w:rsidRDefault="009304D8" w:rsidP="00385F1E">
            <w:pPr>
              <w:jc w:val="center"/>
              <w:rPr>
                <w:rFonts w:asciiTheme="majorBidi" w:hAnsiTheme="majorBidi" w:cstheme="majorBidi"/>
                <w:sz w:val="24"/>
                <w:szCs w:val="24"/>
              </w:rPr>
            </w:pPr>
            <w:r w:rsidRPr="005B2FF2">
              <w:rPr>
                <w:rFonts w:asciiTheme="majorBidi" w:hAnsiTheme="majorBidi" w:cstheme="majorBidi"/>
                <w:b/>
                <w:bCs/>
                <w:sz w:val="24"/>
                <w:szCs w:val="24"/>
              </w:rPr>
              <w:t>Engineered Feature</w:t>
            </w:r>
          </w:p>
        </w:tc>
        <w:tc>
          <w:tcPr>
            <w:tcW w:w="4680" w:type="dxa"/>
            <w:tcBorders>
              <w:top w:val="single" w:sz="1" w:space="0" w:color="7FAAD4"/>
              <w:left w:val="single" w:sz="1" w:space="0" w:color="7FAAD4"/>
              <w:bottom w:val="single" w:sz="1" w:space="0" w:color="7FAAD4"/>
              <w:right w:val="single" w:sz="1" w:space="0" w:color="7FAAD4"/>
            </w:tcBorders>
            <w:shd w:val="clear" w:color="auto" w:fill="1F5FA6"/>
            <w:tcMar>
              <w:top w:w="100" w:type="dxa"/>
              <w:left w:w="120" w:type="dxa"/>
              <w:bottom w:w="100" w:type="dxa"/>
              <w:right w:w="120" w:type="dxa"/>
            </w:tcMar>
          </w:tcPr>
          <w:p w14:paraId="341CA5A1" w14:textId="77777777" w:rsidR="009304D8" w:rsidRPr="005B2FF2" w:rsidRDefault="009304D8" w:rsidP="00385F1E">
            <w:pPr>
              <w:jc w:val="center"/>
              <w:rPr>
                <w:rFonts w:asciiTheme="majorBidi" w:hAnsiTheme="majorBidi" w:cstheme="majorBidi"/>
                <w:sz w:val="24"/>
                <w:szCs w:val="24"/>
              </w:rPr>
            </w:pPr>
            <w:r w:rsidRPr="005B2FF2">
              <w:rPr>
                <w:rFonts w:asciiTheme="majorBidi" w:hAnsiTheme="majorBidi" w:cstheme="majorBidi"/>
                <w:b/>
                <w:bCs/>
                <w:sz w:val="24"/>
                <w:szCs w:val="24"/>
              </w:rPr>
              <w:t>Formula</w:t>
            </w:r>
          </w:p>
        </w:tc>
      </w:tr>
      <w:tr w:rsidR="009304D8" w:rsidRPr="005B2FF2" w14:paraId="6CAA1FF6" w14:textId="77777777" w:rsidTr="00385F1E">
        <w:tc>
          <w:tcPr>
            <w:tcW w:w="468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ED3541F"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lastRenderedPageBreak/>
              <w:t>Voltage_Diff</w:t>
            </w:r>
          </w:p>
        </w:tc>
        <w:tc>
          <w:tcPr>
            <w:tcW w:w="468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2C4EF8C3"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chV – disV</w:t>
            </w:r>
          </w:p>
        </w:tc>
      </w:tr>
      <w:tr w:rsidR="009304D8" w:rsidRPr="005B2FF2" w14:paraId="64A413DF" w14:textId="77777777" w:rsidTr="00385F1E">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91960"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Temp_Diff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F5F33"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chT – disT</w:t>
            </w:r>
          </w:p>
        </w:tc>
      </w:tr>
      <w:tr w:rsidR="009304D8" w:rsidRPr="005B2FF2" w14:paraId="021AE84E" w14:textId="77777777" w:rsidTr="00385F1E">
        <w:tc>
          <w:tcPr>
            <w:tcW w:w="468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059B4508"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Current_Diff</w:t>
            </w:r>
          </w:p>
        </w:tc>
        <w:tc>
          <w:tcPr>
            <w:tcW w:w="468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0B3F06A"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chI – disI</w:t>
            </w:r>
          </w:p>
        </w:tc>
      </w:tr>
    </w:tbl>
    <w:p w14:paraId="5D4EAAFC" w14:textId="77777777" w:rsidR="009304D8" w:rsidRPr="00283560" w:rsidRDefault="009304D8" w:rsidP="009304D8">
      <w:pPr>
        <w:spacing w:after="80"/>
        <w:rPr>
          <w:rFonts w:asciiTheme="majorBidi" w:hAnsiTheme="majorBidi" w:cstheme="majorBidi"/>
        </w:rPr>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04D8" w:rsidRPr="00283560" w14:paraId="74DD12D8" w14:textId="77777777" w:rsidTr="00385F1E">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60" w:type="dxa"/>
              <w:left w:w="200" w:type="dxa"/>
              <w:bottom w:w="160" w:type="dxa"/>
              <w:right w:w="200" w:type="dxa"/>
            </w:tcMar>
          </w:tcPr>
          <w:p w14:paraId="2E027DA9"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df['Voltage_Diff']  = df['chV'] - df['disV']</w:t>
            </w:r>
          </w:p>
          <w:p w14:paraId="309B8D65"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df['Temp_Diff']     = df['chT'] - df['disT']</w:t>
            </w:r>
          </w:p>
          <w:p w14:paraId="5A8C1CBA"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df['Current_Diff']  = df['chI'] - df['disI']</w:t>
            </w:r>
          </w:p>
          <w:p w14:paraId="4C36FEE2" w14:textId="77777777" w:rsidR="009304D8" w:rsidRPr="00283560" w:rsidRDefault="009304D8" w:rsidP="00385F1E">
            <w:pPr>
              <w:rPr>
                <w:rFonts w:asciiTheme="majorBidi" w:hAnsiTheme="majorBidi" w:cstheme="majorBidi"/>
              </w:rPr>
            </w:pPr>
            <w:r w:rsidRPr="005B2FF2">
              <w:rPr>
                <w:rFonts w:asciiTheme="majorBidi" w:eastAsia="Courier New" w:hAnsiTheme="majorBidi" w:cstheme="majorBidi"/>
                <w:sz w:val="20"/>
                <w:szCs w:val="20"/>
              </w:rPr>
              <w:t>print(df.head())</w:t>
            </w:r>
          </w:p>
        </w:tc>
      </w:tr>
    </w:tbl>
    <w:p w14:paraId="5E447742" w14:textId="77777777" w:rsidR="001551CE" w:rsidRDefault="001551CE" w:rsidP="004E3633">
      <w:pPr>
        <w:jc w:val="both"/>
        <w:rPr>
          <w:rFonts w:asciiTheme="majorBidi" w:hAnsiTheme="majorBidi" w:cstheme="majorBidi"/>
          <w:sz w:val="24"/>
          <w:szCs w:val="24"/>
        </w:rPr>
      </w:pPr>
    </w:p>
    <w:p w14:paraId="195F43AB" w14:textId="703363DD" w:rsidR="009304D8" w:rsidRPr="00283560" w:rsidRDefault="00F04A92" w:rsidP="008D7F6D">
      <w:pPr>
        <w:spacing w:line="360" w:lineRule="auto"/>
        <w:jc w:val="both"/>
        <w:rPr>
          <w:rFonts w:asciiTheme="majorBidi" w:hAnsiTheme="majorBidi" w:cstheme="majorBidi"/>
        </w:rPr>
      </w:pPr>
      <w:r w:rsidRPr="00F04A92">
        <w:rPr>
          <w:rFonts w:asciiTheme="majorBidi" w:hAnsiTheme="majorBidi" w:cstheme="majorBidi"/>
        </w:rPr>
        <w:t>These features can be correlated with a differential electrical and thermal response during battery charging and discharging phases, and are strong indicators of battery degradation.</w:t>
      </w:r>
    </w:p>
    <w:p w14:paraId="76B3C1BF" w14:textId="77777777" w:rsidR="009304D8" w:rsidRPr="00283560" w:rsidRDefault="00A104BF" w:rsidP="009304D8">
      <w:pPr>
        <w:pStyle w:val="Heading1"/>
        <w:rPr>
          <w:rFonts w:asciiTheme="majorBidi" w:hAnsiTheme="majorBidi" w:cstheme="majorBidi"/>
          <w:color w:val="auto"/>
          <w:sz w:val="28"/>
          <w:szCs w:val="28"/>
        </w:rPr>
      </w:pPr>
      <w:r w:rsidRPr="00283560">
        <w:rPr>
          <w:rFonts w:asciiTheme="majorBidi" w:hAnsiTheme="majorBidi" w:cstheme="majorBidi"/>
          <w:color w:val="auto"/>
          <w:sz w:val="28"/>
          <w:szCs w:val="28"/>
        </w:rPr>
        <w:t>9</w:t>
      </w:r>
      <w:r w:rsidR="009304D8" w:rsidRPr="00283560">
        <w:rPr>
          <w:rFonts w:asciiTheme="majorBidi" w:hAnsiTheme="majorBidi" w:cstheme="majorBidi"/>
          <w:color w:val="auto"/>
          <w:sz w:val="28"/>
          <w:szCs w:val="28"/>
        </w:rPr>
        <w:t>. Feature Scaling</w:t>
      </w:r>
    </w:p>
    <w:p w14:paraId="5DBA174A" w14:textId="78468731" w:rsidR="005B2FF2" w:rsidRPr="00F04A92" w:rsidRDefault="00326EFB" w:rsidP="008D7F6D">
      <w:pPr>
        <w:spacing w:line="360" w:lineRule="auto"/>
        <w:jc w:val="both"/>
        <w:rPr>
          <w:rFonts w:asciiTheme="majorBidi" w:hAnsiTheme="majorBidi" w:cstheme="majorBidi"/>
          <w:sz w:val="24"/>
          <w:szCs w:val="24"/>
        </w:rPr>
      </w:pPr>
      <w:r w:rsidRPr="00F04A92">
        <w:rPr>
          <w:rFonts w:asciiTheme="majorBidi" w:hAnsiTheme="majorBidi" w:cstheme="majorBidi"/>
          <w:sz w:val="24"/>
          <w:szCs w:val="24"/>
        </w:rPr>
        <w:t xml:space="preserve">Feature magnitudes were normalised to zero mean and unit variance using StandardScaler in Scikit-Learn </w:t>
      </w:r>
      <w:hyperlink r:id="rId49" w:history="1">
        <w:r w:rsidR="00283560" w:rsidRPr="00F04A92">
          <w:rPr>
            <w:rStyle w:val="Hyperlink"/>
            <w:rFonts w:asciiTheme="majorBidi" w:hAnsiTheme="majorBidi" w:cstheme="majorBidi"/>
            <w:b/>
            <w:bCs/>
            <w:color w:val="auto"/>
            <w:sz w:val="24"/>
            <w:szCs w:val="24"/>
            <w:vertAlign w:val="superscript"/>
          </w:rPr>
          <w:t>[7]</w:t>
        </w:r>
      </w:hyperlink>
      <w:r w:rsidR="00283560" w:rsidRPr="00F04A92">
        <w:rPr>
          <w:rFonts w:asciiTheme="majorBidi" w:hAnsiTheme="majorBidi" w:cstheme="majorBidi"/>
          <w:sz w:val="24"/>
          <w:szCs w:val="24"/>
        </w:rPr>
        <w:t xml:space="preserve">. </w:t>
      </w:r>
      <w:r w:rsidRPr="00F04A92">
        <w:rPr>
          <w:rFonts w:asciiTheme="majorBidi" w:hAnsiTheme="majorBidi" w:cstheme="majorBidi"/>
          <w:sz w:val="24"/>
          <w:szCs w:val="24"/>
        </w:rPr>
        <w:t xml:space="preserve">Ensemble tree-based models like Random Forest do not normally need scaling </w:t>
      </w:r>
      <w:hyperlink r:id="rId50" w:history="1">
        <w:r w:rsidR="00283560" w:rsidRPr="00F04A92">
          <w:rPr>
            <w:rStyle w:val="Hyperlink"/>
            <w:rFonts w:asciiTheme="majorBidi" w:hAnsiTheme="majorBidi" w:cstheme="majorBidi"/>
            <w:b/>
            <w:bCs/>
            <w:color w:val="auto"/>
            <w:sz w:val="24"/>
            <w:szCs w:val="24"/>
            <w:vertAlign w:val="superscript"/>
          </w:rPr>
          <w:t>[6]</w:t>
        </w:r>
      </w:hyperlink>
      <w:r w:rsidR="00283560" w:rsidRPr="00F04A92">
        <w:rPr>
          <w:rFonts w:asciiTheme="majorBidi" w:hAnsiTheme="majorBidi" w:cstheme="majorBidi"/>
          <w:sz w:val="24"/>
          <w:szCs w:val="24"/>
        </w:rPr>
        <w:t xml:space="preserve">, </w:t>
      </w:r>
      <w:r w:rsidR="00F04A92" w:rsidRPr="00F04A92">
        <w:rPr>
          <w:rFonts w:asciiTheme="majorBidi" w:hAnsiTheme="majorBidi" w:cstheme="majorBidi"/>
          <w:sz w:val="24"/>
          <w:szCs w:val="24"/>
        </w:rPr>
        <w:t xml:space="preserve"> but scaling was done as part of a professional preprocessing pipeline so that the results were reproducible and for future model comparisons using distance based and gradient based models </w:t>
      </w:r>
      <w:hyperlink r:id="rId51" w:history="1">
        <w:r w:rsidR="00283560" w:rsidRPr="00F04A92">
          <w:rPr>
            <w:rStyle w:val="Hyperlink"/>
            <w:rFonts w:asciiTheme="majorBidi" w:hAnsiTheme="majorBidi" w:cstheme="majorBidi"/>
            <w:b/>
            <w:bCs/>
            <w:color w:val="auto"/>
            <w:sz w:val="24"/>
            <w:szCs w:val="24"/>
            <w:vertAlign w:val="superscript"/>
          </w:rPr>
          <w:t>[7]</w:t>
        </w:r>
      </w:hyperlink>
      <w:r w:rsidR="00283560" w:rsidRPr="00F04A92">
        <w:rPr>
          <w:rFonts w:asciiTheme="majorBidi" w:hAnsiTheme="majorBidi" w:cstheme="majorBidi"/>
          <w:sz w:val="24"/>
          <w:szCs w:val="24"/>
        </w:rPr>
        <w:t>.</w:t>
      </w:r>
    </w:p>
    <w:p w14:paraId="24E8CCC6" w14:textId="77777777" w:rsidR="004E3633" w:rsidRPr="005B2FF2" w:rsidRDefault="004E3633" w:rsidP="004E3633">
      <w:pPr>
        <w:jc w:val="both"/>
        <w:rPr>
          <w:rFonts w:asciiTheme="majorBidi" w:hAnsiTheme="majorBidi" w:cstheme="majorBidi"/>
          <w:sz w:val="24"/>
          <w:szCs w:val="24"/>
        </w:rPr>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04D8" w:rsidRPr="00283560" w14:paraId="2A72D34A" w14:textId="77777777" w:rsidTr="00187F3B">
        <w:tc>
          <w:tcPr>
            <w:tcW w:w="9360" w:type="dxa"/>
            <w:tcBorders>
              <w:top w:val="single" w:sz="1" w:space="0" w:color="CCCCCC"/>
              <w:left w:val="single" w:sz="1" w:space="0" w:color="CCCCCC"/>
              <w:bottom w:val="single" w:sz="1" w:space="0" w:color="CCCCCC"/>
              <w:right w:val="single" w:sz="1" w:space="0" w:color="CCCCCC"/>
            </w:tcBorders>
            <w:shd w:val="clear" w:color="auto" w:fill="212133"/>
            <w:tcMar>
              <w:top w:w="160" w:type="dxa"/>
              <w:left w:w="200" w:type="dxa"/>
              <w:bottom w:w="160" w:type="dxa"/>
              <w:right w:w="200" w:type="dxa"/>
            </w:tcMar>
          </w:tcPr>
          <w:p w14:paraId="0DFD444C"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X = df[['battery_id','cycle','chI','chV','chT',</w:t>
            </w:r>
          </w:p>
          <w:p w14:paraId="4831C71D"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 xml:space="preserve">         'disI','disV','disT',</w:t>
            </w:r>
          </w:p>
          <w:p w14:paraId="66B252F1" w14:textId="2075AAA7" w:rsidR="009304D8" w:rsidRPr="005B2FF2" w:rsidRDefault="009304D8" w:rsidP="004E3633">
            <w:pPr>
              <w:rPr>
                <w:rFonts w:asciiTheme="majorBidi" w:hAnsiTheme="majorBidi" w:cstheme="majorBidi"/>
                <w:sz w:val="24"/>
                <w:szCs w:val="24"/>
              </w:rPr>
            </w:pPr>
            <w:r w:rsidRPr="005B2FF2">
              <w:rPr>
                <w:rFonts w:asciiTheme="majorBidi" w:eastAsia="Courier New" w:hAnsiTheme="majorBidi" w:cstheme="majorBidi"/>
                <w:sz w:val="20"/>
                <w:szCs w:val="20"/>
              </w:rPr>
              <w:t xml:space="preserve">         'Voltage_Diff','Temp_Diff','Current_Diff']]</w:t>
            </w:r>
          </w:p>
          <w:p w14:paraId="38245F1A" w14:textId="4416344B" w:rsidR="009304D8" w:rsidRPr="005B2FF2" w:rsidRDefault="009304D8" w:rsidP="004E3633">
            <w:pPr>
              <w:rPr>
                <w:rFonts w:asciiTheme="majorBidi" w:hAnsiTheme="majorBidi" w:cstheme="majorBidi"/>
                <w:sz w:val="24"/>
                <w:szCs w:val="24"/>
              </w:rPr>
            </w:pPr>
            <w:r w:rsidRPr="005B2FF2">
              <w:rPr>
                <w:rFonts w:asciiTheme="majorBidi" w:eastAsia="Courier New" w:hAnsiTheme="majorBidi" w:cstheme="majorBidi"/>
                <w:sz w:val="20"/>
                <w:szCs w:val="20"/>
              </w:rPr>
              <w:t>y = df[['BCt', 'SOH', 'RUL']]</w:t>
            </w:r>
          </w:p>
          <w:p w14:paraId="66614654"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scaler = StandardScaler()</w:t>
            </w:r>
          </w:p>
          <w:p w14:paraId="3CD3F535" w14:textId="77777777" w:rsidR="009304D8" w:rsidRPr="00283560" w:rsidRDefault="009304D8" w:rsidP="00385F1E">
            <w:pPr>
              <w:rPr>
                <w:rFonts w:asciiTheme="majorBidi" w:hAnsiTheme="majorBidi" w:cstheme="majorBidi"/>
              </w:rPr>
            </w:pPr>
            <w:r w:rsidRPr="005B2FF2">
              <w:rPr>
                <w:rFonts w:asciiTheme="majorBidi" w:eastAsia="Courier New" w:hAnsiTheme="majorBidi" w:cstheme="majorBidi"/>
                <w:sz w:val="20"/>
                <w:szCs w:val="20"/>
              </w:rPr>
              <w:t>X_scaled = scaler.fit_transform(X)</w:t>
            </w:r>
          </w:p>
        </w:tc>
      </w:tr>
    </w:tbl>
    <w:p w14:paraId="58983888" w14:textId="77777777" w:rsidR="004E3633" w:rsidRDefault="004E3633" w:rsidP="004E3633">
      <w:pPr>
        <w:pStyle w:val="Heading1"/>
        <w:spacing w:before="0" w:after="0"/>
        <w:jc w:val="both"/>
        <w:rPr>
          <w:rFonts w:asciiTheme="majorBidi" w:hAnsiTheme="majorBidi" w:cstheme="majorBidi"/>
          <w:b w:val="0"/>
          <w:bCs w:val="0"/>
          <w:color w:val="auto"/>
          <w:sz w:val="24"/>
          <w:szCs w:val="24"/>
        </w:rPr>
      </w:pPr>
    </w:p>
    <w:p w14:paraId="414F5362" w14:textId="35662D8E" w:rsidR="00FF2D35" w:rsidRPr="00FF2D35" w:rsidRDefault="00EC5B5F" w:rsidP="008D7F6D">
      <w:pPr>
        <w:pStyle w:val="Heading1"/>
        <w:spacing w:before="0" w:after="0" w:line="360" w:lineRule="auto"/>
        <w:jc w:val="both"/>
        <w:rPr>
          <w:rFonts w:asciiTheme="majorBidi" w:hAnsiTheme="majorBidi" w:cstheme="majorBidi"/>
          <w:b w:val="0"/>
          <w:bCs w:val="0"/>
          <w:color w:val="auto"/>
          <w:sz w:val="24"/>
          <w:szCs w:val="24"/>
        </w:rPr>
      </w:pPr>
      <w:r w:rsidRPr="00EC5B5F">
        <w:rPr>
          <w:rFonts w:asciiTheme="majorBidi" w:hAnsiTheme="majorBidi" w:cstheme="majorBidi"/>
          <w:b w:val="0"/>
          <w:bCs w:val="0"/>
          <w:color w:val="auto"/>
          <w:sz w:val="24"/>
          <w:szCs w:val="24"/>
        </w:rPr>
        <w:t>This code selects feature variables (X) and target variables (Y) to make the data set prepared for machine learning. The features space contains battery information such as the battery ID, cycle information, and battery charging/discharging measurements, and the targets space is the battery capacity (BCt), State of Health (SOH), and Remaining Useful Life (RUL). Next, StandardScaler() transforms X by all the features into a comparable scale with a mean of zero and standard deviation of one, which helps the model to work better and prevents features with bigger values from taking over the learning process.</w:t>
      </w:r>
    </w:p>
    <w:p w14:paraId="2CD61299" w14:textId="5C36E72B" w:rsidR="000A33E0" w:rsidRPr="00283560" w:rsidRDefault="00DA0B45" w:rsidP="000A33E0">
      <w:pPr>
        <w:pStyle w:val="Heading1"/>
        <w:rPr>
          <w:rFonts w:asciiTheme="majorBidi" w:hAnsiTheme="majorBidi" w:cstheme="majorBidi"/>
          <w:color w:val="auto"/>
          <w:sz w:val="28"/>
          <w:szCs w:val="28"/>
        </w:rPr>
      </w:pPr>
      <w:r w:rsidRPr="00283560">
        <w:rPr>
          <w:rFonts w:asciiTheme="majorBidi" w:hAnsiTheme="majorBidi" w:cstheme="majorBidi"/>
          <w:color w:val="auto"/>
          <w:sz w:val="28"/>
          <w:szCs w:val="28"/>
        </w:rPr>
        <w:t>10</w:t>
      </w:r>
      <w:r w:rsidR="000A33E0" w:rsidRPr="00283560">
        <w:rPr>
          <w:rFonts w:asciiTheme="majorBidi" w:hAnsiTheme="majorBidi" w:cstheme="majorBidi"/>
          <w:color w:val="auto"/>
          <w:sz w:val="28"/>
          <w:szCs w:val="28"/>
        </w:rPr>
        <w:t xml:space="preserve">. </w:t>
      </w:r>
      <w:r w:rsidRPr="00283560">
        <w:rPr>
          <w:rFonts w:asciiTheme="majorBidi" w:hAnsiTheme="majorBidi" w:cstheme="majorBidi"/>
          <w:color w:val="auto"/>
          <w:sz w:val="28"/>
          <w:szCs w:val="28"/>
        </w:rPr>
        <w:t>Train-Test Split</w:t>
      </w:r>
    </w:p>
    <w:p w14:paraId="13BEDFEB" w14:textId="5F7E8BCB" w:rsidR="00DC7E4A" w:rsidRPr="00004CD2" w:rsidRDefault="00004CD2" w:rsidP="008D7F6D">
      <w:pPr>
        <w:spacing w:line="360" w:lineRule="auto"/>
        <w:jc w:val="both"/>
        <w:rPr>
          <w:rFonts w:asciiTheme="majorBidi" w:hAnsiTheme="majorBidi" w:cstheme="majorBidi"/>
          <w:sz w:val="24"/>
          <w:szCs w:val="24"/>
        </w:rPr>
      </w:pPr>
      <w:r w:rsidRPr="00004CD2">
        <w:rPr>
          <w:rFonts w:asciiTheme="majorBidi" w:hAnsiTheme="majorBidi" w:cstheme="majorBidi"/>
          <w:sz w:val="24"/>
          <w:szCs w:val="24"/>
        </w:rPr>
        <w:lastRenderedPageBreak/>
        <w:t xml:space="preserve">In accordance with accepted practices in supervised learning </w:t>
      </w:r>
      <w:hyperlink r:id="rId52" w:history="1">
        <w:r w:rsidR="00283560" w:rsidRPr="00004CD2">
          <w:rPr>
            <w:rStyle w:val="Hyperlink"/>
            <w:rFonts w:asciiTheme="majorBidi" w:hAnsiTheme="majorBidi" w:cstheme="majorBidi"/>
            <w:b/>
            <w:bCs/>
            <w:color w:val="auto"/>
            <w:sz w:val="24"/>
            <w:szCs w:val="24"/>
            <w:vertAlign w:val="superscript"/>
          </w:rPr>
          <w:t>[7]</w:t>
        </w:r>
      </w:hyperlink>
      <w:r w:rsidRPr="00004CD2">
        <w:rPr>
          <w:rFonts w:asciiTheme="majorBidi" w:hAnsiTheme="majorBidi" w:cstheme="majorBidi"/>
          <w:sz w:val="24"/>
          <w:szCs w:val="24"/>
        </w:rPr>
        <w:t xml:space="preserve"> the data was split into a training (80%) and testing (20%) portion for reproducibility of the results using a fixed random seed.</w:t>
      </w:r>
    </w:p>
    <w:p w14:paraId="54D26DC2" w14:textId="77777777" w:rsidR="00577D2C" w:rsidRPr="005B2FF2" w:rsidRDefault="00577D2C" w:rsidP="00187F3B">
      <w:pPr>
        <w:shd w:val="clear" w:color="auto" w:fill="1E1E2E"/>
        <w:rPr>
          <w:rFonts w:asciiTheme="majorBidi" w:hAnsiTheme="majorBidi" w:cstheme="majorBidi"/>
          <w:sz w:val="24"/>
          <w:szCs w:val="24"/>
        </w:rPr>
      </w:pPr>
      <w:r w:rsidRPr="005B2FF2">
        <w:rPr>
          <w:rFonts w:asciiTheme="majorBidi" w:eastAsia="Courier New" w:hAnsiTheme="majorBidi" w:cstheme="majorBidi"/>
          <w:sz w:val="20"/>
          <w:szCs w:val="20"/>
        </w:rPr>
        <w:t>X_train, X_test, y_train, y_test = train_test_split(</w:t>
      </w:r>
    </w:p>
    <w:p w14:paraId="27C97F40" w14:textId="77777777" w:rsidR="00577D2C" w:rsidRPr="005B2FF2" w:rsidRDefault="00577D2C" w:rsidP="00187F3B">
      <w:pPr>
        <w:shd w:val="clear" w:color="auto" w:fill="1E1E2E"/>
        <w:rPr>
          <w:rFonts w:asciiTheme="majorBidi" w:hAnsiTheme="majorBidi" w:cstheme="majorBidi"/>
          <w:sz w:val="24"/>
          <w:szCs w:val="24"/>
        </w:rPr>
      </w:pPr>
      <w:r w:rsidRPr="005B2FF2">
        <w:rPr>
          <w:rFonts w:asciiTheme="majorBidi" w:eastAsia="Courier New" w:hAnsiTheme="majorBidi" w:cstheme="majorBidi"/>
          <w:sz w:val="20"/>
          <w:szCs w:val="20"/>
        </w:rPr>
        <w:t xml:space="preserve">    X_scaled, y,</w:t>
      </w:r>
    </w:p>
    <w:p w14:paraId="78237092" w14:textId="77777777" w:rsidR="00577D2C" w:rsidRPr="005B2FF2" w:rsidRDefault="00577D2C" w:rsidP="00187F3B">
      <w:pPr>
        <w:shd w:val="clear" w:color="auto" w:fill="1E1E2E"/>
        <w:rPr>
          <w:rFonts w:asciiTheme="majorBidi" w:hAnsiTheme="majorBidi" w:cstheme="majorBidi"/>
          <w:sz w:val="24"/>
          <w:szCs w:val="24"/>
        </w:rPr>
      </w:pPr>
      <w:r w:rsidRPr="005B2FF2">
        <w:rPr>
          <w:rFonts w:asciiTheme="majorBidi" w:eastAsia="Courier New" w:hAnsiTheme="majorBidi" w:cstheme="majorBidi"/>
          <w:sz w:val="20"/>
          <w:szCs w:val="20"/>
        </w:rPr>
        <w:t xml:space="preserve">    test_size=0.2,</w:t>
      </w:r>
    </w:p>
    <w:p w14:paraId="7BD9417E" w14:textId="76EF1418" w:rsidR="00E24653" w:rsidRPr="005B2FF2" w:rsidRDefault="00577D2C" w:rsidP="00187F3B">
      <w:pPr>
        <w:shd w:val="clear" w:color="auto" w:fill="1E1E2E"/>
        <w:rPr>
          <w:rFonts w:asciiTheme="majorBidi" w:eastAsia="Courier New" w:hAnsiTheme="majorBidi" w:cstheme="majorBidi"/>
          <w:sz w:val="20"/>
          <w:szCs w:val="20"/>
        </w:rPr>
      </w:pPr>
      <w:r w:rsidRPr="005B2FF2">
        <w:rPr>
          <w:rFonts w:asciiTheme="majorBidi" w:eastAsia="Courier New" w:hAnsiTheme="majorBidi" w:cstheme="majorBidi"/>
          <w:sz w:val="20"/>
          <w:szCs w:val="20"/>
        </w:rPr>
        <w:t xml:space="preserve">    random_state=42</w:t>
      </w:r>
    </w:p>
    <w:p w14:paraId="661B44C6" w14:textId="3270A735" w:rsidR="005B2FF2" w:rsidRPr="00FF2D35" w:rsidRDefault="00577D2C" w:rsidP="00FF2D35">
      <w:pPr>
        <w:shd w:val="clear" w:color="auto" w:fill="1E1E2E"/>
        <w:rPr>
          <w:rFonts w:asciiTheme="majorBidi" w:hAnsiTheme="majorBidi" w:cstheme="majorBidi"/>
          <w:sz w:val="24"/>
          <w:szCs w:val="24"/>
        </w:rPr>
      </w:pPr>
      <w:r w:rsidRPr="005B2FF2">
        <w:rPr>
          <w:rFonts w:asciiTheme="majorBidi" w:eastAsia="Courier New" w:hAnsiTheme="majorBidi" w:cstheme="majorBidi"/>
          <w:sz w:val="20"/>
          <w:szCs w:val="20"/>
        </w:rPr>
        <w:t>)</w:t>
      </w:r>
    </w:p>
    <w:p w14:paraId="7023BA5B" w14:textId="12B28815" w:rsidR="009304D8" w:rsidRPr="00283560" w:rsidRDefault="00A104BF" w:rsidP="009304D8">
      <w:pPr>
        <w:pStyle w:val="Heading1"/>
        <w:rPr>
          <w:rFonts w:asciiTheme="majorBidi" w:hAnsiTheme="majorBidi" w:cstheme="majorBidi"/>
          <w:color w:val="auto"/>
          <w:sz w:val="28"/>
          <w:szCs w:val="28"/>
        </w:rPr>
      </w:pPr>
      <w:r w:rsidRPr="00283560">
        <w:rPr>
          <w:rFonts w:asciiTheme="majorBidi" w:hAnsiTheme="majorBidi" w:cstheme="majorBidi"/>
          <w:color w:val="auto"/>
          <w:sz w:val="28"/>
          <w:szCs w:val="28"/>
        </w:rPr>
        <w:t>11</w:t>
      </w:r>
      <w:r w:rsidR="009304D8" w:rsidRPr="00283560">
        <w:rPr>
          <w:rFonts w:asciiTheme="majorBidi" w:hAnsiTheme="majorBidi" w:cstheme="majorBidi"/>
          <w:color w:val="auto"/>
          <w:sz w:val="28"/>
          <w:szCs w:val="28"/>
        </w:rPr>
        <w:t>. Machine Learning Model</w:t>
      </w:r>
    </w:p>
    <w:p w14:paraId="25B13051" w14:textId="77777777" w:rsidR="009304D8" w:rsidRPr="00283560" w:rsidRDefault="00A104BF" w:rsidP="009304D8">
      <w:pPr>
        <w:pStyle w:val="Heading2"/>
        <w:rPr>
          <w:rFonts w:asciiTheme="majorBidi" w:hAnsiTheme="majorBidi" w:cstheme="majorBidi"/>
          <w:color w:val="auto"/>
          <w:sz w:val="26"/>
          <w:szCs w:val="26"/>
        </w:rPr>
      </w:pPr>
      <w:r w:rsidRPr="00283560">
        <w:rPr>
          <w:rFonts w:asciiTheme="majorBidi" w:hAnsiTheme="majorBidi" w:cstheme="majorBidi"/>
          <w:color w:val="auto"/>
          <w:sz w:val="26"/>
          <w:szCs w:val="26"/>
        </w:rPr>
        <w:t>11</w:t>
      </w:r>
      <w:r w:rsidR="009304D8" w:rsidRPr="00283560">
        <w:rPr>
          <w:rFonts w:asciiTheme="majorBidi" w:hAnsiTheme="majorBidi" w:cstheme="majorBidi"/>
          <w:color w:val="auto"/>
          <w:sz w:val="26"/>
          <w:szCs w:val="26"/>
        </w:rPr>
        <w:t>.1 Model Used</w:t>
      </w:r>
    </w:p>
    <w:p w14:paraId="199765A0" w14:textId="3F118ED6" w:rsidR="009304D8" w:rsidRPr="005B2FF2" w:rsidRDefault="00494191" w:rsidP="00494191">
      <w:pPr>
        <w:spacing w:line="341" w:lineRule="auto"/>
        <w:jc w:val="both"/>
        <w:rPr>
          <w:rFonts w:asciiTheme="majorBidi" w:hAnsiTheme="majorBidi" w:cstheme="majorBidi"/>
          <w:sz w:val="24"/>
          <w:szCs w:val="24"/>
        </w:rPr>
      </w:pPr>
      <w:r w:rsidRPr="00494191">
        <w:rPr>
          <w:rFonts w:asciiTheme="majorBidi" w:hAnsiTheme="majorBidi" w:cstheme="majorBidi"/>
          <w:sz w:val="24"/>
          <w:szCs w:val="24"/>
        </w:rPr>
        <w:t>For this study, a multi-output ensemble regression model was chosen the RandomForestRegressor. During the training phase the Random Forest builds many decision trees and averages the prediction of each of these trees</w:t>
      </w:r>
      <w:r w:rsidRPr="00494191">
        <w:rPr>
          <w:sz w:val="24"/>
          <w:szCs w:val="24"/>
        </w:rPr>
        <w:t xml:space="preserve"> </w:t>
      </w:r>
      <w:hyperlink r:id="rId53" w:history="1">
        <w:r w:rsidR="00283560" w:rsidRPr="005B2FF2">
          <w:rPr>
            <w:rStyle w:val="Hyperlink"/>
            <w:rFonts w:asciiTheme="majorBidi" w:hAnsiTheme="majorBidi" w:cstheme="majorBidi"/>
            <w:b/>
            <w:bCs/>
            <w:color w:val="auto"/>
            <w:sz w:val="20"/>
            <w:szCs w:val="20"/>
            <w:vertAlign w:val="superscript"/>
          </w:rPr>
          <w:t>[6]</w:t>
        </w:r>
      </w:hyperlink>
      <w:r w:rsidR="00283560" w:rsidRPr="005B2FF2">
        <w:rPr>
          <w:rFonts w:asciiTheme="majorBidi" w:hAnsiTheme="majorBidi" w:cstheme="majorBidi"/>
          <w:sz w:val="24"/>
          <w:szCs w:val="24"/>
        </w:rPr>
        <w:t xml:space="preserve">. </w:t>
      </w:r>
      <w:r w:rsidRPr="00494191">
        <w:rPr>
          <w:rFonts w:asciiTheme="majorBidi" w:hAnsiTheme="majorBidi" w:cstheme="majorBidi"/>
          <w:sz w:val="24"/>
          <w:szCs w:val="24"/>
        </w:rPr>
        <w:t>It has a wide range of applications in battery health prediction tasks thanks to its robust and interpretable performance</w:t>
      </w:r>
      <w:hyperlink r:id="rId54" w:history="1">
        <w:r w:rsidR="00283560" w:rsidRPr="005B2FF2">
          <w:rPr>
            <w:rStyle w:val="Hyperlink"/>
            <w:rFonts w:asciiTheme="majorBidi" w:hAnsiTheme="majorBidi" w:cstheme="majorBidi"/>
            <w:b/>
            <w:bCs/>
            <w:color w:val="auto"/>
            <w:sz w:val="20"/>
            <w:szCs w:val="20"/>
            <w:vertAlign w:val="superscript"/>
          </w:rPr>
          <w:t>[14,15,18]</w:t>
        </w:r>
      </w:hyperlink>
      <w:r w:rsidR="00283560" w:rsidRPr="005B2FF2">
        <w:rPr>
          <w:rFonts w:asciiTheme="majorBidi" w:hAnsiTheme="majorBidi" w:cstheme="majorBidi"/>
          <w:sz w:val="24"/>
          <w:szCs w:val="24"/>
        </w:rPr>
        <w:t>.</w:t>
      </w:r>
    </w:p>
    <w:p w14:paraId="60226891" w14:textId="77777777" w:rsidR="009304D8" w:rsidRPr="00283560" w:rsidRDefault="00A104BF" w:rsidP="009304D8">
      <w:pPr>
        <w:pStyle w:val="Heading2"/>
        <w:rPr>
          <w:rFonts w:asciiTheme="majorBidi" w:hAnsiTheme="majorBidi" w:cstheme="majorBidi"/>
          <w:color w:val="auto"/>
          <w:sz w:val="26"/>
          <w:szCs w:val="26"/>
        </w:rPr>
      </w:pPr>
      <w:r w:rsidRPr="00283560">
        <w:rPr>
          <w:rFonts w:asciiTheme="majorBidi" w:hAnsiTheme="majorBidi" w:cstheme="majorBidi"/>
          <w:color w:val="auto"/>
          <w:sz w:val="26"/>
          <w:szCs w:val="26"/>
        </w:rPr>
        <w:t>11</w:t>
      </w:r>
      <w:r w:rsidR="009304D8" w:rsidRPr="00283560">
        <w:rPr>
          <w:rFonts w:asciiTheme="majorBidi" w:hAnsiTheme="majorBidi" w:cstheme="majorBidi"/>
          <w:color w:val="auto"/>
          <w:sz w:val="26"/>
          <w:szCs w:val="26"/>
        </w:rPr>
        <w:t>.2 Why Random Forest?</w:t>
      </w:r>
    </w:p>
    <w:p w14:paraId="46A6EC83" w14:textId="7F67310C" w:rsidR="00283560" w:rsidRPr="005B2FF2" w:rsidRDefault="006A23EA" w:rsidP="008D7F6D">
      <w:pPr>
        <w:pStyle w:val="ListParagraph"/>
        <w:numPr>
          <w:ilvl w:val="0"/>
          <w:numId w:val="9"/>
        </w:numPr>
        <w:spacing w:line="360" w:lineRule="auto"/>
        <w:rPr>
          <w:rFonts w:asciiTheme="majorBidi" w:hAnsiTheme="majorBidi" w:cstheme="majorBidi"/>
          <w:sz w:val="24"/>
          <w:szCs w:val="24"/>
        </w:rPr>
      </w:pPr>
      <w:r w:rsidRPr="006A23EA">
        <w:rPr>
          <w:rFonts w:asciiTheme="majorBidi" w:hAnsiTheme="majorBidi" w:cstheme="majorBidi"/>
          <w:sz w:val="24"/>
          <w:szCs w:val="24"/>
        </w:rPr>
        <w:t>Handles non-linear relationships among features and targets</w:t>
      </w:r>
      <w:r w:rsidR="00283560" w:rsidRPr="005B2FF2">
        <w:rPr>
          <w:rFonts w:asciiTheme="majorBidi" w:hAnsiTheme="majorBidi" w:cstheme="majorBidi"/>
          <w:sz w:val="24"/>
          <w:szCs w:val="24"/>
        </w:rPr>
        <w:t xml:space="preserve"> </w:t>
      </w:r>
      <w:hyperlink r:id="rId55" w:history="1">
        <w:r w:rsidR="00D75458" w:rsidRPr="005B2FF2">
          <w:rPr>
            <w:rStyle w:val="Hyperlink"/>
            <w:rFonts w:asciiTheme="majorBidi" w:hAnsiTheme="majorBidi" w:cstheme="majorBidi"/>
            <w:b/>
            <w:bCs/>
            <w:color w:val="auto"/>
            <w:sz w:val="20"/>
            <w:szCs w:val="20"/>
            <w:vertAlign w:val="superscript"/>
          </w:rPr>
          <w:t>[6]</w:t>
        </w:r>
      </w:hyperlink>
    </w:p>
    <w:p w14:paraId="0CCC34F6" w14:textId="4A3D6518" w:rsidR="00283560" w:rsidRPr="005B2FF2" w:rsidRDefault="006A23EA" w:rsidP="008D7F6D">
      <w:pPr>
        <w:pStyle w:val="ListParagraph"/>
        <w:numPr>
          <w:ilvl w:val="0"/>
          <w:numId w:val="9"/>
        </w:numPr>
        <w:spacing w:line="360" w:lineRule="auto"/>
        <w:rPr>
          <w:rFonts w:asciiTheme="majorBidi" w:hAnsiTheme="majorBidi" w:cstheme="majorBidi"/>
          <w:sz w:val="24"/>
          <w:szCs w:val="24"/>
        </w:rPr>
      </w:pPr>
      <w:r w:rsidRPr="006A23EA">
        <w:rPr>
          <w:rFonts w:asciiTheme="majorBidi" w:hAnsiTheme="majorBidi" w:cstheme="majorBidi"/>
          <w:sz w:val="24"/>
          <w:szCs w:val="24"/>
        </w:rPr>
        <w:t>Works well with tabular sensor data</w:t>
      </w:r>
      <w:r w:rsidR="00283560" w:rsidRPr="005B2FF2">
        <w:rPr>
          <w:rFonts w:asciiTheme="majorBidi" w:hAnsiTheme="majorBidi" w:cstheme="majorBidi"/>
          <w:sz w:val="24"/>
          <w:szCs w:val="24"/>
        </w:rPr>
        <w:t xml:space="preserve"> </w:t>
      </w:r>
      <w:hyperlink r:id="rId56" w:history="1">
        <w:r w:rsidR="00D75458" w:rsidRPr="005B2FF2">
          <w:rPr>
            <w:rStyle w:val="Hyperlink"/>
            <w:rFonts w:asciiTheme="majorBidi" w:hAnsiTheme="majorBidi" w:cstheme="majorBidi"/>
            <w:b/>
            <w:bCs/>
            <w:color w:val="auto"/>
            <w:sz w:val="20"/>
            <w:szCs w:val="20"/>
            <w:vertAlign w:val="superscript"/>
          </w:rPr>
          <w:t>[</w:t>
        </w:r>
        <w:r w:rsidR="00D75458">
          <w:rPr>
            <w:rStyle w:val="Hyperlink"/>
            <w:rFonts w:asciiTheme="majorBidi" w:hAnsiTheme="majorBidi" w:cstheme="majorBidi"/>
            <w:b/>
            <w:bCs/>
            <w:color w:val="auto"/>
            <w:sz w:val="20"/>
            <w:szCs w:val="20"/>
            <w:vertAlign w:val="superscript"/>
          </w:rPr>
          <w:t>14</w:t>
        </w:r>
        <w:r w:rsidR="00D75458" w:rsidRPr="005B2FF2">
          <w:rPr>
            <w:rStyle w:val="Hyperlink"/>
            <w:rFonts w:asciiTheme="majorBidi" w:hAnsiTheme="majorBidi" w:cstheme="majorBidi"/>
            <w:b/>
            <w:bCs/>
            <w:color w:val="auto"/>
            <w:sz w:val="20"/>
            <w:szCs w:val="20"/>
            <w:vertAlign w:val="superscript"/>
          </w:rPr>
          <w:t>]</w:t>
        </w:r>
      </w:hyperlink>
      <w:r w:rsidR="00D75458" w:rsidRPr="005B2FF2">
        <w:rPr>
          <w:rFonts w:asciiTheme="majorBidi" w:hAnsiTheme="majorBidi" w:cstheme="majorBidi"/>
          <w:sz w:val="24"/>
          <w:szCs w:val="24"/>
        </w:rPr>
        <w:t>.</w:t>
      </w:r>
    </w:p>
    <w:p w14:paraId="11186CE7" w14:textId="15F62329" w:rsidR="00283560" w:rsidRPr="005B2FF2" w:rsidRDefault="006A23EA" w:rsidP="008D7F6D">
      <w:pPr>
        <w:pStyle w:val="ListParagraph"/>
        <w:numPr>
          <w:ilvl w:val="0"/>
          <w:numId w:val="9"/>
        </w:numPr>
        <w:spacing w:line="360" w:lineRule="auto"/>
        <w:rPr>
          <w:rFonts w:asciiTheme="majorBidi" w:hAnsiTheme="majorBidi" w:cstheme="majorBidi"/>
          <w:sz w:val="24"/>
          <w:szCs w:val="24"/>
        </w:rPr>
      </w:pPr>
      <w:r w:rsidRPr="006A23EA">
        <w:rPr>
          <w:rFonts w:asciiTheme="majorBidi" w:hAnsiTheme="majorBidi" w:cstheme="majorBidi"/>
          <w:sz w:val="24"/>
          <w:szCs w:val="24"/>
        </w:rPr>
        <w:t>Natively supports multi-output regression</w:t>
      </w:r>
      <w:r w:rsidR="00283560" w:rsidRPr="005B2FF2">
        <w:rPr>
          <w:rFonts w:asciiTheme="majorBidi" w:hAnsiTheme="majorBidi" w:cstheme="majorBidi"/>
          <w:sz w:val="24"/>
          <w:szCs w:val="24"/>
        </w:rPr>
        <w:t xml:space="preserve"> </w:t>
      </w:r>
      <w:hyperlink r:id="rId57" w:history="1">
        <w:r w:rsidR="00D75458" w:rsidRPr="005B2FF2">
          <w:rPr>
            <w:rStyle w:val="Hyperlink"/>
            <w:rFonts w:asciiTheme="majorBidi" w:hAnsiTheme="majorBidi" w:cstheme="majorBidi"/>
            <w:b/>
            <w:bCs/>
            <w:color w:val="auto"/>
            <w:sz w:val="20"/>
            <w:szCs w:val="20"/>
            <w:vertAlign w:val="superscript"/>
          </w:rPr>
          <w:t>[</w:t>
        </w:r>
        <w:r w:rsidR="00D75458">
          <w:rPr>
            <w:rStyle w:val="Hyperlink"/>
            <w:rFonts w:asciiTheme="majorBidi" w:hAnsiTheme="majorBidi" w:cstheme="majorBidi"/>
            <w:b/>
            <w:bCs/>
            <w:color w:val="auto"/>
            <w:sz w:val="20"/>
            <w:szCs w:val="20"/>
            <w:vertAlign w:val="superscript"/>
          </w:rPr>
          <w:t>7</w:t>
        </w:r>
        <w:r w:rsidR="00D75458" w:rsidRPr="005B2FF2">
          <w:rPr>
            <w:rStyle w:val="Hyperlink"/>
            <w:rFonts w:asciiTheme="majorBidi" w:hAnsiTheme="majorBidi" w:cstheme="majorBidi"/>
            <w:b/>
            <w:bCs/>
            <w:color w:val="auto"/>
            <w:sz w:val="20"/>
            <w:szCs w:val="20"/>
            <w:vertAlign w:val="superscript"/>
          </w:rPr>
          <w:t>]</w:t>
        </w:r>
      </w:hyperlink>
    </w:p>
    <w:p w14:paraId="7116A1D9" w14:textId="6C757B7E" w:rsidR="00283560" w:rsidRPr="005B2FF2" w:rsidRDefault="006A23EA" w:rsidP="008D7F6D">
      <w:pPr>
        <w:pStyle w:val="ListParagraph"/>
        <w:numPr>
          <w:ilvl w:val="0"/>
          <w:numId w:val="9"/>
        </w:numPr>
        <w:spacing w:line="360" w:lineRule="auto"/>
        <w:rPr>
          <w:rFonts w:asciiTheme="majorBidi" w:hAnsiTheme="majorBidi" w:cstheme="majorBidi"/>
          <w:sz w:val="24"/>
          <w:szCs w:val="24"/>
        </w:rPr>
      </w:pPr>
      <w:r w:rsidRPr="006A23EA">
        <w:rPr>
          <w:rFonts w:asciiTheme="majorBidi" w:hAnsiTheme="majorBidi" w:cstheme="majorBidi"/>
          <w:sz w:val="24"/>
          <w:szCs w:val="24"/>
        </w:rPr>
        <w:t>Easy to interpret the results</w:t>
      </w:r>
      <w:r w:rsidRPr="006A23EA">
        <w:rPr>
          <w:sz w:val="24"/>
          <w:szCs w:val="24"/>
        </w:rPr>
        <w:t xml:space="preserve"> </w:t>
      </w:r>
      <w:hyperlink r:id="rId58" w:history="1">
        <w:r w:rsidR="00D75458" w:rsidRPr="005B2FF2">
          <w:rPr>
            <w:rStyle w:val="Hyperlink"/>
            <w:rFonts w:asciiTheme="majorBidi" w:hAnsiTheme="majorBidi" w:cstheme="majorBidi"/>
            <w:b/>
            <w:bCs/>
            <w:color w:val="auto"/>
            <w:sz w:val="20"/>
            <w:szCs w:val="20"/>
            <w:vertAlign w:val="superscript"/>
          </w:rPr>
          <w:t>[6]</w:t>
        </w:r>
      </w:hyperlink>
    </w:p>
    <w:p w14:paraId="0C4BEA10" w14:textId="16C48E65" w:rsidR="00283560" w:rsidRPr="005B2FF2" w:rsidRDefault="006A23EA" w:rsidP="008D7F6D">
      <w:pPr>
        <w:pStyle w:val="ListParagraph"/>
        <w:numPr>
          <w:ilvl w:val="0"/>
          <w:numId w:val="9"/>
        </w:numPr>
        <w:spacing w:line="360" w:lineRule="auto"/>
        <w:rPr>
          <w:rFonts w:asciiTheme="majorBidi" w:hAnsiTheme="majorBidi" w:cstheme="majorBidi"/>
          <w:sz w:val="24"/>
          <w:szCs w:val="24"/>
        </w:rPr>
      </w:pPr>
      <w:r w:rsidRPr="006A23EA">
        <w:rPr>
          <w:rFonts w:asciiTheme="majorBidi" w:hAnsiTheme="majorBidi" w:cstheme="majorBidi"/>
          <w:sz w:val="24"/>
          <w:szCs w:val="24"/>
        </w:rPr>
        <w:t>Gets built in feature importance inculcation</w:t>
      </w:r>
      <w:r w:rsidRPr="006A23EA">
        <w:rPr>
          <w:sz w:val="24"/>
          <w:szCs w:val="24"/>
        </w:rPr>
        <w:t xml:space="preserve"> </w:t>
      </w:r>
      <w:hyperlink r:id="rId59" w:history="1">
        <w:r w:rsidR="00D75458" w:rsidRPr="005B2FF2">
          <w:rPr>
            <w:rStyle w:val="Hyperlink"/>
            <w:rFonts w:asciiTheme="majorBidi" w:hAnsiTheme="majorBidi" w:cstheme="majorBidi"/>
            <w:b/>
            <w:bCs/>
            <w:color w:val="auto"/>
            <w:sz w:val="20"/>
            <w:szCs w:val="20"/>
            <w:vertAlign w:val="superscript"/>
          </w:rPr>
          <w:t>[6]</w:t>
        </w:r>
      </w:hyperlink>
    </w:p>
    <w:p w14:paraId="7CB3C5CF" w14:textId="4BC30378" w:rsidR="00887596" w:rsidRPr="005B2FF2" w:rsidRDefault="00887596" w:rsidP="008D7F6D">
      <w:pPr>
        <w:spacing w:line="360" w:lineRule="auto"/>
        <w:rPr>
          <w:rFonts w:asciiTheme="majorBidi" w:hAnsiTheme="majorBidi" w:cstheme="majorBidi"/>
          <w:sz w:val="24"/>
          <w:szCs w:val="24"/>
        </w:rPr>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04D8" w:rsidRPr="005B2FF2" w14:paraId="79AD814D" w14:textId="77777777" w:rsidTr="00385F1E">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60" w:type="dxa"/>
              <w:left w:w="200" w:type="dxa"/>
              <w:bottom w:w="160" w:type="dxa"/>
              <w:right w:w="200" w:type="dxa"/>
            </w:tcMar>
          </w:tcPr>
          <w:p w14:paraId="4BD539E7" w14:textId="77777777" w:rsidR="009304D8" w:rsidRDefault="009304D8" w:rsidP="00385F1E">
            <w:pPr>
              <w:rPr>
                <w:rFonts w:asciiTheme="majorBidi" w:eastAsia="Courier New" w:hAnsiTheme="majorBidi" w:cstheme="majorBidi"/>
                <w:sz w:val="20"/>
                <w:szCs w:val="20"/>
              </w:rPr>
            </w:pPr>
            <w:r w:rsidRPr="005B2FF2">
              <w:rPr>
                <w:rFonts w:asciiTheme="majorBidi" w:eastAsia="Courier New" w:hAnsiTheme="majorBidi" w:cstheme="majorBidi"/>
                <w:sz w:val="20"/>
                <w:szCs w:val="20"/>
              </w:rPr>
              <w:t>model = RandomForestRegressor(n_estimators=200, random_state=42)</w:t>
            </w:r>
          </w:p>
          <w:p w14:paraId="5B19A4E2" w14:textId="77777777" w:rsidR="000D1FEB" w:rsidRPr="005B2FF2" w:rsidRDefault="000D1FEB" w:rsidP="00385F1E">
            <w:pPr>
              <w:rPr>
                <w:rFonts w:asciiTheme="majorBidi" w:hAnsiTheme="majorBidi" w:cstheme="majorBidi"/>
                <w:sz w:val="24"/>
                <w:szCs w:val="24"/>
              </w:rPr>
            </w:pPr>
          </w:p>
          <w:p w14:paraId="4F34F14A" w14:textId="3D198AE9" w:rsidR="000D1FEB" w:rsidRDefault="009304D8" w:rsidP="000D1FEB">
            <w:pPr>
              <w:rPr>
                <w:rFonts w:asciiTheme="majorBidi" w:eastAsia="Courier New" w:hAnsiTheme="majorBidi" w:cstheme="majorBidi"/>
                <w:sz w:val="20"/>
                <w:szCs w:val="20"/>
              </w:rPr>
            </w:pPr>
            <w:r w:rsidRPr="005B2FF2">
              <w:rPr>
                <w:rFonts w:asciiTheme="majorBidi" w:eastAsia="Courier New" w:hAnsiTheme="majorBidi" w:cstheme="majorBidi"/>
                <w:sz w:val="20"/>
                <w:szCs w:val="20"/>
              </w:rPr>
              <w:t>model.fit(X_train, y_train)</w:t>
            </w:r>
          </w:p>
          <w:p w14:paraId="44398884" w14:textId="77777777" w:rsidR="000D1FEB" w:rsidRPr="005B2FF2" w:rsidRDefault="000D1FEB" w:rsidP="00385F1E">
            <w:pPr>
              <w:rPr>
                <w:rFonts w:asciiTheme="majorBidi" w:hAnsiTheme="majorBidi" w:cstheme="majorBidi"/>
                <w:sz w:val="24"/>
                <w:szCs w:val="24"/>
              </w:rPr>
            </w:pPr>
          </w:p>
          <w:p w14:paraId="038E0048"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predictions = model.predict(X_test)</w:t>
            </w:r>
          </w:p>
        </w:tc>
      </w:tr>
    </w:tbl>
    <w:p w14:paraId="50A04CA1" w14:textId="77777777" w:rsidR="008D7F6D" w:rsidRDefault="008D7F6D" w:rsidP="009304D8">
      <w:pPr>
        <w:pStyle w:val="Heading1"/>
        <w:rPr>
          <w:rFonts w:asciiTheme="majorBidi" w:hAnsiTheme="majorBidi" w:cstheme="majorBidi"/>
          <w:color w:val="auto"/>
          <w:sz w:val="28"/>
          <w:szCs w:val="28"/>
        </w:rPr>
      </w:pPr>
    </w:p>
    <w:p w14:paraId="10465B31" w14:textId="095658FB" w:rsidR="009304D8" w:rsidRPr="00283560" w:rsidRDefault="00A104BF" w:rsidP="009304D8">
      <w:pPr>
        <w:pStyle w:val="Heading1"/>
        <w:rPr>
          <w:rFonts w:asciiTheme="majorBidi" w:hAnsiTheme="majorBidi" w:cstheme="majorBidi"/>
          <w:color w:val="auto"/>
          <w:sz w:val="28"/>
          <w:szCs w:val="28"/>
        </w:rPr>
      </w:pPr>
      <w:r w:rsidRPr="00283560">
        <w:rPr>
          <w:rFonts w:asciiTheme="majorBidi" w:hAnsiTheme="majorBidi" w:cstheme="majorBidi"/>
          <w:color w:val="auto"/>
          <w:sz w:val="28"/>
          <w:szCs w:val="28"/>
        </w:rPr>
        <w:t>12</w:t>
      </w:r>
      <w:r w:rsidR="009304D8" w:rsidRPr="00283560">
        <w:rPr>
          <w:rFonts w:asciiTheme="majorBidi" w:hAnsiTheme="majorBidi" w:cstheme="majorBidi"/>
          <w:color w:val="auto"/>
          <w:sz w:val="28"/>
          <w:szCs w:val="28"/>
        </w:rPr>
        <w:t>. Model Evaluation</w:t>
      </w:r>
    </w:p>
    <w:p w14:paraId="76250FC9" w14:textId="154E5BE3" w:rsidR="009304D8" w:rsidRPr="00F43B9A" w:rsidRDefault="00F43B9A" w:rsidP="00F43B9A">
      <w:pPr>
        <w:spacing w:after="120" w:line="341" w:lineRule="auto"/>
        <w:jc w:val="both"/>
        <w:rPr>
          <w:rFonts w:asciiTheme="majorBidi" w:hAnsiTheme="majorBidi" w:cstheme="majorBidi"/>
          <w:sz w:val="24"/>
          <w:szCs w:val="24"/>
        </w:rPr>
      </w:pPr>
      <w:r w:rsidRPr="00F43B9A">
        <w:rPr>
          <w:rFonts w:asciiTheme="majorBidi" w:hAnsiTheme="majorBidi" w:cstheme="majorBidi"/>
          <w:sz w:val="24"/>
          <w:szCs w:val="24"/>
        </w:rPr>
        <w:t xml:space="preserve">To assess the multi-output prediction performance, the following standard metrics from the regression literature were applied, following the approach of the literature on battery prognostics </w:t>
      </w:r>
      <w:hyperlink r:id="rId60" w:history="1">
        <w:r w:rsidR="00283560" w:rsidRPr="00F43B9A">
          <w:rPr>
            <w:rStyle w:val="Hyperlink"/>
            <w:rFonts w:asciiTheme="majorBidi" w:hAnsiTheme="majorBidi" w:cstheme="majorBidi"/>
            <w:b/>
            <w:bCs/>
            <w:color w:val="auto"/>
            <w:sz w:val="24"/>
            <w:szCs w:val="24"/>
            <w:vertAlign w:val="superscript"/>
          </w:rPr>
          <w:t>[14,17,13]</w:t>
        </w:r>
      </w:hyperlink>
      <w:r w:rsidR="00283560" w:rsidRPr="00F43B9A">
        <w:rPr>
          <w:rFonts w:asciiTheme="majorBidi" w:hAnsiTheme="majorBidi" w:cstheme="majorBidi"/>
          <w:sz w:val="24"/>
          <w:szCs w:val="24"/>
        </w:rPr>
        <w:t>:</w:t>
      </w:r>
    </w:p>
    <w:p w14:paraId="53494195" w14:textId="3098342F" w:rsidR="001551CE" w:rsidRPr="001551CE" w:rsidRDefault="001551CE" w:rsidP="001551CE">
      <w:pPr>
        <w:pStyle w:val="Caption"/>
        <w:keepNext/>
        <w:spacing w:after="60"/>
        <w:jc w:val="center"/>
        <w:rPr>
          <w:rFonts w:asciiTheme="majorBidi" w:hAnsiTheme="majorBidi" w:cstheme="majorBidi"/>
          <w:b/>
          <w:bCs/>
          <w:i w:val="0"/>
          <w:iCs w:val="0"/>
          <w:color w:val="auto"/>
          <w:sz w:val="24"/>
          <w:szCs w:val="24"/>
        </w:rPr>
      </w:pPr>
      <w:r w:rsidRPr="001551CE">
        <w:rPr>
          <w:rFonts w:asciiTheme="majorBidi" w:hAnsiTheme="majorBidi" w:cstheme="majorBidi"/>
          <w:b/>
          <w:bCs/>
          <w:i w:val="0"/>
          <w:iCs w:val="0"/>
          <w:color w:val="auto"/>
          <w:sz w:val="24"/>
          <w:szCs w:val="24"/>
        </w:rPr>
        <w:lastRenderedPageBreak/>
        <w:t xml:space="preserve">Table </w:t>
      </w:r>
      <w:r w:rsidRPr="001551CE">
        <w:rPr>
          <w:rFonts w:asciiTheme="majorBidi" w:hAnsiTheme="majorBidi" w:cstheme="majorBidi"/>
          <w:b/>
          <w:bCs/>
          <w:i w:val="0"/>
          <w:iCs w:val="0"/>
          <w:color w:val="auto"/>
          <w:sz w:val="24"/>
          <w:szCs w:val="24"/>
        </w:rPr>
        <w:fldChar w:fldCharType="begin"/>
      </w:r>
      <w:r w:rsidRPr="001551CE">
        <w:rPr>
          <w:rFonts w:asciiTheme="majorBidi" w:hAnsiTheme="majorBidi" w:cstheme="majorBidi"/>
          <w:b/>
          <w:bCs/>
          <w:i w:val="0"/>
          <w:iCs w:val="0"/>
          <w:color w:val="auto"/>
          <w:sz w:val="24"/>
          <w:szCs w:val="24"/>
        </w:rPr>
        <w:instrText xml:space="preserve"> SEQ Table \* ARABIC </w:instrText>
      </w:r>
      <w:r w:rsidRPr="001551CE">
        <w:rPr>
          <w:rFonts w:asciiTheme="majorBidi" w:hAnsiTheme="majorBidi" w:cstheme="majorBidi"/>
          <w:b/>
          <w:bCs/>
          <w:i w:val="0"/>
          <w:iCs w:val="0"/>
          <w:color w:val="auto"/>
          <w:sz w:val="24"/>
          <w:szCs w:val="24"/>
        </w:rPr>
        <w:fldChar w:fldCharType="separate"/>
      </w:r>
      <w:r w:rsidR="00497596">
        <w:rPr>
          <w:rFonts w:asciiTheme="majorBidi" w:hAnsiTheme="majorBidi" w:cstheme="majorBidi"/>
          <w:b/>
          <w:bCs/>
          <w:i w:val="0"/>
          <w:iCs w:val="0"/>
          <w:noProof/>
          <w:color w:val="auto"/>
          <w:sz w:val="24"/>
          <w:szCs w:val="24"/>
        </w:rPr>
        <w:t>4</w:t>
      </w:r>
      <w:r w:rsidRPr="001551CE">
        <w:rPr>
          <w:rFonts w:asciiTheme="majorBidi" w:hAnsiTheme="majorBidi" w:cstheme="majorBidi"/>
          <w:b/>
          <w:bCs/>
          <w:i w:val="0"/>
          <w:iCs w:val="0"/>
          <w:color w:val="auto"/>
          <w:sz w:val="24"/>
          <w:szCs w:val="24"/>
        </w:rPr>
        <w:fldChar w:fldCharType="end"/>
      </w:r>
      <w:r w:rsidRPr="001551CE">
        <w:rPr>
          <w:rFonts w:asciiTheme="majorBidi" w:hAnsiTheme="majorBidi" w:cstheme="majorBidi"/>
          <w:b/>
          <w:bCs/>
          <w:i w:val="0"/>
          <w:iCs w:val="0"/>
          <w:color w:val="auto"/>
          <w:sz w:val="24"/>
          <w:szCs w:val="24"/>
        </w:rPr>
        <w:t xml:space="preserve"> Model Evaluation using MAE , MSE , RMSE , R</w:t>
      </w:r>
      <w:r w:rsidRPr="000D1FEB">
        <w:rPr>
          <w:rFonts w:asciiTheme="majorBidi" w:hAnsiTheme="majorBidi" w:cstheme="majorBidi"/>
          <w:b/>
          <w:bCs/>
          <w:i w:val="0"/>
          <w:iCs w:val="0"/>
          <w:color w:val="auto"/>
          <w:sz w:val="24"/>
          <w:szCs w:val="24"/>
          <w:vertAlign w:val="superscript"/>
        </w:rPr>
        <w:t>2</w:t>
      </w:r>
      <w:r w:rsidRPr="001551CE">
        <w:rPr>
          <w:rFonts w:asciiTheme="majorBidi" w:hAnsiTheme="majorBidi" w:cstheme="majorBidi"/>
          <w:b/>
          <w:bCs/>
          <w:i w:val="0"/>
          <w:iCs w:val="0"/>
          <w:color w:val="auto"/>
          <w:sz w:val="24"/>
          <w:szCs w:val="24"/>
        </w:rPr>
        <w:t xml:space="preserve"> SCORE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9304D8" w:rsidRPr="005B2FF2" w14:paraId="503D1A57" w14:textId="77777777" w:rsidTr="00385F1E">
        <w:tc>
          <w:tcPr>
            <w:tcW w:w="2340" w:type="dxa"/>
            <w:tcBorders>
              <w:top w:val="single" w:sz="1" w:space="0" w:color="7FAAD4"/>
              <w:left w:val="single" w:sz="1" w:space="0" w:color="7FAAD4"/>
              <w:bottom w:val="single" w:sz="1" w:space="0" w:color="7FAAD4"/>
              <w:right w:val="single" w:sz="1" w:space="0" w:color="7FAAD4"/>
            </w:tcBorders>
            <w:shd w:val="clear" w:color="auto" w:fill="1F5FA6"/>
            <w:tcMar>
              <w:top w:w="100" w:type="dxa"/>
              <w:left w:w="120" w:type="dxa"/>
              <w:bottom w:w="100" w:type="dxa"/>
              <w:right w:w="120" w:type="dxa"/>
            </w:tcMar>
          </w:tcPr>
          <w:p w14:paraId="06DB7993" w14:textId="77777777" w:rsidR="009304D8" w:rsidRPr="005B2FF2" w:rsidRDefault="009304D8" w:rsidP="00385F1E">
            <w:pPr>
              <w:jc w:val="center"/>
              <w:rPr>
                <w:rFonts w:asciiTheme="majorBidi" w:hAnsiTheme="majorBidi" w:cstheme="majorBidi"/>
                <w:sz w:val="24"/>
                <w:szCs w:val="24"/>
              </w:rPr>
            </w:pPr>
            <w:r w:rsidRPr="005B2FF2">
              <w:rPr>
                <w:rFonts w:asciiTheme="majorBidi" w:hAnsiTheme="majorBidi" w:cstheme="majorBidi"/>
                <w:b/>
                <w:bCs/>
                <w:sz w:val="24"/>
                <w:szCs w:val="24"/>
              </w:rPr>
              <w:t>Metric</w:t>
            </w:r>
          </w:p>
        </w:tc>
        <w:tc>
          <w:tcPr>
            <w:tcW w:w="7020" w:type="dxa"/>
            <w:tcBorders>
              <w:top w:val="single" w:sz="1" w:space="0" w:color="7FAAD4"/>
              <w:left w:val="single" w:sz="1" w:space="0" w:color="7FAAD4"/>
              <w:bottom w:val="single" w:sz="1" w:space="0" w:color="7FAAD4"/>
              <w:right w:val="single" w:sz="1" w:space="0" w:color="7FAAD4"/>
            </w:tcBorders>
            <w:shd w:val="clear" w:color="auto" w:fill="1F5FA6"/>
            <w:tcMar>
              <w:top w:w="100" w:type="dxa"/>
              <w:left w:w="120" w:type="dxa"/>
              <w:bottom w:w="100" w:type="dxa"/>
              <w:right w:w="120" w:type="dxa"/>
            </w:tcMar>
          </w:tcPr>
          <w:p w14:paraId="2CD3B114" w14:textId="77777777" w:rsidR="009304D8" w:rsidRPr="005B2FF2" w:rsidRDefault="009304D8" w:rsidP="00385F1E">
            <w:pPr>
              <w:jc w:val="center"/>
              <w:rPr>
                <w:rFonts w:asciiTheme="majorBidi" w:hAnsiTheme="majorBidi" w:cstheme="majorBidi"/>
                <w:sz w:val="24"/>
                <w:szCs w:val="24"/>
              </w:rPr>
            </w:pPr>
            <w:r w:rsidRPr="005B2FF2">
              <w:rPr>
                <w:rFonts w:asciiTheme="majorBidi" w:hAnsiTheme="majorBidi" w:cstheme="majorBidi"/>
                <w:b/>
                <w:bCs/>
                <w:sz w:val="24"/>
                <w:szCs w:val="24"/>
              </w:rPr>
              <w:t>Description</w:t>
            </w:r>
          </w:p>
        </w:tc>
      </w:tr>
      <w:tr w:rsidR="009304D8" w:rsidRPr="005B2FF2" w14:paraId="5397E24B" w14:textId="77777777" w:rsidTr="00385F1E">
        <w:tc>
          <w:tcPr>
            <w:tcW w:w="234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53285FC9"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MAE</w:t>
            </w:r>
          </w:p>
        </w:tc>
        <w:tc>
          <w:tcPr>
            <w:tcW w:w="702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4EEF763D"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Mean Absolute Error — average magnitude of prediction errors</w:t>
            </w:r>
          </w:p>
        </w:tc>
      </w:tr>
      <w:tr w:rsidR="009304D8" w:rsidRPr="005B2FF2" w14:paraId="050ED8A3" w14:textId="77777777" w:rsidTr="00385F1E">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132D0"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MSE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707B0" w14:textId="64ACCD14"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Mean Squared Error — penali</w:t>
            </w:r>
            <w:r w:rsidR="001551CE">
              <w:rPr>
                <w:rFonts w:asciiTheme="majorBidi" w:hAnsiTheme="majorBidi" w:cstheme="majorBidi"/>
              </w:rPr>
              <w:t>z</w:t>
            </w:r>
            <w:r w:rsidRPr="005B2FF2">
              <w:rPr>
                <w:rFonts w:asciiTheme="majorBidi" w:hAnsiTheme="majorBidi" w:cstheme="majorBidi"/>
              </w:rPr>
              <w:t>es larger errors more heavily</w:t>
            </w:r>
          </w:p>
        </w:tc>
      </w:tr>
      <w:tr w:rsidR="009304D8" w:rsidRPr="005B2FF2" w14:paraId="67369138" w14:textId="77777777" w:rsidTr="00385F1E">
        <w:tc>
          <w:tcPr>
            <w:tcW w:w="234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259995B2"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RMSE</w:t>
            </w:r>
          </w:p>
        </w:tc>
        <w:tc>
          <w:tcPr>
            <w:tcW w:w="702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0109526"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Root Mean Squared Error — interpretable in original units</w:t>
            </w:r>
          </w:p>
        </w:tc>
      </w:tr>
      <w:tr w:rsidR="009304D8" w:rsidRPr="005B2FF2" w14:paraId="6203D89C" w14:textId="77777777" w:rsidTr="00385F1E">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DF6F3"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R² Score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78772"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Coefficient of determination — proportion of variance explained</w:t>
            </w:r>
          </w:p>
        </w:tc>
      </w:tr>
    </w:tbl>
    <w:p w14:paraId="4EDC2EB6" w14:textId="77777777" w:rsidR="00610784" w:rsidRPr="005B2FF2" w:rsidRDefault="00610784" w:rsidP="009304D8">
      <w:pPr>
        <w:spacing w:after="80"/>
        <w:rPr>
          <w:rFonts w:asciiTheme="majorBidi" w:hAnsiTheme="majorBidi" w:cstheme="majorBidi"/>
          <w:sz w:val="24"/>
          <w:szCs w:val="24"/>
        </w:rPr>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04D8" w:rsidRPr="005B2FF2" w14:paraId="3E4C1E7A" w14:textId="77777777" w:rsidTr="00385F1E">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60" w:type="dxa"/>
              <w:left w:w="200" w:type="dxa"/>
              <w:bottom w:w="160" w:type="dxa"/>
              <w:right w:w="200" w:type="dxa"/>
            </w:tcMar>
          </w:tcPr>
          <w:p w14:paraId="4CB54E00" w14:textId="77777777" w:rsidR="009304D8" w:rsidRDefault="009304D8" w:rsidP="00385F1E">
            <w:pPr>
              <w:rPr>
                <w:rFonts w:asciiTheme="majorBidi" w:eastAsia="Courier New" w:hAnsiTheme="majorBidi" w:cstheme="majorBidi"/>
                <w:sz w:val="20"/>
                <w:szCs w:val="20"/>
              </w:rPr>
            </w:pPr>
            <w:r w:rsidRPr="005B2FF2">
              <w:rPr>
                <w:rFonts w:asciiTheme="majorBidi" w:eastAsia="Courier New" w:hAnsiTheme="majorBidi" w:cstheme="majorBidi"/>
                <w:sz w:val="20"/>
                <w:szCs w:val="20"/>
              </w:rPr>
              <w:t>mae  = mean_absolute_error(y_test, predictions)</w:t>
            </w:r>
          </w:p>
          <w:p w14:paraId="50FD4AC5" w14:textId="77777777" w:rsidR="008D7F6D" w:rsidRPr="005B2FF2" w:rsidRDefault="008D7F6D" w:rsidP="00385F1E">
            <w:pPr>
              <w:rPr>
                <w:rFonts w:asciiTheme="majorBidi" w:hAnsiTheme="majorBidi" w:cstheme="majorBidi"/>
                <w:sz w:val="24"/>
                <w:szCs w:val="24"/>
              </w:rPr>
            </w:pPr>
          </w:p>
          <w:p w14:paraId="627E3BD3" w14:textId="77777777" w:rsidR="009304D8" w:rsidRDefault="009304D8" w:rsidP="00385F1E">
            <w:pPr>
              <w:rPr>
                <w:rFonts w:asciiTheme="majorBidi" w:eastAsia="Courier New" w:hAnsiTheme="majorBidi" w:cstheme="majorBidi"/>
                <w:sz w:val="20"/>
                <w:szCs w:val="20"/>
              </w:rPr>
            </w:pPr>
            <w:r w:rsidRPr="005B2FF2">
              <w:rPr>
                <w:rFonts w:asciiTheme="majorBidi" w:eastAsia="Courier New" w:hAnsiTheme="majorBidi" w:cstheme="majorBidi"/>
                <w:sz w:val="20"/>
                <w:szCs w:val="20"/>
              </w:rPr>
              <w:t>mse  = mean_squared_error(y_test, predictions)</w:t>
            </w:r>
          </w:p>
          <w:p w14:paraId="3DED72AD" w14:textId="77777777" w:rsidR="000D1FEB" w:rsidRPr="005B2FF2" w:rsidRDefault="000D1FEB" w:rsidP="00385F1E">
            <w:pPr>
              <w:rPr>
                <w:rFonts w:asciiTheme="majorBidi" w:hAnsiTheme="majorBidi" w:cstheme="majorBidi"/>
                <w:sz w:val="24"/>
                <w:szCs w:val="24"/>
              </w:rPr>
            </w:pPr>
          </w:p>
          <w:p w14:paraId="1FCA0816" w14:textId="77777777" w:rsidR="009304D8" w:rsidRDefault="009304D8" w:rsidP="00385F1E">
            <w:pPr>
              <w:rPr>
                <w:rFonts w:asciiTheme="majorBidi" w:eastAsia="Courier New" w:hAnsiTheme="majorBidi" w:cstheme="majorBidi"/>
                <w:sz w:val="20"/>
                <w:szCs w:val="20"/>
              </w:rPr>
            </w:pPr>
            <w:r w:rsidRPr="005B2FF2">
              <w:rPr>
                <w:rFonts w:asciiTheme="majorBidi" w:eastAsia="Courier New" w:hAnsiTheme="majorBidi" w:cstheme="majorBidi"/>
                <w:sz w:val="20"/>
                <w:szCs w:val="20"/>
              </w:rPr>
              <w:t>rmse = np.sqrt(mse)</w:t>
            </w:r>
          </w:p>
          <w:p w14:paraId="1158363B" w14:textId="77777777" w:rsidR="008D7F6D" w:rsidRPr="005B2FF2" w:rsidRDefault="008D7F6D" w:rsidP="00385F1E">
            <w:pPr>
              <w:rPr>
                <w:rFonts w:asciiTheme="majorBidi" w:hAnsiTheme="majorBidi" w:cstheme="majorBidi"/>
                <w:sz w:val="24"/>
                <w:szCs w:val="24"/>
              </w:rPr>
            </w:pPr>
          </w:p>
          <w:p w14:paraId="24A50631"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r2   = r2_score(y_test, predictions)</w:t>
            </w:r>
          </w:p>
          <w:p w14:paraId="69EB433D"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 xml:space="preserve"> </w:t>
            </w:r>
          </w:p>
          <w:p w14:paraId="017F7945" w14:textId="77777777" w:rsidR="009304D8" w:rsidRDefault="009304D8" w:rsidP="00385F1E">
            <w:pPr>
              <w:rPr>
                <w:rFonts w:asciiTheme="majorBidi" w:eastAsia="Courier New" w:hAnsiTheme="majorBidi" w:cstheme="majorBidi"/>
                <w:sz w:val="20"/>
                <w:szCs w:val="20"/>
              </w:rPr>
            </w:pPr>
            <w:r w:rsidRPr="005B2FF2">
              <w:rPr>
                <w:rFonts w:asciiTheme="majorBidi" w:eastAsia="Courier New" w:hAnsiTheme="majorBidi" w:cstheme="majorBidi"/>
                <w:sz w:val="20"/>
                <w:szCs w:val="20"/>
              </w:rPr>
              <w:t>print("MAE      :", mae)</w:t>
            </w:r>
          </w:p>
          <w:p w14:paraId="77C6E69F" w14:textId="77777777" w:rsidR="000D1FEB" w:rsidRPr="005B2FF2" w:rsidRDefault="000D1FEB" w:rsidP="00385F1E">
            <w:pPr>
              <w:rPr>
                <w:rFonts w:asciiTheme="majorBidi" w:hAnsiTheme="majorBidi" w:cstheme="majorBidi"/>
                <w:sz w:val="24"/>
                <w:szCs w:val="24"/>
              </w:rPr>
            </w:pPr>
          </w:p>
          <w:p w14:paraId="125BF415" w14:textId="77777777" w:rsidR="009304D8" w:rsidRDefault="009304D8" w:rsidP="00385F1E">
            <w:pPr>
              <w:rPr>
                <w:rFonts w:asciiTheme="majorBidi" w:eastAsia="Courier New" w:hAnsiTheme="majorBidi" w:cstheme="majorBidi"/>
                <w:sz w:val="20"/>
                <w:szCs w:val="20"/>
              </w:rPr>
            </w:pPr>
            <w:r w:rsidRPr="005B2FF2">
              <w:rPr>
                <w:rFonts w:asciiTheme="majorBidi" w:eastAsia="Courier New" w:hAnsiTheme="majorBidi" w:cstheme="majorBidi"/>
                <w:sz w:val="20"/>
                <w:szCs w:val="20"/>
              </w:rPr>
              <w:t>print("MSE      :", mse)</w:t>
            </w:r>
          </w:p>
          <w:p w14:paraId="34D7D180" w14:textId="77777777" w:rsidR="000D1FEB" w:rsidRPr="005B2FF2" w:rsidRDefault="000D1FEB" w:rsidP="00385F1E">
            <w:pPr>
              <w:rPr>
                <w:rFonts w:asciiTheme="majorBidi" w:hAnsiTheme="majorBidi" w:cstheme="majorBidi"/>
                <w:sz w:val="24"/>
                <w:szCs w:val="24"/>
              </w:rPr>
            </w:pPr>
          </w:p>
          <w:p w14:paraId="6CAF7CF4" w14:textId="77777777" w:rsidR="009304D8" w:rsidRDefault="009304D8" w:rsidP="00385F1E">
            <w:pPr>
              <w:rPr>
                <w:rFonts w:asciiTheme="majorBidi" w:eastAsia="Courier New" w:hAnsiTheme="majorBidi" w:cstheme="majorBidi"/>
                <w:sz w:val="20"/>
                <w:szCs w:val="20"/>
              </w:rPr>
            </w:pPr>
            <w:r w:rsidRPr="005B2FF2">
              <w:rPr>
                <w:rFonts w:asciiTheme="majorBidi" w:eastAsia="Courier New" w:hAnsiTheme="majorBidi" w:cstheme="majorBidi"/>
                <w:sz w:val="20"/>
                <w:szCs w:val="20"/>
              </w:rPr>
              <w:t>print("RMSE     :", rmse)</w:t>
            </w:r>
          </w:p>
          <w:p w14:paraId="6975EE27" w14:textId="77777777" w:rsidR="000D1FEB" w:rsidRPr="005B2FF2" w:rsidRDefault="000D1FEB" w:rsidP="00385F1E">
            <w:pPr>
              <w:rPr>
                <w:rFonts w:asciiTheme="majorBidi" w:hAnsiTheme="majorBidi" w:cstheme="majorBidi"/>
                <w:sz w:val="24"/>
                <w:szCs w:val="24"/>
              </w:rPr>
            </w:pPr>
          </w:p>
          <w:p w14:paraId="2359923E"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print("R2 Score :", r2)</w:t>
            </w:r>
          </w:p>
        </w:tc>
      </w:tr>
    </w:tbl>
    <w:p w14:paraId="093A12E1" w14:textId="77777777" w:rsidR="009304D8" w:rsidRPr="00283560" w:rsidRDefault="00A104BF" w:rsidP="009304D8">
      <w:pPr>
        <w:pStyle w:val="Heading2"/>
        <w:rPr>
          <w:rFonts w:asciiTheme="majorBidi" w:hAnsiTheme="majorBidi" w:cstheme="majorBidi"/>
          <w:color w:val="auto"/>
          <w:sz w:val="26"/>
          <w:szCs w:val="26"/>
        </w:rPr>
      </w:pPr>
      <w:r w:rsidRPr="00283560">
        <w:rPr>
          <w:rFonts w:asciiTheme="majorBidi" w:hAnsiTheme="majorBidi" w:cstheme="majorBidi"/>
          <w:color w:val="auto"/>
          <w:sz w:val="26"/>
          <w:szCs w:val="26"/>
        </w:rPr>
        <w:t>12</w:t>
      </w:r>
      <w:r w:rsidR="009304D8" w:rsidRPr="00283560">
        <w:rPr>
          <w:rFonts w:asciiTheme="majorBidi" w:hAnsiTheme="majorBidi" w:cstheme="majorBidi"/>
          <w:color w:val="auto"/>
          <w:sz w:val="26"/>
          <w:szCs w:val="26"/>
        </w:rPr>
        <w:t>.1 Actual vs Predicted SOH</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04D8" w:rsidRPr="00283560" w14:paraId="177917C7" w14:textId="77777777" w:rsidTr="00385F1E">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60" w:type="dxa"/>
              <w:left w:w="200" w:type="dxa"/>
              <w:bottom w:w="160" w:type="dxa"/>
              <w:right w:w="200" w:type="dxa"/>
            </w:tcMar>
          </w:tcPr>
          <w:p w14:paraId="13F2EC13" w14:textId="77777777" w:rsidR="009304D8" w:rsidRDefault="009304D8" w:rsidP="00385F1E">
            <w:pPr>
              <w:rPr>
                <w:rFonts w:asciiTheme="majorBidi" w:eastAsia="Courier New" w:hAnsiTheme="majorBidi" w:cstheme="majorBidi"/>
                <w:sz w:val="20"/>
                <w:szCs w:val="20"/>
              </w:rPr>
            </w:pPr>
            <w:r w:rsidRPr="005B2FF2">
              <w:rPr>
                <w:rFonts w:asciiTheme="majorBidi" w:eastAsia="Courier New" w:hAnsiTheme="majorBidi" w:cstheme="majorBidi"/>
                <w:sz w:val="20"/>
                <w:szCs w:val="20"/>
              </w:rPr>
              <w:t>plt.figure(figsize=(10, 5))</w:t>
            </w:r>
          </w:p>
          <w:p w14:paraId="2D9C38F0" w14:textId="77777777" w:rsidR="008D7F6D" w:rsidRPr="005B2FF2" w:rsidRDefault="008D7F6D" w:rsidP="00385F1E">
            <w:pPr>
              <w:rPr>
                <w:rFonts w:asciiTheme="majorBidi" w:hAnsiTheme="majorBidi" w:cstheme="majorBidi"/>
                <w:sz w:val="24"/>
                <w:szCs w:val="24"/>
              </w:rPr>
            </w:pPr>
          </w:p>
          <w:p w14:paraId="6957606E" w14:textId="77777777" w:rsidR="009304D8" w:rsidRDefault="009304D8" w:rsidP="00385F1E">
            <w:pPr>
              <w:rPr>
                <w:rFonts w:asciiTheme="majorBidi" w:eastAsia="Courier New" w:hAnsiTheme="majorBidi" w:cstheme="majorBidi"/>
                <w:sz w:val="20"/>
                <w:szCs w:val="20"/>
              </w:rPr>
            </w:pPr>
            <w:r w:rsidRPr="005B2FF2">
              <w:rPr>
                <w:rFonts w:asciiTheme="majorBidi" w:eastAsia="Courier New" w:hAnsiTheme="majorBidi" w:cstheme="majorBidi"/>
                <w:sz w:val="20"/>
                <w:szCs w:val="20"/>
              </w:rPr>
              <w:t>plt.plot(y_test['SOH'].values, label='Actual SOH')</w:t>
            </w:r>
          </w:p>
          <w:p w14:paraId="2523B062" w14:textId="77777777" w:rsidR="008D7F6D" w:rsidRPr="005B2FF2" w:rsidRDefault="008D7F6D" w:rsidP="00385F1E">
            <w:pPr>
              <w:rPr>
                <w:rFonts w:asciiTheme="majorBidi" w:hAnsiTheme="majorBidi" w:cstheme="majorBidi"/>
                <w:sz w:val="24"/>
                <w:szCs w:val="24"/>
              </w:rPr>
            </w:pPr>
          </w:p>
          <w:p w14:paraId="581B3965" w14:textId="77777777" w:rsidR="009304D8" w:rsidRDefault="009304D8" w:rsidP="00385F1E">
            <w:pPr>
              <w:rPr>
                <w:rFonts w:asciiTheme="majorBidi" w:eastAsia="Courier New" w:hAnsiTheme="majorBidi" w:cstheme="majorBidi"/>
                <w:sz w:val="20"/>
                <w:szCs w:val="20"/>
              </w:rPr>
            </w:pPr>
            <w:r w:rsidRPr="005B2FF2">
              <w:rPr>
                <w:rFonts w:asciiTheme="majorBidi" w:eastAsia="Courier New" w:hAnsiTheme="majorBidi" w:cstheme="majorBidi"/>
                <w:sz w:val="20"/>
                <w:szCs w:val="20"/>
              </w:rPr>
              <w:t>plt.plot(predictions[:, 1],    label='Predicted SOH')</w:t>
            </w:r>
          </w:p>
          <w:p w14:paraId="287A7BED" w14:textId="77777777" w:rsidR="000D1FEB" w:rsidRPr="005B2FF2" w:rsidRDefault="000D1FEB" w:rsidP="00385F1E">
            <w:pPr>
              <w:rPr>
                <w:rFonts w:asciiTheme="majorBidi" w:hAnsiTheme="majorBidi" w:cstheme="majorBidi"/>
                <w:sz w:val="24"/>
                <w:szCs w:val="24"/>
              </w:rPr>
            </w:pPr>
          </w:p>
          <w:p w14:paraId="2775C4F0" w14:textId="77777777" w:rsidR="009304D8" w:rsidRDefault="009304D8" w:rsidP="00385F1E">
            <w:pPr>
              <w:rPr>
                <w:rFonts w:asciiTheme="majorBidi" w:eastAsia="Courier New" w:hAnsiTheme="majorBidi" w:cstheme="majorBidi"/>
                <w:sz w:val="20"/>
                <w:szCs w:val="20"/>
              </w:rPr>
            </w:pPr>
            <w:r w:rsidRPr="005B2FF2">
              <w:rPr>
                <w:rFonts w:asciiTheme="majorBidi" w:eastAsia="Courier New" w:hAnsiTheme="majorBidi" w:cstheme="majorBidi"/>
                <w:sz w:val="20"/>
                <w:szCs w:val="20"/>
              </w:rPr>
              <w:t>plt.legend()</w:t>
            </w:r>
          </w:p>
          <w:p w14:paraId="1F73D3F0" w14:textId="77777777" w:rsidR="000D1FEB" w:rsidRPr="005B2FF2" w:rsidRDefault="000D1FEB" w:rsidP="00385F1E">
            <w:pPr>
              <w:rPr>
                <w:rFonts w:asciiTheme="majorBidi" w:hAnsiTheme="majorBidi" w:cstheme="majorBidi"/>
                <w:sz w:val="24"/>
                <w:szCs w:val="24"/>
              </w:rPr>
            </w:pPr>
          </w:p>
          <w:p w14:paraId="6C10FE95" w14:textId="77777777" w:rsidR="009304D8" w:rsidRDefault="009304D8" w:rsidP="00385F1E">
            <w:pPr>
              <w:rPr>
                <w:rFonts w:asciiTheme="majorBidi" w:eastAsia="Courier New" w:hAnsiTheme="majorBidi" w:cstheme="majorBidi"/>
                <w:sz w:val="20"/>
                <w:szCs w:val="20"/>
              </w:rPr>
            </w:pPr>
            <w:r w:rsidRPr="005B2FF2">
              <w:rPr>
                <w:rFonts w:asciiTheme="majorBidi" w:eastAsia="Courier New" w:hAnsiTheme="majorBidi" w:cstheme="majorBidi"/>
                <w:sz w:val="20"/>
                <w:szCs w:val="20"/>
              </w:rPr>
              <w:t>plt.title("Actual vs Predicted SOH")</w:t>
            </w:r>
          </w:p>
          <w:p w14:paraId="59225B7C" w14:textId="77777777" w:rsidR="008D7F6D" w:rsidRPr="005B2FF2" w:rsidRDefault="008D7F6D" w:rsidP="00385F1E">
            <w:pPr>
              <w:rPr>
                <w:rFonts w:asciiTheme="majorBidi" w:hAnsiTheme="majorBidi" w:cstheme="majorBidi"/>
                <w:sz w:val="24"/>
                <w:szCs w:val="24"/>
              </w:rPr>
            </w:pPr>
          </w:p>
          <w:p w14:paraId="63037A56" w14:textId="77777777" w:rsidR="009304D8" w:rsidRPr="00283560" w:rsidRDefault="009304D8" w:rsidP="00385F1E">
            <w:pPr>
              <w:rPr>
                <w:rFonts w:asciiTheme="majorBidi" w:hAnsiTheme="majorBidi" w:cstheme="majorBidi"/>
              </w:rPr>
            </w:pPr>
            <w:r w:rsidRPr="005B2FF2">
              <w:rPr>
                <w:rFonts w:asciiTheme="majorBidi" w:eastAsia="Courier New" w:hAnsiTheme="majorBidi" w:cstheme="majorBidi"/>
                <w:sz w:val="20"/>
                <w:szCs w:val="20"/>
              </w:rPr>
              <w:t>plt.show()</w:t>
            </w:r>
          </w:p>
        </w:tc>
      </w:tr>
    </w:tbl>
    <w:p w14:paraId="1B91DB4D" w14:textId="77777777" w:rsidR="009304D8" w:rsidRPr="00283560" w:rsidRDefault="009304D8" w:rsidP="009304D8">
      <w:pPr>
        <w:spacing w:after="80"/>
        <w:rPr>
          <w:rFonts w:asciiTheme="majorBidi" w:hAnsiTheme="majorBidi" w:cstheme="majorBidi"/>
        </w:rPr>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04D8" w:rsidRPr="00283560" w14:paraId="48364688" w14:textId="77777777" w:rsidTr="00385F1E">
        <w:tc>
          <w:tcPr>
            <w:tcW w:w="9360" w:type="dxa"/>
            <w:tcBorders>
              <w:top w:val="single" w:sz="1" w:space="0" w:color="CCCCCC"/>
              <w:left w:val="single" w:sz="1" w:space="0" w:color="CCCCCC"/>
              <w:bottom w:val="single" w:sz="1" w:space="0" w:color="CCCCCC"/>
              <w:right w:val="single" w:sz="1" w:space="0" w:color="CCCCCC"/>
            </w:tcBorders>
            <w:shd w:val="clear" w:color="auto" w:fill="EFF3FB"/>
            <w:tcMar>
              <w:top w:w="200" w:type="dxa"/>
              <w:left w:w="200" w:type="dxa"/>
              <w:bottom w:w="200" w:type="dxa"/>
              <w:right w:w="200" w:type="dxa"/>
            </w:tcMar>
          </w:tcPr>
          <w:p w14:paraId="633C0478" w14:textId="77777777" w:rsidR="00A8303E" w:rsidRDefault="009304D8" w:rsidP="00A8303E">
            <w:pPr>
              <w:keepNext/>
            </w:pPr>
            <w:r w:rsidRPr="00283560">
              <w:rPr>
                <w:rFonts w:asciiTheme="majorBidi" w:hAnsiTheme="majorBidi" w:cstheme="majorBidi"/>
                <w:noProof/>
              </w:rPr>
              <w:lastRenderedPageBreak/>
              <w:drawing>
                <wp:inline distT="0" distB="0" distL="0" distR="0" wp14:anchorId="11DC1E90" wp14:editId="79B14DE6">
                  <wp:extent cx="5654675" cy="243840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 VS PREDICTED SOH.png"/>
                          <pic:cNvPicPr/>
                        </pic:nvPicPr>
                        <pic:blipFill>
                          <a:blip r:embed="rId61">
                            <a:extLst>
                              <a:ext uri="{28A0092B-C50C-407E-A947-70E740481C1C}">
                                <a14:useLocalDpi xmlns:a14="http://schemas.microsoft.com/office/drawing/2010/main" val="0"/>
                              </a:ext>
                            </a:extLst>
                          </a:blip>
                          <a:stretch>
                            <a:fillRect/>
                          </a:stretch>
                        </pic:blipFill>
                        <pic:spPr>
                          <a:xfrm>
                            <a:off x="0" y="0"/>
                            <a:ext cx="5655229" cy="2438639"/>
                          </a:xfrm>
                          <a:prstGeom prst="rect">
                            <a:avLst/>
                          </a:prstGeom>
                        </pic:spPr>
                      </pic:pic>
                    </a:graphicData>
                  </a:graphic>
                </wp:inline>
              </w:drawing>
            </w:r>
          </w:p>
          <w:p w14:paraId="4596E0AE" w14:textId="3C4E6030" w:rsidR="009304D8" w:rsidRPr="00A8303E" w:rsidRDefault="00A8303E" w:rsidP="00A8303E">
            <w:pPr>
              <w:pStyle w:val="Caption"/>
              <w:spacing w:before="120" w:after="0"/>
              <w:jc w:val="center"/>
              <w:rPr>
                <w:rFonts w:asciiTheme="majorBidi" w:hAnsiTheme="majorBidi" w:cstheme="majorBidi"/>
                <w:b/>
                <w:bCs/>
                <w:i w:val="0"/>
                <w:iCs w:val="0"/>
              </w:rPr>
            </w:pPr>
            <w:r w:rsidRPr="00A8303E">
              <w:rPr>
                <w:rFonts w:asciiTheme="majorBidi" w:hAnsiTheme="majorBidi" w:cstheme="majorBidi"/>
                <w:b/>
                <w:bCs/>
                <w:i w:val="0"/>
                <w:iCs w:val="0"/>
                <w:color w:val="auto"/>
                <w:sz w:val="24"/>
                <w:szCs w:val="24"/>
              </w:rPr>
              <w:t xml:space="preserve">Figure </w:t>
            </w:r>
            <w:r w:rsidRPr="00A8303E">
              <w:rPr>
                <w:rFonts w:asciiTheme="majorBidi" w:hAnsiTheme="majorBidi" w:cstheme="majorBidi"/>
                <w:b/>
                <w:bCs/>
                <w:i w:val="0"/>
                <w:iCs w:val="0"/>
                <w:color w:val="auto"/>
                <w:sz w:val="24"/>
                <w:szCs w:val="24"/>
              </w:rPr>
              <w:fldChar w:fldCharType="begin"/>
            </w:r>
            <w:r w:rsidRPr="00A8303E">
              <w:rPr>
                <w:rFonts w:asciiTheme="majorBidi" w:hAnsiTheme="majorBidi" w:cstheme="majorBidi"/>
                <w:b/>
                <w:bCs/>
                <w:i w:val="0"/>
                <w:iCs w:val="0"/>
                <w:color w:val="auto"/>
                <w:sz w:val="24"/>
                <w:szCs w:val="24"/>
              </w:rPr>
              <w:instrText xml:space="preserve"> SEQ Figure \* ARABIC </w:instrText>
            </w:r>
            <w:r w:rsidRPr="00A8303E">
              <w:rPr>
                <w:rFonts w:asciiTheme="majorBidi" w:hAnsiTheme="majorBidi" w:cstheme="majorBidi"/>
                <w:b/>
                <w:bCs/>
                <w:i w:val="0"/>
                <w:iCs w:val="0"/>
                <w:color w:val="auto"/>
                <w:sz w:val="24"/>
                <w:szCs w:val="24"/>
              </w:rPr>
              <w:fldChar w:fldCharType="separate"/>
            </w:r>
            <w:r w:rsidR="000D0A57">
              <w:rPr>
                <w:rFonts w:asciiTheme="majorBidi" w:hAnsiTheme="majorBidi" w:cstheme="majorBidi"/>
                <w:b/>
                <w:bCs/>
                <w:i w:val="0"/>
                <w:iCs w:val="0"/>
                <w:noProof/>
                <w:color w:val="auto"/>
                <w:sz w:val="24"/>
                <w:szCs w:val="24"/>
              </w:rPr>
              <w:t>7</w:t>
            </w:r>
            <w:r w:rsidRPr="00A8303E">
              <w:rPr>
                <w:rFonts w:asciiTheme="majorBidi" w:hAnsiTheme="majorBidi" w:cstheme="majorBidi"/>
                <w:b/>
                <w:bCs/>
                <w:i w:val="0"/>
                <w:iCs w:val="0"/>
                <w:color w:val="auto"/>
                <w:sz w:val="24"/>
                <w:szCs w:val="24"/>
              </w:rPr>
              <w:fldChar w:fldCharType="end"/>
            </w:r>
            <w:r w:rsidRPr="00A8303E">
              <w:rPr>
                <w:rFonts w:asciiTheme="majorBidi" w:hAnsiTheme="majorBidi" w:cstheme="majorBidi"/>
                <w:b/>
                <w:bCs/>
                <w:i w:val="0"/>
                <w:iCs w:val="0"/>
                <w:color w:val="auto"/>
                <w:sz w:val="24"/>
                <w:szCs w:val="24"/>
              </w:rPr>
              <w:t xml:space="preserve"> Actual vs Predicted SOH</w:t>
            </w:r>
          </w:p>
        </w:tc>
      </w:tr>
    </w:tbl>
    <w:p w14:paraId="653CA8A5" w14:textId="77777777" w:rsidR="009304D8" w:rsidRPr="00283560" w:rsidRDefault="00A104BF" w:rsidP="009304D8">
      <w:pPr>
        <w:pStyle w:val="Heading2"/>
        <w:rPr>
          <w:rFonts w:asciiTheme="majorBidi" w:hAnsiTheme="majorBidi" w:cstheme="majorBidi"/>
          <w:color w:val="auto"/>
          <w:sz w:val="26"/>
          <w:szCs w:val="26"/>
        </w:rPr>
      </w:pPr>
      <w:r w:rsidRPr="00283560">
        <w:rPr>
          <w:rFonts w:asciiTheme="majorBidi" w:hAnsiTheme="majorBidi" w:cstheme="majorBidi"/>
          <w:color w:val="auto"/>
          <w:sz w:val="26"/>
          <w:szCs w:val="26"/>
        </w:rPr>
        <w:t>12</w:t>
      </w:r>
      <w:r w:rsidR="009304D8" w:rsidRPr="00283560">
        <w:rPr>
          <w:rFonts w:asciiTheme="majorBidi" w:hAnsiTheme="majorBidi" w:cstheme="majorBidi"/>
          <w:color w:val="auto"/>
          <w:sz w:val="26"/>
          <w:szCs w:val="26"/>
        </w:rPr>
        <w:t>.2 Actual vs Predicted RUL</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04D8" w:rsidRPr="00283560" w14:paraId="3E271930" w14:textId="77777777" w:rsidTr="00385F1E">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60" w:type="dxa"/>
              <w:left w:w="200" w:type="dxa"/>
              <w:bottom w:w="160" w:type="dxa"/>
              <w:right w:w="200" w:type="dxa"/>
            </w:tcMar>
          </w:tcPr>
          <w:p w14:paraId="631EA897"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plt.figure(figsize=(10, 5))</w:t>
            </w:r>
          </w:p>
          <w:p w14:paraId="2A36A337"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plt.plot(y_test['RUL'].values, label='Actual RUL')</w:t>
            </w:r>
          </w:p>
          <w:p w14:paraId="0D204036"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plt.plot(predictions[:, 2],    label='Predicted RUL')</w:t>
            </w:r>
          </w:p>
          <w:p w14:paraId="294C192E"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plt.legend()</w:t>
            </w:r>
          </w:p>
          <w:p w14:paraId="676ED113" w14:textId="77777777" w:rsidR="009304D8" w:rsidRPr="005B2FF2" w:rsidRDefault="009304D8" w:rsidP="00385F1E">
            <w:pPr>
              <w:rPr>
                <w:rFonts w:asciiTheme="majorBidi" w:hAnsiTheme="majorBidi" w:cstheme="majorBidi"/>
                <w:sz w:val="24"/>
                <w:szCs w:val="24"/>
              </w:rPr>
            </w:pPr>
            <w:r w:rsidRPr="005B2FF2">
              <w:rPr>
                <w:rFonts w:asciiTheme="majorBidi" w:eastAsia="Courier New" w:hAnsiTheme="majorBidi" w:cstheme="majorBidi"/>
                <w:sz w:val="20"/>
                <w:szCs w:val="20"/>
              </w:rPr>
              <w:t>plt.title("Actual vs Predicted RUL")</w:t>
            </w:r>
          </w:p>
          <w:p w14:paraId="2157BE2A" w14:textId="77777777" w:rsidR="009304D8" w:rsidRPr="00283560" w:rsidRDefault="009304D8" w:rsidP="00385F1E">
            <w:pPr>
              <w:rPr>
                <w:rFonts w:asciiTheme="majorBidi" w:hAnsiTheme="majorBidi" w:cstheme="majorBidi"/>
              </w:rPr>
            </w:pPr>
            <w:r w:rsidRPr="005B2FF2">
              <w:rPr>
                <w:rFonts w:asciiTheme="majorBidi" w:eastAsia="Courier New" w:hAnsiTheme="majorBidi" w:cstheme="majorBidi"/>
                <w:sz w:val="20"/>
                <w:szCs w:val="20"/>
              </w:rPr>
              <w:t>plt.show()</w:t>
            </w:r>
          </w:p>
        </w:tc>
      </w:tr>
    </w:tbl>
    <w:p w14:paraId="7CFE2EA9" w14:textId="77777777" w:rsidR="009304D8" w:rsidRPr="00283560" w:rsidRDefault="009304D8" w:rsidP="009304D8">
      <w:pPr>
        <w:spacing w:after="80"/>
        <w:rPr>
          <w:rFonts w:asciiTheme="majorBidi" w:hAnsiTheme="majorBidi" w:cstheme="majorBidi"/>
        </w:rPr>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04D8" w:rsidRPr="00283560" w14:paraId="43F8BAC7" w14:textId="77777777" w:rsidTr="00385F1E">
        <w:tc>
          <w:tcPr>
            <w:tcW w:w="9360" w:type="dxa"/>
            <w:tcBorders>
              <w:top w:val="single" w:sz="1" w:space="0" w:color="CCCCCC"/>
              <w:left w:val="single" w:sz="1" w:space="0" w:color="CCCCCC"/>
              <w:bottom w:val="single" w:sz="1" w:space="0" w:color="CCCCCC"/>
              <w:right w:val="single" w:sz="1" w:space="0" w:color="CCCCCC"/>
            </w:tcBorders>
            <w:shd w:val="clear" w:color="auto" w:fill="EFF3FB"/>
            <w:tcMar>
              <w:top w:w="200" w:type="dxa"/>
              <w:left w:w="200" w:type="dxa"/>
              <w:bottom w:w="200" w:type="dxa"/>
              <w:right w:w="200" w:type="dxa"/>
            </w:tcMar>
          </w:tcPr>
          <w:p w14:paraId="3FF50F80" w14:textId="77777777" w:rsidR="00A8303E" w:rsidRDefault="009304D8" w:rsidP="00A8303E">
            <w:pPr>
              <w:keepNext/>
            </w:pPr>
            <w:r w:rsidRPr="00283560">
              <w:rPr>
                <w:rFonts w:asciiTheme="majorBidi" w:hAnsiTheme="majorBidi" w:cstheme="majorBidi"/>
                <w:noProof/>
              </w:rPr>
              <w:drawing>
                <wp:inline distT="0" distB="0" distL="0" distR="0" wp14:anchorId="6024E655" wp14:editId="62B27D87">
                  <wp:extent cx="5666105" cy="2495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 VS PREDICTED RUL .png"/>
                          <pic:cNvPicPr/>
                        </pic:nvPicPr>
                        <pic:blipFill>
                          <a:blip r:embed="rId62">
                            <a:extLst>
                              <a:ext uri="{28A0092B-C50C-407E-A947-70E740481C1C}">
                                <a14:useLocalDpi xmlns:a14="http://schemas.microsoft.com/office/drawing/2010/main" val="0"/>
                              </a:ext>
                            </a:extLst>
                          </a:blip>
                          <a:stretch>
                            <a:fillRect/>
                          </a:stretch>
                        </pic:blipFill>
                        <pic:spPr>
                          <a:xfrm>
                            <a:off x="0" y="0"/>
                            <a:ext cx="5668451" cy="2496583"/>
                          </a:xfrm>
                          <a:prstGeom prst="rect">
                            <a:avLst/>
                          </a:prstGeom>
                        </pic:spPr>
                      </pic:pic>
                    </a:graphicData>
                  </a:graphic>
                </wp:inline>
              </w:drawing>
            </w:r>
          </w:p>
          <w:p w14:paraId="3E50FCA2" w14:textId="728694DE" w:rsidR="009304D8" w:rsidRPr="00A8303E" w:rsidRDefault="00A8303E" w:rsidP="00A8303E">
            <w:pPr>
              <w:pStyle w:val="Caption"/>
              <w:spacing w:before="120" w:after="0"/>
              <w:jc w:val="center"/>
              <w:rPr>
                <w:rFonts w:asciiTheme="majorBidi" w:hAnsiTheme="majorBidi" w:cstheme="majorBidi"/>
                <w:b/>
                <w:bCs/>
                <w:i w:val="0"/>
                <w:iCs w:val="0"/>
              </w:rPr>
            </w:pPr>
            <w:r w:rsidRPr="00A8303E">
              <w:rPr>
                <w:rFonts w:asciiTheme="majorBidi" w:hAnsiTheme="majorBidi" w:cstheme="majorBidi"/>
                <w:b/>
                <w:bCs/>
                <w:i w:val="0"/>
                <w:iCs w:val="0"/>
                <w:color w:val="auto"/>
                <w:sz w:val="24"/>
                <w:szCs w:val="24"/>
              </w:rPr>
              <w:t xml:space="preserve">Figure </w:t>
            </w:r>
            <w:r w:rsidRPr="00A8303E">
              <w:rPr>
                <w:rFonts w:asciiTheme="majorBidi" w:hAnsiTheme="majorBidi" w:cstheme="majorBidi"/>
                <w:b/>
                <w:bCs/>
                <w:i w:val="0"/>
                <w:iCs w:val="0"/>
                <w:color w:val="auto"/>
                <w:sz w:val="24"/>
                <w:szCs w:val="24"/>
              </w:rPr>
              <w:fldChar w:fldCharType="begin"/>
            </w:r>
            <w:r w:rsidRPr="00A8303E">
              <w:rPr>
                <w:rFonts w:asciiTheme="majorBidi" w:hAnsiTheme="majorBidi" w:cstheme="majorBidi"/>
                <w:b/>
                <w:bCs/>
                <w:i w:val="0"/>
                <w:iCs w:val="0"/>
                <w:color w:val="auto"/>
                <w:sz w:val="24"/>
                <w:szCs w:val="24"/>
              </w:rPr>
              <w:instrText xml:space="preserve"> SEQ Figure \* ARABIC </w:instrText>
            </w:r>
            <w:r w:rsidRPr="00A8303E">
              <w:rPr>
                <w:rFonts w:asciiTheme="majorBidi" w:hAnsiTheme="majorBidi" w:cstheme="majorBidi"/>
                <w:b/>
                <w:bCs/>
                <w:i w:val="0"/>
                <w:iCs w:val="0"/>
                <w:color w:val="auto"/>
                <w:sz w:val="24"/>
                <w:szCs w:val="24"/>
              </w:rPr>
              <w:fldChar w:fldCharType="separate"/>
            </w:r>
            <w:r w:rsidR="000D0A57">
              <w:rPr>
                <w:rFonts w:asciiTheme="majorBidi" w:hAnsiTheme="majorBidi" w:cstheme="majorBidi"/>
                <w:b/>
                <w:bCs/>
                <w:i w:val="0"/>
                <w:iCs w:val="0"/>
                <w:noProof/>
                <w:color w:val="auto"/>
                <w:sz w:val="24"/>
                <w:szCs w:val="24"/>
              </w:rPr>
              <w:t>8</w:t>
            </w:r>
            <w:r w:rsidRPr="00A8303E">
              <w:rPr>
                <w:rFonts w:asciiTheme="majorBidi" w:hAnsiTheme="majorBidi" w:cstheme="majorBidi"/>
                <w:b/>
                <w:bCs/>
                <w:i w:val="0"/>
                <w:iCs w:val="0"/>
                <w:color w:val="auto"/>
                <w:sz w:val="24"/>
                <w:szCs w:val="24"/>
              </w:rPr>
              <w:fldChar w:fldCharType="end"/>
            </w:r>
            <w:r w:rsidRPr="00A8303E">
              <w:rPr>
                <w:rFonts w:asciiTheme="majorBidi" w:hAnsiTheme="majorBidi" w:cstheme="majorBidi"/>
                <w:b/>
                <w:bCs/>
                <w:i w:val="0"/>
                <w:iCs w:val="0"/>
                <w:color w:val="auto"/>
                <w:sz w:val="24"/>
                <w:szCs w:val="24"/>
              </w:rPr>
              <w:t xml:space="preserve"> Actual vs Predicted RUL</w:t>
            </w:r>
          </w:p>
        </w:tc>
      </w:tr>
    </w:tbl>
    <w:p w14:paraId="176ACF95" w14:textId="77777777" w:rsidR="00A8303E" w:rsidRDefault="00A8303E" w:rsidP="009304D8">
      <w:pPr>
        <w:pStyle w:val="Heading1"/>
        <w:rPr>
          <w:rFonts w:asciiTheme="majorBidi" w:hAnsiTheme="majorBidi" w:cstheme="majorBidi"/>
          <w:color w:val="auto"/>
          <w:sz w:val="28"/>
          <w:szCs w:val="28"/>
        </w:rPr>
      </w:pPr>
    </w:p>
    <w:p w14:paraId="1457944B" w14:textId="78B373B5" w:rsidR="009304D8" w:rsidRPr="00283560" w:rsidRDefault="00A104BF" w:rsidP="009304D8">
      <w:pPr>
        <w:pStyle w:val="Heading1"/>
        <w:rPr>
          <w:rFonts w:asciiTheme="majorBidi" w:hAnsiTheme="majorBidi" w:cstheme="majorBidi"/>
          <w:color w:val="auto"/>
          <w:sz w:val="28"/>
          <w:szCs w:val="28"/>
        </w:rPr>
      </w:pPr>
      <w:r w:rsidRPr="00283560">
        <w:rPr>
          <w:rFonts w:asciiTheme="majorBidi" w:hAnsiTheme="majorBidi" w:cstheme="majorBidi"/>
          <w:color w:val="auto"/>
          <w:sz w:val="28"/>
          <w:szCs w:val="28"/>
        </w:rPr>
        <w:lastRenderedPageBreak/>
        <w:t>13</w:t>
      </w:r>
      <w:r w:rsidR="009304D8" w:rsidRPr="00283560">
        <w:rPr>
          <w:rFonts w:asciiTheme="majorBidi" w:hAnsiTheme="majorBidi" w:cstheme="majorBidi"/>
          <w:color w:val="auto"/>
          <w:sz w:val="28"/>
          <w:szCs w:val="28"/>
        </w:rPr>
        <w:t>. Feature Importance Analysis</w:t>
      </w:r>
    </w:p>
    <w:p w14:paraId="76251F38" w14:textId="180041A1" w:rsidR="00BA3545" w:rsidRPr="00D6359C" w:rsidRDefault="00D6359C" w:rsidP="00D6359C">
      <w:pPr>
        <w:spacing w:line="341" w:lineRule="auto"/>
        <w:jc w:val="both"/>
        <w:rPr>
          <w:rFonts w:asciiTheme="majorBidi" w:hAnsiTheme="majorBidi" w:cstheme="majorBidi"/>
          <w:sz w:val="24"/>
          <w:szCs w:val="24"/>
        </w:rPr>
      </w:pPr>
      <w:r w:rsidRPr="00D6359C">
        <w:rPr>
          <w:rFonts w:asciiTheme="majorBidi" w:hAnsiTheme="majorBidi" w:cstheme="majorBidi"/>
          <w:sz w:val="24"/>
          <w:szCs w:val="24"/>
        </w:rPr>
        <w:t xml:space="preserve">The feature importance in Random Forest is derived from the mean decrease in impurity (MDI) for each feature of all the trees </w:t>
      </w:r>
      <w:hyperlink r:id="rId63" w:history="1">
        <w:r w:rsidR="00283560" w:rsidRPr="00D6359C">
          <w:rPr>
            <w:rStyle w:val="Hyperlink"/>
            <w:rFonts w:asciiTheme="majorBidi" w:hAnsiTheme="majorBidi" w:cstheme="majorBidi"/>
            <w:b/>
            <w:bCs/>
            <w:color w:val="auto"/>
            <w:sz w:val="24"/>
            <w:szCs w:val="24"/>
            <w:vertAlign w:val="superscript"/>
          </w:rPr>
          <w:t>[6]</w:t>
        </w:r>
      </w:hyperlink>
      <w:r w:rsidR="00283560" w:rsidRPr="00D6359C">
        <w:rPr>
          <w:rFonts w:asciiTheme="majorBidi" w:hAnsiTheme="majorBidi" w:cstheme="majorBidi"/>
          <w:sz w:val="24"/>
          <w:szCs w:val="24"/>
        </w:rPr>
        <w:t xml:space="preserve">, </w:t>
      </w:r>
      <w:r w:rsidRPr="00D6359C">
        <w:rPr>
          <w:rFonts w:asciiTheme="majorBidi" w:hAnsiTheme="majorBidi" w:cstheme="majorBidi"/>
          <w:sz w:val="24"/>
          <w:szCs w:val="24"/>
        </w:rPr>
        <w:t xml:space="preserve">which is a transparent, model internal feature relevance measure </w:t>
      </w:r>
      <w:hyperlink r:id="rId64" w:history="1">
        <w:r w:rsidR="00283560" w:rsidRPr="00D6359C">
          <w:rPr>
            <w:rStyle w:val="Hyperlink"/>
            <w:rFonts w:asciiTheme="majorBidi" w:hAnsiTheme="majorBidi" w:cstheme="majorBidi"/>
            <w:b/>
            <w:bCs/>
            <w:color w:val="auto"/>
            <w:sz w:val="24"/>
            <w:szCs w:val="24"/>
            <w:vertAlign w:val="superscript"/>
          </w:rPr>
          <w:t>[7]</w:t>
        </w:r>
      </w:hyperlink>
      <w:r w:rsidR="00283560" w:rsidRPr="00D6359C">
        <w:rPr>
          <w:rFonts w:asciiTheme="majorBidi" w:hAnsiTheme="majorBidi" w:cstheme="majorBidi"/>
          <w:sz w:val="24"/>
          <w:szCs w:val="24"/>
        </w:rPr>
        <w:t>.</w:t>
      </w:r>
    </w:p>
    <w:p w14:paraId="52013E5B" w14:textId="6B59149E" w:rsidR="00BA3545" w:rsidRPr="00610784" w:rsidRDefault="00BA3545" w:rsidP="00610784">
      <w:pPr>
        <w:shd w:val="clear" w:color="auto" w:fill="1E1E2E"/>
        <w:rPr>
          <w:rFonts w:asciiTheme="majorBidi" w:eastAsia="Courier New" w:hAnsiTheme="majorBidi" w:cstheme="majorBidi"/>
          <w:sz w:val="20"/>
          <w:szCs w:val="20"/>
        </w:rPr>
      </w:pPr>
      <w:r w:rsidRPr="005B2FF2">
        <w:rPr>
          <w:rFonts w:asciiTheme="majorBidi" w:eastAsia="Courier New" w:hAnsiTheme="majorBidi" w:cstheme="majorBidi"/>
          <w:sz w:val="20"/>
          <w:szCs w:val="20"/>
        </w:rPr>
        <w:t>importance = model.feature_importances_</w:t>
      </w:r>
    </w:p>
    <w:p w14:paraId="14C1F9AF" w14:textId="77777777" w:rsidR="00BA3545" w:rsidRPr="005B2FF2" w:rsidRDefault="00BA3545" w:rsidP="00BA3545">
      <w:pPr>
        <w:shd w:val="clear" w:color="auto" w:fill="1E1E2E"/>
        <w:rPr>
          <w:rFonts w:asciiTheme="majorBidi" w:hAnsiTheme="majorBidi" w:cstheme="majorBidi"/>
          <w:sz w:val="24"/>
          <w:szCs w:val="24"/>
        </w:rPr>
      </w:pPr>
      <w:r w:rsidRPr="005B2FF2">
        <w:rPr>
          <w:rFonts w:asciiTheme="majorBidi" w:eastAsia="Courier New" w:hAnsiTheme="majorBidi" w:cstheme="majorBidi"/>
          <w:sz w:val="20"/>
          <w:szCs w:val="20"/>
        </w:rPr>
        <w:t>feature_names = X.columns</w:t>
      </w:r>
    </w:p>
    <w:p w14:paraId="70947322" w14:textId="77777777" w:rsidR="00BA3545" w:rsidRPr="005B2FF2" w:rsidRDefault="00BA3545" w:rsidP="00BA3545">
      <w:pPr>
        <w:shd w:val="clear" w:color="auto" w:fill="1E1E2E"/>
        <w:rPr>
          <w:rFonts w:asciiTheme="majorBidi" w:hAnsiTheme="majorBidi" w:cstheme="majorBidi"/>
          <w:sz w:val="24"/>
          <w:szCs w:val="24"/>
        </w:rPr>
      </w:pPr>
      <w:r w:rsidRPr="005B2FF2">
        <w:rPr>
          <w:rFonts w:asciiTheme="majorBidi" w:eastAsia="Courier New" w:hAnsiTheme="majorBidi" w:cstheme="majorBidi"/>
          <w:sz w:val="20"/>
          <w:szCs w:val="20"/>
        </w:rPr>
        <w:t>importance_df = pd.DataFrame({</w:t>
      </w:r>
    </w:p>
    <w:p w14:paraId="0A11C0E9" w14:textId="77777777" w:rsidR="00BA3545" w:rsidRPr="005B2FF2" w:rsidRDefault="00BA3545" w:rsidP="00BA3545">
      <w:pPr>
        <w:shd w:val="clear" w:color="auto" w:fill="1E1E2E"/>
        <w:rPr>
          <w:rFonts w:asciiTheme="majorBidi" w:hAnsiTheme="majorBidi" w:cstheme="majorBidi"/>
          <w:sz w:val="24"/>
          <w:szCs w:val="24"/>
        </w:rPr>
      </w:pPr>
      <w:r w:rsidRPr="005B2FF2">
        <w:rPr>
          <w:rFonts w:asciiTheme="majorBidi" w:eastAsia="Courier New" w:hAnsiTheme="majorBidi" w:cstheme="majorBidi"/>
          <w:sz w:val="20"/>
          <w:szCs w:val="20"/>
        </w:rPr>
        <w:t xml:space="preserve">    'Feature': feature_names,</w:t>
      </w:r>
    </w:p>
    <w:p w14:paraId="6622714D" w14:textId="77777777" w:rsidR="00BA3545" w:rsidRPr="005B2FF2" w:rsidRDefault="00BA3545" w:rsidP="00BA3545">
      <w:pPr>
        <w:shd w:val="clear" w:color="auto" w:fill="1E1E2E"/>
        <w:rPr>
          <w:rFonts w:asciiTheme="majorBidi" w:hAnsiTheme="majorBidi" w:cstheme="majorBidi"/>
          <w:sz w:val="24"/>
          <w:szCs w:val="24"/>
        </w:rPr>
      </w:pPr>
      <w:r w:rsidRPr="005B2FF2">
        <w:rPr>
          <w:rFonts w:asciiTheme="majorBidi" w:eastAsia="Courier New" w:hAnsiTheme="majorBidi" w:cstheme="majorBidi"/>
          <w:sz w:val="20"/>
          <w:szCs w:val="20"/>
        </w:rPr>
        <w:t xml:space="preserve">    'Importance': importance</w:t>
      </w:r>
    </w:p>
    <w:p w14:paraId="00D83A3A" w14:textId="5378D906" w:rsidR="00BA3545" w:rsidRPr="00610784" w:rsidRDefault="00BA3545" w:rsidP="00610784">
      <w:pPr>
        <w:shd w:val="clear" w:color="auto" w:fill="1E1E2E"/>
        <w:rPr>
          <w:rFonts w:asciiTheme="majorBidi" w:eastAsia="Courier New" w:hAnsiTheme="majorBidi" w:cstheme="majorBidi"/>
          <w:sz w:val="20"/>
          <w:szCs w:val="20"/>
        </w:rPr>
      </w:pPr>
      <w:r w:rsidRPr="005B2FF2">
        <w:rPr>
          <w:rFonts w:asciiTheme="majorBidi" w:eastAsia="Courier New" w:hAnsiTheme="majorBidi" w:cstheme="majorBidi"/>
          <w:sz w:val="20"/>
          <w:szCs w:val="20"/>
        </w:rPr>
        <w:t>}).sort_values(by='Importance', ascending=False)</w:t>
      </w:r>
    </w:p>
    <w:p w14:paraId="3278FD79" w14:textId="5E2A9D1C" w:rsidR="00BA3545" w:rsidRPr="00610784" w:rsidRDefault="00BA3545" w:rsidP="00610784">
      <w:pPr>
        <w:shd w:val="clear" w:color="auto" w:fill="1E1E2E"/>
        <w:rPr>
          <w:rFonts w:asciiTheme="majorBidi" w:eastAsia="Courier New" w:hAnsiTheme="majorBidi" w:cstheme="majorBidi"/>
          <w:sz w:val="20"/>
          <w:szCs w:val="20"/>
        </w:rPr>
      </w:pPr>
      <w:r w:rsidRPr="005B2FF2">
        <w:rPr>
          <w:rFonts w:asciiTheme="majorBidi" w:eastAsia="Courier New" w:hAnsiTheme="majorBidi" w:cstheme="majorBidi"/>
          <w:sz w:val="20"/>
          <w:szCs w:val="20"/>
        </w:rPr>
        <w:t>print(importance_df)</w:t>
      </w:r>
    </w:p>
    <w:p w14:paraId="423BB5F6" w14:textId="23DA2486" w:rsidR="00BA3545" w:rsidRPr="00610784" w:rsidRDefault="00BA3545" w:rsidP="00610784">
      <w:pPr>
        <w:shd w:val="clear" w:color="auto" w:fill="1E1E2E"/>
        <w:rPr>
          <w:rFonts w:asciiTheme="majorBidi" w:eastAsia="Courier New" w:hAnsiTheme="majorBidi" w:cstheme="majorBidi"/>
          <w:sz w:val="20"/>
          <w:szCs w:val="20"/>
        </w:rPr>
      </w:pPr>
      <w:r w:rsidRPr="005B2FF2">
        <w:rPr>
          <w:rFonts w:asciiTheme="majorBidi" w:eastAsia="Courier New" w:hAnsiTheme="majorBidi" w:cstheme="majorBidi"/>
          <w:sz w:val="20"/>
          <w:szCs w:val="20"/>
        </w:rPr>
        <w:t>plt.figure(figsize=(10, 6))</w:t>
      </w:r>
    </w:p>
    <w:p w14:paraId="07C06926" w14:textId="77777777" w:rsidR="00BA3545" w:rsidRPr="005B2FF2" w:rsidRDefault="00BA3545" w:rsidP="00BA3545">
      <w:pPr>
        <w:shd w:val="clear" w:color="auto" w:fill="1E1E2E"/>
        <w:rPr>
          <w:rFonts w:asciiTheme="majorBidi" w:hAnsiTheme="majorBidi" w:cstheme="majorBidi"/>
          <w:sz w:val="24"/>
          <w:szCs w:val="24"/>
        </w:rPr>
      </w:pPr>
      <w:r w:rsidRPr="005B2FF2">
        <w:rPr>
          <w:rFonts w:asciiTheme="majorBidi" w:eastAsia="Courier New" w:hAnsiTheme="majorBidi" w:cstheme="majorBidi"/>
          <w:sz w:val="20"/>
          <w:szCs w:val="20"/>
        </w:rPr>
        <w:t>sns.barplot(x='Importance', y='Feature', data=importance_df)</w:t>
      </w:r>
    </w:p>
    <w:p w14:paraId="27F3EB77" w14:textId="02B7EAFF" w:rsidR="00BA3545" w:rsidRPr="00610784" w:rsidRDefault="00BA3545" w:rsidP="00610784">
      <w:pPr>
        <w:shd w:val="clear" w:color="auto" w:fill="1E1E2E"/>
        <w:rPr>
          <w:rFonts w:asciiTheme="majorBidi" w:eastAsia="Courier New" w:hAnsiTheme="majorBidi" w:cstheme="majorBidi"/>
          <w:sz w:val="20"/>
          <w:szCs w:val="20"/>
        </w:rPr>
      </w:pPr>
      <w:r w:rsidRPr="005B2FF2">
        <w:rPr>
          <w:rFonts w:asciiTheme="majorBidi" w:eastAsia="Courier New" w:hAnsiTheme="majorBidi" w:cstheme="majorBidi"/>
          <w:sz w:val="20"/>
          <w:szCs w:val="20"/>
        </w:rPr>
        <w:t>plt.title("Feature Importance")</w:t>
      </w:r>
    </w:p>
    <w:p w14:paraId="2C5C0B01" w14:textId="5B87F660" w:rsidR="00BA3545" w:rsidRPr="005B2FF2" w:rsidRDefault="00BA3545" w:rsidP="00BA3545">
      <w:pPr>
        <w:shd w:val="clear" w:color="auto" w:fill="1E1E2E"/>
        <w:spacing w:after="80"/>
        <w:rPr>
          <w:rFonts w:asciiTheme="majorBidi" w:hAnsiTheme="majorBidi" w:cstheme="majorBidi"/>
          <w:sz w:val="24"/>
          <w:szCs w:val="24"/>
        </w:rPr>
      </w:pPr>
      <w:r w:rsidRPr="005B2FF2">
        <w:rPr>
          <w:rFonts w:asciiTheme="majorBidi" w:eastAsia="Courier New" w:hAnsiTheme="majorBidi" w:cstheme="majorBidi"/>
          <w:sz w:val="20"/>
          <w:szCs w:val="20"/>
        </w:rPr>
        <w:t>plt.show()</w:t>
      </w:r>
    </w:p>
    <w:p w14:paraId="7C48660D" w14:textId="77777777" w:rsidR="009304D8" w:rsidRPr="00283560" w:rsidRDefault="009304D8" w:rsidP="009304D8">
      <w:pPr>
        <w:spacing w:after="80"/>
        <w:rPr>
          <w:rFonts w:asciiTheme="majorBidi" w:hAnsiTheme="majorBidi" w:cstheme="majorBidi"/>
        </w:rPr>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0"/>
      </w:tblGrid>
      <w:tr w:rsidR="009304D8" w:rsidRPr="00283560" w14:paraId="4A514E9A" w14:textId="77777777" w:rsidTr="00385F1E">
        <w:tc>
          <w:tcPr>
            <w:tcW w:w="9360" w:type="dxa"/>
            <w:tcBorders>
              <w:top w:val="single" w:sz="1" w:space="0" w:color="CCCCCC"/>
              <w:left w:val="single" w:sz="1" w:space="0" w:color="CCCCCC"/>
              <w:bottom w:val="single" w:sz="1" w:space="0" w:color="CCCCCC"/>
              <w:right w:val="single" w:sz="1" w:space="0" w:color="CCCCCC"/>
            </w:tcBorders>
            <w:shd w:val="clear" w:color="auto" w:fill="EFF3FB"/>
            <w:tcMar>
              <w:top w:w="200" w:type="dxa"/>
              <w:left w:w="200" w:type="dxa"/>
              <w:bottom w:w="200" w:type="dxa"/>
              <w:right w:w="200" w:type="dxa"/>
            </w:tcMar>
          </w:tcPr>
          <w:p w14:paraId="28322B7B" w14:textId="77777777" w:rsidR="000D0A57" w:rsidRDefault="009304D8" w:rsidP="000D0A57">
            <w:pPr>
              <w:keepNext/>
              <w:jc w:val="center"/>
            </w:pPr>
            <w:r w:rsidRPr="00283560">
              <w:rPr>
                <w:rFonts w:asciiTheme="majorBidi" w:hAnsiTheme="majorBidi" w:cstheme="majorBidi"/>
                <w:noProof/>
              </w:rPr>
              <w:drawing>
                <wp:inline distT="0" distB="0" distL="0" distR="0" wp14:anchorId="4A94EFE9" wp14:editId="4DC28C83">
                  <wp:extent cx="5762625" cy="43148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 importance.png"/>
                          <pic:cNvPicPr/>
                        </pic:nvPicPr>
                        <pic:blipFill>
                          <a:blip r:embed="rId65">
                            <a:extLst>
                              <a:ext uri="{28A0092B-C50C-407E-A947-70E740481C1C}">
                                <a14:useLocalDpi xmlns:a14="http://schemas.microsoft.com/office/drawing/2010/main" val="0"/>
                              </a:ext>
                            </a:extLst>
                          </a:blip>
                          <a:stretch>
                            <a:fillRect/>
                          </a:stretch>
                        </pic:blipFill>
                        <pic:spPr>
                          <a:xfrm>
                            <a:off x="0" y="0"/>
                            <a:ext cx="5763474" cy="4315461"/>
                          </a:xfrm>
                          <a:prstGeom prst="rect">
                            <a:avLst/>
                          </a:prstGeom>
                        </pic:spPr>
                      </pic:pic>
                    </a:graphicData>
                  </a:graphic>
                </wp:inline>
              </w:drawing>
            </w:r>
          </w:p>
          <w:p w14:paraId="00800520" w14:textId="3425CBE3" w:rsidR="009304D8" w:rsidRPr="0071499E" w:rsidRDefault="000D0A57" w:rsidP="0071499E">
            <w:pPr>
              <w:pStyle w:val="Caption"/>
              <w:spacing w:before="120" w:after="0"/>
              <w:jc w:val="center"/>
              <w:rPr>
                <w:rFonts w:asciiTheme="majorBidi" w:hAnsiTheme="majorBidi" w:cstheme="majorBidi"/>
                <w:b/>
                <w:bCs/>
                <w:i w:val="0"/>
                <w:iCs w:val="0"/>
              </w:rPr>
            </w:pPr>
            <w:r w:rsidRPr="0071499E">
              <w:rPr>
                <w:rFonts w:asciiTheme="majorBidi" w:hAnsiTheme="majorBidi" w:cstheme="majorBidi"/>
                <w:b/>
                <w:bCs/>
                <w:i w:val="0"/>
                <w:iCs w:val="0"/>
                <w:color w:val="auto"/>
                <w:sz w:val="24"/>
                <w:szCs w:val="24"/>
              </w:rPr>
              <w:t xml:space="preserve">Figure </w:t>
            </w:r>
            <w:r w:rsidRPr="0071499E">
              <w:rPr>
                <w:rFonts w:asciiTheme="majorBidi" w:hAnsiTheme="majorBidi" w:cstheme="majorBidi"/>
                <w:b/>
                <w:bCs/>
                <w:i w:val="0"/>
                <w:iCs w:val="0"/>
                <w:color w:val="auto"/>
                <w:sz w:val="24"/>
                <w:szCs w:val="24"/>
              </w:rPr>
              <w:fldChar w:fldCharType="begin"/>
            </w:r>
            <w:r w:rsidRPr="0071499E">
              <w:rPr>
                <w:rFonts w:asciiTheme="majorBidi" w:hAnsiTheme="majorBidi" w:cstheme="majorBidi"/>
                <w:b/>
                <w:bCs/>
                <w:i w:val="0"/>
                <w:iCs w:val="0"/>
                <w:color w:val="auto"/>
                <w:sz w:val="24"/>
                <w:szCs w:val="24"/>
              </w:rPr>
              <w:instrText xml:space="preserve"> SEQ Figure \* ARABIC </w:instrText>
            </w:r>
            <w:r w:rsidRPr="0071499E">
              <w:rPr>
                <w:rFonts w:asciiTheme="majorBidi" w:hAnsiTheme="majorBidi" w:cstheme="majorBidi"/>
                <w:b/>
                <w:bCs/>
                <w:i w:val="0"/>
                <w:iCs w:val="0"/>
                <w:color w:val="auto"/>
                <w:sz w:val="24"/>
                <w:szCs w:val="24"/>
              </w:rPr>
              <w:fldChar w:fldCharType="separate"/>
            </w:r>
            <w:r w:rsidRPr="0071499E">
              <w:rPr>
                <w:rFonts w:asciiTheme="majorBidi" w:hAnsiTheme="majorBidi" w:cstheme="majorBidi"/>
                <w:b/>
                <w:bCs/>
                <w:i w:val="0"/>
                <w:iCs w:val="0"/>
                <w:noProof/>
                <w:color w:val="auto"/>
                <w:sz w:val="24"/>
                <w:szCs w:val="24"/>
              </w:rPr>
              <w:t>9</w:t>
            </w:r>
            <w:r w:rsidRPr="0071499E">
              <w:rPr>
                <w:rFonts w:asciiTheme="majorBidi" w:hAnsiTheme="majorBidi" w:cstheme="majorBidi"/>
                <w:b/>
                <w:bCs/>
                <w:i w:val="0"/>
                <w:iCs w:val="0"/>
                <w:color w:val="auto"/>
                <w:sz w:val="24"/>
                <w:szCs w:val="24"/>
              </w:rPr>
              <w:fldChar w:fldCharType="end"/>
            </w:r>
            <w:r w:rsidRPr="0071499E">
              <w:rPr>
                <w:rFonts w:asciiTheme="majorBidi" w:hAnsiTheme="majorBidi" w:cstheme="majorBidi"/>
                <w:b/>
                <w:bCs/>
                <w:i w:val="0"/>
                <w:iCs w:val="0"/>
                <w:color w:val="auto"/>
                <w:sz w:val="24"/>
                <w:szCs w:val="24"/>
              </w:rPr>
              <w:t xml:space="preserve"> Feature Important Analysis</w:t>
            </w:r>
          </w:p>
        </w:tc>
      </w:tr>
    </w:tbl>
    <w:p w14:paraId="31F4240D" w14:textId="77777777" w:rsidR="00497596" w:rsidRDefault="00497596" w:rsidP="009304D8">
      <w:pPr>
        <w:pStyle w:val="Heading2"/>
        <w:rPr>
          <w:rFonts w:asciiTheme="majorBidi" w:hAnsiTheme="majorBidi" w:cstheme="majorBidi"/>
          <w:color w:val="auto"/>
          <w:sz w:val="26"/>
          <w:szCs w:val="26"/>
        </w:rPr>
      </w:pPr>
    </w:p>
    <w:p w14:paraId="2C4149B5" w14:textId="4AD3947C" w:rsidR="009304D8" w:rsidRPr="00283560" w:rsidRDefault="00A104BF" w:rsidP="009304D8">
      <w:pPr>
        <w:pStyle w:val="Heading2"/>
        <w:rPr>
          <w:rFonts w:asciiTheme="majorBidi" w:hAnsiTheme="majorBidi" w:cstheme="majorBidi"/>
          <w:color w:val="auto"/>
          <w:sz w:val="26"/>
          <w:szCs w:val="26"/>
        </w:rPr>
      </w:pPr>
      <w:r w:rsidRPr="00283560">
        <w:rPr>
          <w:rFonts w:asciiTheme="majorBidi" w:hAnsiTheme="majorBidi" w:cstheme="majorBidi"/>
          <w:color w:val="auto"/>
          <w:sz w:val="26"/>
          <w:szCs w:val="26"/>
        </w:rPr>
        <w:lastRenderedPageBreak/>
        <w:t>13</w:t>
      </w:r>
      <w:r w:rsidR="009304D8" w:rsidRPr="00283560">
        <w:rPr>
          <w:rFonts w:asciiTheme="majorBidi" w:hAnsiTheme="majorBidi" w:cstheme="majorBidi"/>
          <w:color w:val="auto"/>
          <w:sz w:val="26"/>
          <w:szCs w:val="26"/>
        </w:rPr>
        <w:t>.1 Key Scientific Finding</w:t>
      </w:r>
    </w:p>
    <w:p w14:paraId="69B25C90" w14:textId="3E8DDD63" w:rsidR="00497596" w:rsidRPr="00497596" w:rsidRDefault="00497596" w:rsidP="00497596">
      <w:pPr>
        <w:pStyle w:val="Caption"/>
        <w:keepNext/>
        <w:spacing w:after="60"/>
        <w:jc w:val="center"/>
        <w:rPr>
          <w:rFonts w:asciiTheme="majorBidi" w:hAnsiTheme="majorBidi" w:cstheme="majorBidi"/>
          <w:b/>
          <w:bCs/>
          <w:color w:val="auto"/>
          <w:sz w:val="24"/>
          <w:szCs w:val="24"/>
        </w:rPr>
      </w:pPr>
      <w:r w:rsidRPr="00497596">
        <w:rPr>
          <w:rFonts w:asciiTheme="majorBidi" w:hAnsiTheme="majorBidi" w:cstheme="majorBidi"/>
          <w:b/>
          <w:bCs/>
          <w:color w:val="auto"/>
          <w:sz w:val="24"/>
          <w:szCs w:val="24"/>
        </w:rPr>
        <w:t xml:space="preserve">Table </w:t>
      </w:r>
      <w:r w:rsidRPr="00497596">
        <w:rPr>
          <w:rFonts w:asciiTheme="majorBidi" w:hAnsiTheme="majorBidi" w:cstheme="majorBidi"/>
          <w:b/>
          <w:bCs/>
          <w:color w:val="auto"/>
          <w:sz w:val="24"/>
          <w:szCs w:val="24"/>
        </w:rPr>
        <w:fldChar w:fldCharType="begin"/>
      </w:r>
      <w:r w:rsidRPr="00497596">
        <w:rPr>
          <w:rFonts w:asciiTheme="majorBidi" w:hAnsiTheme="majorBidi" w:cstheme="majorBidi"/>
          <w:b/>
          <w:bCs/>
          <w:color w:val="auto"/>
          <w:sz w:val="24"/>
          <w:szCs w:val="24"/>
        </w:rPr>
        <w:instrText xml:space="preserve"> SEQ Table \* ARABIC </w:instrText>
      </w:r>
      <w:r w:rsidRPr="00497596">
        <w:rPr>
          <w:rFonts w:asciiTheme="majorBidi" w:hAnsiTheme="majorBidi" w:cstheme="majorBidi"/>
          <w:b/>
          <w:bCs/>
          <w:color w:val="auto"/>
          <w:sz w:val="24"/>
          <w:szCs w:val="24"/>
        </w:rPr>
        <w:fldChar w:fldCharType="separate"/>
      </w:r>
      <w:r w:rsidRPr="00497596">
        <w:rPr>
          <w:rFonts w:asciiTheme="majorBidi" w:hAnsiTheme="majorBidi" w:cstheme="majorBidi"/>
          <w:b/>
          <w:bCs/>
          <w:noProof/>
          <w:color w:val="auto"/>
          <w:sz w:val="24"/>
          <w:szCs w:val="24"/>
        </w:rPr>
        <w:t>5</w:t>
      </w:r>
      <w:r w:rsidRPr="00497596">
        <w:rPr>
          <w:rFonts w:asciiTheme="majorBidi" w:hAnsiTheme="majorBidi" w:cstheme="majorBidi"/>
          <w:b/>
          <w:bCs/>
          <w:color w:val="auto"/>
          <w:sz w:val="24"/>
          <w:szCs w:val="24"/>
        </w:rPr>
        <w:fldChar w:fldCharType="end"/>
      </w:r>
      <w:r w:rsidRPr="00497596">
        <w:rPr>
          <w:rFonts w:asciiTheme="majorBidi" w:hAnsiTheme="majorBidi" w:cstheme="majorBidi"/>
          <w:b/>
          <w:bCs/>
          <w:color w:val="auto"/>
          <w:sz w:val="24"/>
          <w:szCs w:val="24"/>
        </w:rPr>
        <w:t xml:space="preserve"> Key findings from the Feature Importance Analysis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6"/>
        <w:gridCol w:w="3744"/>
      </w:tblGrid>
      <w:tr w:rsidR="009304D8" w:rsidRPr="005B2FF2" w14:paraId="67B59FD0" w14:textId="77777777" w:rsidTr="00385F1E">
        <w:tc>
          <w:tcPr>
            <w:tcW w:w="5616" w:type="dxa"/>
            <w:tcBorders>
              <w:top w:val="single" w:sz="1" w:space="0" w:color="7FAAD4"/>
              <w:left w:val="single" w:sz="1" w:space="0" w:color="7FAAD4"/>
              <w:bottom w:val="single" w:sz="1" w:space="0" w:color="7FAAD4"/>
              <w:right w:val="single" w:sz="1" w:space="0" w:color="7FAAD4"/>
            </w:tcBorders>
            <w:shd w:val="clear" w:color="auto" w:fill="1F5FA6"/>
            <w:tcMar>
              <w:top w:w="100" w:type="dxa"/>
              <w:left w:w="120" w:type="dxa"/>
              <w:bottom w:w="100" w:type="dxa"/>
              <w:right w:w="120" w:type="dxa"/>
            </w:tcMar>
          </w:tcPr>
          <w:p w14:paraId="5FB568F0" w14:textId="77777777" w:rsidR="009304D8" w:rsidRPr="005B2FF2" w:rsidRDefault="009304D8" w:rsidP="00385F1E">
            <w:pPr>
              <w:jc w:val="center"/>
              <w:rPr>
                <w:rFonts w:asciiTheme="majorBidi" w:hAnsiTheme="majorBidi" w:cstheme="majorBidi"/>
                <w:sz w:val="24"/>
                <w:szCs w:val="24"/>
              </w:rPr>
            </w:pPr>
            <w:r w:rsidRPr="005B2FF2">
              <w:rPr>
                <w:rFonts w:asciiTheme="majorBidi" w:hAnsiTheme="majorBidi" w:cstheme="majorBidi"/>
                <w:b/>
                <w:bCs/>
                <w:sz w:val="24"/>
                <w:szCs w:val="24"/>
              </w:rPr>
              <w:t>Feature</w:t>
            </w:r>
          </w:p>
        </w:tc>
        <w:tc>
          <w:tcPr>
            <w:tcW w:w="3744" w:type="dxa"/>
            <w:tcBorders>
              <w:top w:val="single" w:sz="1" w:space="0" w:color="7FAAD4"/>
              <w:left w:val="single" w:sz="1" w:space="0" w:color="7FAAD4"/>
              <w:bottom w:val="single" w:sz="1" w:space="0" w:color="7FAAD4"/>
              <w:right w:val="single" w:sz="1" w:space="0" w:color="7FAAD4"/>
            </w:tcBorders>
            <w:shd w:val="clear" w:color="auto" w:fill="1F5FA6"/>
            <w:tcMar>
              <w:top w:w="100" w:type="dxa"/>
              <w:left w:w="120" w:type="dxa"/>
              <w:bottom w:w="100" w:type="dxa"/>
              <w:right w:w="120" w:type="dxa"/>
            </w:tcMar>
          </w:tcPr>
          <w:p w14:paraId="4D87A444" w14:textId="77777777" w:rsidR="009304D8" w:rsidRPr="005B2FF2" w:rsidRDefault="009304D8" w:rsidP="00385F1E">
            <w:pPr>
              <w:jc w:val="center"/>
              <w:rPr>
                <w:rFonts w:asciiTheme="majorBidi" w:hAnsiTheme="majorBidi" w:cstheme="majorBidi"/>
                <w:sz w:val="24"/>
                <w:szCs w:val="24"/>
              </w:rPr>
            </w:pPr>
            <w:r w:rsidRPr="005B2FF2">
              <w:rPr>
                <w:rFonts w:asciiTheme="majorBidi" w:hAnsiTheme="majorBidi" w:cstheme="majorBidi"/>
                <w:b/>
                <w:bCs/>
                <w:sz w:val="24"/>
                <w:szCs w:val="24"/>
              </w:rPr>
              <w:t>Importance (%)</w:t>
            </w:r>
          </w:p>
        </w:tc>
      </w:tr>
      <w:tr w:rsidR="009304D8" w:rsidRPr="005B2FF2" w14:paraId="29383FC4" w14:textId="77777777" w:rsidTr="00385F1E">
        <w:tc>
          <w:tcPr>
            <w:tcW w:w="5616"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DC0E9F8"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Cycle</w:t>
            </w:r>
          </w:p>
        </w:tc>
        <w:tc>
          <w:tcPr>
            <w:tcW w:w="3744"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2CDCAF27"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95.19%</w:t>
            </w:r>
          </w:p>
        </w:tc>
      </w:tr>
      <w:tr w:rsidR="009304D8" w:rsidRPr="005B2FF2" w14:paraId="2BF83686" w14:textId="77777777" w:rsidTr="00385F1E">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2F873"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battery_id</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2411A"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4.60%</w:t>
            </w:r>
          </w:p>
        </w:tc>
      </w:tr>
      <w:tr w:rsidR="009304D8" w:rsidRPr="005B2FF2" w14:paraId="380D2AE8" w14:textId="77777777" w:rsidTr="00385F1E">
        <w:tc>
          <w:tcPr>
            <w:tcW w:w="5616"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6C506F5F"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Others (Voltage, Temp, Current, etc.)</w:t>
            </w:r>
          </w:p>
        </w:tc>
        <w:tc>
          <w:tcPr>
            <w:tcW w:w="3744"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64CD6E4B" w14:textId="77777777" w:rsidR="009304D8" w:rsidRPr="005B2FF2" w:rsidRDefault="009304D8" w:rsidP="00385F1E">
            <w:pPr>
              <w:rPr>
                <w:rFonts w:asciiTheme="majorBidi" w:hAnsiTheme="majorBidi" w:cstheme="majorBidi"/>
                <w:sz w:val="24"/>
                <w:szCs w:val="24"/>
              </w:rPr>
            </w:pPr>
            <w:r w:rsidRPr="005B2FF2">
              <w:rPr>
                <w:rFonts w:asciiTheme="majorBidi" w:hAnsiTheme="majorBidi" w:cstheme="majorBidi"/>
              </w:rPr>
              <w:t>&lt; 0.21%</w:t>
            </w:r>
          </w:p>
        </w:tc>
      </w:tr>
    </w:tbl>
    <w:p w14:paraId="3CC2DFF2" w14:textId="77777777" w:rsidR="00594119" w:rsidRPr="005B2FF2" w:rsidRDefault="00594119" w:rsidP="00594119">
      <w:pPr>
        <w:spacing w:after="80"/>
        <w:rPr>
          <w:rFonts w:asciiTheme="majorBidi" w:hAnsiTheme="majorBidi" w:cstheme="majorBidi"/>
          <w:sz w:val="24"/>
          <w:szCs w:val="24"/>
        </w:rPr>
      </w:pPr>
    </w:p>
    <w:p w14:paraId="6C33E331" w14:textId="2B74EBBF" w:rsidR="009304D8" w:rsidRPr="005B2FF2" w:rsidRDefault="00D03F4F" w:rsidP="00D03F4F">
      <w:pPr>
        <w:spacing w:line="341" w:lineRule="auto"/>
        <w:jc w:val="both"/>
        <w:rPr>
          <w:rFonts w:asciiTheme="majorBidi" w:hAnsiTheme="majorBidi" w:cstheme="majorBidi"/>
          <w:sz w:val="24"/>
          <w:szCs w:val="24"/>
        </w:rPr>
      </w:pPr>
      <w:r w:rsidRPr="00D03F4F">
        <w:rPr>
          <w:rFonts w:asciiTheme="majorBidi" w:hAnsiTheme="majorBidi" w:cstheme="majorBidi"/>
          <w:sz w:val="24"/>
          <w:szCs w:val="24"/>
        </w:rPr>
        <w:t>Through feature importance analysis, it was found that this data is very cycle dependent for battery degradation. The total contribution of cycle count to all predictive importance was around 95.19% similarly as reported by Severson et al.</w:t>
      </w:r>
      <w:hyperlink r:id="rId66" w:history="1">
        <w:r w:rsidR="00283560" w:rsidRPr="005B2FF2">
          <w:rPr>
            <w:rStyle w:val="Hyperlink"/>
            <w:rFonts w:asciiTheme="majorBidi" w:hAnsiTheme="majorBidi" w:cstheme="majorBidi"/>
            <w:b/>
            <w:bCs/>
            <w:color w:val="auto"/>
            <w:sz w:val="20"/>
            <w:szCs w:val="20"/>
            <w:vertAlign w:val="superscript"/>
          </w:rPr>
          <w:t>[1]</w:t>
        </w:r>
      </w:hyperlink>
      <w:r w:rsidR="00283560" w:rsidRPr="005B2FF2">
        <w:rPr>
          <w:rFonts w:asciiTheme="majorBidi" w:hAnsiTheme="majorBidi" w:cstheme="majorBidi"/>
          <w:sz w:val="24"/>
          <w:szCs w:val="24"/>
        </w:rPr>
        <w:t xml:space="preserve"> and Nuhic et al.</w:t>
      </w:r>
      <w:hyperlink r:id="rId67" w:history="1">
        <w:r w:rsidR="00283560" w:rsidRPr="005B2FF2">
          <w:rPr>
            <w:rStyle w:val="Hyperlink"/>
            <w:rFonts w:asciiTheme="majorBidi" w:hAnsiTheme="majorBidi" w:cstheme="majorBidi"/>
            <w:b/>
            <w:bCs/>
            <w:color w:val="auto"/>
            <w:sz w:val="20"/>
            <w:szCs w:val="20"/>
            <w:vertAlign w:val="superscript"/>
          </w:rPr>
          <w:t>[14]</w:t>
        </w:r>
      </w:hyperlink>
      <w:r w:rsidR="00283560" w:rsidRPr="005B2FF2">
        <w:rPr>
          <w:rFonts w:asciiTheme="majorBidi" w:hAnsiTheme="majorBidi" w:cstheme="majorBidi"/>
          <w:sz w:val="24"/>
          <w:szCs w:val="24"/>
        </w:rPr>
        <w:t xml:space="preserve">. </w:t>
      </w:r>
      <w:r w:rsidRPr="00D03F4F">
        <w:rPr>
          <w:rFonts w:asciiTheme="majorBidi" w:hAnsiTheme="majorBidi" w:cstheme="majorBidi"/>
          <w:sz w:val="24"/>
          <w:szCs w:val="24"/>
        </w:rPr>
        <w:t xml:space="preserve">This is also consistent with the knowledge that the formation of SEI layers and the lithium plating is cycle dependent according to the electrochemical point of view. Similarly, Wang et al. </w:t>
      </w:r>
      <w:hyperlink r:id="rId68" w:history="1">
        <w:r w:rsidR="00283560" w:rsidRPr="005B2FF2">
          <w:rPr>
            <w:rStyle w:val="Hyperlink"/>
            <w:rFonts w:asciiTheme="majorBidi" w:hAnsiTheme="majorBidi" w:cstheme="majorBidi"/>
            <w:b/>
            <w:bCs/>
            <w:color w:val="auto"/>
            <w:sz w:val="20"/>
            <w:szCs w:val="20"/>
            <w:vertAlign w:val="superscript"/>
          </w:rPr>
          <w:t>[18]</w:t>
        </w:r>
      </w:hyperlink>
      <w:r w:rsidR="00283560" w:rsidRPr="005B2FF2">
        <w:rPr>
          <w:rFonts w:asciiTheme="majorBidi" w:hAnsiTheme="majorBidi" w:cstheme="majorBidi"/>
          <w:sz w:val="24"/>
          <w:szCs w:val="24"/>
        </w:rPr>
        <w:t xml:space="preserve"> </w:t>
      </w:r>
      <w:r w:rsidRPr="00D03F4F">
        <w:rPr>
          <w:rFonts w:asciiTheme="majorBidi" w:hAnsiTheme="majorBidi" w:cstheme="majorBidi"/>
          <w:sz w:val="24"/>
          <w:szCs w:val="24"/>
        </w:rPr>
        <w:t>determined that the cycle number is the main cause for the capacity reduction, by using relevance vector machines.</w:t>
      </w:r>
    </w:p>
    <w:p w14:paraId="126E5DCF" w14:textId="77777777" w:rsidR="009304D8" w:rsidRPr="00283560" w:rsidRDefault="00A104BF" w:rsidP="009304D8">
      <w:pPr>
        <w:pStyle w:val="Heading1"/>
        <w:rPr>
          <w:rFonts w:asciiTheme="majorBidi" w:hAnsiTheme="majorBidi" w:cstheme="majorBidi"/>
          <w:color w:val="auto"/>
          <w:sz w:val="28"/>
          <w:szCs w:val="28"/>
        </w:rPr>
      </w:pPr>
      <w:r w:rsidRPr="00283560">
        <w:rPr>
          <w:rFonts w:asciiTheme="majorBidi" w:hAnsiTheme="majorBidi" w:cstheme="majorBidi"/>
          <w:color w:val="auto"/>
          <w:sz w:val="28"/>
          <w:szCs w:val="28"/>
        </w:rPr>
        <w:t>14</w:t>
      </w:r>
      <w:r w:rsidR="009304D8" w:rsidRPr="00283560">
        <w:rPr>
          <w:rFonts w:asciiTheme="majorBidi" w:hAnsiTheme="majorBidi" w:cstheme="majorBidi"/>
          <w:color w:val="auto"/>
          <w:sz w:val="28"/>
          <w:szCs w:val="28"/>
        </w:rPr>
        <w:t>. Results</w:t>
      </w:r>
    </w:p>
    <w:p w14:paraId="2F118C64" w14:textId="5B27886A" w:rsidR="009304D8" w:rsidRPr="005B2FF2" w:rsidRDefault="0023216C" w:rsidP="0023216C">
      <w:pPr>
        <w:spacing w:line="341" w:lineRule="auto"/>
        <w:jc w:val="both"/>
        <w:rPr>
          <w:rFonts w:asciiTheme="majorBidi" w:hAnsiTheme="majorBidi" w:cstheme="majorBidi"/>
          <w:sz w:val="24"/>
          <w:szCs w:val="24"/>
        </w:rPr>
      </w:pPr>
      <w:r w:rsidRPr="0023216C">
        <w:rPr>
          <w:rFonts w:asciiTheme="majorBidi" w:hAnsiTheme="majorBidi" w:cstheme="majorBidi"/>
          <w:sz w:val="24"/>
          <w:szCs w:val="24"/>
        </w:rPr>
        <w:t>The Random Forest (RF) model succeeded in predicting SOH and RUL by using the operational battery parameters. The model showed strong prediction capabilities for all the outputs, similar to that achieved in other battery health prediction works</w:t>
      </w:r>
      <w:r w:rsidRPr="0023216C">
        <w:rPr>
          <w:sz w:val="24"/>
          <w:szCs w:val="24"/>
        </w:rPr>
        <w:t xml:space="preserve"> </w:t>
      </w:r>
      <w:hyperlink r:id="rId69" w:history="1">
        <w:r w:rsidR="00283560" w:rsidRPr="005B2FF2">
          <w:rPr>
            <w:rStyle w:val="Hyperlink"/>
            <w:rFonts w:asciiTheme="majorBidi" w:hAnsiTheme="majorBidi" w:cstheme="majorBidi"/>
            <w:b/>
            <w:bCs/>
            <w:color w:val="auto"/>
            <w:sz w:val="20"/>
            <w:szCs w:val="20"/>
            <w:vertAlign w:val="superscript"/>
          </w:rPr>
          <w:t>[15,13,19]</w:t>
        </w:r>
      </w:hyperlink>
      <w:r w:rsidR="00283560" w:rsidRPr="005B2FF2">
        <w:rPr>
          <w:rFonts w:asciiTheme="majorBidi" w:hAnsiTheme="majorBidi" w:cstheme="majorBidi"/>
          <w:sz w:val="24"/>
          <w:szCs w:val="24"/>
        </w:rPr>
        <w:t xml:space="preserve">. </w:t>
      </w:r>
      <w:r w:rsidRPr="0023216C">
        <w:rPr>
          <w:rFonts w:asciiTheme="majorBidi" w:hAnsiTheme="majorBidi" w:cstheme="majorBidi"/>
          <w:sz w:val="24"/>
          <w:szCs w:val="24"/>
        </w:rPr>
        <w:t>The model, with its low prediction error and high R2 score demonstrates its ability to generalize to other battery cells</w:t>
      </w:r>
      <w:r>
        <w:rPr>
          <w:rFonts w:asciiTheme="majorBidi" w:hAnsiTheme="majorBidi" w:cstheme="majorBidi"/>
          <w:sz w:val="24"/>
          <w:szCs w:val="24"/>
        </w:rPr>
        <w:t xml:space="preserve"> </w:t>
      </w:r>
      <w:hyperlink r:id="rId70" w:history="1">
        <w:r w:rsidR="00283560" w:rsidRPr="005B2FF2">
          <w:rPr>
            <w:rStyle w:val="Hyperlink"/>
            <w:rFonts w:asciiTheme="majorBidi" w:hAnsiTheme="majorBidi" w:cstheme="majorBidi"/>
            <w:b/>
            <w:bCs/>
            <w:color w:val="auto"/>
            <w:sz w:val="20"/>
            <w:szCs w:val="20"/>
            <w:vertAlign w:val="superscript"/>
          </w:rPr>
          <w:t>[1,2]</w:t>
        </w:r>
      </w:hyperlink>
      <w:r w:rsidR="00283560" w:rsidRPr="005B2FF2">
        <w:rPr>
          <w:rFonts w:asciiTheme="majorBidi" w:hAnsiTheme="majorBidi" w:cstheme="majorBidi"/>
          <w:sz w:val="24"/>
          <w:szCs w:val="24"/>
        </w:rPr>
        <w:t>.</w:t>
      </w:r>
    </w:p>
    <w:p w14:paraId="4F43A906" w14:textId="77777777" w:rsidR="009304D8" w:rsidRPr="00283560" w:rsidRDefault="00A104BF" w:rsidP="009304D8">
      <w:pPr>
        <w:pStyle w:val="Heading1"/>
        <w:rPr>
          <w:rFonts w:asciiTheme="majorBidi" w:hAnsiTheme="majorBidi" w:cstheme="majorBidi"/>
          <w:color w:val="auto"/>
          <w:sz w:val="28"/>
          <w:szCs w:val="28"/>
        </w:rPr>
      </w:pPr>
      <w:r w:rsidRPr="00283560">
        <w:rPr>
          <w:rFonts w:asciiTheme="majorBidi" w:hAnsiTheme="majorBidi" w:cstheme="majorBidi"/>
          <w:color w:val="auto"/>
          <w:sz w:val="28"/>
          <w:szCs w:val="28"/>
        </w:rPr>
        <w:t>15</w:t>
      </w:r>
      <w:r w:rsidR="009304D8" w:rsidRPr="00283560">
        <w:rPr>
          <w:rFonts w:asciiTheme="majorBidi" w:hAnsiTheme="majorBidi" w:cstheme="majorBidi"/>
          <w:color w:val="auto"/>
          <w:sz w:val="28"/>
          <w:szCs w:val="28"/>
        </w:rPr>
        <w:t>. Key Insights</w:t>
      </w:r>
    </w:p>
    <w:p w14:paraId="65A21F41" w14:textId="5966CCE6" w:rsidR="00283560" w:rsidRPr="005B2FF2" w:rsidRDefault="00BF7BA9" w:rsidP="00AE7B91">
      <w:pPr>
        <w:pStyle w:val="ListParagraph"/>
        <w:numPr>
          <w:ilvl w:val="0"/>
          <w:numId w:val="10"/>
        </w:numPr>
        <w:spacing w:line="360" w:lineRule="auto"/>
        <w:rPr>
          <w:rFonts w:asciiTheme="majorBidi" w:hAnsiTheme="majorBidi" w:cstheme="majorBidi"/>
          <w:sz w:val="24"/>
          <w:szCs w:val="24"/>
        </w:rPr>
      </w:pPr>
      <w:r w:rsidRPr="00BF7BA9">
        <w:rPr>
          <w:rFonts w:asciiTheme="majorBidi" w:hAnsiTheme="majorBidi" w:cstheme="majorBidi"/>
          <w:sz w:val="24"/>
          <w:szCs w:val="24"/>
        </w:rPr>
        <w:t>As the battery continues to cycle, the health of the battery falls</w:t>
      </w:r>
      <w:r w:rsidR="00874748">
        <w:rPr>
          <w:rFonts w:asciiTheme="majorBidi" w:hAnsiTheme="majorBidi" w:cstheme="majorBidi"/>
          <w:sz w:val="24"/>
          <w:szCs w:val="24"/>
        </w:rPr>
        <w:t xml:space="preserve"> </w:t>
      </w:r>
      <w:hyperlink r:id="rId71" w:history="1">
        <w:r w:rsidR="00874748" w:rsidRPr="005B2FF2">
          <w:rPr>
            <w:rStyle w:val="Hyperlink"/>
            <w:rFonts w:asciiTheme="majorBidi" w:hAnsiTheme="majorBidi" w:cstheme="majorBidi"/>
            <w:b/>
            <w:bCs/>
            <w:color w:val="auto"/>
            <w:sz w:val="20"/>
            <w:szCs w:val="20"/>
            <w:vertAlign w:val="superscript"/>
          </w:rPr>
          <w:t>[</w:t>
        </w:r>
        <w:r w:rsidR="00874748">
          <w:rPr>
            <w:rStyle w:val="Hyperlink"/>
            <w:rFonts w:asciiTheme="majorBidi" w:hAnsiTheme="majorBidi" w:cstheme="majorBidi"/>
            <w:b/>
            <w:bCs/>
            <w:color w:val="auto"/>
            <w:sz w:val="20"/>
            <w:szCs w:val="20"/>
            <w:vertAlign w:val="superscript"/>
          </w:rPr>
          <w:t>4,</w:t>
        </w:r>
        <w:r w:rsidR="00874748" w:rsidRPr="005B2FF2">
          <w:rPr>
            <w:rStyle w:val="Hyperlink"/>
            <w:rFonts w:asciiTheme="majorBidi" w:hAnsiTheme="majorBidi" w:cstheme="majorBidi"/>
            <w:b/>
            <w:bCs/>
            <w:color w:val="auto"/>
            <w:sz w:val="20"/>
            <w:szCs w:val="20"/>
            <w:vertAlign w:val="superscript"/>
          </w:rPr>
          <w:t>1]</w:t>
        </w:r>
      </w:hyperlink>
      <w:r w:rsidR="00283560" w:rsidRPr="005B2FF2">
        <w:rPr>
          <w:rFonts w:asciiTheme="majorBidi" w:hAnsiTheme="majorBidi" w:cstheme="majorBidi"/>
          <w:sz w:val="24"/>
          <w:szCs w:val="24"/>
        </w:rPr>
        <w:t>.</w:t>
      </w:r>
    </w:p>
    <w:p w14:paraId="1795ECD0" w14:textId="462C9BFB" w:rsidR="00283560" w:rsidRPr="005B2FF2" w:rsidRDefault="00BF7BA9" w:rsidP="00AE7B91">
      <w:pPr>
        <w:pStyle w:val="ListParagraph"/>
        <w:numPr>
          <w:ilvl w:val="0"/>
          <w:numId w:val="10"/>
        </w:numPr>
        <w:spacing w:line="360" w:lineRule="auto"/>
        <w:rPr>
          <w:rFonts w:asciiTheme="majorBidi" w:hAnsiTheme="majorBidi" w:cstheme="majorBidi"/>
          <w:sz w:val="24"/>
          <w:szCs w:val="24"/>
        </w:rPr>
      </w:pPr>
      <w:r w:rsidRPr="00BF7BA9">
        <w:rPr>
          <w:rFonts w:asciiTheme="majorBidi" w:hAnsiTheme="majorBidi" w:cstheme="majorBidi"/>
          <w:sz w:val="24"/>
          <w:szCs w:val="24"/>
        </w:rPr>
        <w:t>RUL is continuously reducing as the batteries age</w:t>
      </w:r>
      <w:r w:rsidR="00283560" w:rsidRPr="005B2FF2">
        <w:rPr>
          <w:rFonts w:asciiTheme="majorBidi" w:hAnsiTheme="majorBidi" w:cstheme="majorBidi"/>
          <w:sz w:val="24"/>
          <w:szCs w:val="24"/>
        </w:rPr>
        <w:t xml:space="preserve"> </w:t>
      </w:r>
      <w:hyperlink r:id="rId72" w:history="1">
        <w:r w:rsidR="00874748" w:rsidRPr="005B2FF2">
          <w:rPr>
            <w:rStyle w:val="Hyperlink"/>
            <w:rFonts w:asciiTheme="majorBidi" w:hAnsiTheme="majorBidi" w:cstheme="majorBidi"/>
            <w:b/>
            <w:bCs/>
            <w:color w:val="auto"/>
            <w:sz w:val="20"/>
            <w:szCs w:val="20"/>
            <w:vertAlign w:val="superscript"/>
          </w:rPr>
          <w:t>[1</w:t>
        </w:r>
        <w:r w:rsidR="00874748">
          <w:rPr>
            <w:rStyle w:val="Hyperlink"/>
            <w:rFonts w:asciiTheme="majorBidi" w:hAnsiTheme="majorBidi" w:cstheme="majorBidi"/>
            <w:b/>
            <w:bCs/>
            <w:color w:val="auto"/>
            <w:sz w:val="20"/>
            <w:szCs w:val="20"/>
            <w:vertAlign w:val="superscript"/>
          </w:rPr>
          <w:t>4,17</w:t>
        </w:r>
        <w:r w:rsidR="00874748" w:rsidRPr="005B2FF2">
          <w:rPr>
            <w:rStyle w:val="Hyperlink"/>
            <w:rFonts w:asciiTheme="majorBidi" w:hAnsiTheme="majorBidi" w:cstheme="majorBidi"/>
            <w:b/>
            <w:bCs/>
            <w:color w:val="auto"/>
            <w:sz w:val="20"/>
            <w:szCs w:val="20"/>
            <w:vertAlign w:val="superscript"/>
          </w:rPr>
          <w:t>]</w:t>
        </w:r>
      </w:hyperlink>
      <w:r w:rsidR="00283560" w:rsidRPr="005B2FF2">
        <w:rPr>
          <w:rFonts w:asciiTheme="majorBidi" w:hAnsiTheme="majorBidi" w:cstheme="majorBidi"/>
          <w:sz w:val="24"/>
          <w:szCs w:val="24"/>
        </w:rPr>
        <w:t>.</w:t>
      </w:r>
    </w:p>
    <w:p w14:paraId="6DAAA620" w14:textId="61B3CA76" w:rsidR="00283560" w:rsidRPr="005B2FF2" w:rsidRDefault="00BF7BA9" w:rsidP="00AE7B91">
      <w:pPr>
        <w:pStyle w:val="ListParagraph"/>
        <w:numPr>
          <w:ilvl w:val="0"/>
          <w:numId w:val="10"/>
        </w:numPr>
        <w:spacing w:line="360" w:lineRule="auto"/>
        <w:rPr>
          <w:rFonts w:asciiTheme="majorBidi" w:hAnsiTheme="majorBidi" w:cstheme="majorBidi"/>
          <w:sz w:val="24"/>
          <w:szCs w:val="24"/>
        </w:rPr>
      </w:pPr>
      <w:r w:rsidRPr="00BF7BA9">
        <w:rPr>
          <w:rFonts w:asciiTheme="majorBidi" w:hAnsiTheme="majorBidi" w:cstheme="majorBidi"/>
          <w:sz w:val="24"/>
          <w:szCs w:val="24"/>
        </w:rPr>
        <w:t xml:space="preserve">The degradation is strongly affected by all stresses. Temperature is not the most important stress on this dataset </w:t>
      </w:r>
      <w:hyperlink r:id="rId73" w:history="1">
        <w:r w:rsidR="00874748" w:rsidRPr="005B2FF2">
          <w:rPr>
            <w:rStyle w:val="Hyperlink"/>
            <w:rFonts w:asciiTheme="majorBidi" w:hAnsiTheme="majorBidi" w:cstheme="majorBidi"/>
            <w:b/>
            <w:bCs/>
            <w:color w:val="auto"/>
            <w:sz w:val="20"/>
            <w:szCs w:val="20"/>
            <w:vertAlign w:val="superscript"/>
          </w:rPr>
          <w:t>[</w:t>
        </w:r>
        <w:r w:rsidR="00874748">
          <w:rPr>
            <w:rStyle w:val="Hyperlink"/>
            <w:rFonts w:asciiTheme="majorBidi" w:hAnsiTheme="majorBidi" w:cstheme="majorBidi"/>
            <w:b/>
            <w:bCs/>
            <w:color w:val="auto"/>
            <w:sz w:val="20"/>
            <w:szCs w:val="20"/>
            <w:vertAlign w:val="superscript"/>
          </w:rPr>
          <w:t>4,7</w:t>
        </w:r>
        <w:r w:rsidR="00874748" w:rsidRPr="005B2FF2">
          <w:rPr>
            <w:rStyle w:val="Hyperlink"/>
            <w:rFonts w:asciiTheme="majorBidi" w:hAnsiTheme="majorBidi" w:cstheme="majorBidi"/>
            <w:b/>
            <w:bCs/>
            <w:color w:val="auto"/>
            <w:sz w:val="20"/>
            <w:szCs w:val="20"/>
            <w:vertAlign w:val="superscript"/>
          </w:rPr>
          <w:t>]</w:t>
        </w:r>
      </w:hyperlink>
      <w:r w:rsidR="00283560" w:rsidRPr="005B2FF2">
        <w:rPr>
          <w:rFonts w:asciiTheme="majorBidi" w:hAnsiTheme="majorBidi" w:cstheme="majorBidi"/>
          <w:sz w:val="24"/>
          <w:szCs w:val="24"/>
        </w:rPr>
        <w:t>.</w:t>
      </w:r>
    </w:p>
    <w:p w14:paraId="46B40D2A" w14:textId="2B34550F" w:rsidR="00283560" w:rsidRPr="005B2FF2" w:rsidRDefault="00BF7BA9" w:rsidP="00AE7B91">
      <w:pPr>
        <w:pStyle w:val="ListParagraph"/>
        <w:numPr>
          <w:ilvl w:val="0"/>
          <w:numId w:val="10"/>
        </w:numPr>
        <w:spacing w:line="360" w:lineRule="auto"/>
        <w:rPr>
          <w:rFonts w:asciiTheme="majorBidi" w:hAnsiTheme="majorBidi" w:cstheme="majorBidi"/>
          <w:sz w:val="24"/>
          <w:szCs w:val="24"/>
        </w:rPr>
      </w:pPr>
      <w:r w:rsidRPr="00BF7BA9">
        <w:rPr>
          <w:rFonts w:asciiTheme="majorBidi" w:hAnsiTheme="majorBidi" w:cstheme="majorBidi"/>
          <w:sz w:val="24"/>
          <w:szCs w:val="24"/>
        </w:rPr>
        <w:t xml:space="preserve">Cycle count is the most reliable predictor of degradation (~95%) </w:t>
      </w:r>
      <w:hyperlink r:id="rId74" w:history="1">
        <w:r w:rsidR="00874748" w:rsidRPr="005B2FF2">
          <w:rPr>
            <w:rStyle w:val="Hyperlink"/>
            <w:rFonts w:asciiTheme="majorBidi" w:hAnsiTheme="majorBidi" w:cstheme="majorBidi"/>
            <w:b/>
            <w:bCs/>
            <w:color w:val="auto"/>
            <w:sz w:val="20"/>
            <w:szCs w:val="20"/>
            <w:vertAlign w:val="superscript"/>
          </w:rPr>
          <w:t>[1,</w:t>
        </w:r>
        <w:r w:rsidR="00874748">
          <w:rPr>
            <w:rStyle w:val="Hyperlink"/>
            <w:rFonts w:asciiTheme="majorBidi" w:hAnsiTheme="majorBidi" w:cstheme="majorBidi"/>
            <w:b/>
            <w:bCs/>
            <w:color w:val="auto"/>
            <w:sz w:val="20"/>
            <w:szCs w:val="20"/>
            <w:vertAlign w:val="superscript"/>
          </w:rPr>
          <w:t>18</w:t>
        </w:r>
        <w:r w:rsidR="00874748" w:rsidRPr="005B2FF2">
          <w:rPr>
            <w:rStyle w:val="Hyperlink"/>
            <w:rFonts w:asciiTheme="majorBidi" w:hAnsiTheme="majorBidi" w:cstheme="majorBidi"/>
            <w:b/>
            <w:bCs/>
            <w:color w:val="auto"/>
            <w:sz w:val="20"/>
            <w:szCs w:val="20"/>
            <w:vertAlign w:val="superscript"/>
          </w:rPr>
          <w:t>]</w:t>
        </w:r>
      </w:hyperlink>
      <w:r w:rsidR="00283560" w:rsidRPr="005B2FF2">
        <w:rPr>
          <w:rFonts w:asciiTheme="majorBidi" w:hAnsiTheme="majorBidi" w:cstheme="majorBidi"/>
          <w:sz w:val="24"/>
          <w:szCs w:val="24"/>
        </w:rPr>
        <w:t>.</w:t>
      </w:r>
    </w:p>
    <w:p w14:paraId="0469E1B3" w14:textId="36A4EC0E" w:rsidR="00283560" w:rsidRPr="005B2FF2" w:rsidRDefault="000F34C1" w:rsidP="00AE7B91">
      <w:pPr>
        <w:pStyle w:val="ListParagraph"/>
        <w:numPr>
          <w:ilvl w:val="0"/>
          <w:numId w:val="10"/>
        </w:numPr>
        <w:spacing w:line="360" w:lineRule="auto"/>
        <w:rPr>
          <w:rFonts w:asciiTheme="majorBidi" w:hAnsiTheme="majorBidi" w:cstheme="majorBidi"/>
          <w:sz w:val="24"/>
          <w:szCs w:val="24"/>
        </w:rPr>
      </w:pPr>
      <w:r w:rsidRPr="000F34C1">
        <w:rPr>
          <w:rFonts w:asciiTheme="majorBidi" w:hAnsiTheme="majorBidi" w:cstheme="majorBidi"/>
          <w:sz w:val="24"/>
          <w:szCs w:val="24"/>
        </w:rPr>
        <w:t>The degradation of different battery cells (B5, B6, B7) is different</w:t>
      </w:r>
      <w:r w:rsidR="00283560" w:rsidRPr="005B2FF2">
        <w:rPr>
          <w:rFonts w:asciiTheme="majorBidi" w:hAnsiTheme="majorBidi" w:cstheme="majorBidi"/>
          <w:sz w:val="24"/>
          <w:szCs w:val="24"/>
        </w:rPr>
        <w:t xml:space="preserve"> </w:t>
      </w:r>
      <w:hyperlink r:id="rId75" w:history="1">
        <w:r w:rsidR="00874748" w:rsidRPr="005B2FF2">
          <w:rPr>
            <w:rStyle w:val="Hyperlink"/>
            <w:rFonts w:asciiTheme="majorBidi" w:hAnsiTheme="majorBidi" w:cstheme="majorBidi"/>
            <w:b/>
            <w:bCs/>
            <w:color w:val="auto"/>
            <w:sz w:val="20"/>
            <w:szCs w:val="20"/>
            <w:vertAlign w:val="superscript"/>
          </w:rPr>
          <w:t>[2]</w:t>
        </w:r>
      </w:hyperlink>
      <w:r w:rsidR="00283560" w:rsidRPr="005B2FF2">
        <w:rPr>
          <w:rFonts w:asciiTheme="majorBidi" w:hAnsiTheme="majorBidi" w:cstheme="majorBidi"/>
          <w:sz w:val="24"/>
          <w:szCs w:val="24"/>
        </w:rPr>
        <w:t>.</w:t>
      </w:r>
    </w:p>
    <w:p w14:paraId="6D04308B" w14:textId="6FAC7D6B" w:rsidR="00283560" w:rsidRPr="005B2FF2" w:rsidRDefault="001E683D" w:rsidP="00AE7B91">
      <w:pPr>
        <w:pStyle w:val="ListParagraph"/>
        <w:numPr>
          <w:ilvl w:val="0"/>
          <w:numId w:val="10"/>
        </w:numPr>
        <w:spacing w:line="360" w:lineRule="auto"/>
        <w:rPr>
          <w:rFonts w:asciiTheme="majorBidi" w:hAnsiTheme="majorBidi" w:cstheme="majorBidi"/>
          <w:sz w:val="24"/>
          <w:szCs w:val="24"/>
        </w:rPr>
      </w:pPr>
      <w:r w:rsidRPr="001E683D">
        <w:rPr>
          <w:rFonts w:asciiTheme="majorBidi" w:hAnsiTheme="majorBidi" w:cstheme="majorBidi"/>
          <w:sz w:val="24"/>
          <w:szCs w:val="24"/>
        </w:rPr>
        <w:t>The feature engineering (Voltage_Diff, Temp_Diff, Current_Diff) helped to understand the dataset</w:t>
      </w:r>
      <w:r w:rsidR="00283560" w:rsidRPr="005B2FF2">
        <w:rPr>
          <w:rFonts w:asciiTheme="majorBidi" w:hAnsiTheme="majorBidi" w:cstheme="majorBidi"/>
          <w:sz w:val="24"/>
          <w:szCs w:val="24"/>
        </w:rPr>
        <w:t xml:space="preserve"> </w:t>
      </w:r>
      <w:hyperlink r:id="rId76" w:history="1">
        <w:r w:rsidR="00874748" w:rsidRPr="005B2FF2">
          <w:rPr>
            <w:rStyle w:val="Hyperlink"/>
            <w:rFonts w:asciiTheme="majorBidi" w:hAnsiTheme="majorBidi" w:cstheme="majorBidi"/>
            <w:b/>
            <w:bCs/>
            <w:color w:val="auto"/>
            <w:sz w:val="20"/>
            <w:szCs w:val="20"/>
            <w:vertAlign w:val="superscript"/>
          </w:rPr>
          <w:t>[1]</w:t>
        </w:r>
      </w:hyperlink>
      <w:r w:rsidR="00283560" w:rsidRPr="005B2FF2">
        <w:rPr>
          <w:rFonts w:asciiTheme="majorBidi" w:hAnsiTheme="majorBidi" w:cstheme="majorBidi"/>
          <w:sz w:val="24"/>
          <w:szCs w:val="24"/>
        </w:rPr>
        <w:t>.</w:t>
      </w:r>
    </w:p>
    <w:p w14:paraId="54C73E41" w14:textId="07C20951" w:rsidR="00283560" w:rsidRPr="005B2FF2" w:rsidRDefault="008E6511" w:rsidP="00AE7B91">
      <w:pPr>
        <w:pStyle w:val="ListParagraph"/>
        <w:numPr>
          <w:ilvl w:val="0"/>
          <w:numId w:val="10"/>
        </w:numPr>
        <w:spacing w:line="360" w:lineRule="auto"/>
        <w:rPr>
          <w:rFonts w:asciiTheme="majorBidi" w:hAnsiTheme="majorBidi" w:cstheme="majorBidi"/>
          <w:sz w:val="24"/>
          <w:szCs w:val="24"/>
        </w:rPr>
      </w:pPr>
      <w:r w:rsidRPr="008E6511">
        <w:rPr>
          <w:rFonts w:asciiTheme="majorBidi" w:hAnsiTheme="majorBidi" w:cstheme="majorBidi"/>
          <w:sz w:val="24"/>
          <w:szCs w:val="24"/>
        </w:rPr>
        <w:t xml:space="preserve">There were no obvious significant outliers in the data </w:t>
      </w:r>
      <w:hyperlink r:id="rId77" w:history="1">
        <w:r w:rsidR="00874748" w:rsidRPr="005B2FF2">
          <w:rPr>
            <w:rStyle w:val="Hyperlink"/>
            <w:rFonts w:asciiTheme="majorBidi" w:hAnsiTheme="majorBidi" w:cstheme="majorBidi"/>
            <w:b/>
            <w:bCs/>
            <w:color w:val="auto"/>
            <w:sz w:val="20"/>
            <w:szCs w:val="20"/>
            <w:vertAlign w:val="superscript"/>
          </w:rPr>
          <w:t>[2]</w:t>
        </w:r>
      </w:hyperlink>
      <w:r w:rsidR="00283560" w:rsidRPr="005B2FF2">
        <w:rPr>
          <w:rFonts w:asciiTheme="majorBidi" w:hAnsiTheme="majorBidi" w:cstheme="majorBidi"/>
          <w:sz w:val="24"/>
          <w:szCs w:val="24"/>
        </w:rPr>
        <w:t>.</w:t>
      </w:r>
    </w:p>
    <w:p w14:paraId="7AAC23E5" w14:textId="488C661C" w:rsidR="00283560" w:rsidRPr="005B2FF2" w:rsidRDefault="008E6511" w:rsidP="00AE7B91">
      <w:pPr>
        <w:pStyle w:val="ListParagraph"/>
        <w:numPr>
          <w:ilvl w:val="0"/>
          <w:numId w:val="10"/>
        </w:numPr>
        <w:spacing w:line="360" w:lineRule="auto"/>
        <w:rPr>
          <w:rFonts w:asciiTheme="majorBidi" w:hAnsiTheme="majorBidi" w:cstheme="majorBidi"/>
          <w:sz w:val="24"/>
          <w:szCs w:val="24"/>
        </w:rPr>
      </w:pPr>
      <w:r w:rsidRPr="008E6511">
        <w:rPr>
          <w:rFonts w:asciiTheme="majorBidi" w:hAnsiTheme="majorBidi" w:cstheme="majorBidi"/>
          <w:sz w:val="24"/>
          <w:szCs w:val="24"/>
        </w:rPr>
        <w:lastRenderedPageBreak/>
        <w:t xml:space="preserve">The method of Random Forest yielded good results for multi-output regression of all targets </w:t>
      </w:r>
      <w:hyperlink r:id="rId78" w:history="1">
        <w:r w:rsidR="00874748" w:rsidRPr="005B2FF2">
          <w:rPr>
            <w:rStyle w:val="Hyperlink"/>
            <w:rFonts w:asciiTheme="majorBidi" w:hAnsiTheme="majorBidi" w:cstheme="majorBidi"/>
            <w:b/>
            <w:bCs/>
            <w:color w:val="auto"/>
            <w:sz w:val="20"/>
            <w:szCs w:val="20"/>
            <w:vertAlign w:val="superscript"/>
          </w:rPr>
          <w:t>[</w:t>
        </w:r>
        <w:r w:rsidR="00874748">
          <w:rPr>
            <w:rStyle w:val="Hyperlink"/>
            <w:rFonts w:asciiTheme="majorBidi" w:hAnsiTheme="majorBidi" w:cstheme="majorBidi"/>
            <w:b/>
            <w:bCs/>
            <w:color w:val="auto"/>
            <w:sz w:val="20"/>
            <w:szCs w:val="20"/>
            <w:vertAlign w:val="superscript"/>
          </w:rPr>
          <w:t>6</w:t>
        </w:r>
        <w:r w:rsidR="00874748" w:rsidRPr="005B2FF2">
          <w:rPr>
            <w:rStyle w:val="Hyperlink"/>
            <w:rFonts w:asciiTheme="majorBidi" w:hAnsiTheme="majorBidi" w:cstheme="majorBidi"/>
            <w:b/>
            <w:bCs/>
            <w:color w:val="auto"/>
            <w:sz w:val="20"/>
            <w:szCs w:val="20"/>
            <w:vertAlign w:val="superscript"/>
          </w:rPr>
          <w:t>]</w:t>
        </w:r>
      </w:hyperlink>
      <w:r w:rsidR="00283560" w:rsidRPr="005B2FF2">
        <w:rPr>
          <w:rFonts w:asciiTheme="majorBidi" w:hAnsiTheme="majorBidi" w:cstheme="majorBidi"/>
          <w:sz w:val="24"/>
          <w:szCs w:val="24"/>
        </w:rPr>
        <w:t>.</w:t>
      </w:r>
    </w:p>
    <w:p w14:paraId="38E9F1B1" w14:textId="46BE57E9" w:rsidR="00283560" w:rsidRPr="005B2FF2" w:rsidRDefault="008E6511" w:rsidP="00AE7B91">
      <w:pPr>
        <w:pStyle w:val="ListParagraph"/>
        <w:numPr>
          <w:ilvl w:val="0"/>
          <w:numId w:val="10"/>
        </w:numPr>
        <w:spacing w:line="360" w:lineRule="auto"/>
        <w:rPr>
          <w:rFonts w:asciiTheme="majorBidi" w:hAnsiTheme="majorBidi" w:cstheme="majorBidi"/>
          <w:sz w:val="24"/>
          <w:szCs w:val="24"/>
        </w:rPr>
      </w:pPr>
      <w:r w:rsidRPr="008E6511">
        <w:rPr>
          <w:rFonts w:asciiTheme="majorBidi" w:hAnsiTheme="majorBidi" w:cstheme="majorBidi"/>
          <w:sz w:val="24"/>
          <w:szCs w:val="24"/>
        </w:rPr>
        <w:t>The model can be used to integrate into the Intelligent Battery Management Systems (BMS)</w:t>
      </w:r>
      <w:r w:rsidR="00283560" w:rsidRPr="005B2FF2">
        <w:rPr>
          <w:rFonts w:asciiTheme="majorBidi" w:hAnsiTheme="majorBidi" w:cstheme="majorBidi"/>
          <w:sz w:val="24"/>
          <w:szCs w:val="24"/>
        </w:rPr>
        <w:t xml:space="preserve"> </w:t>
      </w:r>
      <w:hyperlink r:id="rId79" w:history="1">
        <w:r w:rsidR="00874748" w:rsidRPr="005B2FF2">
          <w:rPr>
            <w:rStyle w:val="Hyperlink"/>
            <w:rFonts w:asciiTheme="majorBidi" w:hAnsiTheme="majorBidi" w:cstheme="majorBidi"/>
            <w:b/>
            <w:bCs/>
            <w:color w:val="auto"/>
            <w:sz w:val="20"/>
            <w:szCs w:val="20"/>
            <w:vertAlign w:val="superscript"/>
          </w:rPr>
          <w:t>[</w:t>
        </w:r>
        <w:r w:rsidR="00874748">
          <w:rPr>
            <w:rStyle w:val="Hyperlink"/>
            <w:rFonts w:asciiTheme="majorBidi" w:hAnsiTheme="majorBidi" w:cstheme="majorBidi"/>
            <w:b/>
            <w:bCs/>
            <w:color w:val="auto"/>
            <w:sz w:val="20"/>
            <w:szCs w:val="20"/>
            <w:vertAlign w:val="superscript"/>
          </w:rPr>
          <w:t>25</w:t>
        </w:r>
        <w:r w:rsidR="00874748" w:rsidRPr="005B2FF2">
          <w:rPr>
            <w:rStyle w:val="Hyperlink"/>
            <w:rFonts w:asciiTheme="majorBidi" w:hAnsiTheme="majorBidi" w:cstheme="majorBidi"/>
            <w:b/>
            <w:bCs/>
            <w:color w:val="auto"/>
            <w:sz w:val="20"/>
            <w:szCs w:val="20"/>
            <w:vertAlign w:val="superscript"/>
          </w:rPr>
          <w:t>]</w:t>
        </w:r>
      </w:hyperlink>
      <w:r w:rsidR="00283560" w:rsidRPr="005B2FF2">
        <w:rPr>
          <w:rFonts w:asciiTheme="majorBidi" w:hAnsiTheme="majorBidi" w:cstheme="majorBidi"/>
          <w:sz w:val="24"/>
          <w:szCs w:val="24"/>
        </w:rPr>
        <w:t>.</w:t>
      </w:r>
    </w:p>
    <w:p w14:paraId="44AB3163" w14:textId="3868FE19" w:rsidR="009304D8" w:rsidRPr="005B2FF2" w:rsidRDefault="008E6511" w:rsidP="00AE7B91">
      <w:pPr>
        <w:pStyle w:val="ListParagraph"/>
        <w:numPr>
          <w:ilvl w:val="0"/>
          <w:numId w:val="10"/>
        </w:numPr>
        <w:spacing w:line="360" w:lineRule="auto"/>
        <w:rPr>
          <w:rFonts w:asciiTheme="majorBidi" w:hAnsiTheme="majorBidi" w:cstheme="majorBidi"/>
          <w:sz w:val="24"/>
          <w:szCs w:val="24"/>
        </w:rPr>
      </w:pPr>
      <w:r w:rsidRPr="008E6511">
        <w:rPr>
          <w:rFonts w:asciiTheme="majorBidi" w:hAnsiTheme="majorBidi" w:cstheme="majorBidi"/>
          <w:sz w:val="24"/>
          <w:szCs w:val="24"/>
        </w:rPr>
        <w:t>Professional ML pre-processing best practices were followed (scaling)</w:t>
      </w:r>
      <w:r w:rsidR="00283560" w:rsidRPr="005B2FF2">
        <w:rPr>
          <w:rFonts w:asciiTheme="majorBidi" w:hAnsiTheme="majorBidi" w:cstheme="majorBidi"/>
          <w:sz w:val="24"/>
          <w:szCs w:val="24"/>
        </w:rPr>
        <w:t xml:space="preserve"> </w:t>
      </w:r>
      <w:hyperlink r:id="rId80" w:history="1">
        <w:r w:rsidR="00874748" w:rsidRPr="005B2FF2">
          <w:rPr>
            <w:rStyle w:val="Hyperlink"/>
            <w:rFonts w:asciiTheme="majorBidi" w:hAnsiTheme="majorBidi" w:cstheme="majorBidi"/>
            <w:b/>
            <w:bCs/>
            <w:color w:val="auto"/>
            <w:sz w:val="20"/>
            <w:szCs w:val="20"/>
            <w:vertAlign w:val="superscript"/>
          </w:rPr>
          <w:t>[</w:t>
        </w:r>
        <w:r w:rsidR="00874748">
          <w:rPr>
            <w:rStyle w:val="Hyperlink"/>
            <w:rFonts w:asciiTheme="majorBidi" w:hAnsiTheme="majorBidi" w:cstheme="majorBidi"/>
            <w:b/>
            <w:bCs/>
            <w:color w:val="auto"/>
            <w:sz w:val="20"/>
            <w:szCs w:val="20"/>
            <w:vertAlign w:val="superscript"/>
          </w:rPr>
          <w:t>7</w:t>
        </w:r>
        <w:r w:rsidR="00874748" w:rsidRPr="005B2FF2">
          <w:rPr>
            <w:rStyle w:val="Hyperlink"/>
            <w:rFonts w:asciiTheme="majorBidi" w:hAnsiTheme="majorBidi" w:cstheme="majorBidi"/>
            <w:b/>
            <w:bCs/>
            <w:color w:val="auto"/>
            <w:sz w:val="20"/>
            <w:szCs w:val="20"/>
            <w:vertAlign w:val="superscript"/>
          </w:rPr>
          <w:t>]</w:t>
        </w:r>
      </w:hyperlink>
      <w:r w:rsidR="00283560" w:rsidRPr="005B2FF2">
        <w:rPr>
          <w:rFonts w:asciiTheme="majorBidi" w:hAnsiTheme="majorBidi" w:cstheme="majorBidi"/>
          <w:sz w:val="24"/>
          <w:szCs w:val="24"/>
        </w:rPr>
        <w:t>.</w:t>
      </w:r>
    </w:p>
    <w:p w14:paraId="76928D6F" w14:textId="0EA7D2C9" w:rsidR="009304D8" w:rsidRPr="00283560" w:rsidRDefault="00A104BF" w:rsidP="009304D8">
      <w:pPr>
        <w:pStyle w:val="Heading1"/>
        <w:rPr>
          <w:rFonts w:asciiTheme="majorBidi" w:hAnsiTheme="majorBidi" w:cstheme="majorBidi"/>
          <w:color w:val="auto"/>
          <w:sz w:val="28"/>
          <w:szCs w:val="28"/>
        </w:rPr>
      </w:pPr>
      <w:r w:rsidRPr="00283560">
        <w:rPr>
          <w:rFonts w:asciiTheme="majorBidi" w:hAnsiTheme="majorBidi" w:cstheme="majorBidi"/>
          <w:color w:val="auto"/>
          <w:sz w:val="28"/>
          <w:szCs w:val="28"/>
        </w:rPr>
        <w:t>16</w:t>
      </w:r>
      <w:r w:rsidR="009304D8" w:rsidRPr="00283560">
        <w:rPr>
          <w:rFonts w:asciiTheme="majorBidi" w:hAnsiTheme="majorBidi" w:cstheme="majorBidi"/>
          <w:color w:val="auto"/>
          <w:sz w:val="28"/>
          <w:szCs w:val="28"/>
        </w:rPr>
        <w:t>. Future Work</w:t>
      </w:r>
    </w:p>
    <w:p w14:paraId="4C37928A" w14:textId="03A67D20" w:rsidR="00283560" w:rsidRDefault="00960D65" w:rsidP="00960D65">
      <w:pPr>
        <w:spacing w:after="200" w:line="340" w:lineRule="auto"/>
        <w:jc w:val="both"/>
        <w:rPr>
          <w:rFonts w:asciiTheme="majorBidi" w:hAnsiTheme="majorBidi" w:cstheme="majorBidi"/>
          <w:sz w:val="24"/>
          <w:szCs w:val="24"/>
        </w:rPr>
      </w:pPr>
      <w:r w:rsidRPr="00960D65">
        <w:rPr>
          <w:rFonts w:asciiTheme="majorBidi" w:hAnsiTheme="majorBidi" w:cstheme="majorBidi"/>
          <w:sz w:val="24"/>
          <w:szCs w:val="24"/>
        </w:rPr>
        <w:t>Possible enhancements to this project may be:</w:t>
      </w:r>
    </w:p>
    <w:p w14:paraId="52C1211D" w14:textId="73944699" w:rsidR="00960D65" w:rsidRDefault="00960D65" w:rsidP="00960D65">
      <w:pPr>
        <w:pStyle w:val="ListParagraph"/>
        <w:numPr>
          <w:ilvl w:val="0"/>
          <w:numId w:val="21"/>
        </w:numPr>
        <w:spacing w:line="341" w:lineRule="auto"/>
        <w:ind w:left="648"/>
        <w:jc w:val="both"/>
        <w:rPr>
          <w:rFonts w:asciiTheme="majorBidi" w:hAnsiTheme="majorBidi" w:cstheme="majorBidi"/>
          <w:sz w:val="24"/>
          <w:szCs w:val="24"/>
        </w:rPr>
      </w:pPr>
      <w:r w:rsidRPr="00960D65">
        <w:rPr>
          <w:rFonts w:asciiTheme="majorBidi" w:hAnsiTheme="majorBidi" w:cstheme="majorBidi"/>
          <w:sz w:val="24"/>
          <w:szCs w:val="24"/>
        </w:rPr>
        <w:t xml:space="preserve">The two LSTM and GRU deep learning models are used in to modelling temporal sequences </w:t>
      </w:r>
      <w:hyperlink r:id="rId81" w:history="1">
        <w:r w:rsidR="008575B3" w:rsidRPr="005B2FF2">
          <w:rPr>
            <w:rStyle w:val="Hyperlink"/>
            <w:rFonts w:asciiTheme="majorBidi" w:hAnsiTheme="majorBidi" w:cstheme="majorBidi"/>
            <w:b/>
            <w:bCs/>
            <w:color w:val="auto"/>
            <w:sz w:val="20"/>
            <w:szCs w:val="20"/>
            <w:vertAlign w:val="superscript"/>
          </w:rPr>
          <w:t>[12]</w:t>
        </w:r>
      </w:hyperlink>
      <w:r w:rsidRPr="00960D65">
        <w:rPr>
          <w:rFonts w:asciiTheme="majorBidi" w:hAnsiTheme="majorBidi" w:cstheme="majorBidi"/>
          <w:sz w:val="24"/>
          <w:szCs w:val="24"/>
        </w:rPr>
        <w:t xml:space="preserve">. </w:t>
      </w:r>
    </w:p>
    <w:p w14:paraId="0C86E738" w14:textId="2B8402DA" w:rsidR="00960D65" w:rsidRPr="00960D65" w:rsidRDefault="00960D65" w:rsidP="00960D65">
      <w:pPr>
        <w:pStyle w:val="ListParagraph"/>
        <w:numPr>
          <w:ilvl w:val="0"/>
          <w:numId w:val="21"/>
        </w:numPr>
        <w:spacing w:line="341" w:lineRule="auto"/>
        <w:ind w:left="648"/>
        <w:jc w:val="both"/>
        <w:rPr>
          <w:rFonts w:asciiTheme="majorBidi" w:hAnsiTheme="majorBidi" w:cstheme="majorBidi"/>
          <w:sz w:val="24"/>
          <w:szCs w:val="24"/>
        </w:rPr>
      </w:pPr>
      <w:r w:rsidRPr="00960D65">
        <w:rPr>
          <w:rFonts w:asciiTheme="majorBidi" w:hAnsiTheme="majorBidi" w:cstheme="majorBidi"/>
          <w:sz w:val="24"/>
          <w:szCs w:val="24"/>
        </w:rPr>
        <w:t xml:space="preserve">Real-time IoT based Battery Management System (BMS) </w:t>
      </w:r>
      <w:hyperlink r:id="rId82" w:history="1">
        <w:r w:rsidR="00604ACC" w:rsidRPr="005B2FF2">
          <w:rPr>
            <w:rStyle w:val="Hyperlink"/>
            <w:rFonts w:asciiTheme="majorBidi" w:hAnsiTheme="majorBidi" w:cstheme="majorBidi"/>
            <w:b/>
            <w:bCs/>
            <w:color w:val="auto"/>
            <w:sz w:val="20"/>
            <w:szCs w:val="20"/>
            <w:vertAlign w:val="superscript"/>
          </w:rPr>
          <w:t>[</w:t>
        </w:r>
        <w:r w:rsidR="00604ACC">
          <w:rPr>
            <w:rStyle w:val="Hyperlink"/>
            <w:rFonts w:asciiTheme="majorBidi" w:hAnsiTheme="majorBidi" w:cstheme="majorBidi"/>
            <w:b/>
            <w:bCs/>
            <w:color w:val="auto"/>
            <w:sz w:val="20"/>
            <w:szCs w:val="20"/>
            <w:vertAlign w:val="superscript"/>
          </w:rPr>
          <w:t>25</w:t>
        </w:r>
        <w:r w:rsidR="00604ACC" w:rsidRPr="005B2FF2">
          <w:rPr>
            <w:rStyle w:val="Hyperlink"/>
            <w:rFonts w:asciiTheme="majorBidi" w:hAnsiTheme="majorBidi" w:cstheme="majorBidi"/>
            <w:b/>
            <w:bCs/>
            <w:color w:val="auto"/>
            <w:sz w:val="20"/>
            <w:szCs w:val="20"/>
            <w:vertAlign w:val="superscript"/>
          </w:rPr>
          <w:t>]</w:t>
        </w:r>
      </w:hyperlink>
      <w:r w:rsidRPr="00960D65">
        <w:rPr>
          <w:rFonts w:asciiTheme="majorBidi" w:hAnsiTheme="majorBidi" w:cstheme="majorBidi"/>
          <w:sz w:val="24"/>
          <w:szCs w:val="24"/>
        </w:rPr>
        <w:t xml:space="preserve"> is a system that allows for the current condition and available status of the batteries to be understood.</w:t>
      </w:r>
    </w:p>
    <w:p w14:paraId="5B821AC7" w14:textId="3D0CD501" w:rsidR="00960D65" w:rsidRPr="00960D65" w:rsidRDefault="00960D65" w:rsidP="00960D65">
      <w:pPr>
        <w:pStyle w:val="ListParagraph"/>
        <w:numPr>
          <w:ilvl w:val="0"/>
          <w:numId w:val="21"/>
        </w:numPr>
        <w:spacing w:line="341" w:lineRule="auto"/>
        <w:ind w:left="648"/>
        <w:jc w:val="both"/>
        <w:rPr>
          <w:rFonts w:asciiTheme="majorBidi" w:hAnsiTheme="majorBidi" w:cstheme="majorBidi"/>
          <w:sz w:val="24"/>
          <w:szCs w:val="24"/>
        </w:rPr>
      </w:pPr>
      <w:r w:rsidRPr="00960D65">
        <w:rPr>
          <w:rFonts w:asciiTheme="majorBidi" w:hAnsiTheme="majorBidi" w:cstheme="majorBidi"/>
          <w:sz w:val="24"/>
          <w:szCs w:val="24"/>
        </w:rPr>
        <w:t xml:space="preserve">Larger data sets of thermal operating conditions </w:t>
      </w:r>
      <w:hyperlink r:id="rId83" w:history="1">
        <w:r w:rsidR="00604ACC" w:rsidRPr="005B2FF2">
          <w:rPr>
            <w:rStyle w:val="Hyperlink"/>
            <w:rFonts w:asciiTheme="majorBidi" w:hAnsiTheme="majorBidi" w:cstheme="majorBidi"/>
            <w:b/>
            <w:bCs/>
            <w:color w:val="auto"/>
            <w:sz w:val="20"/>
            <w:szCs w:val="20"/>
            <w:vertAlign w:val="superscript"/>
          </w:rPr>
          <w:t>[</w:t>
        </w:r>
        <w:r w:rsidR="00604ACC">
          <w:rPr>
            <w:rStyle w:val="Hyperlink"/>
            <w:rFonts w:asciiTheme="majorBidi" w:hAnsiTheme="majorBidi" w:cstheme="majorBidi"/>
            <w:b/>
            <w:bCs/>
            <w:color w:val="auto"/>
            <w:sz w:val="20"/>
            <w:szCs w:val="20"/>
            <w:vertAlign w:val="superscript"/>
          </w:rPr>
          <w:t>20</w:t>
        </w:r>
        <w:r w:rsidR="00604ACC" w:rsidRPr="005B2FF2">
          <w:rPr>
            <w:rStyle w:val="Hyperlink"/>
            <w:rFonts w:asciiTheme="majorBidi" w:hAnsiTheme="majorBidi" w:cstheme="majorBidi"/>
            <w:b/>
            <w:bCs/>
            <w:color w:val="auto"/>
            <w:sz w:val="20"/>
            <w:szCs w:val="20"/>
            <w:vertAlign w:val="superscript"/>
          </w:rPr>
          <w:t>]</w:t>
        </w:r>
      </w:hyperlink>
    </w:p>
    <w:p w14:paraId="1D86981A" w14:textId="77777777" w:rsidR="00960D65" w:rsidRPr="00960D65" w:rsidRDefault="00960D65" w:rsidP="00960D65">
      <w:pPr>
        <w:pStyle w:val="ListParagraph"/>
        <w:numPr>
          <w:ilvl w:val="0"/>
          <w:numId w:val="21"/>
        </w:numPr>
        <w:spacing w:line="341" w:lineRule="auto"/>
        <w:ind w:left="648"/>
        <w:jc w:val="both"/>
        <w:rPr>
          <w:rFonts w:asciiTheme="majorBidi" w:hAnsiTheme="majorBidi" w:cstheme="majorBidi"/>
          <w:sz w:val="24"/>
          <w:szCs w:val="24"/>
        </w:rPr>
      </w:pPr>
      <w:r w:rsidRPr="00960D65">
        <w:rPr>
          <w:rFonts w:asciiTheme="majorBidi" w:hAnsiTheme="majorBidi" w:cstheme="majorBidi"/>
          <w:sz w:val="24"/>
          <w:szCs w:val="24"/>
        </w:rPr>
        <w:t>Aware of the critical role that closed-loop fast charging protocols play, the study also optimizes these protocols using ML.</w:t>
      </w:r>
    </w:p>
    <w:p w14:paraId="58FE5C8B" w14:textId="189A9B7C" w:rsidR="00960D65" w:rsidRPr="00960D65" w:rsidRDefault="00960D65" w:rsidP="00960D65">
      <w:pPr>
        <w:pStyle w:val="ListParagraph"/>
        <w:numPr>
          <w:ilvl w:val="0"/>
          <w:numId w:val="21"/>
        </w:numPr>
        <w:spacing w:line="341" w:lineRule="auto"/>
        <w:ind w:left="648"/>
        <w:jc w:val="both"/>
        <w:rPr>
          <w:rFonts w:asciiTheme="majorBidi" w:hAnsiTheme="majorBidi" w:cstheme="majorBidi"/>
          <w:sz w:val="24"/>
          <w:szCs w:val="24"/>
        </w:rPr>
      </w:pPr>
      <w:r w:rsidRPr="00960D65">
        <w:rPr>
          <w:rFonts w:asciiTheme="majorBidi" w:hAnsiTheme="majorBidi" w:cstheme="majorBidi"/>
          <w:sz w:val="24"/>
          <w:szCs w:val="24"/>
        </w:rPr>
        <w:t xml:space="preserve">Monitoring alerts by email or fax machine and the option to turn off once the battery has reached a specific level. </w:t>
      </w:r>
    </w:p>
    <w:p w14:paraId="58BD1467" w14:textId="6AAC83E1" w:rsidR="00960D65" w:rsidRPr="00960D65" w:rsidRDefault="00960D65" w:rsidP="00960D65">
      <w:pPr>
        <w:pStyle w:val="ListParagraph"/>
        <w:numPr>
          <w:ilvl w:val="0"/>
          <w:numId w:val="21"/>
        </w:numPr>
        <w:spacing w:line="341" w:lineRule="auto"/>
        <w:ind w:left="648"/>
        <w:jc w:val="both"/>
        <w:rPr>
          <w:rFonts w:asciiTheme="majorBidi" w:hAnsiTheme="majorBidi" w:cstheme="majorBidi"/>
          <w:sz w:val="24"/>
          <w:szCs w:val="24"/>
        </w:rPr>
      </w:pPr>
      <w:r w:rsidRPr="00960D65">
        <w:rPr>
          <w:rFonts w:asciiTheme="majorBidi" w:hAnsiTheme="majorBidi" w:cstheme="majorBidi"/>
          <w:sz w:val="24"/>
          <w:szCs w:val="24"/>
        </w:rPr>
        <w:t>A battery's chemistry determines the specific characteristics of its voltage signature.</w:t>
      </w:r>
      <w:r>
        <w:rPr>
          <w:rFonts w:asciiTheme="majorBidi" w:hAnsiTheme="majorBidi" w:cstheme="majorBidi"/>
          <w:sz w:val="24"/>
          <w:szCs w:val="24"/>
        </w:rPr>
        <w:t xml:space="preserve"> </w:t>
      </w:r>
      <w:r w:rsidRPr="00960D65">
        <w:rPr>
          <w:rFonts w:asciiTheme="majorBidi" w:hAnsiTheme="majorBidi" w:cstheme="majorBidi"/>
          <w:sz w:val="24"/>
          <w:szCs w:val="24"/>
        </w:rPr>
        <w:t xml:space="preserve">The voltage signature of a battery is dependent on its chemical composition </w:t>
      </w:r>
      <w:hyperlink r:id="rId84" w:history="1">
        <w:r w:rsidR="00557284" w:rsidRPr="005B2FF2">
          <w:rPr>
            <w:rStyle w:val="Hyperlink"/>
            <w:rFonts w:asciiTheme="majorBidi" w:hAnsiTheme="majorBidi" w:cstheme="majorBidi"/>
            <w:b/>
            <w:bCs/>
            <w:color w:val="auto"/>
            <w:sz w:val="20"/>
            <w:szCs w:val="20"/>
            <w:vertAlign w:val="superscript"/>
          </w:rPr>
          <w:t>[1</w:t>
        </w:r>
        <w:r w:rsidR="00557284">
          <w:rPr>
            <w:rStyle w:val="Hyperlink"/>
            <w:rFonts w:asciiTheme="majorBidi" w:hAnsiTheme="majorBidi" w:cstheme="majorBidi"/>
            <w:b/>
            <w:bCs/>
            <w:color w:val="auto"/>
            <w:sz w:val="20"/>
            <w:szCs w:val="20"/>
            <w:vertAlign w:val="superscript"/>
          </w:rPr>
          <w:t>9</w:t>
        </w:r>
        <w:r w:rsidR="00557284" w:rsidRPr="005B2FF2">
          <w:rPr>
            <w:rStyle w:val="Hyperlink"/>
            <w:rFonts w:asciiTheme="majorBidi" w:hAnsiTheme="majorBidi" w:cstheme="majorBidi"/>
            <w:b/>
            <w:bCs/>
            <w:color w:val="auto"/>
            <w:sz w:val="20"/>
            <w:szCs w:val="20"/>
            <w:vertAlign w:val="superscript"/>
          </w:rPr>
          <w:t>]</w:t>
        </w:r>
      </w:hyperlink>
      <w:r w:rsidRPr="00960D65">
        <w:rPr>
          <w:rFonts w:asciiTheme="majorBidi" w:hAnsiTheme="majorBidi" w:cstheme="majorBidi"/>
          <w:sz w:val="24"/>
          <w:szCs w:val="24"/>
        </w:rPr>
        <w:t>.</w:t>
      </w:r>
    </w:p>
    <w:p w14:paraId="1B0EB357" w14:textId="46C38C10" w:rsidR="00960D65" w:rsidRPr="00960D65" w:rsidRDefault="00960D65" w:rsidP="00960D65">
      <w:pPr>
        <w:pStyle w:val="ListParagraph"/>
        <w:numPr>
          <w:ilvl w:val="0"/>
          <w:numId w:val="21"/>
        </w:numPr>
        <w:spacing w:line="341" w:lineRule="auto"/>
        <w:ind w:left="648"/>
        <w:jc w:val="both"/>
        <w:rPr>
          <w:rFonts w:asciiTheme="majorBidi" w:hAnsiTheme="majorBidi" w:cstheme="majorBidi"/>
          <w:sz w:val="24"/>
          <w:szCs w:val="24"/>
        </w:rPr>
      </w:pPr>
      <w:r w:rsidRPr="00960D65">
        <w:rPr>
          <w:rFonts w:asciiTheme="majorBidi" w:hAnsiTheme="majorBidi" w:cstheme="majorBidi"/>
          <w:sz w:val="24"/>
          <w:szCs w:val="24"/>
        </w:rPr>
        <w:t xml:space="preserve">SMC [18] based on MCMC for RUL estimation </w:t>
      </w:r>
      <w:hyperlink r:id="rId85" w:history="1">
        <w:r w:rsidR="00557284" w:rsidRPr="005B2FF2">
          <w:rPr>
            <w:rStyle w:val="Hyperlink"/>
            <w:rFonts w:asciiTheme="majorBidi" w:hAnsiTheme="majorBidi" w:cstheme="majorBidi"/>
            <w:b/>
            <w:bCs/>
            <w:color w:val="auto"/>
            <w:sz w:val="20"/>
            <w:szCs w:val="20"/>
            <w:vertAlign w:val="superscript"/>
          </w:rPr>
          <w:t>[</w:t>
        </w:r>
        <w:r w:rsidR="00557284">
          <w:rPr>
            <w:rStyle w:val="Hyperlink"/>
            <w:rFonts w:asciiTheme="majorBidi" w:hAnsiTheme="majorBidi" w:cstheme="majorBidi"/>
            <w:b/>
            <w:bCs/>
            <w:color w:val="auto"/>
            <w:sz w:val="20"/>
            <w:szCs w:val="20"/>
            <w:vertAlign w:val="superscript"/>
          </w:rPr>
          <w:t>16</w:t>
        </w:r>
        <w:r w:rsidR="00557284" w:rsidRPr="005B2FF2">
          <w:rPr>
            <w:rStyle w:val="Hyperlink"/>
            <w:rFonts w:asciiTheme="majorBidi" w:hAnsiTheme="majorBidi" w:cstheme="majorBidi"/>
            <w:b/>
            <w:bCs/>
            <w:color w:val="auto"/>
            <w:sz w:val="20"/>
            <w:szCs w:val="20"/>
            <w:vertAlign w:val="superscript"/>
          </w:rPr>
          <w:t>]</w:t>
        </w:r>
      </w:hyperlink>
      <w:r w:rsidR="00557284">
        <w:t>.</w:t>
      </w:r>
    </w:p>
    <w:p w14:paraId="1C3A3F2D" w14:textId="39AC392B" w:rsidR="00DC1B2B" w:rsidRPr="00283560" w:rsidRDefault="00A104BF" w:rsidP="00AB7BB4">
      <w:pPr>
        <w:pStyle w:val="Heading1"/>
        <w:rPr>
          <w:rFonts w:asciiTheme="majorBidi" w:hAnsiTheme="majorBidi" w:cstheme="majorBidi"/>
          <w:color w:val="auto"/>
          <w:sz w:val="28"/>
          <w:szCs w:val="28"/>
        </w:rPr>
      </w:pPr>
      <w:r w:rsidRPr="00283560">
        <w:rPr>
          <w:rFonts w:asciiTheme="majorBidi" w:hAnsiTheme="majorBidi" w:cstheme="majorBidi"/>
          <w:color w:val="auto"/>
          <w:sz w:val="28"/>
          <w:szCs w:val="28"/>
        </w:rPr>
        <w:t>17</w:t>
      </w:r>
      <w:r w:rsidR="009304D8" w:rsidRPr="00283560">
        <w:rPr>
          <w:rFonts w:asciiTheme="majorBidi" w:hAnsiTheme="majorBidi" w:cstheme="majorBidi"/>
          <w:color w:val="auto"/>
          <w:sz w:val="28"/>
          <w:szCs w:val="28"/>
        </w:rPr>
        <w:t>. Technologies Used</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5616"/>
      </w:tblGrid>
      <w:tr w:rsidR="00DC1B2B" w:rsidRPr="00283560" w14:paraId="543285F0" w14:textId="77777777">
        <w:tc>
          <w:tcPr>
            <w:tcW w:w="3744" w:type="dxa"/>
            <w:tcBorders>
              <w:top w:val="single" w:sz="2" w:space="0" w:color="7FAAD4"/>
              <w:left w:val="single" w:sz="2" w:space="0" w:color="7FAAD4"/>
              <w:bottom w:val="single" w:sz="2" w:space="0" w:color="7FAAD4"/>
              <w:right w:val="single" w:sz="2" w:space="0" w:color="7FAAD4"/>
            </w:tcBorders>
            <w:shd w:val="clear" w:color="auto" w:fill="1F5FA6"/>
            <w:tcMar>
              <w:top w:w="100" w:type="dxa"/>
              <w:left w:w="120" w:type="dxa"/>
              <w:bottom w:w="100" w:type="dxa"/>
              <w:right w:w="120" w:type="dxa"/>
            </w:tcMar>
            <w:hideMark/>
          </w:tcPr>
          <w:p w14:paraId="019660E4" w14:textId="77777777" w:rsidR="00DC1B2B" w:rsidRPr="005B2FF2" w:rsidRDefault="00DC1B2B" w:rsidP="00DC1B2B">
            <w:pPr>
              <w:spacing w:after="80"/>
              <w:rPr>
                <w:rFonts w:asciiTheme="majorBidi" w:hAnsiTheme="majorBidi" w:cstheme="majorBidi"/>
                <w:sz w:val="24"/>
                <w:szCs w:val="24"/>
              </w:rPr>
            </w:pPr>
            <w:r w:rsidRPr="005B2FF2">
              <w:rPr>
                <w:rFonts w:asciiTheme="majorBidi" w:hAnsiTheme="majorBidi" w:cstheme="majorBidi"/>
                <w:b/>
                <w:bCs/>
                <w:sz w:val="24"/>
                <w:szCs w:val="24"/>
              </w:rPr>
              <w:t>Technology / Library</w:t>
            </w:r>
          </w:p>
        </w:tc>
        <w:tc>
          <w:tcPr>
            <w:tcW w:w="5616" w:type="dxa"/>
            <w:tcBorders>
              <w:top w:val="single" w:sz="2" w:space="0" w:color="7FAAD4"/>
              <w:left w:val="single" w:sz="2" w:space="0" w:color="7FAAD4"/>
              <w:bottom w:val="single" w:sz="2" w:space="0" w:color="7FAAD4"/>
              <w:right w:val="single" w:sz="2" w:space="0" w:color="7FAAD4"/>
            </w:tcBorders>
            <w:shd w:val="clear" w:color="auto" w:fill="1F5FA6"/>
            <w:tcMar>
              <w:top w:w="100" w:type="dxa"/>
              <w:left w:w="120" w:type="dxa"/>
              <w:bottom w:w="100" w:type="dxa"/>
              <w:right w:w="120" w:type="dxa"/>
            </w:tcMar>
            <w:hideMark/>
          </w:tcPr>
          <w:p w14:paraId="010FBF82" w14:textId="77777777" w:rsidR="00DC1B2B" w:rsidRPr="005B2FF2" w:rsidRDefault="00DC1B2B" w:rsidP="00DC1B2B">
            <w:pPr>
              <w:spacing w:after="80"/>
              <w:rPr>
                <w:rFonts w:asciiTheme="majorBidi" w:hAnsiTheme="majorBidi" w:cstheme="majorBidi"/>
                <w:sz w:val="24"/>
                <w:szCs w:val="24"/>
              </w:rPr>
            </w:pPr>
            <w:r w:rsidRPr="005B2FF2">
              <w:rPr>
                <w:rFonts w:asciiTheme="majorBidi" w:hAnsiTheme="majorBidi" w:cstheme="majorBidi"/>
                <w:b/>
                <w:bCs/>
                <w:sz w:val="24"/>
                <w:szCs w:val="24"/>
              </w:rPr>
              <w:t>Purpose</w:t>
            </w:r>
          </w:p>
        </w:tc>
      </w:tr>
      <w:tr w:rsidR="00DC1B2B" w:rsidRPr="00283560" w14:paraId="1A54FA24" w14:textId="77777777">
        <w:tc>
          <w:tcPr>
            <w:tcW w:w="3744" w:type="dxa"/>
            <w:tcBorders>
              <w:top w:val="single" w:sz="2" w:space="0" w:color="CCCCCC"/>
              <w:left w:val="single" w:sz="2" w:space="0" w:color="CCCCCC"/>
              <w:bottom w:val="single" w:sz="2" w:space="0" w:color="CCCCCC"/>
              <w:right w:val="single" w:sz="2" w:space="0" w:color="CCCCCC"/>
            </w:tcBorders>
            <w:shd w:val="clear" w:color="auto" w:fill="F0F5FB"/>
            <w:tcMar>
              <w:top w:w="80" w:type="dxa"/>
              <w:left w:w="120" w:type="dxa"/>
              <w:bottom w:w="80" w:type="dxa"/>
              <w:right w:w="120" w:type="dxa"/>
            </w:tcMar>
            <w:hideMark/>
          </w:tcPr>
          <w:p w14:paraId="314937DE" w14:textId="09081310" w:rsidR="00DC1B2B" w:rsidRPr="005B2FF2" w:rsidRDefault="00DC1B2B" w:rsidP="00DC1B2B">
            <w:pPr>
              <w:spacing w:after="80"/>
              <w:rPr>
                <w:rFonts w:asciiTheme="majorBidi" w:hAnsiTheme="majorBidi" w:cstheme="majorBidi"/>
                <w:sz w:val="24"/>
                <w:szCs w:val="24"/>
              </w:rPr>
            </w:pPr>
            <w:r w:rsidRPr="005B2FF2">
              <w:rPr>
                <w:rFonts w:asciiTheme="majorBidi" w:hAnsiTheme="majorBidi" w:cstheme="majorBidi"/>
                <w:sz w:val="24"/>
                <w:szCs w:val="24"/>
              </w:rPr>
              <w:t xml:space="preserve">Python </w:t>
            </w:r>
          </w:p>
        </w:tc>
        <w:tc>
          <w:tcPr>
            <w:tcW w:w="5616" w:type="dxa"/>
            <w:tcBorders>
              <w:top w:val="single" w:sz="2" w:space="0" w:color="CCCCCC"/>
              <w:left w:val="single" w:sz="2" w:space="0" w:color="CCCCCC"/>
              <w:bottom w:val="single" w:sz="2" w:space="0" w:color="CCCCCC"/>
              <w:right w:val="single" w:sz="2" w:space="0" w:color="CCCCCC"/>
            </w:tcBorders>
            <w:shd w:val="clear" w:color="auto" w:fill="F0F5FB"/>
            <w:tcMar>
              <w:top w:w="80" w:type="dxa"/>
              <w:left w:w="120" w:type="dxa"/>
              <w:bottom w:w="80" w:type="dxa"/>
              <w:right w:w="120" w:type="dxa"/>
            </w:tcMar>
            <w:hideMark/>
          </w:tcPr>
          <w:p w14:paraId="60F10B8D" w14:textId="77777777" w:rsidR="00DC1B2B" w:rsidRPr="005B2FF2" w:rsidRDefault="00DC1B2B" w:rsidP="00DC1B2B">
            <w:pPr>
              <w:spacing w:after="80"/>
              <w:rPr>
                <w:rFonts w:asciiTheme="majorBidi" w:hAnsiTheme="majorBidi" w:cstheme="majorBidi"/>
                <w:sz w:val="24"/>
                <w:szCs w:val="24"/>
              </w:rPr>
            </w:pPr>
            <w:r w:rsidRPr="005B2FF2">
              <w:rPr>
                <w:rFonts w:asciiTheme="majorBidi" w:hAnsiTheme="majorBidi" w:cstheme="majorBidi"/>
                <w:sz w:val="24"/>
                <w:szCs w:val="24"/>
              </w:rPr>
              <w:t>Primary programming language</w:t>
            </w:r>
          </w:p>
        </w:tc>
      </w:tr>
      <w:tr w:rsidR="00DC1B2B" w:rsidRPr="00283560" w14:paraId="1BAEEE1E" w14:textId="77777777">
        <w:tc>
          <w:tcPr>
            <w:tcW w:w="374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90CE95B" w14:textId="724921C7" w:rsidR="00DC1B2B" w:rsidRPr="005B2FF2" w:rsidRDefault="00DC1B2B" w:rsidP="00DC1B2B">
            <w:pPr>
              <w:spacing w:after="80"/>
              <w:rPr>
                <w:rFonts w:asciiTheme="majorBidi" w:hAnsiTheme="majorBidi" w:cstheme="majorBidi"/>
                <w:sz w:val="24"/>
                <w:szCs w:val="24"/>
              </w:rPr>
            </w:pPr>
            <w:r w:rsidRPr="005B2FF2">
              <w:rPr>
                <w:rFonts w:asciiTheme="majorBidi" w:hAnsiTheme="majorBidi" w:cstheme="majorBidi"/>
                <w:sz w:val="24"/>
                <w:szCs w:val="24"/>
              </w:rPr>
              <w:t xml:space="preserve">Pandas </w:t>
            </w:r>
            <w:hyperlink r:id="rId86" w:history="1">
              <w:r w:rsidR="00A36E9D" w:rsidRPr="005B2FF2">
                <w:rPr>
                  <w:rStyle w:val="Hyperlink"/>
                  <w:rFonts w:asciiTheme="majorBidi" w:hAnsiTheme="majorBidi" w:cstheme="majorBidi"/>
                  <w:b/>
                  <w:bCs/>
                  <w:color w:val="auto"/>
                  <w:sz w:val="20"/>
                  <w:szCs w:val="20"/>
                  <w:vertAlign w:val="superscript"/>
                </w:rPr>
                <w:t>[1</w:t>
              </w:r>
              <w:r w:rsidR="00A36E9D">
                <w:rPr>
                  <w:rStyle w:val="Hyperlink"/>
                  <w:rFonts w:asciiTheme="majorBidi" w:hAnsiTheme="majorBidi" w:cstheme="majorBidi"/>
                  <w:b/>
                  <w:bCs/>
                  <w:color w:val="auto"/>
                  <w:sz w:val="20"/>
                  <w:szCs w:val="20"/>
                  <w:vertAlign w:val="superscript"/>
                </w:rPr>
                <w:t>5</w:t>
              </w:r>
              <w:r w:rsidR="00A36E9D" w:rsidRPr="005B2FF2">
                <w:rPr>
                  <w:rStyle w:val="Hyperlink"/>
                  <w:rFonts w:asciiTheme="majorBidi" w:hAnsiTheme="majorBidi" w:cstheme="majorBidi"/>
                  <w:b/>
                  <w:bCs/>
                  <w:color w:val="auto"/>
                  <w:sz w:val="20"/>
                  <w:szCs w:val="20"/>
                  <w:vertAlign w:val="superscript"/>
                </w:rPr>
                <w:t>]</w:t>
              </w:r>
            </w:hyperlink>
          </w:p>
        </w:tc>
        <w:tc>
          <w:tcPr>
            <w:tcW w:w="561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F611D55" w14:textId="77777777" w:rsidR="00DC1B2B" w:rsidRPr="005B2FF2" w:rsidRDefault="00DC1B2B" w:rsidP="00DC1B2B">
            <w:pPr>
              <w:spacing w:after="80"/>
              <w:rPr>
                <w:rFonts w:asciiTheme="majorBidi" w:hAnsiTheme="majorBidi" w:cstheme="majorBidi"/>
                <w:sz w:val="24"/>
                <w:szCs w:val="24"/>
              </w:rPr>
            </w:pPr>
            <w:r w:rsidRPr="005B2FF2">
              <w:rPr>
                <w:rFonts w:asciiTheme="majorBidi" w:hAnsiTheme="majorBidi" w:cstheme="majorBidi"/>
                <w:sz w:val="24"/>
                <w:szCs w:val="24"/>
              </w:rPr>
              <w:t>Data loading, manipulation, and analysis</w:t>
            </w:r>
          </w:p>
        </w:tc>
      </w:tr>
      <w:tr w:rsidR="00DC1B2B" w:rsidRPr="00283560" w14:paraId="6EB133F6" w14:textId="77777777">
        <w:tc>
          <w:tcPr>
            <w:tcW w:w="3744" w:type="dxa"/>
            <w:tcBorders>
              <w:top w:val="single" w:sz="2" w:space="0" w:color="CCCCCC"/>
              <w:left w:val="single" w:sz="2" w:space="0" w:color="CCCCCC"/>
              <w:bottom w:val="single" w:sz="2" w:space="0" w:color="CCCCCC"/>
              <w:right w:val="single" w:sz="2" w:space="0" w:color="CCCCCC"/>
            </w:tcBorders>
            <w:shd w:val="clear" w:color="auto" w:fill="F0F5FB"/>
            <w:tcMar>
              <w:top w:w="80" w:type="dxa"/>
              <w:left w:w="120" w:type="dxa"/>
              <w:bottom w:w="80" w:type="dxa"/>
              <w:right w:w="120" w:type="dxa"/>
            </w:tcMar>
            <w:hideMark/>
          </w:tcPr>
          <w:p w14:paraId="20F1BD22" w14:textId="03FAD8AA" w:rsidR="00DC1B2B" w:rsidRPr="005B2FF2" w:rsidRDefault="00DC1B2B" w:rsidP="00DC1B2B">
            <w:pPr>
              <w:spacing w:after="80"/>
              <w:rPr>
                <w:rFonts w:asciiTheme="majorBidi" w:hAnsiTheme="majorBidi" w:cstheme="majorBidi"/>
                <w:sz w:val="24"/>
                <w:szCs w:val="24"/>
              </w:rPr>
            </w:pPr>
            <w:r w:rsidRPr="005B2FF2">
              <w:rPr>
                <w:rFonts w:asciiTheme="majorBidi" w:hAnsiTheme="majorBidi" w:cstheme="majorBidi"/>
                <w:sz w:val="24"/>
                <w:szCs w:val="24"/>
              </w:rPr>
              <w:t xml:space="preserve">NumPy </w:t>
            </w:r>
            <w:hyperlink r:id="rId87" w:history="1">
              <w:r w:rsidR="00A36E9D" w:rsidRPr="005B2FF2">
                <w:rPr>
                  <w:rStyle w:val="Hyperlink"/>
                  <w:rFonts w:asciiTheme="majorBidi" w:hAnsiTheme="majorBidi" w:cstheme="majorBidi"/>
                  <w:b/>
                  <w:bCs/>
                  <w:color w:val="auto"/>
                  <w:sz w:val="20"/>
                  <w:szCs w:val="20"/>
                  <w:vertAlign w:val="superscript"/>
                </w:rPr>
                <w:t>[1</w:t>
              </w:r>
              <w:r w:rsidR="00A36E9D">
                <w:rPr>
                  <w:rStyle w:val="Hyperlink"/>
                  <w:rFonts w:asciiTheme="majorBidi" w:hAnsiTheme="majorBidi" w:cstheme="majorBidi"/>
                  <w:b/>
                  <w:bCs/>
                  <w:color w:val="auto"/>
                  <w:sz w:val="20"/>
                  <w:szCs w:val="20"/>
                  <w:vertAlign w:val="superscript"/>
                </w:rPr>
                <w:t>3</w:t>
              </w:r>
              <w:r w:rsidR="00A36E9D" w:rsidRPr="005B2FF2">
                <w:rPr>
                  <w:rStyle w:val="Hyperlink"/>
                  <w:rFonts w:asciiTheme="majorBidi" w:hAnsiTheme="majorBidi" w:cstheme="majorBidi"/>
                  <w:b/>
                  <w:bCs/>
                  <w:color w:val="auto"/>
                  <w:sz w:val="20"/>
                  <w:szCs w:val="20"/>
                  <w:vertAlign w:val="superscript"/>
                </w:rPr>
                <w:t>]</w:t>
              </w:r>
            </w:hyperlink>
          </w:p>
        </w:tc>
        <w:tc>
          <w:tcPr>
            <w:tcW w:w="5616" w:type="dxa"/>
            <w:tcBorders>
              <w:top w:val="single" w:sz="2" w:space="0" w:color="CCCCCC"/>
              <w:left w:val="single" w:sz="2" w:space="0" w:color="CCCCCC"/>
              <w:bottom w:val="single" w:sz="2" w:space="0" w:color="CCCCCC"/>
              <w:right w:val="single" w:sz="2" w:space="0" w:color="CCCCCC"/>
            </w:tcBorders>
            <w:shd w:val="clear" w:color="auto" w:fill="F0F5FB"/>
            <w:tcMar>
              <w:top w:w="80" w:type="dxa"/>
              <w:left w:w="120" w:type="dxa"/>
              <w:bottom w:w="80" w:type="dxa"/>
              <w:right w:w="120" w:type="dxa"/>
            </w:tcMar>
            <w:hideMark/>
          </w:tcPr>
          <w:p w14:paraId="74F178B8" w14:textId="77777777" w:rsidR="00DC1B2B" w:rsidRPr="005B2FF2" w:rsidRDefault="00DC1B2B" w:rsidP="00DC1B2B">
            <w:pPr>
              <w:spacing w:after="80"/>
              <w:rPr>
                <w:rFonts w:asciiTheme="majorBidi" w:hAnsiTheme="majorBidi" w:cstheme="majorBidi"/>
                <w:sz w:val="24"/>
                <w:szCs w:val="24"/>
              </w:rPr>
            </w:pPr>
            <w:r w:rsidRPr="005B2FF2">
              <w:rPr>
                <w:rFonts w:asciiTheme="majorBidi" w:hAnsiTheme="majorBidi" w:cstheme="majorBidi"/>
                <w:sz w:val="24"/>
                <w:szCs w:val="24"/>
              </w:rPr>
              <w:t>Numerical computation</w:t>
            </w:r>
          </w:p>
        </w:tc>
      </w:tr>
      <w:tr w:rsidR="00DC1B2B" w:rsidRPr="00283560" w14:paraId="59316E9D" w14:textId="77777777">
        <w:tc>
          <w:tcPr>
            <w:tcW w:w="374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F234DCB" w14:textId="0CB57BEA" w:rsidR="00DC1B2B" w:rsidRPr="005B2FF2" w:rsidRDefault="00DC1B2B" w:rsidP="00DC1B2B">
            <w:pPr>
              <w:spacing w:after="80"/>
              <w:rPr>
                <w:rFonts w:asciiTheme="majorBidi" w:hAnsiTheme="majorBidi" w:cstheme="majorBidi"/>
                <w:sz w:val="24"/>
                <w:szCs w:val="24"/>
              </w:rPr>
            </w:pPr>
            <w:r w:rsidRPr="005B2FF2">
              <w:rPr>
                <w:rFonts w:asciiTheme="majorBidi" w:hAnsiTheme="majorBidi" w:cstheme="majorBidi"/>
                <w:sz w:val="24"/>
                <w:szCs w:val="24"/>
              </w:rPr>
              <w:t xml:space="preserve">Matplotlib </w:t>
            </w:r>
            <w:hyperlink r:id="rId88" w:history="1">
              <w:r w:rsidR="00A36E9D" w:rsidRPr="005B2FF2">
                <w:rPr>
                  <w:rStyle w:val="Hyperlink"/>
                  <w:rFonts w:asciiTheme="majorBidi" w:hAnsiTheme="majorBidi" w:cstheme="majorBidi"/>
                  <w:b/>
                  <w:bCs/>
                  <w:color w:val="auto"/>
                  <w:sz w:val="20"/>
                  <w:szCs w:val="20"/>
                  <w:vertAlign w:val="superscript"/>
                </w:rPr>
                <w:t>[1</w:t>
              </w:r>
              <w:r w:rsidR="00A36E9D">
                <w:rPr>
                  <w:rStyle w:val="Hyperlink"/>
                  <w:rFonts w:asciiTheme="majorBidi" w:hAnsiTheme="majorBidi" w:cstheme="majorBidi"/>
                  <w:b/>
                  <w:bCs/>
                  <w:color w:val="auto"/>
                  <w:sz w:val="20"/>
                  <w:szCs w:val="20"/>
                  <w:vertAlign w:val="superscript"/>
                </w:rPr>
                <w:t>4</w:t>
              </w:r>
              <w:r w:rsidR="00A36E9D" w:rsidRPr="005B2FF2">
                <w:rPr>
                  <w:rStyle w:val="Hyperlink"/>
                  <w:rFonts w:asciiTheme="majorBidi" w:hAnsiTheme="majorBidi" w:cstheme="majorBidi"/>
                  <w:b/>
                  <w:bCs/>
                  <w:color w:val="auto"/>
                  <w:sz w:val="20"/>
                  <w:szCs w:val="20"/>
                  <w:vertAlign w:val="superscript"/>
                </w:rPr>
                <w:t>]</w:t>
              </w:r>
            </w:hyperlink>
          </w:p>
        </w:tc>
        <w:tc>
          <w:tcPr>
            <w:tcW w:w="561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86C2E1A" w14:textId="77777777" w:rsidR="00DC1B2B" w:rsidRPr="005B2FF2" w:rsidRDefault="00DC1B2B" w:rsidP="00DC1B2B">
            <w:pPr>
              <w:spacing w:after="80"/>
              <w:rPr>
                <w:rFonts w:asciiTheme="majorBidi" w:hAnsiTheme="majorBidi" w:cstheme="majorBidi"/>
                <w:sz w:val="24"/>
                <w:szCs w:val="24"/>
              </w:rPr>
            </w:pPr>
            <w:r w:rsidRPr="005B2FF2">
              <w:rPr>
                <w:rFonts w:asciiTheme="majorBidi" w:hAnsiTheme="majorBidi" w:cstheme="majorBidi"/>
                <w:sz w:val="24"/>
                <w:szCs w:val="24"/>
              </w:rPr>
              <w:t>Data visualization and plotting</w:t>
            </w:r>
          </w:p>
        </w:tc>
      </w:tr>
      <w:tr w:rsidR="00DC1B2B" w:rsidRPr="00283560" w14:paraId="2968ABFB" w14:textId="77777777">
        <w:tc>
          <w:tcPr>
            <w:tcW w:w="3744" w:type="dxa"/>
            <w:tcBorders>
              <w:top w:val="single" w:sz="2" w:space="0" w:color="CCCCCC"/>
              <w:left w:val="single" w:sz="2" w:space="0" w:color="CCCCCC"/>
              <w:bottom w:val="single" w:sz="2" w:space="0" w:color="CCCCCC"/>
              <w:right w:val="single" w:sz="2" w:space="0" w:color="CCCCCC"/>
            </w:tcBorders>
            <w:shd w:val="clear" w:color="auto" w:fill="F0F5FB"/>
            <w:tcMar>
              <w:top w:w="80" w:type="dxa"/>
              <w:left w:w="120" w:type="dxa"/>
              <w:bottom w:w="80" w:type="dxa"/>
              <w:right w:w="120" w:type="dxa"/>
            </w:tcMar>
            <w:hideMark/>
          </w:tcPr>
          <w:p w14:paraId="586D6EB3" w14:textId="086378B7" w:rsidR="00DC1B2B" w:rsidRPr="005B2FF2" w:rsidRDefault="00DC1B2B" w:rsidP="00DC1B2B">
            <w:pPr>
              <w:spacing w:after="80"/>
              <w:rPr>
                <w:rFonts w:asciiTheme="majorBidi" w:hAnsiTheme="majorBidi" w:cstheme="majorBidi"/>
                <w:sz w:val="24"/>
                <w:szCs w:val="24"/>
              </w:rPr>
            </w:pPr>
            <w:r w:rsidRPr="005B2FF2">
              <w:rPr>
                <w:rFonts w:asciiTheme="majorBidi" w:hAnsiTheme="majorBidi" w:cstheme="majorBidi"/>
                <w:sz w:val="24"/>
                <w:szCs w:val="24"/>
              </w:rPr>
              <w:t xml:space="preserve">Seaborn </w:t>
            </w:r>
            <w:hyperlink r:id="rId89" w:history="1">
              <w:r w:rsidR="00A36E9D" w:rsidRPr="005B2FF2">
                <w:rPr>
                  <w:rStyle w:val="Hyperlink"/>
                  <w:rFonts w:asciiTheme="majorBidi" w:hAnsiTheme="majorBidi" w:cstheme="majorBidi"/>
                  <w:b/>
                  <w:bCs/>
                  <w:color w:val="auto"/>
                  <w:sz w:val="20"/>
                  <w:szCs w:val="20"/>
                  <w:vertAlign w:val="superscript"/>
                </w:rPr>
                <w:t>[1</w:t>
              </w:r>
              <w:r w:rsidR="00A36E9D">
                <w:rPr>
                  <w:rStyle w:val="Hyperlink"/>
                  <w:rFonts w:asciiTheme="majorBidi" w:hAnsiTheme="majorBidi" w:cstheme="majorBidi"/>
                  <w:b/>
                  <w:bCs/>
                  <w:color w:val="auto"/>
                  <w:sz w:val="20"/>
                  <w:szCs w:val="20"/>
                  <w:vertAlign w:val="superscript"/>
                </w:rPr>
                <w:t>6</w:t>
              </w:r>
              <w:r w:rsidR="00A36E9D" w:rsidRPr="005B2FF2">
                <w:rPr>
                  <w:rStyle w:val="Hyperlink"/>
                  <w:rFonts w:asciiTheme="majorBidi" w:hAnsiTheme="majorBidi" w:cstheme="majorBidi"/>
                  <w:b/>
                  <w:bCs/>
                  <w:color w:val="auto"/>
                  <w:sz w:val="20"/>
                  <w:szCs w:val="20"/>
                  <w:vertAlign w:val="superscript"/>
                </w:rPr>
                <w:t>]</w:t>
              </w:r>
            </w:hyperlink>
          </w:p>
        </w:tc>
        <w:tc>
          <w:tcPr>
            <w:tcW w:w="5616" w:type="dxa"/>
            <w:tcBorders>
              <w:top w:val="single" w:sz="2" w:space="0" w:color="CCCCCC"/>
              <w:left w:val="single" w:sz="2" w:space="0" w:color="CCCCCC"/>
              <w:bottom w:val="single" w:sz="2" w:space="0" w:color="CCCCCC"/>
              <w:right w:val="single" w:sz="2" w:space="0" w:color="CCCCCC"/>
            </w:tcBorders>
            <w:shd w:val="clear" w:color="auto" w:fill="F0F5FB"/>
            <w:tcMar>
              <w:top w:w="80" w:type="dxa"/>
              <w:left w:w="120" w:type="dxa"/>
              <w:bottom w:w="80" w:type="dxa"/>
              <w:right w:w="120" w:type="dxa"/>
            </w:tcMar>
            <w:hideMark/>
          </w:tcPr>
          <w:p w14:paraId="793CB7EB" w14:textId="77777777" w:rsidR="00DC1B2B" w:rsidRPr="005B2FF2" w:rsidRDefault="00DC1B2B" w:rsidP="00DC1B2B">
            <w:pPr>
              <w:spacing w:after="80"/>
              <w:rPr>
                <w:rFonts w:asciiTheme="majorBidi" w:hAnsiTheme="majorBidi" w:cstheme="majorBidi"/>
                <w:sz w:val="24"/>
                <w:szCs w:val="24"/>
              </w:rPr>
            </w:pPr>
            <w:r w:rsidRPr="005B2FF2">
              <w:rPr>
                <w:rFonts w:asciiTheme="majorBidi" w:hAnsiTheme="majorBidi" w:cstheme="majorBidi"/>
                <w:sz w:val="24"/>
                <w:szCs w:val="24"/>
              </w:rPr>
              <w:t>Statistical data visualization</w:t>
            </w:r>
          </w:p>
        </w:tc>
      </w:tr>
      <w:tr w:rsidR="00DC1B2B" w:rsidRPr="00283560" w14:paraId="4FEF6885" w14:textId="77777777">
        <w:tc>
          <w:tcPr>
            <w:tcW w:w="374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F9A8E88" w14:textId="71B8A19D" w:rsidR="00DC1B2B" w:rsidRPr="005B2FF2" w:rsidRDefault="00DC1B2B" w:rsidP="00DC1B2B">
            <w:pPr>
              <w:spacing w:after="80"/>
              <w:rPr>
                <w:rFonts w:asciiTheme="majorBidi" w:hAnsiTheme="majorBidi" w:cstheme="majorBidi"/>
                <w:sz w:val="24"/>
                <w:szCs w:val="24"/>
              </w:rPr>
            </w:pPr>
            <w:r w:rsidRPr="005B2FF2">
              <w:rPr>
                <w:rFonts w:asciiTheme="majorBidi" w:hAnsiTheme="majorBidi" w:cstheme="majorBidi"/>
                <w:sz w:val="24"/>
                <w:szCs w:val="24"/>
              </w:rPr>
              <w:lastRenderedPageBreak/>
              <w:t xml:space="preserve">Scikit-Learn </w:t>
            </w:r>
            <w:hyperlink r:id="rId90" w:history="1">
              <w:r w:rsidR="00A36E9D" w:rsidRPr="005B2FF2">
                <w:rPr>
                  <w:rStyle w:val="Hyperlink"/>
                  <w:rFonts w:asciiTheme="majorBidi" w:hAnsiTheme="majorBidi" w:cstheme="majorBidi"/>
                  <w:b/>
                  <w:bCs/>
                  <w:color w:val="auto"/>
                  <w:sz w:val="20"/>
                  <w:szCs w:val="20"/>
                  <w:vertAlign w:val="superscript"/>
                </w:rPr>
                <w:t>[12]</w:t>
              </w:r>
            </w:hyperlink>
          </w:p>
        </w:tc>
        <w:tc>
          <w:tcPr>
            <w:tcW w:w="561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75AC2C8" w14:textId="77777777" w:rsidR="00DC1B2B" w:rsidRPr="005B2FF2" w:rsidRDefault="00DC1B2B" w:rsidP="00DC1B2B">
            <w:pPr>
              <w:spacing w:after="80"/>
              <w:rPr>
                <w:rFonts w:asciiTheme="majorBidi" w:hAnsiTheme="majorBidi" w:cstheme="majorBidi"/>
                <w:sz w:val="24"/>
                <w:szCs w:val="24"/>
              </w:rPr>
            </w:pPr>
            <w:r w:rsidRPr="005B2FF2">
              <w:rPr>
                <w:rFonts w:asciiTheme="majorBidi" w:hAnsiTheme="majorBidi" w:cstheme="majorBidi"/>
                <w:sz w:val="24"/>
                <w:szCs w:val="24"/>
              </w:rPr>
              <w:t>Machine learning — preprocessing, modelling, evaluation</w:t>
            </w:r>
          </w:p>
        </w:tc>
      </w:tr>
      <w:tr w:rsidR="00DC1B2B" w:rsidRPr="00283560" w14:paraId="2BC71DEB" w14:textId="77777777">
        <w:tc>
          <w:tcPr>
            <w:tcW w:w="3744" w:type="dxa"/>
            <w:tcBorders>
              <w:top w:val="single" w:sz="2" w:space="0" w:color="CCCCCC"/>
              <w:left w:val="single" w:sz="2" w:space="0" w:color="CCCCCC"/>
              <w:bottom w:val="single" w:sz="2" w:space="0" w:color="CCCCCC"/>
              <w:right w:val="single" w:sz="2" w:space="0" w:color="CCCCCC"/>
            </w:tcBorders>
            <w:shd w:val="clear" w:color="auto" w:fill="F0F5FB"/>
            <w:tcMar>
              <w:top w:w="80" w:type="dxa"/>
              <w:left w:w="120" w:type="dxa"/>
              <w:bottom w:w="80" w:type="dxa"/>
              <w:right w:w="120" w:type="dxa"/>
            </w:tcMar>
            <w:hideMark/>
          </w:tcPr>
          <w:p w14:paraId="2E898571" w14:textId="77777777" w:rsidR="00DC1B2B" w:rsidRPr="005B2FF2" w:rsidRDefault="00DC1B2B" w:rsidP="00DC1B2B">
            <w:pPr>
              <w:spacing w:after="80"/>
              <w:rPr>
                <w:rFonts w:asciiTheme="majorBidi" w:hAnsiTheme="majorBidi" w:cstheme="majorBidi"/>
                <w:sz w:val="24"/>
                <w:szCs w:val="24"/>
              </w:rPr>
            </w:pPr>
            <w:r w:rsidRPr="005B2FF2">
              <w:rPr>
                <w:rFonts w:asciiTheme="majorBidi" w:hAnsiTheme="majorBidi" w:cstheme="majorBidi"/>
                <w:sz w:val="24"/>
                <w:szCs w:val="24"/>
              </w:rPr>
              <w:t>Google Colab</w:t>
            </w:r>
          </w:p>
        </w:tc>
        <w:tc>
          <w:tcPr>
            <w:tcW w:w="5616" w:type="dxa"/>
            <w:tcBorders>
              <w:top w:val="single" w:sz="2" w:space="0" w:color="CCCCCC"/>
              <w:left w:val="single" w:sz="2" w:space="0" w:color="CCCCCC"/>
              <w:bottom w:val="single" w:sz="2" w:space="0" w:color="CCCCCC"/>
              <w:right w:val="single" w:sz="2" w:space="0" w:color="CCCCCC"/>
            </w:tcBorders>
            <w:shd w:val="clear" w:color="auto" w:fill="F0F5FB"/>
            <w:tcMar>
              <w:top w:w="80" w:type="dxa"/>
              <w:left w:w="120" w:type="dxa"/>
              <w:bottom w:w="80" w:type="dxa"/>
              <w:right w:w="120" w:type="dxa"/>
            </w:tcMar>
            <w:hideMark/>
          </w:tcPr>
          <w:p w14:paraId="6CD112B2" w14:textId="77777777" w:rsidR="00DC1B2B" w:rsidRPr="005B2FF2" w:rsidRDefault="00DC1B2B" w:rsidP="00DC1B2B">
            <w:pPr>
              <w:spacing w:after="80"/>
              <w:rPr>
                <w:rFonts w:asciiTheme="majorBidi" w:hAnsiTheme="majorBidi" w:cstheme="majorBidi"/>
                <w:sz w:val="24"/>
                <w:szCs w:val="24"/>
              </w:rPr>
            </w:pPr>
            <w:r w:rsidRPr="005B2FF2">
              <w:rPr>
                <w:rFonts w:asciiTheme="majorBidi" w:hAnsiTheme="majorBidi" w:cstheme="majorBidi"/>
                <w:sz w:val="24"/>
                <w:szCs w:val="24"/>
              </w:rPr>
              <w:t>Cloud-based development and GPU/CPU execution</w:t>
            </w:r>
          </w:p>
        </w:tc>
      </w:tr>
    </w:tbl>
    <w:p w14:paraId="1EDA5BCD" w14:textId="14A1B4DA" w:rsidR="00101821" w:rsidRPr="00283560" w:rsidRDefault="007C00DF" w:rsidP="007C00DF">
      <w:pPr>
        <w:pStyle w:val="Heading1"/>
        <w:rPr>
          <w:rFonts w:asciiTheme="majorBidi" w:hAnsiTheme="majorBidi" w:cstheme="majorBidi"/>
          <w:color w:val="auto"/>
          <w:sz w:val="28"/>
          <w:szCs w:val="28"/>
        </w:rPr>
      </w:pPr>
      <w:r w:rsidRPr="00283560">
        <w:rPr>
          <w:rFonts w:asciiTheme="majorBidi" w:hAnsiTheme="majorBidi" w:cstheme="majorBidi"/>
          <w:color w:val="auto"/>
          <w:sz w:val="28"/>
          <w:szCs w:val="28"/>
        </w:rPr>
        <w:t>References</w:t>
      </w:r>
    </w:p>
    <w:p w14:paraId="06F529C5" w14:textId="77777777" w:rsidR="00283560" w:rsidRPr="005B2FF2" w:rsidRDefault="00283560" w:rsidP="00283560">
      <w:pPr>
        <w:spacing w:after="160"/>
        <w:ind w:left="720" w:hanging="360"/>
        <w:jc w:val="both"/>
        <w:rPr>
          <w:rFonts w:asciiTheme="majorBidi" w:hAnsiTheme="majorBidi" w:cstheme="majorBidi"/>
          <w:color w:val="000000" w:themeColor="text1"/>
          <w:sz w:val="24"/>
          <w:szCs w:val="24"/>
        </w:rPr>
      </w:pPr>
      <w:r w:rsidRPr="005B2FF2">
        <w:rPr>
          <w:rFonts w:asciiTheme="majorBidi" w:hAnsiTheme="majorBidi" w:cstheme="majorBidi"/>
          <w:b/>
          <w:bCs/>
          <w:color w:val="000000" w:themeColor="text1"/>
          <w:sz w:val="24"/>
          <w:szCs w:val="24"/>
        </w:rPr>
        <w:t xml:space="preserve">[1]  </w:t>
      </w:r>
      <w:r w:rsidRPr="005B2FF2">
        <w:rPr>
          <w:rFonts w:asciiTheme="majorBidi" w:hAnsiTheme="majorBidi" w:cstheme="majorBidi"/>
          <w:color w:val="000000" w:themeColor="text1"/>
          <w:sz w:val="24"/>
          <w:szCs w:val="24"/>
        </w:rPr>
        <w:t xml:space="preserve">K. A. Severson et al., "Data-driven prediction of battery cycle life before capacity degradation," Nature Energy, vol. 4, no. 5, pp. 383–391, 2019. </w:t>
      </w:r>
      <w:hyperlink r:id="rId91" w:history="1">
        <w:r w:rsidRPr="005B2FF2">
          <w:rPr>
            <w:rStyle w:val="Hyperlink"/>
            <w:rFonts w:asciiTheme="majorBidi" w:hAnsiTheme="majorBidi" w:cstheme="majorBidi"/>
            <w:color w:val="548DD4" w:themeColor="text2" w:themeTint="99"/>
            <w:sz w:val="24"/>
            <w:szCs w:val="24"/>
            <w:u w:color="1F5FA6"/>
          </w:rPr>
          <w:t>https://doi.org/10.1038/s41560-019-0356-8</w:t>
        </w:r>
      </w:hyperlink>
    </w:p>
    <w:p w14:paraId="06502AB5" w14:textId="77777777" w:rsidR="00283560" w:rsidRPr="005B2FF2" w:rsidRDefault="00283560" w:rsidP="00283560">
      <w:pPr>
        <w:spacing w:after="160"/>
        <w:ind w:left="720" w:hanging="360"/>
        <w:jc w:val="both"/>
        <w:rPr>
          <w:rFonts w:asciiTheme="majorBidi" w:hAnsiTheme="majorBidi" w:cstheme="majorBidi"/>
          <w:color w:val="000000" w:themeColor="text1"/>
          <w:sz w:val="24"/>
          <w:szCs w:val="24"/>
        </w:rPr>
      </w:pPr>
      <w:r w:rsidRPr="005B2FF2">
        <w:rPr>
          <w:rFonts w:asciiTheme="majorBidi" w:hAnsiTheme="majorBidi" w:cstheme="majorBidi"/>
          <w:b/>
          <w:bCs/>
          <w:color w:val="000000" w:themeColor="text1"/>
          <w:sz w:val="24"/>
          <w:szCs w:val="24"/>
        </w:rPr>
        <w:t xml:space="preserve">[2]  </w:t>
      </w:r>
      <w:r w:rsidRPr="005B2FF2">
        <w:rPr>
          <w:rFonts w:asciiTheme="majorBidi" w:hAnsiTheme="majorBidi" w:cstheme="majorBidi"/>
          <w:color w:val="000000" w:themeColor="text1"/>
          <w:sz w:val="24"/>
          <w:szCs w:val="24"/>
        </w:rPr>
        <w:t xml:space="preserve">B. Saha and K. Goebel, "Battery Data Set, NASA Ames Prognostics Data Repository," NASA Ames Research Center, 2007. </w:t>
      </w:r>
      <w:hyperlink r:id="rId92" w:history="1">
        <w:r w:rsidRPr="005B2FF2">
          <w:rPr>
            <w:rStyle w:val="Hyperlink"/>
            <w:rFonts w:asciiTheme="majorBidi" w:hAnsiTheme="majorBidi" w:cstheme="majorBidi"/>
            <w:color w:val="548DD4" w:themeColor="text2" w:themeTint="99"/>
            <w:sz w:val="24"/>
            <w:szCs w:val="24"/>
            <w:u w:color="1F5FA6"/>
          </w:rPr>
          <w:t>https://www.nasa.gov/intelligent-systems-division/discovery-and-systems-health/pcoe/pcoe-data-set-repository/</w:t>
        </w:r>
      </w:hyperlink>
    </w:p>
    <w:p w14:paraId="4C8327D0" w14:textId="77777777" w:rsidR="00283560" w:rsidRPr="005B2FF2" w:rsidRDefault="00283560" w:rsidP="00283560">
      <w:pPr>
        <w:spacing w:after="160"/>
        <w:ind w:left="720" w:hanging="360"/>
        <w:jc w:val="both"/>
        <w:rPr>
          <w:rFonts w:asciiTheme="majorBidi" w:hAnsiTheme="majorBidi" w:cstheme="majorBidi"/>
          <w:color w:val="000000" w:themeColor="text1"/>
          <w:sz w:val="24"/>
          <w:szCs w:val="24"/>
        </w:rPr>
      </w:pPr>
      <w:r w:rsidRPr="005B2FF2">
        <w:rPr>
          <w:rFonts w:asciiTheme="majorBidi" w:hAnsiTheme="majorBidi" w:cstheme="majorBidi"/>
          <w:b/>
          <w:bCs/>
          <w:color w:val="000000" w:themeColor="text1"/>
          <w:sz w:val="24"/>
          <w:szCs w:val="24"/>
        </w:rPr>
        <w:t xml:space="preserve">[3]  </w:t>
      </w:r>
      <w:r w:rsidRPr="005B2FF2">
        <w:rPr>
          <w:rFonts w:asciiTheme="majorBidi" w:hAnsiTheme="majorBidi" w:cstheme="majorBidi"/>
          <w:color w:val="000000" w:themeColor="text1"/>
          <w:sz w:val="24"/>
          <w:szCs w:val="24"/>
        </w:rPr>
        <w:t xml:space="preserve">P. M. Attia et al., "Closed-loop optimization of fast-charging protocols for batteries with machine learning," Nature, vol. 578, no. 7795, pp. 397–402, 2020. </w:t>
      </w:r>
      <w:hyperlink r:id="rId93" w:history="1">
        <w:r w:rsidRPr="005B2FF2">
          <w:rPr>
            <w:rStyle w:val="Hyperlink"/>
            <w:rFonts w:asciiTheme="majorBidi" w:hAnsiTheme="majorBidi" w:cstheme="majorBidi"/>
            <w:color w:val="548DD4" w:themeColor="text2" w:themeTint="99"/>
            <w:sz w:val="24"/>
            <w:szCs w:val="24"/>
            <w:u w:color="1F5FA6"/>
          </w:rPr>
          <w:t>https://doi.org/10.1038/s41586-020-1994-5</w:t>
        </w:r>
      </w:hyperlink>
    </w:p>
    <w:p w14:paraId="5E9B2A08" w14:textId="77777777" w:rsidR="00283560" w:rsidRPr="005B2FF2" w:rsidRDefault="00283560" w:rsidP="00283560">
      <w:pPr>
        <w:spacing w:after="160"/>
        <w:ind w:left="720" w:hanging="360"/>
        <w:jc w:val="both"/>
        <w:rPr>
          <w:rFonts w:asciiTheme="majorBidi" w:hAnsiTheme="majorBidi" w:cstheme="majorBidi"/>
          <w:color w:val="000000" w:themeColor="text1"/>
          <w:sz w:val="24"/>
          <w:szCs w:val="24"/>
        </w:rPr>
      </w:pPr>
      <w:r w:rsidRPr="005B2FF2">
        <w:rPr>
          <w:rFonts w:asciiTheme="majorBidi" w:hAnsiTheme="majorBidi" w:cstheme="majorBidi"/>
          <w:b/>
          <w:bCs/>
          <w:color w:val="000000" w:themeColor="text1"/>
          <w:sz w:val="24"/>
          <w:szCs w:val="24"/>
        </w:rPr>
        <w:t xml:space="preserve">[4]  </w:t>
      </w:r>
      <w:r w:rsidRPr="005B2FF2">
        <w:rPr>
          <w:rFonts w:asciiTheme="majorBidi" w:hAnsiTheme="majorBidi" w:cstheme="majorBidi"/>
          <w:color w:val="000000" w:themeColor="text1"/>
          <w:sz w:val="24"/>
          <w:szCs w:val="24"/>
        </w:rPr>
        <w:t xml:space="preserve">J. Vetter et al., "Ageing mechanisms in lithium-ion batteries," Journal of Power Sources, vol. 147, no. 1–2, pp. 269–281, 2005. </w:t>
      </w:r>
      <w:hyperlink r:id="rId94" w:history="1">
        <w:r w:rsidRPr="005B2FF2">
          <w:rPr>
            <w:rStyle w:val="Hyperlink"/>
            <w:rFonts w:asciiTheme="majorBidi" w:hAnsiTheme="majorBidi" w:cstheme="majorBidi"/>
            <w:color w:val="548DD4" w:themeColor="text2" w:themeTint="99"/>
            <w:sz w:val="24"/>
            <w:szCs w:val="24"/>
            <w:u w:color="1F5FA6"/>
          </w:rPr>
          <w:t>https://doi.org/10.1016/j.jpowsour.2005.01.006</w:t>
        </w:r>
      </w:hyperlink>
    </w:p>
    <w:p w14:paraId="01A85C16" w14:textId="77777777" w:rsidR="00283560" w:rsidRPr="005B2FF2" w:rsidRDefault="00283560" w:rsidP="00283560">
      <w:pPr>
        <w:spacing w:after="160"/>
        <w:ind w:left="720" w:hanging="360"/>
        <w:jc w:val="both"/>
        <w:rPr>
          <w:rFonts w:asciiTheme="majorBidi" w:hAnsiTheme="majorBidi" w:cstheme="majorBidi"/>
          <w:color w:val="000000" w:themeColor="text1"/>
          <w:sz w:val="24"/>
          <w:szCs w:val="24"/>
        </w:rPr>
      </w:pPr>
      <w:r w:rsidRPr="005B2FF2">
        <w:rPr>
          <w:rFonts w:asciiTheme="majorBidi" w:hAnsiTheme="majorBidi" w:cstheme="majorBidi"/>
          <w:b/>
          <w:bCs/>
          <w:color w:val="000000" w:themeColor="text1"/>
          <w:sz w:val="24"/>
          <w:szCs w:val="24"/>
        </w:rPr>
        <w:t xml:space="preserve">[5]  </w:t>
      </w:r>
      <w:r w:rsidRPr="005B2FF2">
        <w:rPr>
          <w:rFonts w:asciiTheme="majorBidi" w:hAnsiTheme="majorBidi" w:cstheme="majorBidi"/>
          <w:color w:val="000000" w:themeColor="text1"/>
          <w:sz w:val="24"/>
          <w:szCs w:val="24"/>
        </w:rPr>
        <w:t xml:space="preserve">M. S. H. Lipu et al., "A review of state of health and remaining useful life estimation methods for lithium-ion batteries in electric vehicles," Journal of Cleaner Production, vol. 205, pp. 115–133, 2018. </w:t>
      </w:r>
      <w:hyperlink r:id="rId95" w:history="1">
        <w:r w:rsidRPr="005B2FF2">
          <w:rPr>
            <w:rStyle w:val="Hyperlink"/>
            <w:rFonts w:asciiTheme="majorBidi" w:hAnsiTheme="majorBidi" w:cstheme="majorBidi"/>
            <w:color w:val="548DD4" w:themeColor="text2" w:themeTint="99"/>
            <w:sz w:val="24"/>
            <w:szCs w:val="24"/>
            <w:u w:color="1F5FA6"/>
          </w:rPr>
          <w:t>https://doi.org/10.1016/j.jclepro.2018.09.065</w:t>
        </w:r>
      </w:hyperlink>
    </w:p>
    <w:p w14:paraId="32E1700A" w14:textId="77777777" w:rsidR="00283560" w:rsidRPr="005B2FF2" w:rsidRDefault="00283560" w:rsidP="00283560">
      <w:pPr>
        <w:spacing w:after="160"/>
        <w:ind w:left="720" w:hanging="360"/>
        <w:jc w:val="both"/>
        <w:rPr>
          <w:rFonts w:asciiTheme="majorBidi" w:hAnsiTheme="majorBidi" w:cstheme="majorBidi"/>
          <w:color w:val="000000" w:themeColor="text1"/>
          <w:sz w:val="24"/>
          <w:szCs w:val="24"/>
        </w:rPr>
      </w:pPr>
      <w:r w:rsidRPr="005B2FF2">
        <w:rPr>
          <w:rFonts w:asciiTheme="majorBidi" w:hAnsiTheme="majorBidi" w:cstheme="majorBidi"/>
          <w:b/>
          <w:bCs/>
          <w:color w:val="000000" w:themeColor="text1"/>
          <w:sz w:val="24"/>
          <w:szCs w:val="24"/>
        </w:rPr>
        <w:t xml:space="preserve">[6]  </w:t>
      </w:r>
      <w:r w:rsidRPr="005B2FF2">
        <w:rPr>
          <w:rFonts w:asciiTheme="majorBidi" w:hAnsiTheme="majorBidi" w:cstheme="majorBidi"/>
          <w:color w:val="000000" w:themeColor="text1"/>
          <w:sz w:val="24"/>
          <w:szCs w:val="24"/>
        </w:rPr>
        <w:t xml:space="preserve">L. Breiman, "Random Forests," Machine Learning, vol. 45, no. 1, pp. 5–32, 2001. </w:t>
      </w:r>
      <w:hyperlink r:id="rId96" w:history="1">
        <w:r w:rsidRPr="005B2FF2">
          <w:rPr>
            <w:rStyle w:val="Hyperlink"/>
            <w:rFonts w:asciiTheme="majorBidi" w:hAnsiTheme="majorBidi" w:cstheme="majorBidi"/>
            <w:color w:val="548DD4" w:themeColor="text2" w:themeTint="99"/>
            <w:sz w:val="24"/>
            <w:szCs w:val="24"/>
            <w:u w:color="1F5FA6"/>
          </w:rPr>
          <w:t>https://doi.org/10.1023/A:1010933404324</w:t>
        </w:r>
      </w:hyperlink>
    </w:p>
    <w:p w14:paraId="0D940462" w14:textId="77777777" w:rsidR="00283560" w:rsidRPr="005B2FF2" w:rsidRDefault="00283560" w:rsidP="00283560">
      <w:pPr>
        <w:spacing w:after="160"/>
        <w:ind w:left="720" w:hanging="360"/>
        <w:jc w:val="both"/>
        <w:rPr>
          <w:rFonts w:asciiTheme="majorBidi" w:hAnsiTheme="majorBidi" w:cstheme="majorBidi"/>
          <w:color w:val="000000" w:themeColor="text1"/>
          <w:sz w:val="24"/>
          <w:szCs w:val="24"/>
        </w:rPr>
      </w:pPr>
      <w:r w:rsidRPr="005B2FF2">
        <w:rPr>
          <w:rFonts w:asciiTheme="majorBidi" w:hAnsiTheme="majorBidi" w:cstheme="majorBidi"/>
          <w:b/>
          <w:bCs/>
          <w:color w:val="000000" w:themeColor="text1"/>
          <w:sz w:val="24"/>
          <w:szCs w:val="24"/>
        </w:rPr>
        <w:t xml:space="preserve">[7]  </w:t>
      </w:r>
      <w:r w:rsidRPr="005B2FF2">
        <w:rPr>
          <w:rFonts w:asciiTheme="majorBidi" w:hAnsiTheme="majorBidi" w:cstheme="majorBidi"/>
          <w:color w:val="000000" w:themeColor="text1"/>
          <w:sz w:val="24"/>
          <w:szCs w:val="24"/>
        </w:rPr>
        <w:t xml:space="preserve">F. Pedregosa et al., "Scikit-learn: Machine learning in Python," Journal of Machine Learning Research, vol. 12, pp. 2825–2830, 2011. </w:t>
      </w:r>
      <w:hyperlink r:id="rId97" w:history="1">
        <w:r w:rsidRPr="005B2FF2">
          <w:rPr>
            <w:rStyle w:val="Hyperlink"/>
            <w:rFonts w:asciiTheme="majorBidi" w:hAnsiTheme="majorBidi" w:cstheme="majorBidi"/>
            <w:color w:val="548DD4" w:themeColor="text2" w:themeTint="99"/>
            <w:sz w:val="24"/>
            <w:szCs w:val="24"/>
            <w:u w:color="1F5FA6"/>
          </w:rPr>
          <w:t>https://jmlr.org/papers/v12/pedregosa11a.html</w:t>
        </w:r>
      </w:hyperlink>
    </w:p>
    <w:p w14:paraId="0278CCEE" w14:textId="77777777" w:rsidR="00283560" w:rsidRPr="005B2FF2" w:rsidRDefault="00283560" w:rsidP="00283560">
      <w:pPr>
        <w:spacing w:after="160"/>
        <w:ind w:left="720" w:hanging="360"/>
        <w:jc w:val="both"/>
        <w:rPr>
          <w:rFonts w:asciiTheme="majorBidi" w:hAnsiTheme="majorBidi" w:cstheme="majorBidi"/>
          <w:color w:val="548DD4" w:themeColor="text2" w:themeTint="99"/>
          <w:sz w:val="24"/>
          <w:szCs w:val="24"/>
        </w:rPr>
      </w:pPr>
      <w:r w:rsidRPr="005B2FF2">
        <w:rPr>
          <w:rFonts w:asciiTheme="majorBidi" w:hAnsiTheme="majorBidi" w:cstheme="majorBidi"/>
          <w:b/>
          <w:bCs/>
          <w:color w:val="000000" w:themeColor="text1"/>
          <w:sz w:val="24"/>
          <w:szCs w:val="24"/>
        </w:rPr>
        <w:t xml:space="preserve">[8]  </w:t>
      </w:r>
      <w:r w:rsidRPr="005B2FF2">
        <w:rPr>
          <w:rFonts w:asciiTheme="majorBidi" w:hAnsiTheme="majorBidi" w:cstheme="majorBidi"/>
          <w:color w:val="000000" w:themeColor="text1"/>
          <w:sz w:val="24"/>
          <w:szCs w:val="24"/>
        </w:rPr>
        <w:t xml:space="preserve">C. R. Harris et al., "Array programming with NumPy," Nature, vol. 585, no. 7825, pp. 357–362, 2020. </w:t>
      </w:r>
      <w:hyperlink r:id="rId98" w:history="1">
        <w:r w:rsidRPr="005B2FF2">
          <w:rPr>
            <w:rStyle w:val="Hyperlink"/>
            <w:rFonts w:asciiTheme="majorBidi" w:hAnsiTheme="majorBidi" w:cstheme="majorBidi"/>
            <w:color w:val="548DD4" w:themeColor="text2" w:themeTint="99"/>
            <w:sz w:val="24"/>
            <w:szCs w:val="24"/>
            <w:u w:color="1F5FA6"/>
          </w:rPr>
          <w:t>https://doi.org/10.1038/s41586-020-2649-2</w:t>
        </w:r>
      </w:hyperlink>
    </w:p>
    <w:p w14:paraId="6F5A6D75" w14:textId="77777777" w:rsidR="00283560" w:rsidRPr="005B2FF2" w:rsidRDefault="00283560" w:rsidP="00283560">
      <w:pPr>
        <w:spacing w:after="160"/>
        <w:ind w:left="720" w:hanging="360"/>
        <w:jc w:val="both"/>
        <w:rPr>
          <w:rFonts w:asciiTheme="majorBidi" w:hAnsiTheme="majorBidi" w:cstheme="majorBidi"/>
          <w:color w:val="548DD4" w:themeColor="text2" w:themeTint="99"/>
          <w:sz w:val="24"/>
          <w:szCs w:val="24"/>
        </w:rPr>
      </w:pPr>
      <w:r w:rsidRPr="005B2FF2">
        <w:rPr>
          <w:rFonts w:asciiTheme="majorBidi" w:hAnsiTheme="majorBidi" w:cstheme="majorBidi"/>
          <w:b/>
          <w:bCs/>
          <w:color w:val="000000" w:themeColor="text1"/>
          <w:sz w:val="24"/>
          <w:szCs w:val="24"/>
        </w:rPr>
        <w:t xml:space="preserve">[9]  </w:t>
      </w:r>
      <w:r w:rsidRPr="005B2FF2">
        <w:rPr>
          <w:rFonts w:asciiTheme="majorBidi" w:hAnsiTheme="majorBidi" w:cstheme="majorBidi"/>
          <w:color w:val="000000" w:themeColor="text1"/>
          <w:sz w:val="24"/>
          <w:szCs w:val="24"/>
        </w:rPr>
        <w:t xml:space="preserve">J. D. Hunter, "Matplotlib: A 2D graphics environment," Computing in Science &amp; Engineering, vol. 9, no. 3, pp. 90–95, 2007. </w:t>
      </w:r>
      <w:hyperlink r:id="rId99" w:history="1">
        <w:r w:rsidRPr="005B2FF2">
          <w:rPr>
            <w:rStyle w:val="Hyperlink"/>
            <w:rFonts w:asciiTheme="majorBidi" w:hAnsiTheme="majorBidi" w:cstheme="majorBidi"/>
            <w:color w:val="548DD4" w:themeColor="text2" w:themeTint="99"/>
            <w:sz w:val="24"/>
            <w:szCs w:val="24"/>
            <w:u w:color="1F5FA6"/>
          </w:rPr>
          <w:t>https://doi.org/10.1109/MCSE.2007.55</w:t>
        </w:r>
      </w:hyperlink>
    </w:p>
    <w:p w14:paraId="7B262364" w14:textId="77777777" w:rsidR="00283560" w:rsidRPr="005B2FF2" w:rsidRDefault="00283560" w:rsidP="00283560">
      <w:pPr>
        <w:spacing w:after="160"/>
        <w:ind w:left="720" w:hanging="360"/>
        <w:jc w:val="both"/>
        <w:rPr>
          <w:rFonts w:asciiTheme="majorBidi" w:hAnsiTheme="majorBidi" w:cstheme="majorBidi"/>
          <w:color w:val="548DD4" w:themeColor="text2" w:themeTint="99"/>
          <w:sz w:val="24"/>
          <w:szCs w:val="24"/>
        </w:rPr>
      </w:pPr>
      <w:r w:rsidRPr="005B2FF2">
        <w:rPr>
          <w:rFonts w:asciiTheme="majorBidi" w:hAnsiTheme="majorBidi" w:cstheme="majorBidi"/>
          <w:b/>
          <w:bCs/>
          <w:color w:val="000000" w:themeColor="text1"/>
          <w:sz w:val="24"/>
          <w:szCs w:val="24"/>
        </w:rPr>
        <w:t xml:space="preserve">[10]  </w:t>
      </w:r>
      <w:r w:rsidRPr="005B2FF2">
        <w:rPr>
          <w:rFonts w:asciiTheme="majorBidi" w:hAnsiTheme="majorBidi" w:cstheme="majorBidi"/>
          <w:color w:val="000000" w:themeColor="text1"/>
          <w:sz w:val="24"/>
          <w:szCs w:val="24"/>
        </w:rPr>
        <w:t xml:space="preserve">W. McKinney, "Data structures for statistical computing in Python," Proc. 9th Python in Science Conf., vol. 445, pp. 51–56, 2010. </w:t>
      </w:r>
      <w:hyperlink r:id="rId100" w:history="1">
        <w:r w:rsidRPr="005B2FF2">
          <w:rPr>
            <w:rStyle w:val="Hyperlink"/>
            <w:rFonts w:asciiTheme="majorBidi" w:hAnsiTheme="majorBidi" w:cstheme="majorBidi"/>
            <w:color w:val="548DD4" w:themeColor="text2" w:themeTint="99"/>
            <w:sz w:val="24"/>
            <w:szCs w:val="24"/>
            <w:u w:color="1F5FA6"/>
          </w:rPr>
          <w:t>https://doi.org/10.25080/Majora-92bf1922-00a</w:t>
        </w:r>
      </w:hyperlink>
    </w:p>
    <w:p w14:paraId="0128B2A3" w14:textId="77777777" w:rsidR="00283560" w:rsidRPr="005B2FF2" w:rsidRDefault="00283560" w:rsidP="00283560">
      <w:pPr>
        <w:spacing w:after="160"/>
        <w:ind w:left="720" w:hanging="360"/>
        <w:jc w:val="both"/>
        <w:rPr>
          <w:rFonts w:asciiTheme="majorBidi" w:hAnsiTheme="majorBidi" w:cstheme="majorBidi"/>
          <w:color w:val="000000" w:themeColor="text1"/>
          <w:sz w:val="24"/>
          <w:szCs w:val="24"/>
        </w:rPr>
      </w:pPr>
      <w:r w:rsidRPr="005B2FF2">
        <w:rPr>
          <w:rFonts w:asciiTheme="majorBidi" w:hAnsiTheme="majorBidi" w:cstheme="majorBidi"/>
          <w:b/>
          <w:bCs/>
          <w:color w:val="000000" w:themeColor="text1"/>
          <w:sz w:val="24"/>
          <w:szCs w:val="24"/>
        </w:rPr>
        <w:t xml:space="preserve">[11]  </w:t>
      </w:r>
      <w:r w:rsidRPr="005B2FF2">
        <w:rPr>
          <w:rFonts w:asciiTheme="majorBidi" w:hAnsiTheme="majorBidi" w:cstheme="majorBidi"/>
          <w:color w:val="000000" w:themeColor="text1"/>
          <w:sz w:val="24"/>
          <w:szCs w:val="24"/>
        </w:rPr>
        <w:t xml:space="preserve">M. L. Waskom, "Seaborn: Statistical data visualization," Journal of Open Source Software, vol. 6, no. 60, pp. 3021, 2021. </w:t>
      </w:r>
      <w:hyperlink r:id="rId101" w:history="1">
        <w:r w:rsidRPr="005B2FF2">
          <w:rPr>
            <w:rStyle w:val="Hyperlink"/>
            <w:rFonts w:asciiTheme="majorBidi" w:hAnsiTheme="majorBidi" w:cstheme="majorBidi"/>
            <w:color w:val="548DD4" w:themeColor="text2" w:themeTint="99"/>
            <w:sz w:val="24"/>
            <w:szCs w:val="24"/>
            <w:u w:color="1F5FA6"/>
          </w:rPr>
          <w:t>https://doi.org/10.21105/joss.03021</w:t>
        </w:r>
      </w:hyperlink>
    </w:p>
    <w:p w14:paraId="1159BBB5" w14:textId="77777777" w:rsidR="00283560" w:rsidRPr="005B2FF2" w:rsidRDefault="00283560" w:rsidP="00283560">
      <w:pPr>
        <w:spacing w:after="160"/>
        <w:ind w:left="720" w:hanging="360"/>
        <w:jc w:val="both"/>
        <w:rPr>
          <w:rFonts w:asciiTheme="majorBidi" w:hAnsiTheme="majorBidi" w:cstheme="majorBidi"/>
          <w:color w:val="000000" w:themeColor="text1"/>
          <w:sz w:val="24"/>
          <w:szCs w:val="24"/>
        </w:rPr>
      </w:pPr>
      <w:r w:rsidRPr="005B2FF2">
        <w:rPr>
          <w:rFonts w:asciiTheme="majorBidi" w:hAnsiTheme="majorBidi" w:cstheme="majorBidi"/>
          <w:b/>
          <w:bCs/>
          <w:color w:val="000000" w:themeColor="text1"/>
          <w:sz w:val="24"/>
          <w:szCs w:val="24"/>
        </w:rPr>
        <w:t xml:space="preserve">[12]  </w:t>
      </w:r>
      <w:r w:rsidRPr="005B2FF2">
        <w:rPr>
          <w:rFonts w:asciiTheme="majorBidi" w:hAnsiTheme="majorBidi" w:cstheme="majorBidi"/>
          <w:color w:val="000000" w:themeColor="text1"/>
          <w:sz w:val="24"/>
          <w:szCs w:val="24"/>
        </w:rPr>
        <w:t xml:space="preserve">Y. Zhang, R. Xiong, H. He, and M. G. Pecht, "Long short-term memory recurrent neural network for remaining useful life prediction of lithium-ion batteries," IEEE Transactions on Vehicular Technology, vol. 67, no. 7, pp. 5695–5705, 2018. </w:t>
      </w:r>
      <w:hyperlink r:id="rId102" w:history="1">
        <w:r w:rsidRPr="005B2FF2">
          <w:rPr>
            <w:rStyle w:val="Hyperlink"/>
            <w:rFonts w:asciiTheme="majorBidi" w:hAnsiTheme="majorBidi" w:cstheme="majorBidi"/>
            <w:color w:val="548DD4" w:themeColor="text2" w:themeTint="99"/>
            <w:sz w:val="24"/>
            <w:szCs w:val="24"/>
            <w:u w:color="1F5FA6"/>
          </w:rPr>
          <w:t>https://doi.org/10.1109/TVT.2018.2805189</w:t>
        </w:r>
      </w:hyperlink>
    </w:p>
    <w:p w14:paraId="3A82D3D7" w14:textId="77777777" w:rsidR="00283560" w:rsidRPr="005B2FF2" w:rsidRDefault="00283560" w:rsidP="00283560">
      <w:pPr>
        <w:spacing w:after="160"/>
        <w:ind w:left="720" w:hanging="360"/>
        <w:jc w:val="both"/>
        <w:rPr>
          <w:rFonts w:asciiTheme="majorBidi" w:hAnsiTheme="majorBidi" w:cstheme="majorBidi"/>
          <w:color w:val="000000" w:themeColor="text1"/>
          <w:sz w:val="24"/>
          <w:szCs w:val="24"/>
        </w:rPr>
      </w:pPr>
      <w:r w:rsidRPr="005B2FF2">
        <w:rPr>
          <w:rFonts w:asciiTheme="majorBidi" w:hAnsiTheme="majorBidi" w:cstheme="majorBidi"/>
          <w:b/>
          <w:bCs/>
          <w:color w:val="000000" w:themeColor="text1"/>
          <w:sz w:val="24"/>
          <w:szCs w:val="24"/>
        </w:rPr>
        <w:lastRenderedPageBreak/>
        <w:t xml:space="preserve">[13]  </w:t>
      </w:r>
      <w:r w:rsidRPr="005B2FF2">
        <w:rPr>
          <w:rFonts w:asciiTheme="majorBidi" w:hAnsiTheme="majorBidi" w:cstheme="majorBidi"/>
          <w:color w:val="000000" w:themeColor="text1"/>
          <w:sz w:val="24"/>
          <w:szCs w:val="24"/>
        </w:rPr>
        <w:t xml:space="preserve">R. R. Richardson, M. A. Osborne, and D. A. Howey, "Gaussian process regression for forecasting battery state of health," Journal of Power Sources, vol. 357, pp. 209–219, 2017. </w:t>
      </w:r>
      <w:hyperlink r:id="rId103" w:history="1">
        <w:r w:rsidRPr="005B2FF2">
          <w:rPr>
            <w:rStyle w:val="Hyperlink"/>
            <w:rFonts w:asciiTheme="majorBidi" w:hAnsiTheme="majorBidi" w:cstheme="majorBidi"/>
            <w:color w:val="548DD4" w:themeColor="text2" w:themeTint="99"/>
            <w:sz w:val="24"/>
            <w:szCs w:val="24"/>
            <w:u w:color="1F5FA6"/>
          </w:rPr>
          <w:t>https://doi.org/10.1016/j.jpowsour.2017.05.004</w:t>
        </w:r>
      </w:hyperlink>
    </w:p>
    <w:p w14:paraId="4805B037" w14:textId="77777777" w:rsidR="00283560" w:rsidRPr="005B2FF2" w:rsidRDefault="00283560" w:rsidP="00283560">
      <w:pPr>
        <w:spacing w:after="160"/>
        <w:ind w:left="720" w:hanging="360"/>
        <w:jc w:val="both"/>
        <w:rPr>
          <w:rFonts w:asciiTheme="majorBidi" w:hAnsiTheme="majorBidi" w:cstheme="majorBidi"/>
          <w:color w:val="000000" w:themeColor="text1"/>
          <w:sz w:val="24"/>
          <w:szCs w:val="24"/>
        </w:rPr>
      </w:pPr>
      <w:r w:rsidRPr="005B2FF2">
        <w:rPr>
          <w:rFonts w:asciiTheme="majorBidi" w:hAnsiTheme="majorBidi" w:cstheme="majorBidi"/>
          <w:b/>
          <w:bCs/>
          <w:color w:val="000000" w:themeColor="text1"/>
          <w:sz w:val="24"/>
          <w:szCs w:val="24"/>
        </w:rPr>
        <w:t xml:space="preserve">[14]  </w:t>
      </w:r>
      <w:r w:rsidRPr="005B2FF2">
        <w:rPr>
          <w:rFonts w:asciiTheme="majorBidi" w:hAnsiTheme="majorBidi" w:cstheme="majorBidi"/>
          <w:color w:val="000000" w:themeColor="text1"/>
          <w:sz w:val="24"/>
          <w:szCs w:val="24"/>
        </w:rPr>
        <w:t xml:space="preserve">A. Nuhic et al., "Health diagnosis and remaining useful life prognostics of lithium-ion batteries using data-driven methods," Journal of Power Sources, vol. 239, pp. 680–688, 2013. </w:t>
      </w:r>
      <w:hyperlink r:id="rId104" w:history="1">
        <w:r w:rsidRPr="005B2FF2">
          <w:rPr>
            <w:rStyle w:val="Hyperlink"/>
            <w:rFonts w:asciiTheme="majorBidi" w:hAnsiTheme="majorBidi" w:cstheme="majorBidi"/>
            <w:color w:val="548DD4" w:themeColor="text2" w:themeTint="99"/>
            <w:sz w:val="24"/>
            <w:szCs w:val="24"/>
            <w:u w:color="1F5FA6"/>
          </w:rPr>
          <w:t>https://doi.org/10.1016/j.jpowsour.2012.11.146</w:t>
        </w:r>
      </w:hyperlink>
    </w:p>
    <w:p w14:paraId="1D460CB1" w14:textId="77777777" w:rsidR="00283560" w:rsidRPr="005B2FF2" w:rsidRDefault="00283560" w:rsidP="00283560">
      <w:pPr>
        <w:spacing w:after="160"/>
        <w:ind w:left="720" w:hanging="360"/>
        <w:jc w:val="both"/>
        <w:rPr>
          <w:rFonts w:asciiTheme="majorBidi" w:hAnsiTheme="majorBidi" w:cstheme="majorBidi"/>
          <w:color w:val="000000" w:themeColor="text1"/>
          <w:sz w:val="24"/>
          <w:szCs w:val="24"/>
        </w:rPr>
      </w:pPr>
      <w:r w:rsidRPr="005B2FF2">
        <w:rPr>
          <w:rFonts w:asciiTheme="majorBidi" w:hAnsiTheme="majorBidi" w:cstheme="majorBidi"/>
          <w:b/>
          <w:bCs/>
          <w:color w:val="000000" w:themeColor="text1"/>
          <w:sz w:val="24"/>
          <w:szCs w:val="24"/>
        </w:rPr>
        <w:t xml:space="preserve">[15]  </w:t>
      </w:r>
      <w:r w:rsidRPr="005B2FF2">
        <w:rPr>
          <w:rFonts w:asciiTheme="majorBidi" w:hAnsiTheme="majorBidi" w:cstheme="majorBidi"/>
          <w:color w:val="000000" w:themeColor="text1"/>
          <w:sz w:val="24"/>
          <w:szCs w:val="24"/>
        </w:rPr>
        <w:t>D. Liu et al., "Prognostics for state of health estimation of lithium-ion batteries based on combination Gaussian process functional regression," Microelectronics Reliability, vol. 53, no. 6, pp. 832–839, 2013.</w:t>
      </w:r>
      <w:r w:rsidRPr="005B2FF2">
        <w:rPr>
          <w:rFonts w:asciiTheme="majorBidi" w:hAnsiTheme="majorBidi" w:cstheme="majorBidi"/>
          <w:color w:val="548DD4" w:themeColor="text2" w:themeTint="99"/>
          <w:sz w:val="24"/>
          <w:szCs w:val="24"/>
        </w:rPr>
        <w:t xml:space="preserve"> </w:t>
      </w:r>
      <w:hyperlink r:id="rId105" w:history="1">
        <w:r w:rsidRPr="005B2FF2">
          <w:rPr>
            <w:rStyle w:val="Hyperlink"/>
            <w:rFonts w:asciiTheme="majorBidi" w:hAnsiTheme="majorBidi" w:cstheme="majorBidi"/>
            <w:color w:val="548DD4" w:themeColor="text2" w:themeTint="99"/>
            <w:sz w:val="24"/>
            <w:szCs w:val="24"/>
            <w:u w:color="1F5FA6"/>
          </w:rPr>
          <w:t>https://doi.org/10.1016/j.microrel.2013.03.010</w:t>
        </w:r>
      </w:hyperlink>
    </w:p>
    <w:p w14:paraId="2361AC8F" w14:textId="77777777" w:rsidR="00283560" w:rsidRPr="005B2FF2" w:rsidRDefault="00283560" w:rsidP="00283560">
      <w:pPr>
        <w:spacing w:after="160"/>
        <w:ind w:left="720" w:hanging="360"/>
        <w:jc w:val="both"/>
        <w:rPr>
          <w:rFonts w:asciiTheme="majorBidi" w:hAnsiTheme="majorBidi" w:cstheme="majorBidi"/>
          <w:color w:val="000000" w:themeColor="text1"/>
          <w:sz w:val="24"/>
          <w:szCs w:val="24"/>
        </w:rPr>
      </w:pPr>
      <w:r w:rsidRPr="005B2FF2">
        <w:rPr>
          <w:rFonts w:asciiTheme="majorBidi" w:hAnsiTheme="majorBidi" w:cstheme="majorBidi"/>
          <w:b/>
          <w:bCs/>
          <w:color w:val="000000" w:themeColor="text1"/>
          <w:sz w:val="24"/>
          <w:szCs w:val="24"/>
        </w:rPr>
        <w:t xml:space="preserve">[16]  </w:t>
      </w:r>
      <w:r w:rsidRPr="005B2FF2">
        <w:rPr>
          <w:rFonts w:asciiTheme="majorBidi" w:hAnsiTheme="majorBidi" w:cstheme="majorBidi"/>
          <w:color w:val="000000" w:themeColor="text1"/>
          <w:sz w:val="24"/>
          <w:szCs w:val="24"/>
        </w:rPr>
        <w:t xml:space="preserve">W. He, N. Williard, M. Osterman, and M. Pecht, "Prognostics of lithium-ion batteries based on Dempster–Shafer theory and the Bayesian Monte Carlo method," Journal of Power Sources, vol. 196, no. 23, pp. 10314–10321, 2011. </w:t>
      </w:r>
      <w:hyperlink r:id="rId106" w:history="1">
        <w:r w:rsidRPr="005B2FF2">
          <w:rPr>
            <w:rStyle w:val="Hyperlink"/>
            <w:rFonts w:asciiTheme="majorBidi" w:hAnsiTheme="majorBidi" w:cstheme="majorBidi"/>
            <w:color w:val="548DD4" w:themeColor="text2" w:themeTint="99"/>
            <w:sz w:val="24"/>
            <w:szCs w:val="24"/>
            <w:u w:color="1F5FA6"/>
          </w:rPr>
          <w:t>https://doi.org/10.1016/j.jpowsour.2011.08.040</w:t>
        </w:r>
      </w:hyperlink>
    </w:p>
    <w:p w14:paraId="75259DA6" w14:textId="77777777" w:rsidR="00283560" w:rsidRPr="005B2FF2" w:rsidRDefault="00283560" w:rsidP="00283560">
      <w:pPr>
        <w:spacing w:after="160"/>
        <w:ind w:left="720" w:hanging="360"/>
        <w:jc w:val="both"/>
        <w:rPr>
          <w:rFonts w:asciiTheme="majorBidi" w:hAnsiTheme="majorBidi" w:cstheme="majorBidi"/>
          <w:color w:val="000000" w:themeColor="text1"/>
          <w:sz w:val="24"/>
          <w:szCs w:val="24"/>
        </w:rPr>
      </w:pPr>
      <w:r w:rsidRPr="005B2FF2">
        <w:rPr>
          <w:rFonts w:asciiTheme="majorBidi" w:hAnsiTheme="majorBidi" w:cstheme="majorBidi"/>
          <w:b/>
          <w:bCs/>
          <w:color w:val="000000" w:themeColor="text1"/>
          <w:sz w:val="24"/>
          <w:szCs w:val="24"/>
        </w:rPr>
        <w:t xml:space="preserve">[17]  </w:t>
      </w:r>
      <w:r w:rsidRPr="005B2FF2">
        <w:rPr>
          <w:rFonts w:asciiTheme="majorBidi" w:hAnsiTheme="majorBidi" w:cstheme="majorBidi"/>
          <w:color w:val="000000" w:themeColor="text1"/>
          <w:sz w:val="24"/>
          <w:szCs w:val="24"/>
        </w:rPr>
        <w:t xml:space="preserve">C. Sbarufatti et al., "Adaptive prognosis of lithium-ion batteries based on particle filters and radial basis function neural networks," Journal of Power Sources, vol. 344, pp. 128–140, 2017. </w:t>
      </w:r>
      <w:hyperlink r:id="rId107" w:history="1">
        <w:r w:rsidRPr="005B2FF2">
          <w:rPr>
            <w:rStyle w:val="Hyperlink"/>
            <w:rFonts w:asciiTheme="majorBidi" w:hAnsiTheme="majorBidi" w:cstheme="majorBidi"/>
            <w:color w:val="548DD4" w:themeColor="text2" w:themeTint="99"/>
            <w:sz w:val="24"/>
            <w:szCs w:val="24"/>
            <w:u w:color="1F5FA6"/>
          </w:rPr>
          <w:t>https://doi.org/10.1016/j.jpowsour.2017.01.105</w:t>
        </w:r>
      </w:hyperlink>
    </w:p>
    <w:p w14:paraId="3F1DCFE2" w14:textId="77777777" w:rsidR="00283560" w:rsidRPr="005B2FF2" w:rsidRDefault="00283560" w:rsidP="00283560">
      <w:pPr>
        <w:spacing w:after="160"/>
        <w:ind w:left="720" w:hanging="360"/>
        <w:jc w:val="both"/>
        <w:rPr>
          <w:rFonts w:asciiTheme="majorBidi" w:hAnsiTheme="majorBidi" w:cstheme="majorBidi"/>
          <w:color w:val="000000" w:themeColor="text1"/>
          <w:sz w:val="24"/>
          <w:szCs w:val="24"/>
        </w:rPr>
      </w:pPr>
      <w:r w:rsidRPr="005B2FF2">
        <w:rPr>
          <w:rFonts w:asciiTheme="majorBidi" w:hAnsiTheme="majorBidi" w:cstheme="majorBidi"/>
          <w:b/>
          <w:bCs/>
          <w:color w:val="000000" w:themeColor="text1"/>
          <w:sz w:val="24"/>
          <w:szCs w:val="24"/>
        </w:rPr>
        <w:t xml:space="preserve">[18]  </w:t>
      </w:r>
      <w:r w:rsidRPr="005B2FF2">
        <w:rPr>
          <w:rFonts w:asciiTheme="majorBidi" w:hAnsiTheme="majorBidi" w:cstheme="majorBidi"/>
          <w:color w:val="000000" w:themeColor="text1"/>
          <w:sz w:val="24"/>
          <w:szCs w:val="24"/>
        </w:rPr>
        <w:t>D. Wang, Q. Miao, and M. Pecht, "Prognostics of lithium-ion batteries based on relevance vectors and a conditional three-parameter capacity degradation model," Journal of Power Sources, vol. 239, pp. 351–359, 2013</w:t>
      </w:r>
      <w:r w:rsidRPr="005B2FF2">
        <w:rPr>
          <w:rFonts w:asciiTheme="majorBidi" w:hAnsiTheme="majorBidi" w:cstheme="majorBidi"/>
          <w:color w:val="548DD4" w:themeColor="text2" w:themeTint="99"/>
          <w:sz w:val="24"/>
          <w:szCs w:val="24"/>
        </w:rPr>
        <w:t xml:space="preserve">. </w:t>
      </w:r>
      <w:hyperlink r:id="rId108" w:history="1">
        <w:r w:rsidRPr="005B2FF2">
          <w:rPr>
            <w:rStyle w:val="Hyperlink"/>
            <w:rFonts w:asciiTheme="majorBidi" w:hAnsiTheme="majorBidi" w:cstheme="majorBidi"/>
            <w:color w:val="548DD4" w:themeColor="text2" w:themeTint="99"/>
            <w:sz w:val="24"/>
            <w:szCs w:val="24"/>
            <w:u w:color="1F5FA6"/>
          </w:rPr>
          <w:t>https://doi.org/10.1016/j.jpowsour.2013.03.129</w:t>
        </w:r>
      </w:hyperlink>
    </w:p>
    <w:p w14:paraId="75BCDE33" w14:textId="77777777" w:rsidR="00283560" w:rsidRPr="005B2FF2" w:rsidRDefault="00283560" w:rsidP="00283560">
      <w:pPr>
        <w:spacing w:after="160"/>
        <w:ind w:left="720" w:hanging="360"/>
        <w:jc w:val="both"/>
        <w:rPr>
          <w:rFonts w:asciiTheme="majorBidi" w:hAnsiTheme="majorBidi" w:cstheme="majorBidi"/>
          <w:color w:val="000000" w:themeColor="text1"/>
          <w:sz w:val="24"/>
          <w:szCs w:val="24"/>
        </w:rPr>
      </w:pPr>
      <w:r w:rsidRPr="005B2FF2">
        <w:rPr>
          <w:rFonts w:asciiTheme="majorBidi" w:hAnsiTheme="majorBidi" w:cstheme="majorBidi"/>
          <w:b/>
          <w:bCs/>
          <w:color w:val="000000" w:themeColor="text1"/>
          <w:sz w:val="24"/>
          <w:szCs w:val="24"/>
        </w:rPr>
        <w:t xml:space="preserve">[19]  </w:t>
      </w:r>
      <w:r w:rsidRPr="005B2FF2">
        <w:rPr>
          <w:rFonts w:asciiTheme="majorBidi" w:hAnsiTheme="majorBidi" w:cstheme="majorBidi"/>
          <w:color w:val="000000" w:themeColor="text1"/>
          <w:sz w:val="24"/>
          <w:szCs w:val="24"/>
        </w:rPr>
        <w:t xml:space="preserve">Y. Ma, L. Wu, Y. Guan, and Z. Peng, "The capacity estimation and cycle life prediction of lithium-ion batteries using a new broad extreme learning machine approach," Journal of Power Sources, vol. 476, pp. 228581, 2021. </w:t>
      </w:r>
      <w:hyperlink r:id="rId109" w:history="1">
        <w:r w:rsidRPr="005B2FF2">
          <w:rPr>
            <w:rStyle w:val="Hyperlink"/>
            <w:rFonts w:asciiTheme="majorBidi" w:hAnsiTheme="majorBidi" w:cstheme="majorBidi"/>
            <w:color w:val="548DD4" w:themeColor="text2" w:themeTint="99"/>
            <w:sz w:val="24"/>
            <w:szCs w:val="24"/>
            <w:u w:color="1F5FA6"/>
          </w:rPr>
          <w:t>https://doi.org/10.1016/j.jpowsour.2020.228581</w:t>
        </w:r>
      </w:hyperlink>
    </w:p>
    <w:p w14:paraId="69A54735" w14:textId="77777777" w:rsidR="00283560" w:rsidRPr="005B2FF2" w:rsidRDefault="00283560" w:rsidP="00283560">
      <w:pPr>
        <w:spacing w:after="160"/>
        <w:ind w:left="720" w:hanging="360"/>
        <w:jc w:val="both"/>
        <w:rPr>
          <w:rFonts w:asciiTheme="majorBidi" w:hAnsiTheme="majorBidi" w:cstheme="majorBidi"/>
          <w:color w:val="548DD4" w:themeColor="text2" w:themeTint="99"/>
          <w:sz w:val="24"/>
          <w:szCs w:val="24"/>
        </w:rPr>
      </w:pPr>
      <w:r w:rsidRPr="005B2FF2">
        <w:rPr>
          <w:rFonts w:asciiTheme="majorBidi" w:hAnsiTheme="majorBidi" w:cstheme="majorBidi"/>
          <w:b/>
          <w:bCs/>
          <w:color w:val="000000" w:themeColor="text1"/>
          <w:sz w:val="24"/>
          <w:szCs w:val="24"/>
        </w:rPr>
        <w:t xml:space="preserve">[20]  </w:t>
      </w:r>
      <w:r w:rsidRPr="005B2FF2">
        <w:rPr>
          <w:rFonts w:asciiTheme="majorBidi" w:hAnsiTheme="majorBidi" w:cstheme="majorBidi"/>
          <w:color w:val="000000" w:themeColor="text1"/>
          <w:sz w:val="24"/>
          <w:szCs w:val="24"/>
        </w:rPr>
        <w:t>M. Lucu et al., "A critical review on self-adaptive Li-ion battery ageing models," Journal of Power Sources, vol. 401, pp. 85–101, 2018.</w:t>
      </w:r>
      <w:r w:rsidRPr="005B2FF2">
        <w:rPr>
          <w:rFonts w:asciiTheme="majorBidi" w:hAnsiTheme="majorBidi" w:cstheme="majorBidi"/>
          <w:color w:val="548DD4" w:themeColor="text2" w:themeTint="99"/>
          <w:sz w:val="24"/>
          <w:szCs w:val="24"/>
        </w:rPr>
        <w:t xml:space="preserve"> </w:t>
      </w:r>
      <w:hyperlink r:id="rId110" w:history="1">
        <w:r w:rsidRPr="005B2FF2">
          <w:rPr>
            <w:rStyle w:val="Hyperlink"/>
            <w:rFonts w:asciiTheme="majorBidi" w:hAnsiTheme="majorBidi" w:cstheme="majorBidi"/>
            <w:color w:val="548DD4" w:themeColor="text2" w:themeTint="99"/>
            <w:sz w:val="24"/>
            <w:szCs w:val="24"/>
            <w:u w:color="1F5FA6"/>
          </w:rPr>
          <w:t>https://doi.org/10.1016/j.jpowsour.2018.08.064</w:t>
        </w:r>
      </w:hyperlink>
    </w:p>
    <w:p w14:paraId="04A99FB0" w14:textId="77777777" w:rsidR="00283560" w:rsidRPr="005B2FF2" w:rsidRDefault="00283560" w:rsidP="00283560">
      <w:pPr>
        <w:spacing w:after="160"/>
        <w:ind w:left="720" w:hanging="360"/>
        <w:jc w:val="both"/>
        <w:rPr>
          <w:rFonts w:asciiTheme="majorBidi" w:hAnsiTheme="majorBidi" w:cstheme="majorBidi"/>
          <w:color w:val="000000" w:themeColor="text1"/>
          <w:sz w:val="24"/>
          <w:szCs w:val="24"/>
        </w:rPr>
      </w:pPr>
      <w:r w:rsidRPr="005B2FF2">
        <w:rPr>
          <w:rFonts w:asciiTheme="majorBidi" w:hAnsiTheme="majorBidi" w:cstheme="majorBidi"/>
          <w:b/>
          <w:bCs/>
          <w:color w:val="000000" w:themeColor="text1"/>
          <w:sz w:val="24"/>
          <w:szCs w:val="24"/>
        </w:rPr>
        <w:t xml:space="preserve">[21]  </w:t>
      </w:r>
      <w:r w:rsidRPr="005B2FF2">
        <w:rPr>
          <w:rFonts w:asciiTheme="majorBidi" w:hAnsiTheme="majorBidi" w:cstheme="majorBidi"/>
          <w:color w:val="000000" w:themeColor="text1"/>
          <w:sz w:val="24"/>
          <w:szCs w:val="24"/>
        </w:rPr>
        <w:t xml:space="preserve">X. Hu, S. Li, and H. Peng, "A comparative study of equivalent circuit models for Li-ion batteries," Journal of Power Sources, vol. 198, pp. 359–367, 2012. </w:t>
      </w:r>
      <w:hyperlink r:id="rId111" w:history="1">
        <w:r w:rsidRPr="005B2FF2">
          <w:rPr>
            <w:rStyle w:val="Hyperlink"/>
            <w:rFonts w:asciiTheme="majorBidi" w:hAnsiTheme="majorBidi" w:cstheme="majorBidi"/>
            <w:color w:val="548DD4" w:themeColor="text2" w:themeTint="99"/>
            <w:sz w:val="24"/>
            <w:szCs w:val="24"/>
            <w:u w:color="1F5FA6"/>
          </w:rPr>
          <w:t>https://doi.org/10.1016/j.jpowsour.2011.10.013</w:t>
        </w:r>
      </w:hyperlink>
    </w:p>
    <w:p w14:paraId="7A5FD7D5" w14:textId="77777777" w:rsidR="00283560" w:rsidRPr="005B2FF2" w:rsidRDefault="00283560" w:rsidP="00283560">
      <w:pPr>
        <w:spacing w:after="160"/>
        <w:ind w:left="720" w:hanging="360"/>
        <w:jc w:val="both"/>
        <w:rPr>
          <w:rFonts w:asciiTheme="majorBidi" w:hAnsiTheme="majorBidi" w:cstheme="majorBidi"/>
          <w:color w:val="000000" w:themeColor="text1"/>
          <w:sz w:val="24"/>
          <w:szCs w:val="24"/>
        </w:rPr>
      </w:pPr>
      <w:r w:rsidRPr="005B2FF2">
        <w:rPr>
          <w:rFonts w:asciiTheme="majorBidi" w:hAnsiTheme="majorBidi" w:cstheme="majorBidi"/>
          <w:b/>
          <w:bCs/>
          <w:color w:val="000000" w:themeColor="text1"/>
          <w:sz w:val="24"/>
          <w:szCs w:val="24"/>
        </w:rPr>
        <w:t xml:space="preserve">[22]  </w:t>
      </w:r>
      <w:r w:rsidRPr="005B2FF2">
        <w:rPr>
          <w:rFonts w:asciiTheme="majorBidi" w:hAnsiTheme="majorBidi" w:cstheme="majorBidi"/>
          <w:color w:val="000000" w:themeColor="text1"/>
          <w:sz w:val="24"/>
          <w:szCs w:val="24"/>
        </w:rPr>
        <w:t xml:space="preserve">A. Eddahech et al., "Behavior and state-of-health monitoring of Li-ion batteries using impedance spectroscopy and recurrent neural networks," International Journal of Electrical Power &amp; Energy Systems, vol. 42, no. 1, pp. 487–494, 2012. </w:t>
      </w:r>
      <w:hyperlink r:id="rId112" w:history="1">
        <w:r w:rsidRPr="005B2FF2">
          <w:rPr>
            <w:rStyle w:val="Hyperlink"/>
            <w:rFonts w:asciiTheme="majorBidi" w:hAnsiTheme="majorBidi" w:cstheme="majorBidi"/>
            <w:color w:val="548DD4" w:themeColor="text2" w:themeTint="99"/>
            <w:sz w:val="24"/>
            <w:szCs w:val="24"/>
            <w:u w:color="1F5FA6"/>
          </w:rPr>
          <w:t>https://doi.org/10.1016/j.ijepes.2012.04.065</w:t>
        </w:r>
      </w:hyperlink>
    </w:p>
    <w:p w14:paraId="49E80FB9" w14:textId="77777777" w:rsidR="00283560" w:rsidRPr="005B2FF2" w:rsidRDefault="00283560" w:rsidP="00283560">
      <w:pPr>
        <w:spacing w:after="160"/>
        <w:ind w:left="720" w:hanging="360"/>
        <w:jc w:val="both"/>
        <w:rPr>
          <w:rFonts w:asciiTheme="majorBidi" w:hAnsiTheme="majorBidi" w:cstheme="majorBidi"/>
          <w:color w:val="000000" w:themeColor="text1"/>
          <w:sz w:val="24"/>
          <w:szCs w:val="24"/>
        </w:rPr>
      </w:pPr>
      <w:r w:rsidRPr="005B2FF2">
        <w:rPr>
          <w:rFonts w:asciiTheme="majorBidi" w:hAnsiTheme="majorBidi" w:cstheme="majorBidi"/>
          <w:b/>
          <w:bCs/>
          <w:color w:val="000000" w:themeColor="text1"/>
          <w:sz w:val="24"/>
          <w:szCs w:val="24"/>
        </w:rPr>
        <w:t xml:space="preserve">[23]  </w:t>
      </w:r>
      <w:r w:rsidRPr="005B2FF2">
        <w:rPr>
          <w:rFonts w:asciiTheme="majorBidi" w:hAnsiTheme="majorBidi" w:cstheme="majorBidi"/>
          <w:color w:val="000000" w:themeColor="text1"/>
          <w:sz w:val="24"/>
          <w:szCs w:val="24"/>
        </w:rPr>
        <w:t xml:space="preserve">Z. Chen et al., "Online battery state of health estimation based on genetic algorithm for electric and hybrid vehicle applications," Journal of Power Sources, vol. 240, pp. 184–192, 2013. </w:t>
      </w:r>
      <w:hyperlink r:id="rId113" w:history="1">
        <w:r w:rsidRPr="005B2FF2">
          <w:rPr>
            <w:rStyle w:val="Hyperlink"/>
            <w:rFonts w:asciiTheme="majorBidi" w:hAnsiTheme="majorBidi" w:cstheme="majorBidi"/>
            <w:color w:val="548DD4" w:themeColor="text2" w:themeTint="99"/>
            <w:sz w:val="24"/>
            <w:szCs w:val="24"/>
            <w:u w:color="1F5FA6"/>
          </w:rPr>
          <w:t>https://doi.org/10.1016/j.jpowsour.2013.03.158</w:t>
        </w:r>
      </w:hyperlink>
    </w:p>
    <w:p w14:paraId="66B00419" w14:textId="77777777" w:rsidR="00283560" w:rsidRPr="005B2FF2" w:rsidRDefault="00283560" w:rsidP="00283560">
      <w:pPr>
        <w:spacing w:after="160"/>
        <w:ind w:left="720" w:hanging="360"/>
        <w:jc w:val="both"/>
        <w:rPr>
          <w:rFonts w:asciiTheme="majorBidi" w:hAnsiTheme="majorBidi" w:cstheme="majorBidi"/>
          <w:color w:val="000000" w:themeColor="text1"/>
          <w:sz w:val="24"/>
          <w:szCs w:val="24"/>
        </w:rPr>
      </w:pPr>
      <w:r w:rsidRPr="005B2FF2">
        <w:rPr>
          <w:rFonts w:asciiTheme="majorBidi" w:hAnsiTheme="majorBidi" w:cstheme="majorBidi"/>
          <w:b/>
          <w:bCs/>
          <w:color w:val="000000" w:themeColor="text1"/>
          <w:sz w:val="24"/>
          <w:szCs w:val="24"/>
        </w:rPr>
        <w:t xml:space="preserve">[24]  </w:t>
      </w:r>
      <w:r w:rsidRPr="005B2FF2">
        <w:rPr>
          <w:rFonts w:asciiTheme="majorBidi" w:hAnsiTheme="majorBidi" w:cstheme="majorBidi"/>
          <w:color w:val="000000" w:themeColor="text1"/>
          <w:sz w:val="24"/>
          <w:szCs w:val="24"/>
        </w:rPr>
        <w:t xml:space="preserve">G. L. Plett, "Extended Kalman filtering for battery management systems of LiPB-based HEV battery packs," Journal of Power Sources, vol. 134, no. 2, pp. 252–261, 2004. </w:t>
      </w:r>
      <w:hyperlink r:id="rId114" w:history="1">
        <w:r w:rsidRPr="005B2FF2">
          <w:rPr>
            <w:rStyle w:val="Hyperlink"/>
            <w:rFonts w:asciiTheme="majorBidi" w:hAnsiTheme="majorBidi" w:cstheme="majorBidi"/>
            <w:color w:val="548DD4" w:themeColor="text2" w:themeTint="99"/>
            <w:sz w:val="24"/>
            <w:szCs w:val="24"/>
            <w:u w:color="1F5FA6"/>
          </w:rPr>
          <w:t>https://doi.org/10.1016/j.jpowsour.2004.02.031</w:t>
        </w:r>
      </w:hyperlink>
    </w:p>
    <w:p w14:paraId="50EB01FB" w14:textId="3A4B5819" w:rsidR="006C0A6D" w:rsidRPr="00283560" w:rsidRDefault="00283560" w:rsidP="00283560">
      <w:pPr>
        <w:spacing w:after="160"/>
        <w:ind w:left="720" w:hanging="360"/>
        <w:jc w:val="both"/>
        <w:rPr>
          <w:rFonts w:asciiTheme="majorBidi" w:hAnsiTheme="majorBidi" w:cstheme="majorBidi"/>
          <w:color w:val="000000" w:themeColor="text1"/>
        </w:rPr>
      </w:pPr>
      <w:r w:rsidRPr="005B2FF2">
        <w:rPr>
          <w:rFonts w:asciiTheme="majorBidi" w:hAnsiTheme="majorBidi" w:cstheme="majorBidi"/>
          <w:b/>
          <w:bCs/>
          <w:color w:val="000000" w:themeColor="text1"/>
          <w:sz w:val="24"/>
          <w:szCs w:val="24"/>
        </w:rPr>
        <w:lastRenderedPageBreak/>
        <w:t xml:space="preserve">[25]  </w:t>
      </w:r>
      <w:r w:rsidRPr="005B2FF2">
        <w:rPr>
          <w:rFonts w:asciiTheme="majorBidi" w:hAnsiTheme="majorBidi" w:cstheme="majorBidi"/>
          <w:color w:val="000000" w:themeColor="text1"/>
          <w:sz w:val="24"/>
          <w:szCs w:val="24"/>
        </w:rPr>
        <w:t xml:space="preserve">M. Berecibar et al., "Critical review of state of health estimation methods of Li-ion batteries for real applications," Renewable and Sustainable Energy Reviews, vol. 56, pp. 572–587, 2016. </w:t>
      </w:r>
      <w:hyperlink r:id="rId115" w:history="1">
        <w:r w:rsidRPr="002B55F9">
          <w:rPr>
            <w:rStyle w:val="Hyperlink"/>
            <w:rFonts w:asciiTheme="majorBidi" w:hAnsiTheme="majorBidi" w:cstheme="majorBidi"/>
            <w:color w:val="548DD4" w:themeColor="text2" w:themeTint="99"/>
            <w:sz w:val="24"/>
            <w:szCs w:val="24"/>
            <w:u w:color="1F5FA6"/>
          </w:rPr>
          <w:t>https://doi.org/10.1016/j.rser.2015.11.042</w:t>
        </w:r>
      </w:hyperlink>
    </w:p>
    <w:sectPr w:rsidR="006C0A6D" w:rsidRPr="00283560">
      <w:headerReference w:type="default" r:id="rId116"/>
      <w:footerReference w:type="default" r:id="rId1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5B67C" w14:textId="77777777" w:rsidR="00C44FBB" w:rsidRDefault="00C44FBB">
      <w:r>
        <w:separator/>
      </w:r>
    </w:p>
  </w:endnote>
  <w:endnote w:type="continuationSeparator" w:id="0">
    <w:p w14:paraId="14829609" w14:textId="77777777" w:rsidR="00C44FBB" w:rsidRDefault="00C44F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046B4" w14:textId="7F68A406" w:rsidR="003A6DD1" w:rsidRPr="00D55B30" w:rsidRDefault="003A6DD1">
    <w:pPr>
      <w:pBdr>
        <w:top w:val="single" w:sz="4" w:space="4" w:color="2E75B6"/>
      </w:pBdr>
      <w:rPr>
        <w:rFonts w:asciiTheme="majorBidi" w:hAnsiTheme="majorBidi" w:cstheme="majorBidi"/>
      </w:rPr>
    </w:pPr>
    <w:r w:rsidRPr="00D55B30">
      <w:rPr>
        <w:rFonts w:asciiTheme="majorBidi" w:hAnsiTheme="majorBidi" w:cstheme="majorBidi"/>
        <w:color w:val="555555"/>
        <w:sz w:val="18"/>
        <w:szCs w:val="18"/>
      </w:rPr>
      <w:t xml:space="preserve">Page </w:t>
    </w:r>
    <w:r w:rsidRPr="00D55B30">
      <w:rPr>
        <w:rFonts w:asciiTheme="majorBidi" w:hAnsiTheme="majorBidi" w:cstheme="majorBidi"/>
        <w:color w:val="555555"/>
        <w:sz w:val="18"/>
        <w:szCs w:val="18"/>
      </w:rPr>
      <w:fldChar w:fldCharType="begin"/>
    </w:r>
    <w:r w:rsidRPr="00D55B30">
      <w:rPr>
        <w:rFonts w:asciiTheme="majorBidi" w:hAnsiTheme="majorBidi" w:cstheme="majorBidi"/>
        <w:color w:val="555555"/>
        <w:sz w:val="18"/>
        <w:szCs w:val="18"/>
      </w:rPr>
      <w:instrText>PAGE</w:instrText>
    </w:r>
    <w:r w:rsidRPr="00D55B30">
      <w:rPr>
        <w:rFonts w:asciiTheme="majorBidi" w:hAnsiTheme="majorBidi" w:cstheme="majorBidi"/>
        <w:color w:val="555555"/>
        <w:sz w:val="18"/>
        <w:szCs w:val="18"/>
      </w:rPr>
      <w:fldChar w:fldCharType="separate"/>
    </w:r>
    <w:r w:rsidR="00B70F2D" w:rsidRPr="00D55B30">
      <w:rPr>
        <w:rFonts w:asciiTheme="majorBidi" w:hAnsiTheme="majorBidi" w:cstheme="majorBidi"/>
        <w:noProof/>
        <w:color w:val="555555"/>
        <w:sz w:val="18"/>
        <w:szCs w:val="18"/>
      </w:rPr>
      <w:t>18</w:t>
    </w:r>
    <w:r w:rsidRPr="00D55B30">
      <w:rPr>
        <w:rFonts w:asciiTheme="majorBidi" w:hAnsiTheme="majorBidi" w:cstheme="majorBidi"/>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A428F" w14:textId="77777777" w:rsidR="00C44FBB" w:rsidRDefault="00C44FBB">
      <w:r>
        <w:separator/>
      </w:r>
    </w:p>
  </w:footnote>
  <w:footnote w:type="continuationSeparator" w:id="0">
    <w:p w14:paraId="742E05D8" w14:textId="77777777" w:rsidR="00C44FBB" w:rsidRDefault="00C44FBB">
      <w:r>
        <w:continuationSeparator/>
      </w:r>
    </w:p>
  </w:footnote>
  <w:footnote w:id="1">
    <w:p w14:paraId="0C5CA984" w14:textId="77777777" w:rsidR="00A12685" w:rsidRPr="00CE25B4" w:rsidRDefault="00A12685" w:rsidP="00A12685">
      <w:pPr>
        <w:pStyle w:val="FootnoteText"/>
        <w:rPr>
          <w:rFonts w:asciiTheme="majorBidi" w:hAnsiTheme="majorBidi" w:cstheme="majorBidi"/>
        </w:rPr>
      </w:pPr>
      <w:r w:rsidRPr="00CE25B4">
        <w:rPr>
          <w:rStyle w:val="FootnoteReference"/>
          <w:rFonts w:asciiTheme="majorBidi" w:hAnsiTheme="majorBidi" w:cstheme="majorBidi"/>
        </w:rPr>
        <w:footnoteRef/>
      </w:r>
      <w:r w:rsidRPr="00CE25B4">
        <w:rPr>
          <w:rFonts w:asciiTheme="majorBidi" w:hAnsiTheme="majorBidi" w:cstheme="majorBidi"/>
        </w:rPr>
        <w:t xml:space="preserve"> Author Name</w:t>
      </w:r>
    </w:p>
  </w:footnote>
  <w:footnote w:id="2">
    <w:p w14:paraId="211D7EBE" w14:textId="77777777" w:rsidR="00A12685" w:rsidRDefault="00A12685" w:rsidP="00A12685">
      <w:pPr>
        <w:pStyle w:val="FootnoteText"/>
      </w:pPr>
      <w:r w:rsidRPr="00CE25B4">
        <w:rPr>
          <w:rStyle w:val="FootnoteReference"/>
          <w:rFonts w:asciiTheme="majorBidi" w:hAnsiTheme="majorBidi" w:cstheme="majorBidi"/>
        </w:rPr>
        <w:footnoteRef/>
      </w:r>
      <w:r w:rsidRPr="00CE25B4">
        <w:rPr>
          <w:rFonts w:asciiTheme="majorBidi" w:hAnsiTheme="majorBidi" w:cstheme="majorBidi"/>
        </w:rPr>
        <w:t xml:space="preserve"> Department Name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D91D3" w14:textId="77777777" w:rsidR="003A6DD1" w:rsidRPr="00D55B30" w:rsidRDefault="003A6DD1">
    <w:pPr>
      <w:pBdr>
        <w:bottom w:val="single" w:sz="4" w:space="4" w:color="2E75B6"/>
      </w:pBdr>
      <w:rPr>
        <w:rFonts w:asciiTheme="majorBidi" w:hAnsiTheme="majorBidi" w:cstheme="majorBidi"/>
      </w:rPr>
    </w:pPr>
    <w:r w:rsidRPr="00D55B30">
      <w:rPr>
        <w:rFonts w:asciiTheme="majorBidi" w:hAnsiTheme="majorBidi" w:cstheme="majorBidi"/>
        <w:b/>
        <w:bCs/>
        <w:color w:val="1F5FA6"/>
        <w:sz w:val="20"/>
        <w:szCs w:val="20"/>
      </w:rPr>
      <w:t>Battery Health Prediction &amp; RUL Estimation</w:t>
    </w:r>
    <w:r w:rsidRPr="00D55B30">
      <w:rPr>
        <w:rFonts w:asciiTheme="majorBidi" w:hAnsiTheme="majorBidi" w:cstheme="majorBidi"/>
        <w:color w:val="777777"/>
        <w:sz w:val="18"/>
        <w:szCs w:val="18"/>
      </w:rPr>
      <w:t xml:space="preserve">   |   Islamia University of Bahawalpur   |   CSE Dept.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7DE"/>
    <w:multiLevelType w:val="hybridMultilevel"/>
    <w:tmpl w:val="6DB8C978"/>
    <w:lvl w:ilvl="0" w:tplc="C8AC243C">
      <w:numFmt w:val="bullet"/>
      <w:lvlText w:val="•"/>
      <w:lvlJc w:val="left"/>
      <w:pPr>
        <w:ind w:left="648" w:hanging="360"/>
      </w:pPr>
      <w:rPr>
        <w:rFonts w:ascii="Times New Roman" w:eastAsia="Arial"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 w15:restartNumberingAfterBreak="0">
    <w:nsid w:val="0E520105"/>
    <w:multiLevelType w:val="hybridMultilevel"/>
    <w:tmpl w:val="7E5E5612"/>
    <w:lvl w:ilvl="0" w:tplc="50AC6A50">
      <w:start w:val="1"/>
      <w:numFmt w:val="bullet"/>
      <w:lvlText w:val="•"/>
      <w:lvlJc w:val="left"/>
      <w:pPr>
        <w:ind w:left="720" w:hanging="360"/>
      </w:pPr>
    </w:lvl>
    <w:lvl w:ilvl="1" w:tplc="DD685D20">
      <w:numFmt w:val="decimal"/>
      <w:lvlText w:val=""/>
      <w:lvlJc w:val="left"/>
      <w:pPr>
        <w:ind w:left="0" w:firstLine="0"/>
      </w:pPr>
    </w:lvl>
    <w:lvl w:ilvl="2" w:tplc="1846859C">
      <w:numFmt w:val="decimal"/>
      <w:lvlText w:val=""/>
      <w:lvlJc w:val="left"/>
      <w:pPr>
        <w:ind w:left="0" w:firstLine="0"/>
      </w:pPr>
    </w:lvl>
    <w:lvl w:ilvl="3" w:tplc="3812585A">
      <w:numFmt w:val="decimal"/>
      <w:lvlText w:val=""/>
      <w:lvlJc w:val="left"/>
      <w:pPr>
        <w:ind w:left="0" w:firstLine="0"/>
      </w:pPr>
    </w:lvl>
    <w:lvl w:ilvl="4" w:tplc="0E7E5BDA">
      <w:numFmt w:val="decimal"/>
      <w:lvlText w:val=""/>
      <w:lvlJc w:val="left"/>
      <w:pPr>
        <w:ind w:left="0" w:firstLine="0"/>
      </w:pPr>
    </w:lvl>
    <w:lvl w:ilvl="5" w:tplc="358487CC">
      <w:numFmt w:val="decimal"/>
      <w:lvlText w:val=""/>
      <w:lvlJc w:val="left"/>
      <w:pPr>
        <w:ind w:left="0" w:firstLine="0"/>
      </w:pPr>
    </w:lvl>
    <w:lvl w:ilvl="6" w:tplc="2C0AFE3A">
      <w:numFmt w:val="decimal"/>
      <w:lvlText w:val=""/>
      <w:lvlJc w:val="left"/>
      <w:pPr>
        <w:ind w:left="0" w:firstLine="0"/>
      </w:pPr>
    </w:lvl>
    <w:lvl w:ilvl="7" w:tplc="A6049466">
      <w:numFmt w:val="decimal"/>
      <w:lvlText w:val=""/>
      <w:lvlJc w:val="left"/>
      <w:pPr>
        <w:ind w:left="0" w:firstLine="0"/>
      </w:pPr>
    </w:lvl>
    <w:lvl w:ilvl="8" w:tplc="A2982DA2">
      <w:numFmt w:val="decimal"/>
      <w:lvlText w:val=""/>
      <w:lvlJc w:val="left"/>
      <w:pPr>
        <w:ind w:left="0" w:firstLine="0"/>
      </w:pPr>
    </w:lvl>
  </w:abstractNum>
  <w:abstractNum w:abstractNumId="2" w15:restartNumberingAfterBreak="0">
    <w:nsid w:val="12C53536"/>
    <w:multiLevelType w:val="hybridMultilevel"/>
    <w:tmpl w:val="4AD40196"/>
    <w:lvl w:ilvl="0" w:tplc="501CBEE0">
      <w:start w:val="1"/>
      <w:numFmt w:val="decimal"/>
      <w:lvlText w:val="%1."/>
      <w:lvlJc w:val="left"/>
      <w:pPr>
        <w:ind w:left="720" w:hanging="360"/>
      </w:pPr>
    </w:lvl>
    <w:lvl w:ilvl="1" w:tplc="2F52EA1C">
      <w:numFmt w:val="decimal"/>
      <w:lvlText w:val=""/>
      <w:lvlJc w:val="left"/>
      <w:pPr>
        <w:ind w:left="0" w:firstLine="0"/>
      </w:pPr>
    </w:lvl>
    <w:lvl w:ilvl="2" w:tplc="EE6E9B60">
      <w:numFmt w:val="decimal"/>
      <w:lvlText w:val=""/>
      <w:lvlJc w:val="left"/>
      <w:pPr>
        <w:ind w:left="0" w:firstLine="0"/>
      </w:pPr>
    </w:lvl>
    <w:lvl w:ilvl="3" w:tplc="3B021C5C">
      <w:numFmt w:val="decimal"/>
      <w:lvlText w:val=""/>
      <w:lvlJc w:val="left"/>
      <w:pPr>
        <w:ind w:left="0" w:firstLine="0"/>
      </w:pPr>
    </w:lvl>
    <w:lvl w:ilvl="4" w:tplc="67324B86">
      <w:numFmt w:val="decimal"/>
      <w:lvlText w:val=""/>
      <w:lvlJc w:val="left"/>
      <w:pPr>
        <w:ind w:left="0" w:firstLine="0"/>
      </w:pPr>
    </w:lvl>
    <w:lvl w:ilvl="5" w:tplc="E6FCDE28">
      <w:numFmt w:val="decimal"/>
      <w:lvlText w:val=""/>
      <w:lvlJc w:val="left"/>
      <w:pPr>
        <w:ind w:left="0" w:firstLine="0"/>
      </w:pPr>
    </w:lvl>
    <w:lvl w:ilvl="6" w:tplc="2A9E71AC">
      <w:numFmt w:val="decimal"/>
      <w:lvlText w:val=""/>
      <w:lvlJc w:val="left"/>
      <w:pPr>
        <w:ind w:left="0" w:firstLine="0"/>
      </w:pPr>
    </w:lvl>
    <w:lvl w:ilvl="7" w:tplc="628AB0AA">
      <w:numFmt w:val="decimal"/>
      <w:lvlText w:val=""/>
      <w:lvlJc w:val="left"/>
      <w:pPr>
        <w:ind w:left="0" w:firstLine="0"/>
      </w:pPr>
    </w:lvl>
    <w:lvl w:ilvl="8" w:tplc="0CDA45D4">
      <w:numFmt w:val="decimal"/>
      <w:lvlText w:val=""/>
      <w:lvlJc w:val="left"/>
      <w:pPr>
        <w:ind w:left="0" w:firstLine="0"/>
      </w:pPr>
    </w:lvl>
  </w:abstractNum>
  <w:abstractNum w:abstractNumId="3" w15:restartNumberingAfterBreak="0">
    <w:nsid w:val="174A1422"/>
    <w:multiLevelType w:val="hybridMultilevel"/>
    <w:tmpl w:val="FD60DA3E"/>
    <w:lvl w:ilvl="0" w:tplc="30E4258A">
      <w:start w:val="1"/>
      <w:numFmt w:val="bullet"/>
      <w:lvlText w:val="•"/>
      <w:lvlJc w:val="left"/>
      <w:pPr>
        <w:ind w:left="720" w:hanging="360"/>
      </w:pPr>
    </w:lvl>
    <w:lvl w:ilvl="1" w:tplc="88E65C56">
      <w:numFmt w:val="decimal"/>
      <w:lvlText w:val=""/>
      <w:lvlJc w:val="left"/>
    </w:lvl>
    <w:lvl w:ilvl="2" w:tplc="B680DCEC">
      <w:numFmt w:val="decimal"/>
      <w:lvlText w:val=""/>
      <w:lvlJc w:val="left"/>
    </w:lvl>
    <w:lvl w:ilvl="3" w:tplc="CC0C77F4">
      <w:numFmt w:val="decimal"/>
      <w:lvlText w:val=""/>
      <w:lvlJc w:val="left"/>
    </w:lvl>
    <w:lvl w:ilvl="4" w:tplc="32EA82C6">
      <w:numFmt w:val="decimal"/>
      <w:lvlText w:val=""/>
      <w:lvlJc w:val="left"/>
    </w:lvl>
    <w:lvl w:ilvl="5" w:tplc="896A4B10">
      <w:numFmt w:val="decimal"/>
      <w:lvlText w:val=""/>
      <w:lvlJc w:val="left"/>
    </w:lvl>
    <w:lvl w:ilvl="6" w:tplc="1D4AF69A">
      <w:numFmt w:val="decimal"/>
      <w:lvlText w:val=""/>
      <w:lvlJc w:val="left"/>
    </w:lvl>
    <w:lvl w:ilvl="7" w:tplc="3D7ACB8A">
      <w:numFmt w:val="decimal"/>
      <w:lvlText w:val=""/>
      <w:lvlJc w:val="left"/>
    </w:lvl>
    <w:lvl w:ilvl="8" w:tplc="1B224E7E">
      <w:numFmt w:val="decimal"/>
      <w:lvlText w:val=""/>
      <w:lvlJc w:val="left"/>
    </w:lvl>
  </w:abstractNum>
  <w:abstractNum w:abstractNumId="4" w15:restartNumberingAfterBreak="0">
    <w:nsid w:val="17BB0991"/>
    <w:multiLevelType w:val="hybridMultilevel"/>
    <w:tmpl w:val="45D8F8AC"/>
    <w:lvl w:ilvl="0" w:tplc="A2E81770">
      <w:start w:val="1"/>
      <w:numFmt w:val="decimal"/>
      <w:lvlText w:val="%1."/>
      <w:lvlJc w:val="left"/>
      <w:pPr>
        <w:ind w:left="720" w:hanging="360"/>
      </w:pPr>
    </w:lvl>
    <w:lvl w:ilvl="1" w:tplc="8B801F30">
      <w:numFmt w:val="decimal"/>
      <w:lvlText w:val=""/>
      <w:lvlJc w:val="left"/>
    </w:lvl>
    <w:lvl w:ilvl="2" w:tplc="EEC0CB00">
      <w:numFmt w:val="decimal"/>
      <w:lvlText w:val=""/>
      <w:lvlJc w:val="left"/>
    </w:lvl>
    <w:lvl w:ilvl="3" w:tplc="33CC91F6">
      <w:numFmt w:val="decimal"/>
      <w:lvlText w:val=""/>
      <w:lvlJc w:val="left"/>
    </w:lvl>
    <w:lvl w:ilvl="4" w:tplc="33743236">
      <w:numFmt w:val="decimal"/>
      <w:lvlText w:val=""/>
      <w:lvlJc w:val="left"/>
    </w:lvl>
    <w:lvl w:ilvl="5" w:tplc="89E6DB28">
      <w:numFmt w:val="decimal"/>
      <w:lvlText w:val=""/>
      <w:lvlJc w:val="left"/>
    </w:lvl>
    <w:lvl w:ilvl="6" w:tplc="0672B888">
      <w:numFmt w:val="decimal"/>
      <w:lvlText w:val=""/>
      <w:lvlJc w:val="left"/>
    </w:lvl>
    <w:lvl w:ilvl="7" w:tplc="CE24B2D4">
      <w:numFmt w:val="decimal"/>
      <w:lvlText w:val=""/>
      <w:lvlJc w:val="left"/>
    </w:lvl>
    <w:lvl w:ilvl="8" w:tplc="FB00ECAA">
      <w:numFmt w:val="decimal"/>
      <w:lvlText w:val=""/>
      <w:lvlJc w:val="left"/>
    </w:lvl>
  </w:abstractNum>
  <w:abstractNum w:abstractNumId="5" w15:restartNumberingAfterBreak="0">
    <w:nsid w:val="182E617F"/>
    <w:multiLevelType w:val="hybridMultilevel"/>
    <w:tmpl w:val="68CCC33C"/>
    <w:lvl w:ilvl="0" w:tplc="04090001">
      <w:start w:val="1"/>
      <w:numFmt w:val="bullet"/>
      <w:lvlText w:val=""/>
      <w:lvlJc w:val="left"/>
      <w:pPr>
        <w:ind w:left="648" w:hanging="360"/>
      </w:pPr>
      <w:rPr>
        <w:rFonts w:ascii="Symbol" w:hAnsi="Symbol" w:hint="default"/>
      </w:rPr>
    </w:lvl>
    <w:lvl w:ilvl="1" w:tplc="FFFFFFFF" w:tentative="1">
      <w:start w:val="1"/>
      <w:numFmt w:val="bullet"/>
      <w:lvlText w:val="o"/>
      <w:lvlJc w:val="left"/>
      <w:pPr>
        <w:ind w:left="1368" w:hanging="360"/>
      </w:pPr>
      <w:rPr>
        <w:rFonts w:ascii="Courier New" w:hAnsi="Courier New" w:cs="Courier New" w:hint="default"/>
      </w:rPr>
    </w:lvl>
    <w:lvl w:ilvl="2" w:tplc="FFFFFFFF" w:tentative="1">
      <w:start w:val="1"/>
      <w:numFmt w:val="bullet"/>
      <w:lvlText w:val=""/>
      <w:lvlJc w:val="left"/>
      <w:pPr>
        <w:ind w:left="2088" w:hanging="360"/>
      </w:pPr>
      <w:rPr>
        <w:rFonts w:ascii="Wingdings" w:hAnsi="Wingdings" w:hint="default"/>
      </w:rPr>
    </w:lvl>
    <w:lvl w:ilvl="3" w:tplc="FFFFFFFF" w:tentative="1">
      <w:start w:val="1"/>
      <w:numFmt w:val="bullet"/>
      <w:lvlText w:val=""/>
      <w:lvlJc w:val="left"/>
      <w:pPr>
        <w:ind w:left="2808" w:hanging="360"/>
      </w:pPr>
      <w:rPr>
        <w:rFonts w:ascii="Symbol" w:hAnsi="Symbol" w:hint="default"/>
      </w:rPr>
    </w:lvl>
    <w:lvl w:ilvl="4" w:tplc="FFFFFFFF" w:tentative="1">
      <w:start w:val="1"/>
      <w:numFmt w:val="bullet"/>
      <w:lvlText w:val="o"/>
      <w:lvlJc w:val="left"/>
      <w:pPr>
        <w:ind w:left="3528" w:hanging="360"/>
      </w:pPr>
      <w:rPr>
        <w:rFonts w:ascii="Courier New" w:hAnsi="Courier New" w:cs="Courier New" w:hint="default"/>
      </w:rPr>
    </w:lvl>
    <w:lvl w:ilvl="5" w:tplc="FFFFFFFF" w:tentative="1">
      <w:start w:val="1"/>
      <w:numFmt w:val="bullet"/>
      <w:lvlText w:val=""/>
      <w:lvlJc w:val="left"/>
      <w:pPr>
        <w:ind w:left="4248" w:hanging="360"/>
      </w:pPr>
      <w:rPr>
        <w:rFonts w:ascii="Wingdings" w:hAnsi="Wingdings" w:hint="default"/>
      </w:rPr>
    </w:lvl>
    <w:lvl w:ilvl="6" w:tplc="FFFFFFFF" w:tentative="1">
      <w:start w:val="1"/>
      <w:numFmt w:val="bullet"/>
      <w:lvlText w:val=""/>
      <w:lvlJc w:val="left"/>
      <w:pPr>
        <w:ind w:left="4968" w:hanging="360"/>
      </w:pPr>
      <w:rPr>
        <w:rFonts w:ascii="Symbol" w:hAnsi="Symbol" w:hint="default"/>
      </w:rPr>
    </w:lvl>
    <w:lvl w:ilvl="7" w:tplc="FFFFFFFF" w:tentative="1">
      <w:start w:val="1"/>
      <w:numFmt w:val="bullet"/>
      <w:lvlText w:val="o"/>
      <w:lvlJc w:val="left"/>
      <w:pPr>
        <w:ind w:left="5688" w:hanging="360"/>
      </w:pPr>
      <w:rPr>
        <w:rFonts w:ascii="Courier New" w:hAnsi="Courier New" w:cs="Courier New" w:hint="default"/>
      </w:rPr>
    </w:lvl>
    <w:lvl w:ilvl="8" w:tplc="FFFFFFFF" w:tentative="1">
      <w:start w:val="1"/>
      <w:numFmt w:val="bullet"/>
      <w:lvlText w:val=""/>
      <w:lvlJc w:val="left"/>
      <w:pPr>
        <w:ind w:left="6408" w:hanging="360"/>
      </w:pPr>
      <w:rPr>
        <w:rFonts w:ascii="Wingdings" w:hAnsi="Wingdings" w:hint="default"/>
      </w:rPr>
    </w:lvl>
  </w:abstractNum>
  <w:abstractNum w:abstractNumId="6" w15:restartNumberingAfterBreak="0">
    <w:nsid w:val="1F175FC5"/>
    <w:multiLevelType w:val="hybridMultilevel"/>
    <w:tmpl w:val="B05C3536"/>
    <w:lvl w:ilvl="0" w:tplc="C2AA8ED2">
      <w:start w:val="1"/>
      <w:numFmt w:val="decimal"/>
      <w:lvlText w:val="%1."/>
      <w:lvlJc w:val="left"/>
      <w:pPr>
        <w:ind w:left="720" w:hanging="360"/>
      </w:pPr>
    </w:lvl>
    <w:lvl w:ilvl="1" w:tplc="7068CF20">
      <w:numFmt w:val="decimal"/>
      <w:lvlText w:val=""/>
      <w:lvlJc w:val="left"/>
    </w:lvl>
    <w:lvl w:ilvl="2" w:tplc="B00C6DDC">
      <w:numFmt w:val="decimal"/>
      <w:lvlText w:val=""/>
      <w:lvlJc w:val="left"/>
    </w:lvl>
    <w:lvl w:ilvl="3" w:tplc="0A363CD8">
      <w:numFmt w:val="decimal"/>
      <w:lvlText w:val=""/>
      <w:lvlJc w:val="left"/>
    </w:lvl>
    <w:lvl w:ilvl="4" w:tplc="A8ECD242">
      <w:numFmt w:val="decimal"/>
      <w:lvlText w:val=""/>
      <w:lvlJc w:val="left"/>
    </w:lvl>
    <w:lvl w:ilvl="5" w:tplc="C96847CA">
      <w:numFmt w:val="decimal"/>
      <w:lvlText w:val=""/>
      <w:lvlJc w:val="left"/>
    </w:lvl>
    <w:lvl w:ilvl="6" w:tplc="8BD012E0">
      <w:numFmt w:val="decimal"/>
      <w:lvlText w:val=""/>
      <w:lvlJc w:val="left"/>
    </w:lvl>
    <w:lvl w:ilvl="7" w:tplc="94AACA80">
      <w:numFmt w:val="decimal"/>
      <w:lvlText w:val=""/>
      <w:lvlJc w:val="left"/>
    </w:lvl>
    <w:lvl w:ilvl="8" w:tplc="4B3E1352">
      <w:numFmt w:val="decimal"/>
      <w:lvlText w:val=""/>
      <w:lvlJc w:val="left"/>
    </w:lvl>
  </w:abstractNum>
  <w:abstractNum w:abstractNumId="7" w15:restartNumberingAfterBreak="0">
    <w:nsid w:val="253C1F0A"/>
    <w:multiLevelType w:val="hybridMultilevel"/>
    <w:tmpl w:val="02CC8A5E"/>
    <w:lvl w:ilvl="0" w:tplc="D9F6652E">
      <w:start w:val="1"/>
      <w:numFmt w:val="bullet"/>
      <w:lvlText w:val="•"/>
      <w:lvlJc w:val="left"/>
      <w:pPr>
        <w:ind w:left="720" w:hanging="360"/>
      </w:pPr>
    </w:lvl>
    <w:lvl w:ilvl="1" w:tplc="1CBA79A6">
      <w:numFmt w:val="decimal"/>
      <w:lvlText w:val=""/>
      <w:lvlJc w:val="left"/>
    </w:lvl>
    <w:lvl w:ilvl="2" w:tplc="42A64912">
      <w:numFmt w:val="decimal"/>
      <w:lvlText w:val=""/>
      <w:lvlJc w:val="left"/>
    </w:lvl>
    <w:lvl w:ilvl="3" w:tplc="C0200D8A">
      <w:numFmt w:val="decimal"/>
      <w:lvlText w:val=""/>
      <w:lvlJc w:val="left"/>
    </w:lvl>
    <w:lvl w:ilvl="4" w:tplc="DE588F9A">
      <w:numFmt w:val="decimal"/>
      <w:lvlText w:val=""/>
      <w:lvlJc w:val="left"/>
    </w:lvl>
    <w:lvl w:ilvl="5" w:tplc="869CB5FC">
      <w:numFmt w:val="decimal"/>
      <w:lvlText w:val=""/>
      <w:lvlJc w:val="left"/>
    </w:lvl>
    <w:lvl w:ilvl="6" w:tplc="34F28B2A">
      <w:numFmt w:val="decimal"/>
      <w:lvlText w:val=""/>
      <w:lvlJc w:val="left"/>
    </w:lvl>
    <w:lvl w:ilvl="7" w:tplc="5602102A">
      <w:numFmt w:val="decimal"/>
      <w:lvlText w:val=""/>
      <w:lvlJc w:val="left"/>
    </w:lvl>
    <w:lvl w:ilvl="8" w:tplc="8A3CC71E">
      <w:numFmt w:val="decimal"/>
      <w:lvlText w:val=""/>
      <w:lvlJc w:val="left"/>
    </w:lvl>
  </w:abstractNum>
  <w:abstractNum w:abstractNumId="8" w15:restartNumberingAfterBreak="0">
    <w:nsid w:val="3C3877AC"/>
    <w:multiLevelType w:val="hybridMultilevel"/>
    <w:tmpl w:val="935A90B4"/>
    <w:lvl w:ilvl="0" w:tplc="AC7A304A">
      <w:start w:val="1"/>
      <w:numFmt w:val="decimal"/>
      <w:lvlText w:val="%1."/>
      <w:lvlJc w:val="left"/>
      <w:pPr>
        <w:ind w:left="720" w:hanging="360"/>
      </w:pPr>
    </w:lvl>
    <w:lvl w:ilvl="1" w:tplc="E2F4556C">
      <w:numFmt w:val="decimal"/>
      <w:lvlText w:val=""/>
      <w:lvlJc w:val="left"/>
    </w:lvl>
    <w:lvl w:ilvl="2" w:tplc="81DAFA74">
      <w:numFmt w:val="decimal"/>
      <w:lvlText w:val=""/>
      <w:lvlJc w:val="left"/>
    </w:lvl>
    <w:lvl w:ilvl="3" w:tplc="D3E476F4">
      <w:numFmt w:val="decimal"/>
      <w:lvlText w:val=""/>
      <w:lvlJc w:val="left"/>
    </w:lvl>
    <w:lvl w:ilvl="4" w:tplc="EFFC56CA">
      <w:numFmt w:val="decimal"/>
      <w:lvlText w:val=""/>
      <w:lvlJc w:val="left"/>
    </w:lvl>
    <w:lvl w:ilvl="5" w:tplc="0B866DB6">
      <w:numFmt w:val="decimal"/>
      <w:lvlText w:val=""/>
      <w:lvlJc w:val="left"/>
    </w:lvl>
    <w:lvl w:ilvl="6" w:tplc="7EE820E2">
      <w:numFmt w:val="decimal"/>
      <w:lvlText w:val=""/>
      <w:lvlJc w:val="left"/>
    </w:lvl>
    <w:lvl w:ilvl="7" w:tplc="C1CEA03A">
      <w:numFmt w:val="decimal"/>
      <w:lvlText w:val=""/>
      <w:lvlJc w:val="left"/>
    </w:lvl>
    <w:lvl w:ilvl="8" w:tplc="4E0ECCE0">
      <w:numFmt w:val="decimal"/>
      <w:lvlText w:val=""/>
      <w:lvlJc w:val="left"/>
    </w:lvl>
  </w:abstractNum>
  <w:abstractNum w:abstractNumId="9" w15:restartNumberingAfterBreak="0">
    <w:nsid w:val="3E3E1B9B"/>
    <w:multiLevelType w:val="hybridMultilevel"/>
    <w:tmpl w:val="7F4CE3AA"/>
    <w:lvl w:ilvl="0" w:tplc="EB04B1B8">
      <w:numFmt w:val="bullet"/>
      <w:lvlText w:val="•"/>
      <w:lvlJc w:val="left"/>
      <w:pPr>
        <w:ind w:left="420" w:hanging="360"/>
      </w:pPr>
      <w:rPr>
        <w:rFonts w:ascii="Times New Roman" w:eastAsia="Arial"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0" w15:restartNumberingAfterBreak="0">
    <w:nsid w:val="57EE155D"/>
    <w:multiLevelType w:val="hybridMultilevel"/>
    <w:tmpl w:val="6666B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9E5876"/>
    <w:multiLevelType w:val="hybridMultilevel"/>
    <w:tmpl w:val="E488C7AA"/>
    <w:lvl w:ilvl="0" w:tplc="EB04B1B8">
      <w:numFmt w:val="bullet"/>
      <w:lvlText w:val="•"/>
      <w:lvlJc w:val="left"/>
      <w:pPr>
        <w:ind w:left="4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071A99"/>
    <w:multiLevelType w:val="hybridMultilevel"/>
    <w:tmpl w:val="3962AE70"/>
    <w:lvl w:ilvl="0" w:tplc="9BA44D3A">
      <w:start w:val="1"/>
      <w:numFmt w:val="bullet"/>
      <w:lvlText w:val="•"/>
      <w:lvlJc w:val="left"/>
      <w:pPr>
        <w:ind w:left="720" w:hanging="360"/>
      </w:pPr>
    </w:lvl>
    <w:lvl w:ilvl="1" w:tplc="0C78B990">
      <w:numFmt w:val="decimal"/>
      <w:lvlText w:val=""/>
      <w:lvlJc w:val="left"/>
    </w:lvl>
    <w:lvl w:ilvl="2" w:tplc="4134BE24">
      <w:numFmt w:val="decimal"/>
      <w:lvlText w:val=""/>
      <w:lvlJc w:val="left"/>
    </w:lvl>
    <w:lvl w:ilvl="3" w:tplc="206074E0">
      <w:numFmt w:val="decimal"/>
      <w:lvlText w:val=""/>
      <w:lvlJc w:val="left"/>
    </w:lvl>
    <w:lvl w:ilvl="4" w:tplc="0ED0B9C6">
      <w:numFmt w:val="decimal"/>
      <w:lvlText w:val=""/>
      <w:lvlJc w:val="left"/>
    </w:lvl>
    <w:lvl w:ilvl="5" w:tplc="7C9605EE">
      <w:numFmt w:val="decimal"/>
      <w:lvlText w:val=""/>
      <w:lvlJc w:val="left"/>
    </w:lvl>
    <w:lvl w:ilvl="6" w:tplc="CE52DFCE">
      <w:numFmt w:val="decimal"/>
      <w:lvlText w:val=""/>
      <w:lvlJc w:val="left"/>
    </w:lvl>
    <w:lvl w:ilvl="7" w:tplc="8AC04DC4">
      <w:numFmt w:val="decimal"/>
      <w:lvlText w:val=""/>
      <w:lvlJc w:val="left"/>
    </w:lvl>
    <w:lvl w:ilvl="8" w:tplc="DF78A85A">
      <w:numFmt w:val="decimal"/>
      <w:lvlText w:val=""/>
      <w:lvlJc w:val="left"/>
    </w:lvl>
  </w:abstractNum>
  <w:abstractNum w:abstractNumId="13" w15:restartNumberingAfterBreak="0">
    <w:nsid w:val="5BAB7015"/>
    <w:multiLevelType w:val="hybridMultilevel"/>
    <w:tmpl w:val="C74E6FD0"/>
    <w:lvl w:ilvl="0" w:tplc="EB04B1B8">
      <w:numFmt w:val="bullet"/>
      <w:lvlText w:val="•"/>
      <w:lvlJc w:val="left"/>
      <w:pPr>
        <w:ind w:left="420" w:hanging="360"/>
      </w:pPr>
      <w:rPr>
        <w:rFonts w:ascii="Times New Roman" w:eastAsia="Arial"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4" w15:restartNumberingAfterBreak="0">
    <w:nsid w:val="5BD3738C"/>
    <w:multiLevelType w:val="hybridMultilevel"/>
    <w:tmpl w:val="C5307BC0"/>
    <w:lvl w:ilvl="0" w:tplc="04090001">
      <w:start w:val="1"/>
      <w:numFmt w:val="bullet"/>
      <w:lvlText w:val=""/>
      <w:lvlJc w:val="left"/>
      <w:pPr>
        <w:ind w:left="420" w:hanging="360"/>
      </w:pPr>
      <w:rPr>
        <w:rFonts w:ascii="Symbol" w:hAnsi="Symbol" w:hint="default"/>
      </w:rPr>
    </w:lvl>
    <w:lvl w:ilvl="1" w:tplc="FFFFFFFF" w:tentative="1">
      <w:start w:val="1"/>
      <w:numFmt w:val="bullet"/>
      <w:lvlText w:val="o"/>
      <w:lvlJc w:val="left"/>
      <w:pPr>
        <w:ind w:left="1140" w:hanging="360"/>
      </w:pPr>
      <w:rPr>
        <w:rFonts w:ascii="Courier New" w:hAnsi="Courier New" w:cs="Courier New" w:hint="default"/>
      </w:rPr>
    </w:lvl>
    <w:lvl w:ilvl="2" w:tplc="FFFFFFFF" w:tentative="1">
      <w:start w:val="1"/>
      <w:numFmt w:val="bullet"/>
      <w:lvlText w:val=""/>
      <w:lvlJc w:val="left"/>
      <w:pPr>
        <w:ind w:left="1860" w:hanging="360"/>
      </w:pPr>
      <w:rPr>
        <w:rFonts w:ascii="Wingdings" w:hAnsi="Wingdings" w:hint="default"/>
      </w:rPr>
    </w:lvl>
    <w:lvl w:ilvl="3" w:tplc="FFFFFFFF" w:tentative="1">
      <w:start w:val="1"/>
      <w:numFmt w:val="bullet"/>
      <w:lvlText w:val=""/>
      <w:lvlJc w:val="left"/>
      <w:pPr>
        <w:ind w:left="2580" w:hanging="360"/>
      </w:pPr>
      <w:rPr>
        <w:rFonts w:ascii="Symbol" w:hAnsi="Symbol" w:hint="default"/>
      </w:rPr>
    </w:lvl>
    <w:lvl w:ilvl="4" w:tplc="FFFFFFFF" w:tentative="1">
      <w:start w:val="1"/>
      <w:numFmt w:val="bullet"/>
      <w:lvlText w:val="o"/>
      <w:lvlJc w:val="left"/>
      <w:pPr>
        <w:ind w:left="3300" w:hanging="360"/>
      </w:pPr>
      <w:rPr>
        <w:rFonts w:ascii="Courier New" w:hAnsi="Courier New" w:cs="Courier New" w:hint="default"/>
      </w:rPr>
    </w:lvl>
    <w:lvl w:ilvl="5" w:tplc="FFFFFFFF" w:tentative="1">
      <w:start w:val="1"/>
      <w:numFmt w:val="bullet"/>
      <w:lvlText w:val=""/>
      <w:lvlJc w:val="left"/>
      <w:pPr>
        <w:ind w:left="4020" w:hanging="360"/>
      </w:pPr>
      <w:rPr>
        <w:rFonts w:ascii="Wingdings" w:hAnsi="Wingdings" w:hint="default"/>
      </w:rPr>
    </w:lvl>
    <w:lvl w:ilvl="6" w:tplc="FFFFFFFF" w:tentative="1">
      <w:start w:val="1"/>
      <w:numFmt w:val="bullet"/>
      <w:lvlText w:val=""/>
      <w:lvlJc w:val="left"/>
      <w:pPr>
        <w:ind w:left="4740" w:hanging="360"/>
      </w:pPr>
      <w:rPr>
        <w:rFonts w:ascii="Symbol" w:hAnsi="Symbol" w:hint="default"/>
      </w:rPr>
    </w:lvl>
    <w:lvl w:ilvl="7" w:tplc="FFFFFFFF" w:tentative="1">
      <w:start w:val="1"/>
      <w:numFmt w:val="bullet"/>
      <w:lvlText w:val="o"/>
      <w:lvlJc w:val="left"/>
      <w:pPr>
        <w:ind w:left="5460" w:hanging="360"/>
      </w:pPr>
      <w:rPr>
        <w:rFonts w:ascii="Courier New" w:hAnsi="Courier New" w:cs="Courier New" w:hint="default"/>
      </w:rPr>
    </w:lvl>
    <w:lvl w:ilvl="8" w:tplc="FFFFFFFF" w:tentative="1">
      <w:start w:val="1"/>
      <w:numFmt w:val="bullet"/>
      <w:lvlText w:val=""/>
      <w:lvlJc w:val="left"/>
      <w:pPr>
        <w:ind w:left="6180" w:hanging="360"/>
      </w:pPr>
      <w:rPr>
        <w:rFonts w:ascii="Wingdings" w:hAnsi="Wingdings" w:hint="default"/>
      </w:rPr>
    </w:lvl>
  </w:abstractNum>
  <w:abstractNum w:abstractNumId="15" w15:restartNumberingAfterBreak="0">
    <w:nsid w:val="63266F06"/>
    <w:multiLevelType w:val="hybridMultilevel"/>
    <w:tmpl w:val="35C8AFC6"/>
    <w:lvl w:ilvl="0" w:tplc="CCC63DF6">
      <w:start w:val="1"/>
      <w:numFmt w:val="bullet"/>
      <w:lvlText w:val="●"/>
      <w:lvlJc w:val="left"/>
      <w:pPr>
        <w:ind w:left="720" w:hanging="360"/>
      </w:pPr>
    </w:lvl>
    <w:lvl w:ilvl="1" w:tplc="9466BB38">
      <w:start w:val="1"/>
      <w:numFmt w:val="bullet"/>
      <w:lvlText w:val="○"/>
      <w:lvlJc w:val="left"/>
      <w:pPr>
        <w:ind w:left="1440" w:hanging="360"/>
      </w:pPr>
    </w:lvl>
    <w:lvl w:ilvl="2" w:tplc="E63E55EA">
      <w:start w:val="1"/>
      <w:numFmt w:val="bullet"/>
      <w:lvlText w:val="■"/>
      <w:lvlJc w:val="left"/>
      <w:pPr>
        <w:ind w:left="2160" w:hanging="360"/>
      </w:pPr>
    </w:lvl>
    <w:lvl w:ilvl="3" w:tplc="628C0B80">
      <w:start w:val="1"/>
      <w:numFmt w:val="bullet"/>
      <w:lvlText w:val="●"/>
      <w:lvlJc w:val="left"/>
      <w:pPr>
        <w:ind w:left="2880" w:hanging="360"/>
      </w:pPr>
    </w:lvl>
    <w:lvl w:ilvl="4" w:tplc="875AF646">
      <w:start w:val="1"/>
      <w:numFmt w:val="bullet"/>
      <w:lvlText w:val="○"/>
      <w:lvlJc w:val="left"/>
      <w:pPr>
        <w:ind w:left="3600" w:hanging="360"/>
      </w:pPr>
    </w:lvl>
    <w:lvl w:ilvl="5" w:tplc="9302183E">
      <w:start w:val="1"/>
      <w:numFmt w:val="bullet"/>
      <w:lvlText w:val="■"/>
      <w:lvlJc w:val="left"/>
      <w:pPr>
        <w:ind w:left="4320" w:hanging="360"/>
      </w:pPr>
    </w:lvl>
    <w:lvl w:ilvl="6" w:tplc="7D90671C">
      <w:start w:val="1"/>
      <w:numFmt w:val="bullet"/>
      <w:lvlText w:val="●"/>
      <w:lvlJc w:val="left"/>
      <w:pPr>
        <w:ind w:left="5040" w:hanging="360"/>
      </w:pPr>
    </w:lvl>
    <w:lvl w:ilvl="7" w:tplc="048CAC20">
      <w:start w:val="1"/>
      <w:numFmt w:val="bullet"/>
      <w:lvlText w:val="●"/>
      <w:lvlJc w:val="left"/>
      <w:pPr>
        <w:ind w:left="5760" w:hanging="360"/>
      </w:pPr>
    </w:lvl>
    <w:lvl w:ilvl="8" w:tplc="B548046A">
      <w:start w:val="1"/>
      <w:numFmt w:val="bullet"/>
      <w:lvlText w:val="●"/>
      <w:lvlJc w:val="left"/>
      <w:pPr>
        <w:ind w:left="6480" w:hanging="360"/>
      </w:pPr>
    </w:lvl>
  </w:abstractNum>
  <w:abstractNum w:abstractNumId="16" w15:restartNumberingAfterBreak="0">
    <w:nsid w:val="64CF334B"/>
    <w:multiLevelType w:val="hybridMultilevel"/>
    <w:tmpl w:val="F656E26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6EF1EF7"/>
    <w:multiLevelType w:val="hybridMultilevel"/>
    <w:tmpl w:val="3AD68D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171057"/>
    <w:multiLevelType w:val="hybridMultilevel"/>
    <w:tmpl w:val="03D07F4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9" w15:restartNumberingAfterBreak="0">
    <w:nsid w:val="6D0C2F92"/>
    <w:multiLevelType w:val="hybridMultilevel"/>
    <w:tmpl w:val="41B882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79140C0"/>
    <w:multiLevelType w:val="hybridMultilevel"/>
    <w:tmpl w:val="9D9A8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6098713">
    <w:abstractNumId w:val="15"/>
    <w:lvlOverride w:ilvl="0">
      <w:startOverride w:val="1"/>
    </w:lvlOverride>
  </w:num>
  <w:num w:numId="2" w16cid:durableId="1316105783">
    <w:abstractNumId w:val="12"/>
    <w:lvlOverride w:ilvl="0">
      <w:startOverride w:val="1"/>
    </w:lvlOverride>
  </w:num>
  <w:num w:numId="3" w16cid:durableId="873690504">
    <w:abstractNumId w:val="4"/>
    <w:lvlOverride w:ilvl="0">
      <w:startOverride w:val="1"/>
    </w:lvlOverride>
  </w:num>
  <w:num w:numId="4" w16cid:durableId="462503875">
    <w:abstractNumId w:val="7"/>
    <w:lvlOverride w:ilvl="0">
      <w:startOverride w:val="1"/>
    </w:lvlOverride>
  </w:num>
  <w:num w:numId="5" w16cid:durableId="1274825206">
    <w:abstractNumId w:val="8"/>
    <w:lvlOverride w:ilvl="0">
      <w:startOverride w:val="1"/>
    </w:lvlOverride>
  </w:num>
  <w:num w:numId="6" w16cid:durableId="1536040967">
    <w:abstractNumId w:val="16"/>
  </w:num>
  <w:num w:numId="7" w16cid:durableId="343015762">
    <w:abstractNumId w:val="1"/>
  </w:num>
  <w:num w:numId="8" w16cid:durableId="595409032">
    <w:abstractNumId w:val="2"/>
    <w:lvlOverride w:ilvl="0">
      <w:startOverride w:val="1"/>
    </w:lvlOverride>
    <w:lvlOverride w:ilvl="1"/>
    <w:lvlOverride w:ilvl="2"/>
    <w:lvlOverride w:ilvl="3"/>
    <w:lvlOverride w:ilvl="4"/>
    <w:lvlOverride w:ilvl="5"/>
    <w:lvlOverride w:ilvl="6"/>
    <w:lvlOverride w:ilvl="7"/>
    <w:lvlOverride w:ilvl="8"/>
  </w:num>
  <w:num w:numId="9" w16cid:durableId="149566650">
    <w:abstractNumId w:val="3"/>
    <w:lvlOverride w:ilvl="0">
      <w:startOverride w:val="1"/>
    </w:lvlOverride>
  </w:num>
  <w:num w:numId="10" w16cid:durableId="52429757">
    <w:abstractNumId w:val="6"/>
    <w:lvlOverride w:ilvl="0">
      <w:startOverride w:val="1"/>
    </w:lvlOverride>
  </w:num>
  <w:num w:numId="11" w16cid:durableId="267587070">
    <w:abstractNumId w:val="20"/>
  </w:num>
  <w:num w:numId="12" w16cid:durableId="1803648638">
    <w:abstractNumId w:val="9"/>
  </w:num>
  <w:num w:numId="13" w16cid:durableId="1491752947">
    <w:abstractNumId w:val="11"/>
  </w:num>
  <w:num w:numId="14" w16cid:durableId="891498234">
    <w:abstractNumId w:val="13"/>
  </w:num>
  <w:num w:numId="15" w16cid:durableId="117915911">
    <w:abstractNumId w:val="14"/>
  </w:num>
  <w:num w:numId="16" w16cid:durableId="1417745524">
    <w:abstractNumId w:val="18"/>
  </w:num>
  <w:num w:numId="17" w16cid:durableId="817840945">
    <w:abstractNumId w:val="0"/>
  </w:num>
  <w:num w:numId="18" w16cid:durableId="365714982">
    <w:abstractNumId w:val="5"/>
  </w:num>
  <w:num w:numId="19" w16cid:durableId="83306113">
    <w:abstractNumId w:val="17"/>
  </w:num>
  <w:num w:numId="20" w16cid:durableId="1789658854">
    <w:abstractNumId w:val="10"/>
  </w:num>
  <w:num w:numId="21" w16cid:durableId="11452441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nnotated&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af5s5vzqavt2ke9pfb5dpa3dtrsxxda2rss&quot;&gt;My EndNote Library 1&lt;record-ids&gt;&lt;item&gt;21&lt;/item&gt;&lt;/record-ids&gt;&lt;/item&gt;&lt;/Libraries&gt;"/>
  </w:docVars>
  <w:rsids>
    <w:rsidRoot w:val="006C0A6D"/>
    <w:rsid w:val="00004CD2"/>
    <w:rsid w:val="000141FB"/>
    <w:rsid w:val="00023D80"/>
    <w:rsid w:val="00053AF6"/>
    <w:rsid w:val="00056469"/>
    <w:rsid w:val="000920AA"/>
    <w:rsid w:val="00096558"/>
    <w:rsid w:val="000A33E0"/>
    <w:rsid w:val="000D0A57"/>
    <w:rsid w:val="000D1FEB"/>
    <w:rsid w:val="000E0C6A"/>
    <w:rsid w:val="000F34C1"/>
    <w:rsid w:val="00101821"/>
    <w:rsid w:val="00114EF3"/>
    <w:rsid w:val="001334CD"/>
    <w:rsid w:val="001551CE"/>
    <w:rsid w:val="00177E78"/>
    <w:rsid w:val="001808D9"/>
    <w:rsid w:val="00180DC1"/>
    <w:rsid w:val="00187F3B"/>
    <w:rsid w:val="001C2B6A"/>
    <w:rsid w:val="001C6680"/>
    <w:rsid w:val="001D14E1"/>
    <w:rsid w:val="001D4664"/>
    <w:rsid w:val="001E683D"/>
    <w:rsid w:val="00202094"/>
    <w:rsid w:val="00225407"/>
    <w:rsid w:val="0023216C"/>
    <w:rsid w:val="002338D3"/>
    <w:rsid w:val="00244F22"/>
    <w:rsid w:val="00267A88"/>
    <w:rsid w:val="00283560"/>
    <w:rsid w:val="002A3858"/>
    <w:rsid w:val="002B55F9"/>
    <w:rsid w:val="002C0D0A"/>
    <w:rsid w:val="002E13BC"/>
    <w:rsid w:val="00300524"/>
    <w:rsid w:val="00326EFB"/>
    <w:rsid w:val="00346D70"/>
    <w:rsid w:val="00367F43"/>
    <w:rsid w:val="00372836"/>
    <w:rsid w:val="003868E2"/>
    <w:rsid w:val="003943EC"/>
    <w:rsid w:val="003A280A"/>
    <w:rsid w:val="003A6DD1"/>
    <w:rsid w:val="003B34E4"/>
    <w:rsid w:val="0042279D"/>
    <w:rsid w:val="00450D12"/>
    <w:rsid w:val="0045439F"/>
    <w:rsid w:val="004764E0"/>
    <w:rsid w:val="00494191"/>
    <w:rsid w:val="00497596"/>
    <w:rsid w:val="004B620E"/>
    <w:rsid w:val="004E3633"/>
    <w:rsid w:val="004E570D"/>
    <w:rsid w:val="004E76F4"/>
    <w:rsid w:val="005006A4"/>
    <w:rsid w:val="00504FD3"/>
    <w:rsid w:val="005244CC"/>
    <w:rsid w:val="00535887"/>
    <w:rsid w:val="00557284"/>
    <w:rsid w:val="005657FF"/>
    <w:rsid w:val="00566C13"/>
    <w:rsid w:val="00577D2C"/>
    <w:rsid w:val="00594119"/>
    <w:rsid w:val="005A47FD"/>
    <w:rsid w:val="005B2FF2"/>
    <w:rsid w:val="005D308A"/>
    <w:rsid w:val="005F6D74"/>
    <w:rsid w:val="00604ACC"/>
    <w:rsid w:val="00610784"/>
    <w:rsid w:val="006409D8"/>
    <w:rsid w:val="00643580"/>
    <w:rsid w:val="00652FAA"/>
    <w:rsid w:val="00655512"/>
    <w:rsid w:val="00694F24"/>
    <w:rsid w:val="006A23EA"/>
    <w:rsid w:val="006C0A6D"/>
    <w:rsid w:val="00703067"/>
    <w:rsid w:val="00705854"/>
    <w:rsid w:val="007078C6"/>
    <w:rsid w:val="0071499E"/>
    <w:rsid w:val="007474AF"/>
    <w:rsid w:val="007659C3"/>
    <w:rsid w:val="0077293B"/>
    <w:rsid w:val="007A506D"/>
    <w:rsid w:val="007B1D0E"/>
    <w:rsid w:val="007B42F4"/>
    <w:rsid w:val="007C00DF"/>
    <w:rsid w:val="008015DA"/>
    <w:rsid w:val="00802CBE"/>
    <w:rsid w:val="00856E60"/>
    <w:rsid w:val="008575B3"/>
    <w:rsid w:val="00874748"/>
    <w:rsid w:val="00887596"/>
    <w:rsid w:val="00887D1B"/>
    <w:rsid w:val="008918E1"/>
    <w:rsid w:val="008A521D"/>
    <w:rsid w:val="008D7F6D"/>
    <w:rsid w:val="008E6511"/>
    <w:rsid w:val="0091213E"/>
    <w:rsid w:val="00913510"/>
    <w:rsid w:val="009304D8"/>
    <w:rsid w:val="009341EC"/>
    <w:rsid w:val="00960D65"/>
    <w:rsid w:val="00961533"/>
    <w:rsid w:val="00963CFC"/>
    <w:rsid w:val="009F6F18"/>
    <w:rsid w:val="00A104BF"/>
    <w:rsid w:val="00A12685"/>
    <w:rsid w:val="00A36E9D"/>
    <w:rsid w:val="00A44EA2"/>
    <w:rsid w:val="00A671D9"/>
    <w:rsid w:val="00A80B9F"/>
    <w:rsid w:val="00A8303E"/>
    <w:rsid w:val="00A90DD1"/>
    <w:rsid w:val="00AA1FB0"/>
    <w:rsid w:val="00AB7BB4"/>
    <w:rsid w:val="00AC6892"/>
    <w:rsid w:val="00AC7E10"/>
    <w:rsid w:val="00AE2EE3"/>
    <w:rsid w:val="00AE7B91"/>
    <w:rsid w:val="00B0740A"/>
    <w:rsid w:val="00B16D48"/>
    <w:rsid w:val="00B70F2D"/>
    <w:rsid w:val="00B747CC"/>
    <w:rsid w:val="00BA0449"/>
    <w:rsid w:val="00BA3545"/>
    <w:rsid w:val="00BD3192"/>
    <w:rsid w:val="00BD6949"/>
    <w:rsid w:val="00BF7BA9"/>
    <w:rsid w:val="00C04C09"/>
    <w:rsid w:val="00C20708"/>
    <w:rsid w:val="00C30ABA"/>
    <w:rsid w:val="00C44936"/>
    <w:rsid w:val="00C44FBB"/>
    <w:rsid w:val="00C71348"/>
    <w:rsid w:val="00C811F0"/>
    <w:rsid w:val="00CA32E1"/>
    <w:rsid w:val="00CD62F0"/>
    <w:rsid w:val="00CE25B4"/>
    <w:rsid w:val="00CE5586"/>
    <w:rsid w:val="00CE6D3F"/>
    <w:rsid w:val="00D03F4F"/>
    <w:rsid w:val="00D12ED3"/>
    <w:rsid w:val="00D55B30"/>
    <w:rsid w:val="00D6359C"/>
    <w:rsid w:val="00D75458"/>
    <w:rsid w:val="00DA0B45"/>
    <w:rsid w:val="00DA5801"/>
    <w:rsid w:val="00DC1B2B"/>
    <w:rsid w:val="00DC7E4A"/>
    <w:rsid w:val="00DF7B32"/>
    <w:rsid w:val="00E23419"/>
    <w:rsid w:val="00E24653"/>
    <w:rsid w:val="00E36739"/>
    <w:rsid w:val="00E4246E"/>
    <w:rsid w:val="00E62A94"/>
    <w:rsid w:val="00EB54C1"/>
    <w:rsid w:val="00EB7032"/>
    <w:rsid w:val="00EC5B5F"/>
    <w:rsid w:val="00EC6280"/>
    <w:rsid w:val="00ED331F"/>
    <w:rsid w:val="00EE1DBD"/>
    <w:rsid w:val="00F04A92"/>
    <w:rsid w:val="00F32B59"/>
    <w:rsid w:val="00F35520"/>
    <w:rsid w:val="00F376DB"/>
    <w:rsid w:val="00F42E4E"/>
    <w:rsid w:val="00F43B9A"/>
    <w:rsid w:val="00F74BC0"/>
    <w:rsid w:val="00F82795"/>
    <w:rsid w:val="00FB7641"/>
    <w:rsid w:val="00FF2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3BFE0A"/>
  <w15:docId w15:val="{96A8C704-BA64-4A04-84E7-B381C9014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E4A"/>
  </w:style>
  <w:style w:type="paragraph" w:styleId="Heading1">
    <w:name w:val="heading 1"/>
    <w:link w:val="Heading1Char"/>
    <w:qFormat/>
    <w:pPr>
      <w:pBdr>
        <w:bottom w:val="single" w:sz="6" w:space="4" w:color="1F5FA6"/>
      </w:pBdr>
      <w:spacing w:before="360" w:after="200"/>
      <w:outlineLvl w:val="0"/>
    </w:pPr>
    <w:rPr>
      <w:b/>
      <w:bCs/>
      <w:color w:val="1F5FA6"/>
      <w:sz w:val="36"/>
      <w:szCs w:val="36"/>
    </w:rPr>
  </w:style>
  <w:style w:type="paragraph" w:styleId="Heading2">
    <w:name w:val="heading 2"/>
    <w:link w:val="Heading2Char"/>
    <w:qFormat/>
    <w:pPr>
      <w:spacing w:before="280" w:after="160"/>
      <w:outlineLvl w:val="1"/>
    </w:pPr>
    <w:rPr>
      <w:b/>
      <w:bCs/>
      <w:color w:val="2E75B6"/>
      <w:sz w:val="28"/>
      <w:szCs w:val="28"/>
    </w:rPr>
  </w:style>
  <w:style w:type="paragraph" w:styleId="Heading3">
    <w:name w:val="heading 3"/>
    <w:qFormat/>
    <w:pPr>
      <w:spacing w:before="200" w:after="120"/>
      <w:outlineLvl w:val="2"/>
    </w:pPr>
    <w:rPr>
      <w:b/>
      <w:bCs/>
      <w:color w:val="4472C4"/>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6DD1"/>
    <w:pPr>
      <w:spacing w:after="100"/>
    </w:pPr>
  </w:style>
  <w:style w:type="paragraph" w:styleId="TOC2">
    <w:name w:val="toc 2"/>
    <w:basedOn w:val="Normal"/>
    <w:next w:val="Normal"/>
    <w:autoRedefine/>
    <w:uiPriority w:val="39"/>
    <w:unhideWhenUsed/>
    <w:rsid w:val="003A6DD1"/>
    <w:pPr>
      <w:spacing w:after="100"/>
      <w:ind w:left="220"/>
    </w:pPr>
  </w:style>
  <w:style w:type="paragraph" w:styleId="BalloonText">
    <w:name w:val="Balloon Text"/>
    <w:basedOn w:val="Normal"/>
    <w:link w:val="BalloonTextChar"/>
    <w:uiPriority w:val="99"/>
    <w:semiHidden/>
    <w:unhideWhenUsed/>
    <w:rsid w:val="003A6DD1"/>
    <w:rPr>
      <w:rFonts w:ascii="Tahoma" w:hAnsi="Tahoma" w:cs="Tahoma"/>
      <w:sz w:val="16"/>
      <w:szCs w:val="16"/>
    </w:rPr>
  </w:style>
  <w:style w:type="character" w:customStyle="1" w:styleId="BalloonTextChar">
    <w:name w:val="Balloon Text Char"/>
    <w:basedOn w:val="DefaultParagraphFont"/>
    <w:link w:val="BalloonText"/>
    <w:uiPriority w:val="99"/>
    <w:semiHidden/>
    <w:rsid w:val="003A6DD1"/>
    <w:rPr>
      <w:rFonts w:ascii="Tahoma" w:hAnsi="Tahoma" w:cs="Tahoma"/>
      <w:sz w:val="16"/>
      <w:szCs w:val="16"/>
    </w:rPr>
  </w:style>
  <w:style w:type="character" w:customStyle="1" w:styleId="Heading1Char">
    <w:name w:val="Heading 1 Char"/>
    <w:basedOn w:val="DefaultParagraphFont"/>
    <w:link w:val="Heading1"/>
    <w:rsid w:val="009304D8"/>
    <w:rPr>
      <w:b/>
      <w:bCs/>
      <w:color w:val="1F5FA6"/>
      <w:sz w:val="36"/>
      <w:szCs w:val="36"/>
    </w:rPr>
  </w:style>
  <w:style w:type="character" w:customStyle="1" w:styleId="Heading2Char">
    <w:name w:val="Heading 2 Char"/>
    <w:basedOn w:val="DefaultParagraphFont"/>
    <w:link w:val="Heading2"/>
    <w:rsid w:val="009304D8"/>
    <w:rPr>
      <w:b/>
      <w:bCs/>
      <w:color w:val="2E75B6"/>
      <w:sz w:val="28"/>
      <w:szCs w:val="28"/>
    </w:rPr>
  </w:style>
  <w:style w:type="paragraph" w:styleId="Header">
    <w:name w:val="header"/>
    <w:basedOn w:val="Normal"/>
    <w:link w:val="HeaderChar"/>
    <w:uiPriority w:val="99"/>
    <w:unhideWhenUsed/>
    <w:rsid w:val="00A104BF"/>
    <w:pPr>
      <w:tabs>
        <w:tab w:val="center" w:pos="4680"/>
        <w:tab w:val="right" w:pos="9360"/>
      </w:tabs>
    </w:pPr>
  </w:style>
  <w:style w:type="character" w:customStyle="1" w:styleId="HeaderChar">
    <w:name w:val="Header Char"/>
    <w:basedOn w:val="DefaultParagraphFont"/>
    <w:link w:val="Header"/>
    <w:uiPriority w:val="99"/>
    <w:rsid w:val="00A104BF"/>
  </w:style>
  <w:style w:type="paragraph" w:styleId="Footer">
    <w:name w:val="footer"/>
    <w:basedOn w:val="Normal"/>
    <w:link w:val="FooterChar"/>
    <w:uiPriority w:val="99"/>
    <w:unhideWhenUsed/>
    <w:rsid w:val="00A104BF"/>
    <w:pPr>
      <w:tabs>
        <w:tab w:val="center" w:pos="4680"/>
        <w:tab w:val="right" w:pos="9360"/>
      </w:tabs>
    </w:pPr>
  </w:style>
  <w:style w:type="character" w:customStyle="1" w:styleId="FooterChar">
    <w:name w:val="Footer Char"/>
    <w:basedOn w:val="DefaultParagraphFont"/>
    <w:link w:val="Footer"/>
    <w:uiPriority w:val="99"/>
    <w:rsid w:val="00A104BF"/>
  </w:style>
  <w:style w:type="paragraph" w:customStyle="1" w:styleId="EndNoteBibliographyTitle">
    <w:name w:val="EndNote Bibliography Title"/>
    <w:basedOn w:val="Normal"/>
    <w:link w:val="EndNoteBibliographyTitleChar"/>
    <w:rsid w:val="00C20708"/>
    <w:pPr>
      <w:jc w:val="center"/>
    </w:pPr>
    <w:rPr>
      <w:noProof/>
    </w:rPr>
  </w:style>
  <w:style w:type="character" w:customStyle="1" w:styleId="EndNoteBibliographyTitleChar">
    <w:name w:val="EndNote Bibliography Title Char"/>
    <w:basedOn w:val="DefaultParagraphFont"/>
    <w:link w:val="EndNoteBibliographyTitle"/>
    <w:rsid w:val="00C20708"/>
    <w:rPr>
      <w:noProof/>
    </w:rPr>
  </w:style>
  <w:style w:type="paragraph" w:customStyle="1" w:styleId="EndNoteBibliography">
    <w:name w:val="EndNote Bibliography"/>
    <w:basedOn w:val="Normal"/>
    <w:link w:val="EndNoteBibliographyChar"/>
    <w:rsid w:val="00C20708"/>
    <w:rPr>
      <w:noProof/>
    </w:rPr>
  </w:style>
  <w:style w:type="character" w:customStyle="1" w:styleId="EndNoteBibliographyChar">
    <w:name w:val="EndNote Bibliography Char"/>
    <w:basedOn w:val="DefaultParagraphFont"/>
    <w:link w:val="EndNoteBibliography"/>
    <w:rsid w:val="00C20708"/>
    <w:rPr>
      <w:noProof/>
    </w:rPr>
  </w:style>
  <w:style w:type="character" w:styleId="FollowedHyperlink">
    <w:name w:val="FollowedHyperlink"/>
    <w:basedOn w:val="DefaultParagraphFont"/>
    <w:uiPriority w:val="99"/>
    <w:semiHidden/>
    <w:unhideWhenUsed/>
    <w:rsid w:val="00535887"/>
    <w:rPr>
      <w:color w:val="800080" w:themeColor="followedHyperlink"/>
      <w:u w:val="single"/>
    </w:rPr>
  </w:style>
  <w:style w:type="paragraph" w:styleId="Caption">
    <w:name w:val="caption"/>
    <w:basedOn w:val="Normal"/>
    <w:next w:val="Normal"/>
    <w:uiPriority w:val="35"/>
    <w:unhideWhenUsed/>
    <w:qFormat/>
    <w:rsid w:val="003868E2"/>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jmlr.org/papers/v12/pedregosa11a.html" TargetMode="External"/><Relationship Id="rId117" Type="http://schemas.openxmlformats.org/officeDocument/2006/relationships/footer" Target="footer1.xml"/><Relationship Id="rId21" Type="http://schemas.openxmlformats.org/officeDocument/2006/relationships/hyperlink" Target="https://doi.org/10.1016/j.ijepes.2012.04.065" TargetMode="External"/><Relationship Id="rId42" Type="http://schemas.openxmlformats.org/officeDocument/2006/relationships/image" Target="media/image5.png"/><Relationship Id="rId47" Type="http://schemas.openxmlformats.org/officeDocument/2006/relationships/hyperlink" Target="https://doi.org/10.1038/s41560-019-0356-8" TargetMode="External"/><Relationship Id="rId63" Type="http://schemas.openxmlformats.org/officeDocument/2006/relationships/hyperlink" Target="https://doi.org/10.1023/A:1010933404324" TargetMode="External"/><Relationship Id="rId68" Type="http://schemas.openxmlformats.org/officeDocument/2006/relationships/hyperlink" Target="https://doi.org/10.1016/j.jpowsour.2013.03.129" TargetMode="External"/><Relationship Id="rId84" Type="http://schemas.openxmlformats.org/officeDocument/2006/relationships/hyperlink" Target="https://doi.org/10.1038/s41560-019-0356-8" TargetMode="External"/><Relationship Id="rId89" Type="http://schemas.openxmlformats.org/officeDocument/2006/relationships/hyperlink" Target="https://doi.org/10.1038/s41560-019-0356-8" TargetMode="External"/><Relationship Id="rId112" Type="http://schemas.openxmlformats.org/officeDocument/2006/relationships/hyperlink" Target="https://doi.org/10.1016/j.ijepes.2012.04.065" TargetMode="External"/><Relationship Id="rId16" Type="http://schemas.openxmlformats.org/officeDocument/2006/relationships/hyperlink" Target="https://doi.org/10.1038/s41560-019-0356-8" TargetMode="External"/><Relationship Id="rId107" Type="http://schemas.openxmlformats.org/officeDocument/2006/relationships/hyperlink" Target="https://doi.org/10.1016/j.jpowsour.2017.01.105" TargetMode="External"/><Relationship Id="rId11" Type="http://schemas.openxmlformats.org/officeDocument/2006/relationships/hyperlink" Target="https://jmlr.org/papers/v12/pedregosa11a.html" TargetMode="External"/><Relationship Id="rId32" Type="http://schemas.openxmlformats.org/officeDocument/2006/relationships/hyperlink" Target="https://doi.org/10.25080/Majora-92bf1922-00a" TargetMode="External"/><Relationship Id="rId37" Type="http://schemas.openxmlformats.org/officeDocument/2006/relationships/hyperlink" Target="https://doi.org/10.25080/Majora-92bf1922-00a" TargetMode="External"/><Relationship Id="rId53" Type="http://schemas.openxmlformats.org/officeDocument/2006/relationships/hyperlink" Target="https://doi.org/10.1023/A:1010933404324" TargetMode="External"/><Relationship Id="rId58" Type="http://schemas.openxmlformats.org/officeDocument/2006/relationships/hyperlink" Target="https://doi.org/10.1023/A:1010933404324" TargetMode="External"/><Relationship Id="rId74" Type="http://schemas.openxmlformats.org/officeDocument/2006/relationships/hyperlink" Target="https://doi.org/10.1038/s41560-019-0356-8" TargetMode="External"/><Relationship Id="rId79" Type="http://schemas.openxmlformats.org/officeDocument/2006/relationships/hyperlink" Target="https://doi.org/10.1038/s41560-019-0356-8" TargetMode="External"/><Relationship Id="rId102" Type="http://schemas.openxmlformats.org/officeDocument/2006/relationships/hyperlink" Target="https://doi.org/10.1109/TVT.2018.2805189" TargetMode="External"/><Relationship Id="rId5" Type="http://schemas.openxmlformats.org/officeDocument/2006/relationships/footnotes" Target="footnotes.xml"/><Relationship Id="rId90" Type="http://schemas.openxmlformats.org/officeDocument/2006/relationships/hyperlink" Target="https://doi.org/10.1038/s41560-019-0356-8" TargetMode="External"/><Relationship Id="rId95" Type="http://schemas.openxmlformats.org/officeDocument/2006/relationships/hyperlink" Target="https://doi.org/10.1016/j.jclepro.2018.09.065" TargetMode="External"/><Relationship Id="rId22" Type="http://schemas.openxmlformats.org/officeDocument/2006/relationships/hyperlink" Target="https://doi.org/10.1016/j.jpowsour.2012.11.146" TargetMode="External"/><Relationship Id="rId27" Type="http://schemas.openxmlformats.org/officeDocument/2006/relationships/hyperlink" Target="https://doi.org/10.1038/s41560-019-0356-8" TargetMode="External"/><Relationship Id="rId43" Type="http://schemas.openxmlformats.org/officeDocument/2006/relationships/image" Target="media/image6.png"/><Relationship Id="rId48" Type="http://schemas.openxmlformats.org/officeDocument/2006/relationships/hyperlink" Target="https://doi.org/10.1016/j.jpowsour.2005.01.006" TargetMode="External"/><Relationship Id="rId64" Type="http://schemas.openxmlformats.org/officeDocument/2006/relationships/hyperlink" Target="https://jmlr.org/papers/v12/pedregosa11a.html" TargetMode="External"/><Relationship Id="rId69" Type="http://schemas.openxmlformats.org/officeDocument/2006/relationships/hyperlink" Target="https://doi.org/10.1016/j.microrel.2013.03.010" TargetMode="External"/><Relationship Id="rId113" Type="http://schemas.openxmlformats.org/officeDocument/2006/relationships/hyperlink" Target="https://doi.org/10.1016/j.jpowsour.2013.03.158" TargetMode="External"/><Relationship Id="rId118" Type="http://schemas.openxmlformats.org/officeDocument/2006/relationships/fontTable" Target="fontTable.xml"/><Relationship Id="rId80" Type="http://schemas.openxmlformats.org/officeDocument/2006/relationships/hyperlink" Target="https://doi.org/10.1038/s41560-019-0356-8" TargetMode="External"/><Relationship Id="rId85" Type="http://schemas.openxmlformats.org/officeDocument/2006/relationships/hyperlink" Target="https://doi.org/10.1038/s41560-019-0356-8" TargetMode="External"/><Relationship Id="rId12" Type="http://schemas.openxmlformats.org/officeDocument/2006/relationships/hyperlink" Target="https://doi.org/10.1023/A:1010933404324" TargetMode="External"/><Relationship Id="rId17" Type="http://schemas.openxmlformats.org/officeDocument/2006/relationships/hyperlink" Target="https://doi.org/10.1016/j.jpowsour.2011.10.013" TargetMode="External"/><Relationship Id="rId33" Type="http://schemas.openxmlformats.org/officeDocument/2006/relationships/hyperlink" Target="https://doi.org/10.1038/s41586-020-2649-2" TargetMode="External"/><Relationship Id="rId38" Type="http://schemas.openxmlformats.org/officeDocument/2006/relationships/hyperlink" Target="https://doi.org/10.1038/s41560-019-0356-8" TargetMode="External"/><Relationship Id="rId59" Type="http://schemas.openxmlformats.org/officeDocument/2006/relationships/hyperlink" Target="https://doi.org/10.1023/A:1010933404324" TargetMode="External"/><Relationship Id="rId103" Type="http://schemas.openxmlformats.org/officeDocument/2006/relationships/hyperlink" Target="https://doi.org/10.1016/j.jpowsour.2017.05.004" TargetMode="External"/><Relationship Id="rId108" Type="http://schemas.openxmlformats.org/officeDocument/2006/relationships/hyperlink" Target="https://doi.org/10.1016/j.jpowsour.2013.03.129" TargetMode="External"/><Relationship Id="rId54" Type="http://schemas.openxmlformats.org/officeDocument/2006/relationships/hyperlink" Target="https://doi.org/10.1016/j.jpowsour.2012.11.146" TargetMode="External"/><Relationship Id="rId70" Type="http://schemas.openxmlformats.org/officeDocument/2006/relationships/hyperlink" Target="https://doi.org/10.1038/s41560-019-0356-8" TargetMode="External"/><Relationship Id="rId75" Type="http://schemas.openxmlformats.org/officeDocument/2006/relationships/hyperlink" Target="https://doi.org/10.1038/s41560-019-0356-8" TargetMode="External"/><Relationship Id="rId91" Type="http://schemas.openxmlformats.org/officeDocument/2006/relationships/hyperlink" Target="https://doi.org/10.1038/s41560-019-0356-8" TargetMode="External"/><Relationship Id="rId96" Type="http://schemas.openxmlformats.org/officeDocument/2006/relationships/hyperlink" Target="https://doi.org/10.1023/A:1010933404324"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doi.org/10.1038/s41560-019-0356-8" TargetMode="External"/><Relationship Id="rId28" Type="http://schemas.openxmlformats.org/officeDocument/2006/relationships/hyperlink" Target="https://doi.org/10.1109/TVT.2018.2805189" TargetMode="External"/><Relationship Id="rId49" Type="http://schemas.openxmlformats.org/officeDocument/2006/relationships/hyperlink" Target="https://jmlr.org/papers/v12/pedregosa11a.html" TargetMode="External"/><Relationship Id="rId114" Type="http://schemas.openxmlformats.org/officeDocument/2006/relationships/hyperlink" Target="https://doi.org/10.1016/j.jpowsour.2004.02.031" TargetMode="External"/><Relationship Id="rId119" Type="http://schemas.openxmlformats.org/officeDocument/2006/relationships/theme" Target="theme/theme1.xml"/><Relationship Id="rId10" Type="http://schemas.openxmlformats.org/officeDocument/2006/relationships/hyperlink" Target="https://doi.org/10.1016/j.jpowsour.2012.11.146" TargetMode="External"/><Relationship Id="rId31" Type="http://schemas.openxmlformats.org/officeDocument/2006/relationships/hyperlink" Target="https://www.nasa.gov/intelligent-systems-division/discovery-and-systems-health/pcoe/pcoe-data-set-repository/" TargetMode="External"/><Relationship Id="rId44" Type="http://schemas.openxmlformats.org/officeDocument/2006/relationships/hyperlink" Target="https://doi.org/10.25080/Majora-92bf1922-00a" TargetMode="External"/><Relationship Id="rId52" Type="http://schemas.openxmlformats.org/officeDocument/2006/relationships/hyperlink" Target="https://jmlr.org/papers/v12/pedregosa11a.html" TargetMode="External"/><Relationship Id="rId60" Type="http://schemas.openxmlformats.org/officeDocument/2006/relationships/hyperlink" Target="https://doi.org/10.1016/j.jpowsour.2012.11.146" TargetMode="External"/><Relationship Id="rId65" Type="http://schemas.openxmlformats.org/officeDocument/2006/relationships/image" Target="media/image10.png"/><Relationship Id="rId73" Type="http://schemas.openxmlformats.org/officeDocument/2006/relationships/hyperlink" Target="https://doi.org/10.1038/s41560-019-0356-8" TargetMode="External"/><Relationship Id="rId78" Type="http://schemas.openxmlformats.org/officeDocument/2006/relationships/hyperlink" Target="https://doi.org/10.1038/s41560-019-0356-8" TargetMode="External"/><Relationship Id="rId81" Type="http://schemas.openxmlformats.org/officeDocument/2006/relationships/hyperlink" Target="https://doi.org/10.1038/s41560-019-0356-8" TargetMode="External"/><Relationship Id="rId86" Type="http://schemas.openxmlformats.org/officeDocument/2006/relationships/hyperlink" Target="https://doi.org/10.1038/s41560-019-0356-8" TargetMode="External"/><Relationship Id="rId94" Type="http://schemas.openxmlformats.org/officeDocument/2006/relationships/hyperlink" Target="https://doi.org/10.1016/j.jpowsour.2005.01.006" TargetMode="External"/><Relationship Id="rId99" Type="http://schemas.openxmlformats.org/officeDocument/2006/relationships/hyperlink" Target="https://doi.org/10.1109/MCSE.2007.55" TargetMode="External"/><Relationship Id="rId101" Type="http://schemas.openxmlformats.org/officeDocument/2006/relationships/hyperlink" Target="https://doi.org/10.21105/joss.03021" TargetMode="External"/><Relationship Id="rId4" Type="http://schemas.openxmlformats.org/officeDocument/2006/relationships/webSettings" Target="webSettings.xml"/><Relationship Id="rId9" Type="http://schemas.openxmlformats.org/officeDocument/2006/relationships/hyperlink" Target="https://doi.org/10.1016/j.jclepro.2018.09.065" TargetMode="External"/><Relationship Id="rId13" Type="http://schemas.openxmlformats.org/officeDocument/2006/relationships/hyperlink" Target="https://www.nasa.gov/intelligent-systems-division/discovery-and-systems-health/pcoe/pcoe-data-set-repository/" TargetMode="External"/><Relationship Id="rId18" Type="http://schemas.openxmlformats.org/officeDocument/2006/relationships/hyperlink" Target="https://doi.org/10.1016/j.jpowsour.2005.01.006" TargetMode="External"/><Relationship Id="rId39" Type="http://schemas.openxmlformats.org/officeDocument/2006/relationships/image" Target="media/image2.png"/><Relationship Id="rId109" Type="http://schemas.openxmlformats.org/officeDocument/2006/relationships/hyperlink" Target="https://doi.org/10.1016/j.jpowsour.2020.228581" TargetMode="External"/><Relationship Id="rId34" Type="http://schemas.openxmlformats.org/officeDocument/2006/relationships/hyperlink" Target="https://doi.org/10.1109/MCSE.2007.55" TargetMode="External"/><Relationship Id="rId50" Type="http://schemas.openxmlformats.org/officeDocument/2006/relationships/hyperlink" Target="https://doi.org/10.1023/A:1010933404324" TargetMode="External"/><Relationship Id="rId55" Type="http://schemas.openxmlformats.org/officeDocument/2006/relationships/hyperlink" Target="https://doi.org/10.1023/A:1010933404324" TargetMode="External"/><Relationship Id="rId76" Type="http://schemas.openxmlformats.org/officeDocument/2006/relationships/hyperlink" Target="https://doi.org/10.1038/s41560-019-0356-8" TargetMode="External"/><Relationship Id="rId97" Type="http://schemas.openxmlformats.org/officeDocument/2006/relationships/hyperlink" Target="https://jmlr.org/papers/v12/pedregosa11a.html" TargetMode="External"/><Relationship Id="rId104" Type="http://schemas.openxmlformats.org/officeDocument/2006/relationships/hyperlink" Target="https://doi.org/10.1016/j.jpowsour.2012.11.146" TargetMode="External"/><Relationship Id="rId7" Type="http://schemas.openxmlformats.org/officeDocument/2006/relationships/image" Target="media/image1.png"/><Relationship Id="rId71" Type="http://schemas.openxmlformats.org/officeDocument/2006/relationships/hyperlink" Target="https://doi.org/10.1038/s41560-019-0356-8" TargetMode="External"/><Relationship Id="rId92" Type="http://schemas.openxmlformats.org/officeDocument/2006/relationships/hyperlink" Target="https://www.nasa.gov/intelligent-systems-division/discovery-and-systems-health/pcoe/pcoe-data-set-repository/" TargetMode="External"/><Relationship Id="rId2" Type="http://schemas.openxmlformats.org/officeDocument/2006/relationships/styles" Target="styles.xml"/><Relationship Id="rId29" Type="http://schemas.openxmlformats.org/officeDocument/2006/relationships/hyperlink" Target="https://doi.org/10.1038/s41586-020-1994-5" TargetMode="External"/><Relationship Id="rId24" Type="http://schemas.openxmlformats.org/officeDocument/2006/relationships/hyperlink" Target="https://doi.org/10.1016/j.jpowsour.2017.01.105" TargetMode="External"/><Relationship Id="rId40" Type="http://schemas.openxmlformats.org/officeDocument/2006/relationships/image" Target="media/image3.png"/><Relationship Id="rId45" Type="http://schemas.openxmlformats.org/officeDocument/2006/relationships/hyperlink" Target="https://www.nasa.gov/intelligent-systems-division/discovery-and-systems-health/pcoe/pcoe-data-set-repository/" TargetMode="External"/><Relationship Id="rId66" Type="http://schemas.openxmlformats.org/officeDocument/2006/relationships/hyperlink" Target="https://doi.org/10.1038/s41560-019-0356-8" TargetMode="External"/><Relationship Id="rId87" Type="http://schemas.openxmlformats.org/officeDocument/2006/relationships/hyperlink" Target="https://doi.org/10.1038/s41560-019-0356-8" TargetMode="External"/><Relationship Id="rId110" Type="http://schemas.openxmlformats.org/officeDocument/2006/relationships/hyperlink" Target="https://doi.org/10.1016/j.jpowsour.2018.08.064" TargetMode="External"/><Relationship Id="rId115" Type="http://schemas.openxmlformats.org/officeDocument/2006/relationships/hyperlink" Target="https://doi.org/10.1016/j.rser.2015.11.042" TargetMode="External"/><Relationship Id="rId61" Type="http://schemas.openxmlformats.org/officeDocument/2006/relationships/image" Target="media/image8.png"/><Relationship Id="rId82" Type="http://schemas.openxmlformats.org/officeDocument/2006/relationships/hyperlink" Target="https://doi.org/10.1038/s41560-019-0356-8" TargetMode="External"/><Relationship Id="rId19" Type="http://schemas.openxmlformats.org/officeDocument/2006/relationships/hyperlink" Target="https://doi.org/10.1016/j.jpowsour.2018.08.064" TargetMode="External"/><Relationship Id="rId14" Type="http://schemas.openxmlformats.org/officeDocument/2006/relationships/hyperlink" Target="https://doi.org/10.1038/s41560-019-0356-8" TargetMode="External"/><Relationship Id="rId30" Type="http://schemas.openxmlformats.org/officeDocument/2006/relationships/hyperlink" Target="https://doi.org/10.1016/j.rser.2015.11.042" TargetMode="External"/><Relationship Id="rId35" Type="http://schemas.openxmlformats.org/officeDocument/2006/relationships/hyperlink" Target="https://doi.org/10.21105/joss.03021" TargetMode="External"/><Relationship Id="rId56" Type="http://schemas.openxmlformats.org/officeDocument/2006/relationships/hyperlink" Target="https://doi.org/10.1023/A:1010933404324" TargetMode="External"/><Relationship Id="rId77" Type="http://schemas.openxmlformats.org/officeDocument/2006/relationships/hyperlink" Target="https://doi.org/10.1038/s41560-019-0356-8" TargetMode="External"/><Relationship Id="rId100" Type="http://schemas.openxmlformats.org/officeDocument/2006/relationships/hyperlink" Target="https://doi.org/10.25080/Majora-92bf1922-00a" TargetMode="External"/><Relationship Id="rId105" Type="http://schemas.openxmlformats.org/officeDocument/2006/relationships/hyperlink" Target="https://doi.org/10.1016/j.microrel.2013.03.010" TargetMode="External"/><Relationship Id="rId8" Type="http://schemas.openxmlformats.org/officeDocument/2006/relationships/hyperlink" Target="https://doi.org/10.1038/s41560-019-0356-8" TargetMode="External"/><Relationship Id="rId51" Type="http://schemas.openxmlformats.org/officeDocument/2006/relationships/hyperlink" Target="https://jmlr.org/papers/v12/pedregosa11a.html" TargetMode="External"/><Relationship Id="rId72" Type="http://schemas.openxmlformats.org/officeDocument/2006/relationships/hyperlink" Target="https://doi.org/10.1038/s41560-019-0356-8" TargetMode="External"/><Relationship Id="rId93" Type="http://schemas.openxmlformats.org/officeDocument/2006/relationships/hyperlink" Target="https://doi.org/10.1038/s41586-020-1994-5" TargetMode="External"/><Relationship Id="rId98" Type="http://schemas.openxmlformats.org/officeDocument/2006/relationships/hyperlink" Target="https://doi.org/10.1038/s41586-020-2649-2" TargetMode="External"/><Relationship Id="rId3" Type="http://schemas.openxmlformats.org/officeDocument/2006/relationships/settings" Target="settings.xml"/><Relationship Id="rId25" Type="http://schemas.openxmlformats.org/officeDocument/2006/relationships/hyperlink" Target="https://www.nasa.gov/intelligent-systems-division/discovery-and-systems-health/pcoe/pcoe-data-set-repository/" TargetMode="External"/><Relationship Id="rId46" Type="http://schemas.openxmlformats.org/officeDocument/2006/relationships/image" Target="media/image7.png"/><Relationship Id="rId67" Type="http://schemas.openxmlformats.org/officeDocument/2006/relationships/hyperlink" Target="https://doi.org/10.1016/j.jpowsour.2012.11.146" TargetMode="External"/><Relationship Id="rId116" Type="http://schemas.openxmlformats.org/officeDocument/2006/relationships/header" Target="header1.xml"/><Relationship Id="rId20" Type="http://schemas.openxmlformats.org/officeDocument/2006/relationships/hyperlink" Target="https://doi.org/10.1016/j.jpowsour.2011.10.013" TargetMode="External"/><Relationship Id="rId41" Type="http://schemas.openxmlformats.org/officeDocument/2006/relationships/image" Target="media/image4.png"/><Relationship Id="rId62" Type="http://schemas.openxmlformats.org/officeDocument/2006/relationships/image" Target="media/image9.png"/><Relationship Id="rId83" Type="http://schemas.openxmlformats.org/officeDocument/2006/relationships/hyperlink" Target="https://doi.org/10.1038/s41560-019-0356-8" TargetMode="External"/><Relationship Id="rId88" Type="http://schemas.openxmlformats.org/officeDocument/2006/relationships/hyperlink" Target="https://doi.org/10.1038/s41560-019-0356-8" TargetMode="External"/><Relationship Id="rId111" Type="http://schemas.openxmlformats.org/officeDocument/2006/relationships/hyperlink" Target="https://doi.org/10.1016/j.jpowsour.2011.10.013" TargetMode="External"/><Relationship Id="rId15" Type="http://schemas.openxmlformats.org/officeDocument/2006/relationships/hyperlink" Target="https://doi.org/10.1016/j.jclepro.2018.09.065" TargetMode="External"/><Relationship Id="rId36" Type="http://schemas.openxmlformats.org/officeDocument/2006/relationships/hyperlink" Target="https://jmlr.org/papers/v12/pedregosa11a.html" TargetMode="External"/><Relationship Id="rId57" Type="http://schemas.openxmlformats.org/officeDocument/2006/relationships/hyperlink" Target="https://doi.org/10.1023/A:1010933404324" TargetMode="External"/><Relationship Id="rId106" Type="http://schemas.openxmlformats.org/officeDocument/2006/relationships/hyperlink" Target="https://doi.org/10.1016/j.jpowsour.2011.08.0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491</TotalTime>
  <Pages>25</Pages>
  <Words>5810</Words>
  <Characters>33122</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rabeea anjum</cp:lastModifiedBy>
  <cp:revision>133</cp:revision>
  <dcterms:created xsi:type="dcterms:W3CDTF">2026-05-19T09:55:00Z</dcterms:created>
  <dcterms:modified xsi:type="dcterms:W3CDTF">2026-06-02T04:28:00Z</dcterms:modified>
</cp:coreProperties>
</file>