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44433774"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4379C946" w14:textId="77777777" w:rsidR="003A4037" w:rsidRDefault="004637CF">
            <w:pPr>
              <w:jc w:val="center"/>
            </w:pPr>
            <w:r>
              <w:rPr>
                <w:rFonts w:ascii="Arial" w:eastAsia="Arial" w:hAnsi="Arial" w:cs="Arial"/>
                <w:b/>
                <w:bCs/>
                <w:color w:val="FFFFFF"/>
                <w:sz w:val="30"/>
                <w:szCs w:val="30"/>
              </w:rPr>
              <w:t>ISLAMIA UNIVERSITY OF BAHAWALPUR</w:t>
            </w:r>
          </w:p>
          <w:p w14:paraId="322B5AB2" w14:textId="77777777" w:rsidR="003A4037" w:rsidRDefault="004637CF">
            <w:pPr>
              <w:jc w:val="center"/>
            </w:pPr>
            <w:r>
              <w:rPr>
                <w:rFonts w:ascii="Arial" w:eastAsia="Arial" w:hAnsi="Arial" w:cs="Arial"/>
                <w:color w:val="B8D0F4"/>
              </w:rPr>
              <w:t>Department of Computer Systems Engineering</w:t>
            </w:r>
          </w:p>
        </w:tc>
      </w:tr>
      <w:tr w:rsidR="003A4037" w14:paraId="34B85CB1"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61B34058" w14:textId="77777777" w:rsidR="003A4037" w:rsidRDefault="004637CF" w:rsidP="000A5D03">
            <w:pPr>
              <w:jc w:val="center"/>
            </w:pPr>
            <w:r>
              <w:rPr>
                <w:rFonts w:ascii="Arial" w:eastAsia="Arial" w:hAnsi="Arial" w:cs="Arial"/>
                <w:b/>
                <w:bCs/>
                <w:color w:val="FFFFFF"/>
                <w:sz w:val="24"/>
                <w:szCs w:val="24"/>
              </w:rPr>
              <w:t xml:space="preserve">Digital Signal Processing (DSP)  </w:t>
            </w:r>
          </w:p>
        </w:tc>
      </w:tr>
    </w:tbl>
    <w:p w14:paraId="1FC8BB49" w14:textId="77777777" w:rsidR="003A4037" w:rsidRDefault="003A4037">
      <w:pPr>
        <w:spacing w:before="200" w:after="200"/>
      </w:pPr>
    </w:p>
    <w:p w14:paraId="72C58FD8" w14:textId="77777777" w:rsidR="003A4037" w:rsidRDefault="000A5D03">
      <w:pPr>
        <w:spacing w:after="60"/>
        <w:jc w:val="center"/>
      </w:pPr>
      <w:r>
        <w:rPr>
          <w:rFonts w:ascii="Arial" w:eastAsia="Arial" w:hAnsi="Arial" w:cs="Arial"/>
          <w:b/>
          <w:bCs/>
          <w:color w:val="1B3A6B"/>
          <w:sz w:val="36"/>
          <w:szCs w:val="36"/>
        </w:rPr>
        <w:t>Lab Report 7</w:t>
      </w:r>
    </w:p>
    <w:p w14:paraId="202C57BE" w14:textId="77777777" w:rsidR="003A4037" w:rsidRPr="000A5D03" w:rsidRDefault="004637CF">
      <w:pPr>
        <w:spacing w:after="60"/>
        <w:jc w:val="center"/>
        <w:rPr>
          <w:color w:val="1B3A6B"/>
        </w:rPr>
      </w:pPr>
      <w:r w:rsidRPr="000A5D03">
        <w:rPr>
          <w:rFonts w:ascii="Arial" w:eastAsia="Arial" w:hAnsi="Arial" w:cs="Arial"/>
          <w:b/>
          <w:bCs/>
          <w:color w:val="1B3A6B"/>
          <w:sz w:val="30"/>
          <w:szCs w:val="30"/>
        </w:rPr>
        <w:t>Analysis of Bode Plots for</w:t>
      </w:r>
    </w:p>
    <w:p w14:paraId="602EDAAE" w14:textId="77777777" w:rsidR="003A4037" w:rsidRPr="000A5D03" w:rsidRDefault="004637CF">
      <w:pPr>
        <w:spacing w:after="200"/>
        <w:jc w:val="center"/>
        <w:rPr>
          <w:color w:val="1B3A6B"/>
        </w:rPr>
      </w:pPr>
      <w:r w:rsidRPr="000A5D03">
        <w:rPr>
          <w:rFonts w:ascii="Arial" w:eastAsia="Arial" w:hAnsi="Arial" w:cs="Arial"/>
          <w:b/>
          <w:bCs/>
          <w:color w:val="1B3A6B"/>
          <w:sz w:val="30"/>
          <w:szCs w:val="30"/>
        </w:rPr>
        <w:t>Different Transfer Functions</w:t>
      </w:r>
    </w:p>
    <w:p w14:paraId="00882A12" w14:textId="77777777" w:rsidR="003A4037" w:rsidRDefault="004637CF">
      <w:pPr>
        <w:spacing w:after="240"/>
        <w:jc w:val="center"/>
      </w:pPr>
      <w:r>
        <w:rPr>
          <w:rFonts w:ascii="Arial" w:eastAsia="Arial" w:hAnsi="Arial" w:cs="Arial"/>
          <w:i/>
          <w:iCs/>
          <w:color w:val="666666"/>
        </w:rPr>
        <w:t>Constant, Origin, Real, and Complex Cases — Theory and MATLAB Implementation</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3A4037" w14:paraId="49A1182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2C29463" w14:textId="77777777" w:rsidR="003A4037" w:rsidRDefault="000A5D03">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DC35502" w14:textId="77777777" w:rsidR="003A4037" w:rsidRDefault="000A5D03">
            <w:r>
              <w:rPr>
                <w:rFonts w:ascii="Arial" w:eastAsia="Arial" w:hAnsi="Arial" w:cs="Arial"/>
                <w:color w:val="1B3A6B"/>
                <w:sz w:val="20"/>
                <w:szCs w:val="20"/>
              </w:rPr>
              <w:t>Lab 7</w:t>
            </w:r>
            <w:r w:rsidR="004637CF">
              <w:rPr>
                <w:rFonts w:ascii="Arial" w:eastAsia="Arial" w:hAnsi="Arial" w:cs="Arial"/>
                <w:color w:val="1B3A6B"/>
                <w:sz w:val="20"/>
                <w:szCs w:val="20"/>
              </w:rPr>
              <w:t xml:space="preserve"> — Bode Plot Analysis for Different Transfer Functions</w:t>
            </w:r>
          </w:p>
        </w:tc>
      </w:tr>
      <w:tr w:rsidR="003A4037" w14:paraId="2FF846DC"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4428B3BD" w14:textId="77777777" w:rsidR="003A4037" w:rsidRDefault="004637CF">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8842124" w14:textId="77777777" w:rsidR="003A4037" w:rsidRDefault="004637CF">
            <w:r>
              <w:rPr>
                <w:rFonts w:ascii="Arial" w:eastAsia="Arial" w:hAnsi="Arial" w:cs="Arial"/>
                <w:color w:val="1B3A6B"/>
                <w:sz w:val="20"/>
                <w:szCs w:val="20"/>
              </w:rPr>
              <w:t>Computer Systems Engineering</w:t>
            </w:r>
          </w:p>
        </w:tc>
      </w:tr>
      <w:tr w:rsidR="003A4037" w14:paraId="7D0CBCCA"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2C32529" w14:textId="77777777" w:rsidR="003A4037" w:rsidRDefault="004637CF">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3757B6B" w14:textId="77777777" w:rsidR="003A4037" w:rsidRDefault="004637CF">
            <w:r>
              <w:rPr>
                <w:rFonts w:ascii="Arial" w:eastAsia="Arial" w:hAnsi="Arial" w:cs="Arial"/>
                <w:color w:val="1B3A6B"/>
                <w:sz w:val="20"/>
                <w:szCs w:val="20"/>
              </w:rPr>
              <w:t>Islamia University of Bahawalpur (IUB)</w:t>
            </w:r>
          </w:p>
        </w:tc>
      </w:tr>
      <w:tr w:rsidR="003A4037" w14:paraId="7F3C1C78"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CB39A93" w14:textId="77777777" w:rsidR="003A4037" w:rsidRDefault="004637CF">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13DE9B8" w14:textId="77777777" w:rsidR="003A4037" w:rsidRDefault="004637CF">
            <w:r>
              <w:rPr>
                <w:rFonts w:ascii="Arial" w:eastAsia="Arial" w:hAnsi="Arial" w:cs="Arial"/>
                <w:color w:val="1B3A6B"/>
                <w:sz w:val="20"/>
                <w:szCs w:val="20"/>
              </w:rPr>
              <w:t>Digital Signal Processing (DSP)</w:t>
            </w:r>
          </w:p>
        </w:tc>
      </w:tr>
      <w:tr w:rsidR="003A4037" w14:paraId="625A28F5"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401D25A0" w14:textId="77777777" w:rsidR="003A4037" w:rsidRDefault="004637CF">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393932AF" w14:textId="77777777" w:rsidR="003A4037" w:rsidRDefault="004637CF">
            <w:r>
              <w:rPr>
                <w:rFonts w:ascii="Arial" w:eastAsia="Arial" w:hAnsi="Arial" w:cs="Arial"/>
                <w:color w:val="1B3A6B"/>
                <w:sz w:val="20"/>
                <w:szCs w:val="20"/>
              </w:rPr>
              <w:t>Rabeea Anjum</w:t>
            </w:r>
          </w:p>
        </w:tc>
      </w:tr>
      <w:tr w:rsidR="003A4037" w14:paraId="53E7B750"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7E2207D" w14:textId="77777777" w:rsidR="003A4037" w:rsidRDefault="004637CF">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9051AF2" w14:textId="77777777" w:rsidR="003A4037" w:rsidRDefault="000A5D03">
            <w:r>
              <w:rPr>
                <w:rFonts w:ascii="Arial" w:eastAsia="Arial" w:hAnsi="Arial" w:cs="Arial"/>
                <w:color w:val="1B3A6B"/>
                <w:sz w:val="20"/>
                <w:szCs w:val="20"/>
              </w:rPr>
              <w:t xml:space="preserve">Engr </w:t>
            </w:r>
            <w:r w:rsidR="004637CF">
              <w:rPr>
                <w:rFonts w:ascii="Arial" w:eastAsia="Arial" w:hAnsi="Arial" w:cs="Arial"/>
                <w:color w:val="1B3A6B"/>
                <w:sz w:val="20"/>
                <w:szCs w:val="20"/>
              </w:rPr>
              <w:t>Anees ul Husnain</w:t>
            </w:r>
          </w:p>
        </w:tc>
      </w:tr>
      <w:tr w:rsidR="003A4037" w14:paraId="25C0A77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B706C93" w14:textId="77777777" w:rsidR="003A4037" w:rsidRDefault="004637CF">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23022E8D" w14:textId="6FB4657C" w:rsidR="003A4037" w:rsidRDefault="003F7B18">
            <w:r>
              <w:rPr>
                <w:rFonts w:ascii="Arial" w:eastAsia="Arial" w:hAnsi="Arial" w:cs="Arial"/>
                <w:color w:val="1B3A6B"/>
                <w:sz w:val="20"/>
                <w:szCs w:val="20"/>
              </w:rPr>
              <w:t>23</w:t>
            </w:r>
            <w:r w:rsidR="00417FA0">
              <w:rPr>
                <w:rFonts w:ascii="Arial" w:eastAsia="Arial" w:hAnsi="Arial" w:cs="Arial"/>
                <w:color w:val="1B3A6B"/>
                <w:sz w:val="20"/>
                <w:szCs w:val="20"/>
              </w:rPr>
              <w:t xml:space="preserve"> March</w:t>
            </w:r>
            <w:r w:rsidR="004637CF">
              <w:rPr>
                <w:rFonts w:ascii="Arial" w:eastAsia="Arial" w:hAnsi="Arial" w:cs="Arial"/>
                <w:color w:val="1B3A6B"/>
                <w:sz w:val="20"/>
                <w:szCs w:val="20"/>
              </w:rPr>
              <w:t xml:space="preserve"> 2026</w:t>
            </w:r>
          </w:p>
        </w:tc>
      </w:tr>
    </w:tbl>
    <w:p w14:paraId="6AE59509" w14:textId="77777777" w:rsidR="003A4037" w:rsidRDefault="003A4037">
      <w:pPr>
        <w:spacing w:before="200" w:after="200"/>
      </w:pPr>
    </w:p>
    <w:p w14:paraId="0493706F" w14:textId="77777777" w:rsidR="003A4037" w:rsidRDefault="004637CF">
      <w:r>
        <w:br w:type="page"/>
      </w:r>
    </w:p>
    <w:p w14:paraId="274D1709" w14:textId="77777777" w:rsidR="003A4037" w:rsidRDefault="004637CF">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76CC96A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53797D66" w14:textId="77777777" w:rsidR="003A4037" w:rsidRDefault="004637CF">
            <w:pPr>
              <w:spacing w:line="360" w:lineRule="auto"/>
              <w:jc w:val="both"/>
            </w:pPr>
            <w:r>
              <w:rPr>
                <w:i/>
                <w:iCs/>
              </w:rPr>
              <w:t xml:space="preserve">This lab report presents a systematic analysis of Bode plots for four fundamental categories of transfer functions encountered in Digital Signal Processing (DSP) and control engineering: (1) constant transfer functions, (2) transfer functions with a pole or zero at the origin, (3) transfer functions with real poles or zeros, and (4) transfer functions with complex conjugate poles or zeros. For each case, the theoretical frequency response (magnitude and phase) is derived, </w:t>
            </w:r>
            <w:r w:rsidR="008A6841">
              <w:rPr>
                <w:i/>
                <w:iCs/>
              </w:rPr>
              <w:t>analyzed</w:t>
            </w:r>
            <w:r>
              <w:rPr>
                <w:i/>
                <w:iCs/>
              </w:rPr>
              <w:t xml:space="preserve">, and verified using MATLAB's Control System Toolbox. The MATLAB code for all four cases, including a combined comparison plot, is provided as the lab task. Results confirm the characteristic Bode plot shapes predicted by theory, reinforcing the practical use of frequency-domain analysis in filter design, system </w:t>
            </w:r>
            <w:r w:rsidR="008A6841">
              <w:rPr>
                <w:i/>
                <w:iCs/>
              </w:rPr>
              <w:t>Characterisation</w:t>
            </w:r>
            <w:r>
              <w:rPr>
                <w:i/>
                <w:iCs/>
              </w:rPr>
              <w:t>, and stability assessment.</w:t>
            </w:r>
          </w:p>
        </w:tc>
      </w:tr>
    </w:tbl>
    <w:p w14:paraId="21BD8F3E" w14:textId="77777777" w:rsidR="003A4037" w:rsidRDefault="003A4037">
      <w:pPr>
        <w:spacing w:before="100" w:after="100"/>
      </w:pPr>
    </w:p>
    <w:p w14:paraId="002D0516" w14:textId="77777777" w:rsidR="003A4037" w:rsidRDefault="004637CF">
      <w:pPr>
        <w:pStyle w:val="Heading1"/>
        <w:pBdr>
          <w:bottom w:val="single" w:sz="8" w:space="6" w:color="2558A8"/>
        </w:pBdr>
      </w:pPr>
      <w:r>
        <w:t>1.  Introduction</w:t>
      </w:r>
    </w:p>
    <w:p w14:paraId="5A28BC03" w14:textId="77777777" w:rsidR="003A4037" w:rsidRDefault="004637CF">
      <w:pPr>
        <w:spacing w:before="60" w:after="100" w:line="360" w:lineRule="auto"/>
        <w:jc w:val="both"/>
      </w:pPr>
      <w:r>
        <w:t xml:space="preserve">The Bode plot is one of the most versatile and widely-used tools in frequency-domain analysis for Linear Time-Invariant (LTI) systems. By simultaneously presenting the magnitude response (in dB) and the phase response (in degrees) as functions of angular frequency on a logarithmic scale, the Bode plot allows engineers to rapidly </w:t>
      </w:r>
      <w:r w:rsidR="008A6841">
        <w:t>characterize</w:t>
      </w:r>
      <w:r>
        <w:t xml:space="preserve"> how a system responds to sinusoidal inputs across a broad frequency range.</w:t>
      </w:r>
    </w:p>
    <w:p w14:paraId="67C1A092" w14:textId="77777777" w:rsidR="003A4037" w:rsidRDefault="003A4037">
      <w:pPr>
        <w:spacing w:before="60" w:after="60"/>
      </w:pPr>
    </w:p>
    <w:p w14:paraId="0A39F555" w14:textId="77777777" w:rsidR="003A4037" w:rsidRDefault="004637CF">
      <w:pPr>
        <w:spacing w:before="60" w:after="100" w:line="360" w:lineRule="auto"/>
        <w:jc w:val="both"/>
      </w:pPr>
      <w:r>
        <w:t>The shape of a Bode plot is determined by the poles and zeros of the transfer function H(s). Different configurations of poles and zeros produce characteristic and predictable patterns in both the magnitude and phase plots. A thorough understanding of these patterns is fundamental to filter design, amplifier analysis, control system compensation, and the interpretation of measured frequency responses.</w:t>
      </w:r>
    </w:p>
    <w:p w14:paraId="6C856DC1" w14:textId="77777777" w:rsidR="003A4037" w:rsidRDefault="003A4037">
      <w:pPr>
        <w:spacing w:before="60" w:after="60"/>
      </w:pPr>
    </w:p>
    <w:p w14:paraId="55D087F0" w14:textId="77777777" w:rsidR="003A4037" w:rsidRDefault="004637CF">
      <w:pPr>
        <w:spacing w:before="60" w:after="100" w:line="360" w:lineRule="auto"/>
        <w:jc w:val="both"/>
      </w:pPr>
      <w:r>
        <w:t>In this laboratory, we systematically analyse four foundational cases of transfer functions:</w:t>
      </w:r>
    </w:p>
    <w:p w14:paraId="3BFBE1B9" w14:textId="77777777" w:rsidR="003A4037" w:rsidRDefault="003A4037">
      <w:pPr>
        <w:spacing w:before="40" w:after="40"/>
      </w:pPr>
    </w:p>
    <w:p w14:paraId="490F4063" w14:textId="77777777" w:rsidR="003A4037" w:rsidRDefault="004637CF">
      <w:pPr>
        <w:pStyle w:val="ListParagraph"/>
        <w:numPr>
          <w:ilvl w:val="0"/>
          <w:numId w:val="2"/>
        </w:numPr>
        <w:spacing w:before="50" w:after="50"/>
      </w:pPr>
      <w:r>
        <w:rPr>
          <w:b/>
          <w:bCs/>
        </w:rPr>
        <w:t>Case 1: H(s) is a constant K — no poles or zeros; purely frequency-independent gain.</w:t>
      </w:r>
    </w:p>
    <w:p w14:paraId="6925E90F" w14:textId="77777777" w:rsidR="003A4037" w:rsidRDefault="004637CF">
      <w:pPr>
        <w:pStyle w:val="ListParagraph"/>
        <w:numPr>
          <w:ilvl w:val="0"/>
          <w:numId w:val="2"/>
        </w:numPr>
        <w:spacing w:before="50" w:after="50"/>
      </w:pPr>
      <w:r>
        <w:t>Case 2: H(s) has a pole or zero at the origin (s = 0) — the system acts as a pure integrator or differentiator.</w:t>
      </w:r>
    </w:p>
    <w:p w14:paraId="6E6ACF25" w14:textId="77777777" w:rsidR="003A4037" w:rsidRDefault="004637CF">
      <w:pPr>
        <w:pStyle w:val="ListParagraph"/>
        <w:numPr>
          <w:ilvl w:val="0"/>
          <w:numId w:val="2"/>
        </w:numPr>
        <w:spacing w:before="50" w:after="50"/>
      </w:pPr>
      <w:r>
        <w:t>Case 3: H(s) has a real pole or zero at s = −a — the system exhibits a corner frequency with first-order roll-off.</w:t>
      </w:r>
    </w:p>
    <w:p w14:paraId="1299B176" w14:textId="77777777" w:rsidR="003A4037" w:rsidRDefault="004637CF">
      <w:pPr>
        <w:pStyle w:val="ListParagraph"/>
        <w:numPr>
          <w:ilvl w:val="0"/>
          <w:numId w:val="2"/>
        </w:numPr>
        <w:spacing w:before="50" w:after="50"/>
      </w:pPr>
      <w:r>
        <w:t>Case 4: H(s) has complex conjugate poles or zeros — the system exhibits oscillatory or resonant behaviour.</w:t>
      </w:r>
    </w:p>
    <w:p w14:paraId="2D39A873" w14:textId="77777777" w:rsidR="003A4037" w:rsidRDefault="003A4037">
      <w:pPr>
        <w:spacing w:before="60" w:after="60"/>
      </w:pPr>
    </w:p>
    <w:p w14:paraId="1800208B" w14:textId="77777777" w:rsidR="003A4037" w:rsidRDefault="004637CF">
      <w:pPr>
        <w:spacing w:before="60" w:after="100" w:line="360" w:lineRule="auto"/>
        <w:jc w:val="both"/>
      </w:pPr>
      <w:r>
        <w:t>For each case, the theoretical Bode analysis is presented, followed by the MATLAB implementation in Section 8 (Lab Task).</w:t>
      </w:r>
    </w:p>
    <w:p w14:paraId="57ED2307" w14:textId="77777777" w:rsidR="003A4037" w:rsidRDefault="003A4037">
      <w:pPr>
        <w:spacing w:before="100" w:after="100"/>
      </w:pPr>
    </w:p>
    <w:p w14:paraId="3F6595AA" w14:textId="77777777" w:rsidR="003A4037" w:rsidRDefault="004637CF">
      <w:pPr>
        <w:pStyle w:val="Heading1"/>
        <w:pBdr>
          <w:bottom w:val="single" w:sz="8" w:space="6" w:color="2558A8"/>
        </w:pBdr>
      </w:pPr>
      <w:r>
        <w:t>2.  Objectives</w:t>
      </w:r>
    </w:p>
    <w:p w14:paraId="372B7798" w14:textId="77777777" w:rsidR="003A4037" w:rsidRDefault="004637CF">
      <w:pPr>
        <w:spacing w:before="60" w:after="100" w:line="360" w:lineRule="auto"/>
        <w:jc w:val="both"/>
      </w:pPr>
      <w:r>
        <w:t>Upon completion of this laboratory experiment, the student should be able to:</w:t>
      </w:r>
    </w:p>
    <w:p w14:paraId="1997DE15" w14:textId="77777777" w:rsidR="003A4037" w:rsidRDefault="003A4037">
      <w:pPr>
        <w:spacing w:before="40" w:after="40"/>
      </w:pPr>
    </w:p>
    <w:p w14:paraId="722F99A0" w14:textId="77777777" w:rsidR="003A4037" w:rsidRDefault="004637CF">
      <w:pPr>
        <w:pStyle w:val="ListParagraph"/>
        <w:numPr>
          <w:ilvl w:val="0"/>
          <w:numId w:val="2"/>
        </w:numPr>
        <w:spacing w:before="50" w:after="50"/>
      </w:pPr>
      <w:r>
        <w:t xml:space="preserve">Identify and </w:t>
      </w:r>
      <w:r w:rsidR="008A6841">
        <w:t>categories</w:t>
      </w:r>
      <w:r>
        <w:t xml:space="preserve"> transfer functions based on their pole-zero structure.</w:t>
      </w:r>
    </w:p>
    <w:p w14:paraId="272592B3" w14:textId="77777777" w:rsidR="003A4037" w:rsidRDefault="004637CF">
      <w:pPr>
        <w:pStyle w:val="ListParagraph"/>
        <w:numPr>
          <w:ilvl w:val="0"/>
          <w:numId w:val="2"/>
        </w:numPr>
        <w:spacing w:before="50" w:after="50"/>
      </w:pPr>
      <w:r>
        <w:t>Derive and sketch approximate Bode magnitude and phase plots for each of the four standard cases.</w:t>
      </w:r>
    </w:p>
    <w:p w14:paraId="6779B55E" w14:textId="77777777" w:rsidR="003A4037" w:rsidRDefault="004637CF">
      <w:pPr>
        <w:pStyle w:val="ListParagraph"/>
        <w:numPr>
          <w:ilvl w:val="0"/>
          <w:numId w:val="2"/>
        </w:numPr>
        <w:spacing w:before="50" w:after="50"/>
      </w:pPr>
      <w:r>
        <w:t>Explain the physical significance of constant gain, origin poles/zeros, real poles/zeros, and complex poles/zeros.</w:t>
      </w:r>
    </w:p>
    <w:p w14:paraId="432FB6E8" w14:textId="77777777" w:rsidR="003A4037" w:rsidRDefault="004637CF">
      <w:pPr>
        <w:pStyle w:val="ListParagraph"/>
        <w:numPr>
          <w:ilvl w:val="0"/>
          <w:numId w:val="2"/>
        </w:numPr>
        <w:spacing w:before="50" w:after="50"/>
      </w:pPr>
      <w:r>
        <w:t xml:space="preserve">Use MATLAB's </w:t>
      </w:r>
      <w:r w:rsidR="008A6841">
        <w:t>tf (</w:t>
      </w:r>
      <w:r>
        <w:t xml:space="preserve">) and </w:t>
      </w:r>
      <w:r w:rsidR="008A6841">
        <w:t>bode (</w:t>
      </w:r>
      <w:r>
        <w:t>) functions to generate accurate Bode plots for each transfer function type.</w:t>
      </w:r>
    </w:p>
    <w:p w14:paraId="1888C15E" w14:textId="77777777" w:rsidR="003A4037" w:rsidRDefault="004637CF">
      <w:pPr>
        <w:pStyle w:val="ListParagraph"/>
        <w:numPr>
          <w:ilvl w:val="0"/>
          <w:numId w:val="2"/>
        </w:numPr>
        <w:spacing w:before="50" w:after="50"/>
      </w:pPr>
      <w:r>
        <w:t>Compare MATLAB-generated Bode plots with theoretical asymptotic approximations and identify any deviations.</w:t>
      </w:r>
    </w:p>
    <w:p w14:paraId="516EF9E1" w14:textId="77777777" w:rsidR="003A4037" w:rsidRDefault="004637CF">
      <w:pPr>
        <w:pStyle w:val="ListParagraph"/>
        <w:numPr>
          <w:ilvl w:val="0"/>
          <w:numId w:val="2"/>
        </w:numPr>
        <w:spacing w:before="50" w:after="50"/>
      </w:pPr>
      <w:r>
        <w:t>Apply knowledge of Bode plot shapes to assess filter characteristics and system stability margins.</w:t>
      </w:r>
    </w:p>
    <w:p w14:paraId="29751890" w14:textId="77777777" w:rsidR="003A4037" w:rsidRDefault="003A4037">
      <w:pPr>
        <w:spacing w:before="100" w:after="100"/>
      </w:pPr>
    </w:p>
    <w:p w14:paraId="0C3C0E67" w14:textId="77777777" w:rsidR="003A4037" w:rsidRDefault="004637CF">
      <w:pPr>
        <w:pStyle w:val="Heading1"/>
        <w:pBdr>
          <w:bottom w:val="single" w:sz="8" w:space="6" w:color="2558A8"/>
        </w:pBdr>
      </w:pPr>
      <w:r>
        <w:t>3.  Theoretical Background</w:t>
      </w:r>
    </w:p>
    <w:p w14:paraId="770140D5" w14:textId="77777777" w:rsidR="003A4037" w:rsidRDefault="008A6841">
      <w:pPr>
        <w:pStyle w:val="Heading2"/>
      </w:pPr>
      <w:r>
        <w:t>3.1 Bode</w:t>
      </w:r>
      <w:r w:rsidR="004637CF">
        <w:t xml:space="preserve"> Plot Fundamentals</w:t>
      </w:r>
    </w:p>
    <w:p w14:paraId="06212D29" w14:textId="77777777" w:rsidR="003A4037" w:rsidRDefault="004637CF">
      <w:pPr>
        <w:spacing w:before="60" w:after="100" w:line="360" w:lineRule="auto"/>
        <w:jc w:val="both"/>
      </w:pPr>
      <w:r>
        <w:t xml:space="preserve">A Bode plot represents the frequency response </w:t>
      </w:r>
      <w:r w:rsidR="008A6841">
        <w:t>H (</w:t>
      </w:r>
      <w:r>
        <w:t>jω) of an LTI system as two separate plots against a logarithmic frequency axis:</w:t>
      </w:r>
    </w:p>
    <w:p w14:paraId="41CE2216" w14:textId="77777777" w:rsidR="003A4037" w:rsidRDefault="003A4037">
      <w:pPr>
        <w:spacing w:before="50" w:after="50"/>
      </w:pPr>
    </w:p>
    <w:p w14:paraId="1BFE7592" w14:textId="77777777" w:rsidR="003A4037" w:rsidRDefault="004637CF">
      <w:pPr>
        <w:pStyle w:val="ListParagraph"/>
        <w:numPr>
          <w:ilvl w:val="0"/>
          <w:numId w:val="2"/>
        </w:numPr>
        <w:spacing w:before="50" w:after="50"/>
      </w:pPr>
      <w:r>
        <w:rPr>
          <w:b/>
          <w:bCs/>
        </w:rPr>
        <w:t>Magnitude plot: |H(jω)|dB = 20·log₁₀|H(jω)|  (in decibels)</w:t>
      </w:r>
    </w:p>
    <w:p w14:paraId="0BF111C6" w14:textId="77777777" w:rsidR="003A4037" w:rsidRDefault="004637CF">
      <w:pPr>
        <w:pStyle w:val="ListParagraph"/>
        <w:numPr>
          <w:ilvl w:val="0"/>
          <w:numId w:val="2"/>
        </w:numPr>
        <w:spacing w:before="50" w:after="50"/>
      </w:pPr>
      <w:r>
        <w:t>Phase plot: ∠H(jω) = arg[H(jω)]  (in degrees or radians)</w:t>
      </w:r>
    </w:p>
    <w:p w14:paraId="3A438118" w14:textId="77777777" w:rsidR="003A4037" w:rsidRDefault="003A4037">
      <w:pPr>
        <w:spacing w:before="60" w:after="60"/>
      </w:pPr>
    </w:p>
    <w:p w14:paraId="4ABC36FB" w14:textId="77777777" w:rsidR="003A4037" w:rsidRDefault="004637CF">
      <w:pPr>
        <w:spacing w:before="60" w:after="100" w:line="360" w:lineRule="auto"/>
        <w:jc w:val="both"/>
      </w:pPr>
      <w:r>
        <w:t xml:space="preserve">Because the logarithm converts multiplication of transfer function factors into addition, the Bode plot of a product of terms is simply the sum of the individual Bode plots. This </w:t>
      </w:r>
      <w:r w:rsidR="008A6841">
        <w:t>additively</w:t>
      </w:r>
      <w:r>
        <w:t xml:space="preserve"> property makes Bode plots uniquely suited to the analysis of complex systems built from simpler building blocks.</w:t>
      </w:r>
    </w:p>
    <w:p w14:paraId="31961D0B" w14:textId="77777777" w:rsidR="003A4037" w:rsidRDefault="003A4037">
      <w:pPr>
        <w:spacing w:before="100" w:after="100"/>
      </w:pPr>
    </w:p>
    <w:p w14:paraId="66E4EB03" w14:textId="77777777" w:rsidR="003A4037" w:rsidRPr="0069503A" w:rsidRDefault="008A6841">
      <w:pPr>
        <w:pStyle w:val="Heading2"/>
      </w:pPr>
      <w:r w:rsidRPr="0069503A">
        <w:t>3.2 The</w:t>
      </w:r>
      <w:r w:rsidR="004637CF" w:rsidRPr="0069503A">
        <w:t xml:space="preserve"> Four Fundamental Cases</w:t>
      </w:r>
    </w:p>
    <w:p w14:paraId="7718BEE2" w14:textId="77777777" w:rsidR="003A4037" w:rsidRDefault="003A4037">
      <w:pPr>
        <w:spacing w:before="60" w:after="6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3A4037" w14:paraId="0F92AA6C" w14:textId="77777777">
        <w:tc>
          <w:tcPr>
            <w:tcW w:w="16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160" w:type="dxa"/>
            </w:tcMar>
          </w:tcPr>
          <w:p w14:paraId="0B5FDA6B" w14:textId="77777777" w:rsidR="003A4037" w:rsidRDefault="004637CF">
            <w:pPr>
              <w:jc w:val="center"/>
            </w:pPr>
            <w:r>
              <w:rPr>
                <w:rFonts w:ascii="Arial" w:eastAsia="Arial" w:hAnsi="Arial" w:cs="Arial"/>
                <w:b/>
                <w:bCs/>
                <w:color w:val="FFFFFF"/>
                <w:sz w:val="28"/>
                <w:szCs w:val="28"/>
              </w:rPr>
              <w:t>Case 1</w:t>
            </w:r>
          </w:p>
        </w:tc>
        <w:tc>
          <w:tcPr>
            <w:tcW w:w="7426" w:type="dxa"/>
            <w:tcBorders>
              <w:top w:val="none" w:sz="0" w:space="0" w:color="FFFFFF"/>
              <w:left w:val="none" w:sz="0" w:space="0" w:color="FFFFFF"/>
              <w:bottom w:val="none" w:sz="0" w:space="0" w:color="FFFFFF"/>
              <w:right w:val="none" w:sz="0" w:space="0" w:color="FFFFFF"/>
            </w:tcBorders>
            <w:shd w:val="clear" w:color="auto" w:fill="EDF4FF"/>
            <w:tcMar>
              <w:top w:w="120" w:type="dxa"/>
              <w:left w:w="200" w:type="dxa"/>
              <w:bottom w:w="120" w:type="dxa"/>
              <w:right w:w="120" w:type="dxa"/>
            </w:tcMar>
          </w:tcPr>
          <w:p w14:paraId="774AE727" w14:textId="77777777" w:rsidR="003A4037" w:rsidRDefault="004637CF">
            <w:r>
              <w:rPr>
                <w:rFonts w:ascii="Arial" w:eastAsia="Arial" w:hAnsi="Arial" w:cs="Arial"/>
                <w:b/>
                <w:bCs/>
                <w:color w:val="1B3A6B"/>
                <w:sz w:val="24"/>
                <w:szCs w:val="24"/>
              </w:rPr>
              <w:t>H(s) = K  (Constant Transfer Function)</w:t>
            </w:r>
          </w:p>
        </w:tc>
      </w:tr>
    </w:tbl>
    <w:p w14:paraId="08A0B067" w14:textId="77777777" w:rsidR="003A4037" w:rsidRDefault="003A4037">
      <w:pPr>
        <w:spacing w:before="60" w:after="60"/>
      </w:pPr>
    </w:p>
    <w:p w14:paraId="179C179E" w14:textId="77777777" w:rsidR="003A4037" w:rsidRDefault="004637CF">
      <w:pPr>
        <w:spacing w:before="60" w:after="100" w:line="360" w:lineRule="auto"/>
        <w:jc w:val="both"/>
      </w:pPr>
      <w:r>
        <w:t>When the transfer function H(s) = K is a real constant with no frequency-dependent terms, the system applies a fixed gain to all input frequencies equally. The frequency response is:</w:t>
      </w:r>
    </w:p>
    <w:p w14:paraId="5A42C4B7" w14:textId="77777777" w:rsidR="003A4037" w:rsidRDefault="003A4037">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59833ED9"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00" w:type="dxa"/>
              <w:left w:w="300" w:type="dxa"/>
              <w:bottom w:w="100" w:type="dxa"/>
              <w:right w:w="100" w:type="dxa"/>
            </w:tcMar>
          </w:tcPr>
          <w:p w14:paraId="4E8182C9" w14:textId="77777777" w:rsidR="003A4037" w:rsidRDefault="004637CF">
            <w:pPr>
              <w:jc w:val="center"/>
            </w:pPr>
            <w:r>
              <w:rPr>
                <w:rFonts w:ascii="Cambria Math" w:eastAsia="Cambria Math" w:hAnsi="Cambria Math" w:cs="Cambria Math"/>
                <w:b/>
                <w:bCs/>
                <w:color w:val="1B3A6B"/>
                <w:sz w:val="23"/>
                <w:szCs w:val="23"/>
              </w:rPr>
              <w:t>H(jω) = K    ⇒    |H(jω)| = K    ⇒    |</w:t>
            </w:r>
            <w:r w:rsidR="008A6841">
              <w:rPr>
                <w:rFonts w:ascii="Cambria Math" w:eastAsia="Cambria Math" w:hAnsi="Cambria Math" w:cs="Cambria Math"/>
                <w:b/>
                <w:bCs/>
                <w:color w:val="1B3A6B"/>
                <w:sz w:val="23"/>
                <w:szCs w:val="23"/>
              </w:rPr>
              <w:t>Had</w:t>
            </w:r>
            <w:r>
              <w:rPr>
                <w:rFonts w:ascii="Cambria Math" w:eastAsia="Cambria Math" w:hAnsi="Cambria Math" w:cs="Cambria Math"/>
                <w:b/>
                <w:bCs/>
                <w:color w:val="1B3A6B"/>
                <w:sz w:val="23"/>
                <w:szCs w:val="23"/>
              </w:rPr>
              <w:t xml:space="preserve"> = 20·log₁₀(K)</w:t>
            </w:r>
          </w:p>
        </w:tc>
      </w:tr>
    </w:tbl>
    <w:p w14:paraId="1B0EDEE7" w14:textId="77777777" w:rsidR="003A4037" w:rsidRDefault="003A4037">
      <w:pPr>
        <w:spacing w:before="50" w:after="50"/>
      </w:pPr>
    </w:p>
    <w:p w14:paraId="248A161E" w14:textId="77777777" w:rsidR="003A4037" w:rsidRDefault="004637CF">
      <w:pPr>
        <w:pStyle w:val="ListParagraph"/>
        <w:numPr>
          <w:ilvl w:val="0"/>
          <w:numId w:val="2"/>
        </w:numPr>
        <w:spacing w:before="50" w:after="50"/>
      </w:pPr>
      <w:r>
        <w:rPr>
          <w:b/>
          <w:bCs/>
        </w:rPr>
        <w:t>Magnitude: A horizontal line at 20·</w:t>
      </w:r>
      <w:r w:rsidR="008A6841">
        <w:rPr>
          <w:b/>
          <w:bCs/>
        </w:rPr>
        <w:t>log₁₀ (</w:t>
      </w:r>
      <w:r>
        <w:rPr>
          <w:b/>
          <w:bCs/>
        </w:rPr>
        <w:t xml:space="preserve">K) dB for all ω. For K=10, this is +20 dB; for K=0.1, it is −20 </w:t>
      </w:r>
      <w:r w:rsidR="008A6841">
        <w:rPr>
          <w:b/>
          <w:bCs/>
        </w:rPr>
        <w:t>db.</w:t>
      </w:r>
    </w:p>
    <w:p w14:paraId="607F3A57" w14:textId="77777777" w:rsidR="003A4037" w:rsidRDefault="004637CF">
      <w:pPr>
        <w:pStyle w:val="ListParagraph"/>
        <w:numPr>
          <w:ilvl w:val="0"/>
          <w:numId w:val="2"/>
        </w:numPr>
        <w:spacing w:before="50" w:after="50"/>
      </w:pPr>
      <w:r>
        <w:t>Phase: A horizontal line at 0° for K &gt; 0 (or −180° for K &lt; 0) for all ω.</w:t>
      </w:r>
    </w:p>
    <w:p w14:paraId="0BEDF35A" w14:textId="77777777" w:rsidR="003A4037" w:rsidRDefault="004637CF">
      <w:pPr>
        <w:pStyle w:val="ListParagraph"/>
        <w:numPr>
          <w:ilvl w:val="0"/>
          <w:numId w:val="2"/>
        </w:numPr>
        <w:spacing w:before="50" w:after="50"/>
      </w:pPr>
      <w:r>
        <w:t>Physical meaning: A pure amplifier or attenuator with no frequency shaping.</w:t>
      </w:r>
    </w:p>
    <w:p w14:paraId="429D6BB5" w14:textId="77777777" w:rsidR="003A4037" w:rsidRDefault="003A4037">
      <w:pPr>
        <w:spacing w:before="100" w:after="10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3A4037" w14:paraId="7903006F" w14:textId="77777777">
        <w:tc>
          <w:tcPr>
            <w:tcW w:w="1600" w:type="dxa"/>
            <w:tcBorders>
              <w:top w:val="none" w:sz="0" w:space="0" w:color="FFFFFF"/>
              <w:left w:val="none" w:sz="0" w:space="0" w:color="FFFFFF"/>
              <w:bottom w:val="none" w:sz="0" w:space="0" w:color="FFFFFF"/>
              <w:right w:val="none" w:sz="0" w:space="0" w:color="FFFFFF"/>
            </w:tcBorders>
            <w:shd w:val="clear" w:color="auto" w:fill="2558A8"/>
            <w:tcMar>
              <w:top w:w="120" w:type="dxa"/>
              <w:left w:w="200" w:type="dxa"/>
              <w:bottom w:w="120" w:type="dxa"/>
              <w:right w:w="160" w:type="dxa"/>
            </w:tcMar>
          </w:tcPr>
          <w:p w14:paraId="2C39D872" w14:textId="77777777" w:rsidR="003A4037" w:rsidRDefault="004637CF">
            <w:pPr>
              <w:jc w:val="center"/>
            </w:pPr>
            <w:r>
              <w:rPr>
                <w:rFonts w:ascii="Arial" w:eastAsia="Arial" w:hAnsi="Arial" w:cs="Arial"/>
                <w:b/>
                <w:bCs/>
                <w:color w:val="FFFFFF"/>
                <w:sz w:val="28"/>
                <w:szCs w:val="28"/>
              </w:rPr>
              <w:t>Case 2</w:t>
            </w:r>
          </w:p>
        </w:tc>
        <w:tc>
          <w:tcPr>
            <w:tcW w:w="7426" w:type="dxa"/>
            <w:tcBorders>
              <w:top w:val="none" w:sz="0" w:space="0" w:color="FFFFFF"/>
              <w:left w:val="none" w:sz="0" w:space="0" w:color="FFFFFF"/>
              <w:bottom w:val="none" w:sz="0" w:space="0" w:color="FFFFFF"/>
              <w:right w:val="none" w:sz="0" w:space="0" w:color="FFFFFF"/>
            </w:tcBorders>
            <w:shd w:val="clear" w:color="auto" w:fill="EDF4FF"/>
            <w:tcMar>
              <w:top w:w="120" w:type="dxa"/>
              <w:left w:w="200" w:type="dxa"/>
              <w:bottom w:w="120" w:type="dxa"/>
              <w:right w:w="120" w:type="dxa"/>
            </w:tcMar>
          </w:tcPr>
          <w:p w14:paraId="42315126" w14:textId="77777777" w:rsidR="003A4037" w:rsidRDefault="004637CF">
            <w:r>
              <w:rPr>
                <w:rFonts w:ascii="Arial" w:eastAsia="Arial" w:hAnsi="Arial" w:cs="Arial"/>
                <w:b/>
                <w:bCs/>
                <w:color w:val="1B3A6B"/>
                <w:sz w:val="24"/>
                <w:szCs w:val="24"/>
              </w:rPr>
              <w:t>Pole or Zero at the Origin  [H(s) = s  or  H(s) = 1/s]</w:t>
            </w:r>
          </w:p>
        </w:tc>
      </w:tr>
    </w:tbl>
    <w:p w14:paraId="0334962B" w14:textId="77777777" w:rsidR="003A4037" w:rsidRDefault="003A4037">
      <w:pPr>
        <w:spacing w:before="60" w:after="60"/>
      </w:pPr>
    </w:p>
    <w:p w14:paraId="13719C35" w14:textId="77777777" w:rsidR="003A4037" w:rsidRDefault="004637CF">
      <w:pPr>
        <w:spacing w:before="60" w:after="100" w:line="360" w:lineRule="auto"/>
        <w:jc w:val="both"/>
      </w:pPr>
      <w:r>
        <w:lastRenderedPageBreak/>
        <w:t>A zero at the origin means the transfer function is proportional to s (a differentiator), while a pole at the origin means the transfer function is proportional to 1/s (an integrator).</w:t>
      </w:r>
    </w:p>
    <w:p w14:paraId="088253A8" w14:textId="77777777" w:rsidR="003A4037" w:rsidRDefault="003A4037">
      <w:pPr>
        <w:spacing w:before="50" w:after="50"/>
      </w:pPr>
    </w:p>
    <w:p w14:paraId="0AD01991" w14:textId="77777777" w:rsidR="003A4037" w:rsidRPr="0069503A" w:rsidRDefault="004637CF">
      <w:pPr>
        <w:pStyle w:val="Heading3"/>
        <w:rPr>
          <w:color w:val="2558A8"/>
        </w:rPr>
      </w:pPr>
      <w:r w:rsidRPr="0069503A">
        <w:rPr>
          <w:color w:val="2558A8"/>
        </w:rPr>
        <w:t xml:space="preserve">Sub-case A: Zero at the </w:t>
      </w:r>
      <w:r w:rsidR="008A6841" w:rsidRPr="0069503A">
        <w:rPr>
          <w:color w:val="2558A8"/>
        </w:rPr>
        <w:t>origin H</w:t>
      </w:r>
      <w:r w:rsidRPr="0069503A">
        <w:rPr>
          <w:color w:val="2558A8"/>
        </w:rPr>
        <w:t>(s) = 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5CFD1B98"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00" w:type="dxa"/>
              <w:left w:w="300" w:type="dxa"/>
              <w:bottom w:w="100" w:type="dxa"/>
              <w:right w:w="100" w:type="dxa"/>
            </w:tcMar>
          </w:tcPr>
          <w:p w14:paraId="6C7198BA" w14:textId="77777777" w:rsidR="003A4037" w:rsidRDefault="004637CF">
            <w:pPr>
              <w:jc w:val="center"/>
            </w:pPr>
            <w:r>
              <w:rPr>
                <w:rFonts w:ascii="Cambria Math" w:eastAsia="Cambria Math" w:hAnsi="Cambria Math" w:cs="Cambria Math"/>
                <w:b/>
                <w:bCs/>
                <w:color w:val="1B3A6B"/>
                <w:sz w:val="23"/>
                <w:szCs w:val="23"/>
              </w:rPr>
              <w:t>H(jω) = jω    ⇒    |</w:t>
            </w:r>
            <w:r w:rsidR="008A6841">
              <w:rPr>
                <w:rFonts w:ascii="Cambria Math" w:eastAsia="Cambria Math" w:hAnsi="Cambria Math" w:cs="Cambria Math"/>
                <w:b/>
                <w:bCs/>
                <w:color w:val="1B3A6B"/>
                <w:sz w:val="23"/>
                <w:szCs w:val="23"/>
              </w:rPr>
              <w:t>Had</w:t>
            </w:r>
            <w:r>
              <w:rPr>
                <w:rFonts w:ascii="Cambria Math" w:eastAsia="Cambria Math" w:hAnsi="Cambria Math" w:cs="Cambria Math"/>
                <w:b/>
                <w:bCs/>
                <w:color w:val="1B3A6B"/>
                <w:sz w:val="23"/>
                <w:szCs w:val="23"/>
              </w:rPr>
              <w:t xml:space="preserve"> = 20·log₁₀(ω)    ⇒    slope = +20 dB/decade</w:t>
            </w:r>
          </w:p>
        </w:tc>
      </w:tr>
    </w:tbl>
    <w:p w14:paraId="75187227" w14:textId="77777777" w:rsidR="003A4037" w:rsidRDefault="003A4037">
      <w:pPr>
        <w:spacing w:before="50" w:after="50"/>
      </w:pPr>
    </w:p>
    <w:p w14:paraId="45E03D80" w14:textId="77777777" w:rsidR="003A4037" w:rsidRDefault="004637CF">
      <w:pPr>
        <w:pStyle w:val="ListParagraph"/>
        <w:numPr>
          <w:ilvl w:val="0"/>
          <w:numId w:val="2"/>
        </w:numPr>
        <w:spacing w:before="50" w:after="50"/>
      </w:pPr>
      <w:r>
        <w:rPr>
          <w:b/>
          <w:bCs/>
        </w:rPr>
        <w:t>Magnitude: A straight line with slope +20 dB/decade passing through 0 dB at ω = 1 rad/s.</w:t>
      </w:r>
    </w:p>
    <w:p w14:paraId="46A430BD" w14:textId="77777777" w:rsidR="003A4037" w:rsidRDefault="004637CF">
      <w:pPr>
        <w:pStyle w:val="ListParagraph"/>
        <w:numPr>
          <w:ilvl w:val="0"/>
          <w:numId w:val="2"/>
        </w:numPr>
        <w:spacing w:before="50" w:after="50"/>
      </w:pPr>
      <w:r>
        <w:t>Phase: A constant +90° for all frequencies.</w:t>
      </w:r>
    </w:p>
    <w:p w14:paraId="23EEA950" w14:textId="77777777" w:rsidR="003A4037" w:rsidRDefault="004637CF" w:rsidP="0069503A">
      <w:pPr>
        <w:pStyle w:val="ListParagraph"/>
        <w:numPr>
          <w:ilvl w:val="0"/>
          <w:numId w:val="2"/>
        </w:numPr>
        <w:spacing w:before="50" w:after="50"/>
      </w:pPr>
      <w:r>
        <w:t>Physical meaning: A differentiator — amplifies high frequencies, attenuates low frequencies.</w:t>
      </w:r>
    </w:p>
    <w:p w14:paraId="15E2360F" w14:textId="77777777" w:rsidR="003A4037" w:rsidRDefault="004637CF">
      <w:pPr>
        <w:pStyle w:val="Heading3"/>
        <w:rPr>
          <w:color w:val="2558A8"/>
        </w:rPr>
      </w:pPr>
      <w:r w:rsidRPr="0069503A">
        <w:rPr>
          <w:color w:val="2558A8"/>
        </w:rPr>
        <w:t>Sub-case B: Pole at the origin  H(s) = 1/s</w:t>
      </w:r>
    </w:p>
    <w:p w14:paraId="2240A8AE" w14:textId="77777777" w:rsidR="0069503A" w:rsidRDefault="0069503A">
      <w:pPr>
        <w:pStyle w:val="Heading3"/>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34896F4C"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00" w:type="dxa"/>
              <w:left w:w="300" w:type="dxa"/>
              <w:bottom w:w="100" w:type="dxa"/>
              <w:right w:w="100" w:type="dxa"/>
            </w:tcMar>
          </w:tcPr>
          <w:p w14:paraId="2593DCC6" w14:textId="77777777" w:rsidR="003A4037" w:rsidRDefault="004637CF">
            <w:pPr>
              <w:jc w:val="center"/>
            </w:pPr>
            <w:r>
              <w:rPr>
                <w:rFonts w:ascii="Cambria Math" w:eastAsia="Cambria Math" w:hAnsi="Cambria Math" w:cs="Cambria Math"/>
                <w:b/>
                <w:bCs/>
                <w:color w:val="1B3A6B"/>
                <w:sz w:val="23"/>
                <w:szCs w:val="23"/>
              </w:rPr>
              <w:t>H(jω) = 1/(jω)    ⇒    |H|dB = −20·log₁₀(ω)    ⇒    slope = −20 dB/decade</w:t>
            </w:r>
          </w:p>
        </w:tc>
      </w:tr>
    </w:tbl>
    <w:p w14:paraId="177F8882" w14:textId="77777777" w:rsidR="003A4037" w:rsidRDefault="003A4037">
      <w:pPr>
        <w:spacing w:before="50" w:after="50"/>
      </w:pPr>
    </w:p>
    <w:p w14:paraId="12A4AB29" w14:textId="77777777" w:rsidR="003A4037" w:rsidRDefault="004637CF">
      <w:pPr>
        <w:pStyle w:val="ListParagraph"/>
        <w:numPr>
          <w:ilvl w:val="0"/>
          <w:numId w:val="2"/>
        </w:numPr>
        <w:spacing w:before="50" w:after="50"/>
      </w:pPr>
      <w:r>
        <w:rPr>
          <w:b/>
          <w:bCs/>
        </w:rPr>
        <w:t>Magnitude: A straight line with slope −20 dB/decade passing through 0 dB at ω = 1 rad/s.</w:t>
      </w:r>
    </w:p>
    <w:p w14:paraId="524705C1" w14:textId="77777777" w:rsidR="003A4037" w:rsidRDefault="004637CF">
      <w:pPr>
        <w:pStyle w:val="ListParagraph"/>
        <w:numPr>
          <w:ilvl w:val="0"/>
          <w:numId w:val="2"/>
        </w:numPr>
        <w:spacing w:before="50" w:after="50"/>
      </w:pPr>
      <w:r>
        <w:t>Phase: A constant −90° for all frequencies.</w:t>
      </w:r>
    </w:p>
    <w:p w14:paraId="09B4B05B" w14:textId="77777777" w:rsidR="003A4037" w:rsidRDefault="004637CF">
      <w:pPr>
        <w:pStyle w:val="ListParagraph"/>
        <w:numPr>
          <w:ilvl w:val="0"/>
          <w:numId w:val="2"/>
        </w:numPr>
        <w:spacing w:before="50" w:after="50"/>
      </w:pPr>
      <w:r>
        <w:t>Physical meaning: An integrator — amplifies low frequencies, attenuates high frequencies.</w:t>
      </w:r>
    </w:p>
    <w:p w14:paraId="73DE5478" w14:textId="77777777" w:rsidR="0069503A" w:rsidRDefault="0069503A" w:rsidP="0069503A">
      <w:pPr>
        <w:pStyle w:val="ListParagraph"/>
        <w:spacing w:before="50" w:after="50"/>
        <w:ind w:left="72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69503A" w14:paraId="34FCE9FE" w14:textId="77777777" w:rsidTr="002C3DBD">
        <w:tc>
          <w:tcPr>
            <w:tcW w:w="1600" w:type="dxa"/>
            <w:tcBorders>
              <w:top w:val="none" w:sz="0" w:space="0" w:color="FFFFFF"/>
              <w:left w:val="none" w:sz="0" w:space="0" w:color="FFFFFF"/>
              <w:bottom w:val="none" w:sz="0" w:space="0" w:color="FFFFFF"/>
              <w:right w:val="none" w:sz="0" w:space="0" w:color="FFFFFF"/>
            </w:tcBorders>
            <w:shd w:val="clear" w:color="auto" w:fill="2558A8"/>
            <w:tcMar>
              <w:top w:w="120" w:type="dxa"/>
              <w:left w:w="200" w:type="dxa"/>
              <w:bottom w:w="120" w:type="dxa"/>
              <w:right w:w="160" w:type="dxa"/>
            </w:tcMar>
          </w:tcPr>
          <w:p w14:paraId="335B6F63" w14:textId="77777777" w:rsidR="0069503A" w:rsidRDefault="0069503A" w:rsidP="002C3DBD">
            <w:pPr>
              <w:jc w:val="center"/>
            </w:pPr>
            <w:r>
              <w:rPr>
                <w:rFonts w:ascii="Arial" w:eastAsia="Arial" w:hAnsi="Arial" w:cs="Arial"/>
                <w:b/>
                <w:bCs/>
                <w:color w:val="FFFFFF"/>
                <w:sz w:val="28"/>
                <w:szCs w:val="28"/>
              </w:rPr>
              <w:t>Case 3</w:t>
            </w:r>
          </w:p>
        </w:tc>
        <w:tc>
          <w:tcPr>
            <w:tcW w:w="7426" w:type="dxa"/>
            <w:tcBorders>
              <w:top w:val="none" w:sz="0" w:space="0" w:color="FFFFFF"/>
              <w:left w:val="none" w:sz="0" w:space="0" w:color="FFFFFF"/>
              <w:bottom w:val="none" w:sz="0" w:space="0" w:color="FFFFFF"/>
              <w:right w:val="none" w:sz="0" w:space="0" w:color="FFFFFF"/>
            </w:tcBorders>
            <w:shd w:val="clear" w:color="auto" w:fill="EDF4FF"/>
            <w:tcMar>
              <w:top w:w="120" w:type="dxa"/>
              <w:left w:w="200" w:type="dxa"/>
              <w:bottom w:w="120" w:type="dxa"/>
              <w:right w:w="120" w:type="dxa"/>
            </w:tcMar>
          </w:tcPr>
          <w:p w14:paraId="55CD031A" w14:textId="77777777" w:rsidR="0069503A" w:rsidRDefault="0069503A" w:rsidP="002C3DBD">
            <w:r>
              <w:rPr>
                <w:rFonts w:ascii="Arial" w:eastAsia="Arial" w:hAnsi="Arial" w:cs="Arial"/>
                <w:b/>
                <w:bCs/>
                <w:color w:val="1B3A6B"/>
                <w:sz w:val="24"/>
                <w:szCs w:val="24"/>
              </w:rPr>
              <w:t>Real Pole or Real Zero  [H(s) = (s+a)/s  or  H(s) = 1/(s+a)]</w:t>
            </w:r>
          </w:p>
        </w:tc>
      </w:tr>
    </w:tbl>
    <w:p w14:paraId="65A97E2D" w14:textId="77777777" w:rsidR="003A4037" w:rsidRDefault="004637CF" w:rsidP="0069503A">
      <w:pPr>
        <w:spacing w:before="60" w:after="100" w:line="360" w:lineRule="auto"/>
        <w:jc w:val="both"/>
      </w:pPr>
      <w:r>
        <w:t>A real pole at s = −a and a real zero at s = −a introduce a corner frequency at ωc = a rad/s. Below ωc, the factor is approximately constant; above ωc, it introduces a first-order slope.</w:t>
      </w:r>
    </w:p>
    <w:p w14:paraId="325A7A70" w14:textId="77777777" w:rsidR="003A4037" w:rsidRPr="0069503A" w:rsidRDefault="004637CF">
      <w:pPr>
        <w:pStyle w:val="Heading3"/>
        <w:rPr>
          <w:color w:val="2558A8"/>
        </w:rPr>
      </w:pPr>
      <w:r w:rsidRPr="0069503A">
        <w:rPr>
          <w:color w:val="2558A8"/>
        </w:rPr>
        <w:t>Sub-case A: Real zero  H(s) = (s + a) / 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31D3E158"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00" w:type="dxa"/>
              <w:left w:w="300" w:type="dxa"/>
              <w:bottom w:w="100" w:type="dxa"/>
              <w:right w:w="100" w:type="dxa"/>
            </w:tcMar>
          </w:tcPr>
          <w:p w14:paraId="5417D85A" w14:textId="77777777" w:rsidR="003A4037" w:rsidRDefault="004637CF">
            <w:pPr>
              <w:jc w:val="center"/>
            </w:pPr>
            <w:r>
              <w:rPr>
                <w:rFonts w:ascii="Cambria Math" w:eastAsia="Cambria Math" w:hAnsi="Cambria Math" w:cs="Cambria Math"/>
                <w:b/>
                <w:bCs/>
                <w:color w:val="1B3A6B"/>
                <w:sz w:val="23"/>
                <w:szCs w:val="23"/>
              </w:rPr>
              <w:t>Corner frequency: ωc = a rad/s    |    Roll-on: +20 dB/decade above ωc</w:t>
            </w:r>
          </w:p>
        </w:tc>
      </w:tr>
    </w:tbl>
    <w:p w14:paraId="2878AEFB" w14:textId="77777777" w:rsidR="003A4037" w:rsidRDefault="003A4037">
      <w:pPr>
        <w:spacing w:before="50" w:after="50"/>
      </w:pPr>
    </w:p>
    <w:p w14:paraId="38DDADFF" w14:textId="77777777" w:rsidR="003A4037" w:rsidRDefault="004637CF">
      <w:pPr>
        <w:pStyle w:val="ListParagraph"/>
        <w:numPr>
          <w:ilvl w:val="0"/>
          <w:numId w:val="2"/>
        </w:numPr>
        <w:spacing w:before="50" w:after="50"/>
      </w:pPr>
      <w:r>
        <w:rPr>
          <w:b/>
          <w:bCs/>
        </w:rPr>
        <w:t>Magnitude: ~0 dB for ω ≪ a (from the zero); increases at +20 dB/decade for ω ≫ a.</w:t>
      </w:r>
    </w:p>
    <w:p w14:paraId="2B68EF2C" w14:textId="77777777" w:rsidR="003A4037" w:rsidRDefault="004637CF">
      <w:pPr>
        <w:pStyle w:val="ListParagraph"/>
        <w:numPr>
          <w:ilvl w:val="0"/>
          <w:numId w:val="2"/>
        </w:numPr>
        <w:spacing w:before="50" w:after="50"/>
      </w:pPr>
      <w:r>
        <w:t>Phase: starts at 0° at low ω, rises through +45° at ω = a, and approaches +90° at high ω.</w:t>
      </w:r>
    </w:p>
    <w:p w14:paraId="73AC3529" w14:textId="77777777" w:rsidR="003A4037" w:rsidRDefault="003A4037">
      <w:pPr>
        <w:spacing w:before="80" w:after="80"/>
      </w:pPr>
    </w:p>
    <w:p w14:paraId="30805F5B" w14:textId="77777777" w:rsidR="003A4037" w:rsidRPr="0069503A" w:rsidRDefault="004637CF">
      <w:pPr>
        <w:pStyle w:val="Heading3"/>
        <w:rPr>
          <w:color w:val="2558A8"/>
        </w:rPr>
      </w:pPr>
      <w:r w:rsidRPr="0069503A">
        <w:rPr>
          <w:color w:val="2558A8"/>
        </w:rPr>
        <w:t>Sub-case B: Real pole  H(s) = 1 / (s + a)</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1AEDD137"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00" w:type="dxa"/>
              <w:left w:w="300" w:type="dxa"/>
              <w:bottom w:w="100" w:type="dxa"/>
              <w:right w:w="100" w:type="dxa"/>
            </w:tcMar>
          </w:tcPr>
          <w:p w14:paraId="47D6EA78" w14:textId="77777777" w:rsidR="003A4037" w:rsidRDefault="004637CF">
            <w:pPr>
              <w:jc w:val="center"/>
            </w:pPr>
            <w:r>
              <w:rPr>
                <w:rFonts w:ascii="Cambria Math" w:eastAsia="Cambria Math" w:hAnsi="Cambria Math" w:cs="Cambria Math"/>
                <w:b/>
                <w:bCs/>
                <w:color w:val="1B3A6B"/>
                <w:sz w:val="23"/>
                <w:szCs w:val="23"/>
              </w:rPr>
              <w:t>Corner frequency: ωc = a rad/s    |    Roll-off: −20 dB/decade above ωc</w:t>
            </w:r>
          </w:p>
        </w:tc>
      </w:tr>
    </w:tbl>
    <w:p w14:paraId="307FF9BB" w14:textId="77777777" w:rsidR="003A4037" w:rsidRDefault="003A4037">
      <w:pPr>
        <w:spacing w:before="50" w:after="50"/>
      </w:pPr>
    </w:p>
    <w:p w14:paraId="389C511A" w14:textId="77777777" w:rsidR="003A4037" w:rsidRDefault="004637CF">
      <w:pPr>
        <w:pStyle w:val="ListParagraph"/>
        <w:numPr>
          <w:ilvl w:val="0"/>
          <w:numId w:val="2"/>
        </w:numPr>
        <w:spacing w:before="50" w:after="50"/>
      </w:pPr>
      <w:r>
        <w:rPr>
          <w:b/>
          <w:bCs/>
        </w:rPr>
        <w:t>Magnitude: ~0 dB for ω ≪ a (passband); decreases at −20 dB/decade for ω ≫ a.</w:t>
      </w:r>
    </w:p>
    <w:p w14:paraId="5FE027F0" w14:textId="77777777" w:rsidR="003A4037" w:rsidRDefault="004637CF">
      <w:pPr>
        <w:pStyle w:val="ListParagraph"/>
        <w:numPr>
          <w:ilvl w:val="0"/>
          <w:numId w:val="2"/>
        </w:numPr>
        <w:spacing w:before="50" w:after="50"/>
      </w:pPr>
      <w:r>
        <w:t>Phase: starts at 0°, passes through −45° at ω = a, and approaches −90° at high ω.</w:t>
      </w:r>
    </w:p>
    <w:p w14:paraId="356905B1" w14:textId="77777777" w:rsidR="003A4037" w:rsidRDefault="004637CF">
      <w:pPr>
        <w:pStyle w:val="ListParagraph"/>
        <w:numPr>
          <w:ilvl w:val="0"/>
          <w:numId w:val="2"/>
        </w:numPr>
        <w:spacing w:before="50" w:after="50"/>
      </w:pPr>
      <w:r>
        <w:t>Physical meaning: A first-order low-pass filter — the same system studied in Lab 4.</w:t>
      </w:r>
    </w:p>
    <w:p w14:paraId="190C3989" w14:textId="77777777" w:rsidR="003A4037" w:rsidRDefault="003A4037">
      <w:pPr>
        <w:spacing w:before="100" w:after="10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69503A" w14:paraId="7BDD6803" w14:textId="77777777" w:rsidTr="002C3DBD">
        <w:tc>
          <w:tcPr>
            <w:tcW w:w="1600" w:type="dxa"/>
            <w:tcBorders>
              <w:top w:val="none" w:sz="0" w:space="0" w:color="FFFFFF"/>
              <w:left w:val="none" w:sz="0" w:space="0" w:color="FFFFFF"/>
              <w:bottom w:val="none" w:sz="0" w:space="0" w:color="FFFFFF"/>
              <w:right w:val="none" w:sz="0" w:space="0" w:color="FFFFFF"/>
            </w:tcBorders>
            <w:shd w:val="clear" w:color="auto" w:fill="2558A8"/>
            <w:tcMar>
              <w:top w:w="120" w:type="dxa"/>
              <w:left w:w="200" w:type="dxa"/>
              <w:bottom w:w="120" w:type="dxa"/>
              <w:right w:w="160" w:type="dxa"/>
            </w:tcMar>
          </w:tcPr>
          <w:p w14:paraId="0507F545" w14:textId="77777777" w:rsidR="0069503A" w:rsidRDefault="0069503A" w:rsidP="002C3DBD">
            <w:pPr>
              <w:jc w:val="center"/>
            </w:pPr>
            <w:r>
              <w:rPr>
                <w:rFonts w:ascii="Arial" w:eastAsia="Arial" w:hAnsi="Arial" w:cs="Arial"/>
                <w:b/>
                <w:bCs/>
                <w:color w:val="FFFFFF"/>
                <w:sz w:val="28"/>
                <w:szCs w:val="28"/>
              </w:rPr>
              <w:t>Case 3</w:t>
            </w:r>
          </w:p>
        </w:tc>
        <w:tc>
          <w:tcPr>
            <w:tcW w:w="7426" w:type="dxa"/>
            <w:tcBorders>
              <w:top w:val="none" w:sz="0" w:space="0" w:color="FFFFFF"/>
              <w:left w:val="none" w:sz="0" w:space="0" w:color="FFFFFF"/>
              <w:bottom w:val="none" w:sz="0" w:space="0" w:color="FFFFFF"/>
              <w:right w:val="none" w:sz="0" w:space="0" w:color="FFFFFF"/>
            </w:tcBorders>
            <w:shd w:val="clear" w:color="auto" w:fill="EDF4FF"/>
            <w:tcMar>
              <w:top w:w="120" w:type="dxa"/>
              <w:left w:w="200" w:type="dxa"/>
              <w:bottom w:w="120" w:type="dxa"/>
              <w:right w:w="120" w:type="dxa"/>
            </w:tcMar>
          </w:tcPr>
          <w:p w14:paraId="1D5909E5" w14:textId="77777777" w:rsidR="0069503A" w:rsidRDefault="0069503A" w:rsidP="002C3DBD">
            <w:r>
              <w:rPr>
                <w:rFonts w:ascii="Arial" w:eastAsia="Arial" w:hAnsi="Arial" w:cs="Arial"/>
                <w:b/>
                <w:bCs/>
                <w:color w:val="1B3A6B"/>
                <w:sz w:val="24"/>
                <w:szCs w:val="24"/>
              </w:rPr>
              <w:t>Complex Conjugate Pole or Zero  [H(s) = s²+2as+(a²+b²)  or  its reciprocal]</w:t>
            </w:r>
          </w:p>
        </w:tc>
      </w:tr>
    </w:tbl>
    <w:p w14:paraId="77EC226A" w14:textId="77777777" w:rsidR="003A4037" w:rsidRDefault="003A4037">
      <w:pPr>
        <w:spacing w:before="60" w:after="60"/>
      </w:pPr>
    </w:p>
    <w:p w14:paraId="38F128EE" w14:textId="77777777" w:rsidR="003A4037" w:rsidRDefault="004637CF">
      <w:pPr>
        <w:spacing w:before="60" w:after="100" w:line="360" w:lineRule="auto"/>
        <w:jc w:val="both"/>
      </w:pPr>
      <w:r>
        <w:t>Complex conjugate pole/zero pairs arise in second-order systems. They are characterised by the natural frequency ωn = √(a² + b²) and the damping ratio ζ = a/ωn. When ζ &lt; 1 the system is underdamped, which produces a resonant peak (for a pole pair) or notch (for a zero pair) near ωn.</w:t>
      </w:r>
    </w:p>
    <w:p w14:paraId="16BC0602" w14:textId="77777777" w:rsidR="003A4037" w:rsidRDefault="003A4037">
      <w:pPr>
        <w:spacing w:before="50" w:after="50"/>
      </w:pPr>
    </w:p>
    <w:p w14:paraId="463F4282" w14:textId="77777777" w:rsidR="003A4037" w:rsidRPr="00635383" w:rsidRDefault="004637CF">
      <w:pPr>
        <w:pStyle w:val="Heading3"/>
        <w:rPr>
          <w:color w:val="2558A8"/>
        </w:rPr>
      </w:pPr>
      <w:r w:rsidRPr="00635383">
        <w:rPr>
          <w:color w:val="2558A8"/>
        </w:rPr>
        <w:t>Sub-case A: Complex zero pair</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5BE25012"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00" w:type="dxa"/>
              <w:left w:w="300" w:type="dxa"/>
              <w:bottom w:w="100" w:type="dxa"/>
              <w:right w:w="100" w:type="dxa"/>
            </w:tcMar>
          </w:tcPr>
          <w:p w14:paraId="03E74F85" w14:textId="77777777" w:rsidR="003A4037" w:rsidRDefault="004637CF">
            <w:pPr>
              <w:jc w:val="center"/>
            </w:pPr>
            <w:r>
              <w:rPr>
                <w:rFonts w:ascii="Cambria Math" w:eastAsia="Cambria Math" w:hAnsi="Cambria Math" w:cs="Cambria Math"/>
                <w:b/>
                <w:bCs/>
                <w:color w:val="1B3A6B"/>
                <w:sz w:val="23"/>
                <w:szCs w:val="23"/>
              </w:rPr>
              <w:t>H(s) = s² + 2ζωn·s + ωn²    [Natural frequency ωn, damping ratio ζ]</w:t>
            </w:r>
          </w:p>
        </w:tc>
      </w:tr>
    </w:tbl>
    <w:p w14:paraId="1426A992" w14:textId="77777777" w:rsidR="003A4037" w:rsidRDefault="003A4037">
      <w:pPr>
        <w:spacing w:before="50" w:after="50"/>
      </w:pPr>
    </w:p>
    <w:p w14:paraId="2A43F027" w14:textId="77777777" w:rsidR="003A4037" w:rsidRDefault="004637CF">
      <w:pPr>
        <w:pStyle w:val="ListParagraph"/>
        <w:numPr>
          <w:ilvl w:val="0"/>
          <w:numId w:val="2"/>
        </w:numPr>
        <w:spacing w:before="50" w:after="50"/>
      </w:pPr>
      <w:r>
        <w:rPr>
          <w:b/>
          <w:bCs/>
        </w:rPr>
        <w:t>Magnitude: ~constant below ωn; increases at +40 dB/decade above ωn. A notch appears at ωn when ζ is small.</w:t>
      </w:r>
    </w:p>
    <w:p w14:paraId="0B60BECB" w14:textId="77777777" w:rsidR="003A4037" w:rsidRDefault="004637CF">
      <w:pPr>
        <w:pStyle w:val="ListParagraph"/>
        <w:numPr>
          <w:ilvl w:val="0"/>
          <w:numId w:val="2"/>
        </w:numPr>
        <w:spacing w:before="50" w:after="50"/>
      </w:pPr>
      <w:r>
        <w:t>Phase: transitions from 0° to +180° around ωn with a sharp transition for small ζ.</w:t>
      </w:r>
    </w:p>
    <w:p w14:paraId="1984352F" w14:textId="77777777" w:rsidR="003A4037" w:rsidRDefault="003A4037">
      <w:pPr>
        <w:spacing w:before="80" w:after="80"/>
      </w:pPr>
    </w:p>
    <w:p w14:paraId="7FF911D4" w14:textId="77777777" w:rsidR="003A4037" w:rsidRPr="00635383" w:rsidRDefault="004637CF">
      <w:pPr>
        <w:pStyle w:val="Heading3"/>
        <w:rPr>
          <w:color w:val="2558A8"/>
        </w:rPr>
      </w:pPr>
      <w:r w:rsidRPr="00635383">
        <w:rPr>
          <w:color w:val="2558A8"/>
        </w:rPr>
        <w:t>Sub-case B: Complex pole pair</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2B50390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00" w:type="dxa"/>
              <w:left w:w="300" w:type="dxa"/>
              <w:bottom w:w="100" w:type="dxa"/>
              <w:right w:w="100" w:type="dxa"/>
            </w:tcMar>
          </w:tcPr>
          <w:p w14:paraId="112DF658" w14:textId="77777777" w:rsidR="003A4037" w:rsidRDefault="004637CF">
            <w:pPr>
              <w:jc w:val="center"/>
            </w:pPr>
            <w:r>
              <w:rPr>
                <w:rFonts w:ascii="Cambria Math" w:eastAsia="Cambria Math" w:hAnsi="Cambria Math" w:cs="Cambria Math"/>
                <w:b/>
                <w:bCs/>
                <w:color w:val="1B3A6B"/>
                <w:sz w:val="23"/>
                <w:szCs w:val="23"/>
              </w:rPr>
              <w:t>H(s) = 1 / (s² + 2ζωn·s + ωn²)    [Second-order low-pass filter]</w:t>
            </w:r>
          </w:p>
        </w:tc>
      </w:tr>
    </w:tbl>
    <w:p w14:paraId="3FA99292" w14:textId="77777777" w:rsidR="003A4037" w:rsidRDefault="003A4037">
      <w:pPr>
        <w:spacing w:before="50" w:after="50"/>
      </w:pPr>
    </w:p>
    <w:p w14:paraId="6768C5A0" w14:textId="77777777" w:rsidR="003A4037" w:rsidRDefault="004637CF">
      <w:pPr>
        <w:pStyle w:val="ListParagraph"/>
        <w:numPr>
          <w:ilvl w:val="0"/>
          <w:numId w:val="2"/>
        </w:numPr>
        <w:spacing w:before="50" w:after="50"/>
      </w:pPr>
      <w:r>
        <w:rPr>
          <w:b/>
          <w:bCs/>
        </w:rPr>
        <w:t>Magnitude: ~constant below ωn (passband); sharp resonant peak near ωn for ζ &lt; 1/√2; rolls off at −40 dB/decade above ωn.</w:t>
      </w:r>
    </w:p>
    <w:p w14:paraId="39727C1E" w14:textId="77777777" w:rsidR="003A4037" w:rsidRDefault="004637CF">
      <w:pPr>
        <w:pStyle w:val="ListParagraph"/>
        <w:numPr>
          <w:ilvl w:val="0"/>
          <w:numId w:val="2"/>
        </w:numPr>
        <w:spacing w:before="50" w:after="50"/>
      </w:pPr>
      <w:r>
        <w:t>Phase: transitions from 0° to −180° around ωn; the transition sharpens as ζ decreases.</w:t>
      </w:r>
    </w:p>
    <w:p w14:paraId="78106170" w14:textId="77777777" w:rsidR="003A4037" w:rsidRDefault="004637CF">
      <w:pPr>
        <w:pStyle w:val="ListParagraph"/>
        <w:numPr>
          <w:ilvl w:val="0"/>
          <w:numId w:val="2"/>
        </w:numPr>
        <w:spacing w:before="50" w:after="50"/>
      </w:pPr>
      <w:r>
        <w:t>Physical meaning: A second-order low-pass (or bandpass when damping is low) filter with potential resonance.</w:t>
      </w:r>
    </w:p>
    <w:p w14:paraId="2776FE06" w14:textId="77777777" w:rsidR="003A4037" w:rsidRDefault="003A4037">
      <w:pPr>
        <w:spacing w:before="100" w:after="100"/>
      </w:pPr>
    </w:p>
    <w:p w14:paraId="1AFBFB3B" w14:textId="77777777" w:rsidR="003A4037" w:rsidRDefault="004637CF">
      <w:pPr>
        <w:pStyle w:val="Heading1"/>
        <w:pBdr>
          <w:bottom w:val="single" w:sz="8" w:space="6" w:color="2558A8"/>
        </w:pBdr>
      </w:pPr>
      <w:r>
        <w:t>4.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A4037" w14:paraId="18FF2481"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4FE1D21C" w14:textId="77777777" w:rsidR="003A4037" w:rsidRDefault="004637CF">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2546678C" w14:textId="77777777" w:rsidR="003A4037" w:rsidRDefault="004637CF">
            <w:r>
              <w:rPr>
                <w:rFonts w:ascii="Arial" w:eastAsia="Arial" w:hAnsi="Arial" w:cs="Arial"/>
                <w:b/>
                <w:bCs/>
                <w:color w:val="FFFFFF"/>
                <w:sz w:val="20"/>
                <w:szCs w:val="20"/>
              </w:rPr>
              <w:t>Details</w:t>
            </w:r>
          </w:p>
        </w:tc>
      </w:tr>
      <w:tr w:rsidR="003A4037" w14:paraId="7440987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F2816A6" w14:textId="77777777" w:rsidR="003A4037" w:rsidRDefault="004637CF">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FF9911C" w14:textId="77777777" w:rsidR="003A4037" w:rsidRDefault="004637CF">
            <w:r>
              <w:rPr>
                <w:sz w:val="20"/>
                <w:szCs w:val="20"/>
              </w:rPr>
              <w:t>MATLAB R2018a or later (with Control System Toolbox)</w:t>
            </w:r>
          </w:p>
        </w:tc>
      </w:tr>
      <w:tr w:rsidR="003A4037" w14:paraId="361438B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D26F1E3" w14:textId="77777777" w:rsidR="003A4037" w:rsidRDefault="004637CF">
            <w:r>
              <w:rPr>
                <w:rFonts w:ascii="Arial" w:eastAsia="Arial" w:hAnsi="Arial" w:cs="Arial"/>
                <w:b/>
                <w:bCs/>
                <w:color w:val="1B3A6B"/>
                <w:sz w:val="20"/>
                <w:szCs w:val="20"/>
              </w:rPr>
              <w:t>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A1A82AF" w14:textId="77777777" w:rsidR="003A4037" w:rsidRDefault="004637CF">
            <w:r>
              <w:rPr>
                <w:sz w:val="20"/>
                <w:szCs w:val="20"/>
              </w:rPr>
              <w:t>tf(), bode(), subplot(), figure, grid on, title(), fprintf()</w:t>
            </w:r>
          </w:p>
        </w:tc>
      </w:tr>
      <w:tr w:rsidR="003A4037" w14:paraId="792516B4"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0D150E0" w14:textId="77777777" w:rsidR="003A4037" w:rsidRDefault="004637CF">
            <w:r>
              <w:rPr>
                <w:rFonts w:ascii="Arial" w:eastAsia="Arial" w:hAnsi="Arial" w:cs="Arial"/>
                <w:b/>
                <w:bCs/>
                <w:color w:val="1B3A6B"/>
                <w:sz w:val="20"/>
                <w:szCs w:val="20"/>
              </w:rPr>
              <w:t>Case 1 System</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9186D47" w14:textId="77777777" w:rsidR="003A4037" w:rsidRDefault="004637CF">
            <w:r>
              <w:rPr>
                <w:sz w:val="20"/>
                <w:szCs w:val="20"/>
              </w:rPr>
              <w:t>Constant: H(s) = K = 10</w:t>
            </w:r>
          </w:p>
        </w:tc>
      </w:tr>
      <w:tr w:rsidR="003A4037" w14:paraId="706A6CD6"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EE4F665" w14:textId="77777777" w:rsidR="003A4037" w:rsidRDefault="004637CF">
            <w:r>
              <w:rPr>
                <w:rFonts w:ascii="Arial" w:eastAsia="Arial" w:hAnsi="Arial" w:cs="Arial"/>
                <w:b/>
                <w:bCs/>
                <w:color w:val="1B3A6B"/>
                <w:sz w:val="20"/>
                <w:szCs w:val="20"/>
              </w:rPr>
              <w:t>Case 2 Systems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0CD5609" w14:textId="77777777" w:rsidR="003A4037" w:rsidRDefault="004637CF">
            <w:r>
              <w:rPr>
                <w:sz w:val="20"/>
                <w:szCs w:val="20"/>
              </w:rPr>
              <w:t>Zero H(s)=s and Pole H(s)=1/s at the origin</w:t>
            </w:r>
          </w:p>
        </w:tc>
      </w:tr>
      <w:tr w:rsidR="003A4037" w14:paraId="7EB85575"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DDE3837" w14:textId="77777777" w:rsidR="003A4037" w:rsidRDefault="004637CF">
            <w:r>
              <w:rPr>
                <w:rFonts w:ascii="Arial" w:eastAsia="Arial" w:hAnsi="Arial" w:cs="Arial"/>
                <w:b/>
                <w:bCs/>
                <w:color w:val="1B3A6B"/>
                <w:sz w:val="20"/>
                <w:szCs w:val="20"/>
              </w:rPr>
              <w:t>Case 3 Systems</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11F742B" w14:textId="77777777" w:rsidR="003A4037" w:rsidRDefault="004637CF">
            <w:r>
              <w:rPr>
                <w:sz w:val="20"/>
                <w:szCs w:val="20"/>
              </w:rPr>
              <w:t>Real zero H(s)=(s+a)/s and real pole H(s)=1/(s+a), a=1</w:t>
            </w:r>
          </w:p>
        </w:tc>
      </w:tr>
      <w:tr w:rsidR="003A4037" w14:paraId="54AFC26A"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0B3606B" w14:textId="77777777" w:rsidR="003A4037" w:rsidRDefault="004637CF">
            <w:r>
              <w:rPr>
                <w:rFonts w:ascii="Arial" w:eastAsia="Arial" w:hAnsi="Arial" w:cs="Arial"/>
                <w:b/>
                <w:bCs/>
                <w:color w:val="1B3A6B"/>
                <w:sz w:val="20"/>
                <w:szCs w:val="20"/>
              </w:rPr>
              <w:t>Case 4 Systems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C86A689" w14:textId="77777777" w:rsidR="003A4037" w:rsidRDefault="004637CF">
            <w:r>
              <w:rPr>
                <w:sz w:val="20"/>
                <w:szCs w:val="20"/>
              </w:rPr>
              <w:t>Complex zero and complex pole (a=1, b=2, ωn=√5, ζ=1/√5)</w:t>
            </w:r>
          </w:p>
        </w:tc>
      </w:tr>
    </w:tbl>
    <w:p w14:paraId="75C2506B" w14:textId="77777777" w:rsidR="003A4037" w:rsidRDefault="003A4037">
      <w:pPr>
        <w:spacing w:before="100" w:after="100"/>
      </w:pPr>
    </w:p>
    <w:p w14:paraId="3A941900" w14:textId="77777777" w:rsidR="003A4037" w:rsidRDefault="004637CF">
      <w:pPr>
        <w:pStyle w:val="Heading1"/>
        <w:pBdr>
          <w:bottom w:val="single" w:sz="8" w:space="6" w:color="2558A8"/>
        </w:pBdr>
      </w:pPr>
      <w:r>
        <w:t>5.  Procedure</w:t>
      </w:r>
    </w:p>
    <w:p w14:paraId="5E8FDFDA" w14:textId="77777777" w:rsidR="003A4037" w:rsidRDefault="004637CF">
      <w:pPr>
        <w:spacing w:before="60" w:after="100" w:line="360" w:lineRule="auto"/>
        <w:jc w:val="both"/>
      </w:pPr>
      <w:r>
        <w:t>The following steps were followed to complete this laboratory experiment:</w:t>
      </w:r>
    </w:p>
    <w:p w14:paraId="508B99A4" w14:textId="77777777" w:rsidR="003A4037" w:rsidRDefault="003A4037">
      <w:pPr>
        <w:spacing w:before="60" w:after="60"/>
      </w:pPr>
    </w:p>
    <w:p w14:paraId="1692148D" w14:textId="77777777" w:rsidR="003A4037" w:rsidRDefault="004637CF">
      <w:pPr>
        <w:pStyle w:val="ListParagraph"/>
        <w:numPr>
          <w:ilvl w:val="0"/>
          <w:numId w:val="3"/>
        </w:numPr>
        <w:spacing w:before="60" w:after="60"/>
      </w:pPr>
      <w:r>
        <w:t>Open MATLAB and verify that the Control System Toolbox is installed (type 'ver' in the Command Window).</w:t>
      </w:r>
    </w:p>
    <w:p w14:paraId="7D2B353E" w14:textId="77777777" w:rsidR="003A4037" w:rsidRDefault="004637CF">
      <w:pPr>
        <w:pStyle w:val="ListParagraph"/>
        <w:numPr>
          <w:ilvl w:val="0"/>
          <w:numId w:val="3"/>
        </w:numPr>
        <w:spacing w:before="60" w:after="60"/>
      </w:pPr>
      <w:r>
        <w:t>Create a new MATLAB script file and save it as Lab6_BodePlots.m.</w:t>
      </w:r>
    </w:p>
    <w:p w14:paraId="7DA68B6C" w14:textId="77777777" w:rsidR="003A4037" w:rsidRDefault="004637CF">
      <w:pPr>
        <w:pStyle w:val="ListParagraph"/>
        <w:numPr>
          <w:ilvl w:val="0"/>
          <w:numId w:val="3"/>
        </w:numPr>
        <w:spacing w:before="60" w:after="60"/>
      </w:pPr>
      <w:r>
        <w:t>Enter each of the four MATLAB code blocks provided in Section 8 (Lab Task) in sequence.</w:t>
      </w:r>
    </w:p>
    <w:p w14:paraId="793FB0D5" w14:textId="77777777" w:rsidR="003A4037" w:rsidRDefault="004637CF">
      <w:pPr>
        <w:pStyle w:val="ListParagraph"/>
        <w:numPr>
          <w:ilvl w:val="0"/>
          <w:numId w:val="3"/>
        </w:numPr>
        <w:spacing w:before="60" w:after="60"/>
      </w:pPr>
      <w:r>
        <w:t>Run Case 1 code: observe the constant magnitude and zero-phase Bode plot. Record the magnitude in dB.</w:t>
      </w:r>
    </w:p>
    <w:p w14:paraId="1B6FCC4C" w14:textId="77777777" w:rsidR="003A4037" w:rsidRDefault="004637CF">
      <w:pPr>
        <w:pStyle w:val="ListParagraph"/>
        <w:numPr>
          <w:ilvl w:val="0"/>
          <w:numId w:val="3"/>
        </w:numPr>
        <w:spacing w:before="60" w:after="60"/>
      </w:pPr>
      <w:r>
        <w:t>Run Case 2 code: compare the +20 dB/decade slope (zero at origin) with the −20 dB/decade slope (pole at origin) and their respective ±90° constant phases.</w:t>
      </w:r>
    </w:p>
    <w:p w14:paraId="2AFD4F42" w14:textId="77777777" w:rsidR="003A4037" w:rsidRDefault="004637CF">
      <w:pPr>
        <w:pStyle w:val="ListParagraph"/>
        <w:numPr>
          <w:ilvl w:val="0"/>
          <w:numId w:val="3"/>
        </w:numPr>
        <w:spacing w:before="60" w:after="60"/>
      </w:pPr>
      <w:r>
        <w:t>Run Case 3 code: identify the corner frequency a = 1 rad/s on each plot and verify the ±45° phase at ω = a.</w:t>
      </w:r>
    </w:p>
    <w:p w14:paraId="52D67409" w14:textId="77777777" w:rsidR="003A4037" w:rsidRDefault="004637CF">
      <w:pPr>
        <w:pStyle w:val="ListParagraph"/>
        <w:numPr>
          <w:ilvl w:val="0"/>
          <w:numId w:val="3"/>
        </w:numPr>
        <w:spacing w:before="60" w:after="60"/>
      </w:pPr>
      <w:r>
        <w:t>Run Case 4 code: note the resonant peak/notch near ωn and the ±180° total phase transition.</w:t>
      </w:r>
    </w:p>
    <w:p w14:paraId="082E6E0A" w14:textId="77777777" w:rsidR="003A4037" w:rsidRDefault="004637CF">
      <w:pPr>
        <w:pStyle w:val="ListParagraph"/>
        <w:numPr>
          <w:ilvl w:val="0"/>
          <w:numId w:val="3"/>
        </w:numPr>
        <w:spacing w:before="60" w:after="60"/>
      </w:pPr>
      <w:r>
        <w:lastRenderedPageBreak/>
        <w:t>Run the combined comparison code (last block) to view all cases together.</w:t>
      </w:r>
    </w:p>
    <w:p w14:paraId="78403744" w14:textId="77777777" w:rsidR="003A4037" w:rsidRDefault="004637CF">
      <w:pPr>
        <w:pStyle w:val="ListParagraph"/>
        <w:numPr>
          <w:ilvl w:val="0"/>
          <w:numId w:val="3"/>
        </w:numPr>
        <w:spacing w:before="60" w:after="60"/>
      </w:pPr>
      <w:r>
        <w:t>Record all observations in the Results section (Section 6) and compare with theoretical predictions.</w:t>
      </w:r>
    </w:p>
    <w:p w14:paraId="52953066" w14:textId="77777777" w:rsidR="003A4037" w:rsidRDefault="003A4037">
      <w:pPr>
        <w:spacing w:before="100" w:after="100"/>
      </w:pPr>
    </w:p>
    <w:p w14:paraId="406EAD45" w14:textId="77777777" w:rsidR="003A4037" w:rsidRDefault="004637CF">
      <w:pPr>
        <w:pStyle w:val="Heading1"/>
        <w:pBdr>
          <w:bottom w:val="single" w:sz="8" w:space="6" w:color="2558A8"/>
        </w:pBdr>
      </w:pPr>
      <w:r>
        <w:t>6.  Results and Observations</w:t>
      </w:r>
    </w:p>
    <w:p w14:paraId="70F9FF56" w14:textId="77777777" w:rsidR="003A4037" w:rsidRDefault="004637CF">
      <w:pPr>
        <w:pStyle w:val="Heading2"/>
      </w:pPr>
      <w:r>
        <w:t>6.1  Case 1: Constant Transfer Function (K = 10)</w:t>
      </w:r>
    </w:p>
    <w:p w14:paraId="41C58D30" w14:textId="77777777" w:rsidR="003A4037" w:rsidRDefault="004637CF">
      <w:pPr>
        <w:pStyle w:val="ListParagraph"/>
        <w:numPr>
          <w:ilvl w:val="0"/>
          <w:numId w:val="2"/>
        </w:numPr>
        <w:spacing w:before="50" w:after="50"/>
      </w:pPr>
      <w:r>
        <w:rPr>
          <w:b/>
          <w:bCs/>
        </w:rPr>
        <w:t>Magnitude: A flat horizontal line at 20·log₁₀(10) = +20 dB across all frequencies.</w:t>
      </w:r>
    </w:p>
    <w:p w14:paraId="52C64985" w14:textId="77777777" w:rsidR="003A4037" w:rsidRDefault="004637CF">
      <w:pPr>
        <w:pStyle w:val="ListParagraph"/>
        <w:numPr>
          <w:ilvl w:val="0"/>
          <w:numId w:val="2"/>
        </w:numPr>
        <w:spacing w:before="50" w:after="50"/>
      </w:pPr>
      <w:r>
        <w:t>Phase: A flat horizontal line at 0° across all frequencies.</w:t>
      </w:r>
    </w:p>
    <w:p w14:paraId="1BFF606A" w14:textId="77777777" w:rsidR="003A4037" w:rsidRDefault="004637CF">
      <w:pPr>
        <w:pStyle w:val="ListParagraph"/>
        <w:numPr>
          <w:ilvl w:val="0"/>
          <w:numId w:val="2"/>
        </w:numPr>
        <w:spacing w:before="50" w:after="50"/>
      </w:pPr>
      <w:r>
        <w:t>Observation: The system amplifies every frequency equally with no phase distortion — consistent with a pure gain element.</w:t>
      </w:r>
    </w:p>
    <w:p w14:paraId="2F2287F8" w14:textId="77777777" w:rsidR="003A4037" w:rsidRDefault="003A4037">
      <w:pPr>
        <w:spacing w:before="80" w:after="80"/>
      </w:pPr>
    </w:p>
    <w:p w14:paraId="5AC6F72E" w14:textId="77777777" w:rsidR="003A4037" w:rsidRDefault="004637CF">
      <w:pPr>
        <w:pStyle w:val="Heading2"/>
      </w:pPr>
      <w:r>
        <w:t>6.2  Case 2: Pole and Zero at the Origin</w:t>
      </w:r>
    </w:p>
    <w:p w14:paraId="1E05817F" w14:textId="77777777" w:rsidR="003A4037" w:rsidRDefault="004637CF">
      <w:pPr>
        <w:pStyle w:val="ListParagraph"/>
        <w:numPr>
          <w:ilvl w:val="0"/>
          <w:numId w:val="2"/>
        </w:numPr>
        <w:spacing w:before="50" w:after="50"/>
      </w:pPr>
      <w:r>
        <w:rPr>
          <w:b/>
          <w:bCs/>
        </w:rPr>
        <w:t>Zero H(s) = s: Magnitude slope = +20 dB/decade (0 dB at ω=1 rad/s). Phase = constant +90°.</w:t>
      </w:r>
    </w:p>
    <w:p w14:paraId="54459A2F" w14:textId="77777777" w:rsidR="003A4037" w:rsidRDefault="004637CF">
      <w:pPr>
        <w:pStyle w:val="ListParagraph"/>
        <w:numPr>
          <w:ilvl w:val="0"/>
          <w:numId w:val="2"/>
        </w:numPr>
        <w:spacing w:before="50" w:after="50"/>
      </w:pPr>
      <w:r>
        <w:t>Pole H(s) = 1/s: Magnitude slope = −20 dB/decade (0 dB at ω=1 rad/s). Phase = constant −90°.</w:t>
      </w:r>
    </w:p>
    <w:p w14:paraId="0D38EDFF" w14:textId="77777777" w:rsidR="003A4037" w:rsidRDefault="004637CF">
      <w:pPr>
        <w:pStyle w:val="ListParagraph"/>
        <w:numPr>
          <w:ilvl w:val="0"/>
          <w:numId w:val="2"/>
        </w:numPr>
        <w:spacing w:before="50" w:after="50"/>
      </w:pPr>
      <w:r>
        <w:t>Observation: Both plots are straight lines in log-frequency scale. The zero differentiates while the pole integrates, producing exactly opposite Bode signatures.</w:t>
      </w:r>
    </w:p>
    <w:p w14:paraId="5C0EF8D9" w14:textId="77777777" w:rsidR="003A4037" w:rsidRDefault="003A4037">
      <w:pPr>
        <w:spacing w:before="80" w:after="80"/>
      </w:pPr>
    </w:p>
    <w:p w14:paraId="456D72ED" w14:textId="77777777" w:rsidR="003A4037" w:rsidRDefault="004637CF">
      <w:pPr>
        <w:pStyle w:val="Heading2"/>
      </w:pPr>
      <w:r>
        <w:t>6.3  Case 3: Real Pole and Real Zero (a = 1 rad/s)</w:t>
      </w:r>
    </w:p>
    <w:p w14:paraId="12DEBCA0" w14:textId="77777777" w:rsidR="003A4037" w:rsidRDefault="004637CF">
      <w:pPr>
        <w:pStyle w:val="ListParagraph"/>
        <w:numPr>
          <w:ilvl w:val="0"/>
          <w:numId w:val="2"/>
        </w:numPr>
        <w:spacing w:before="50" w:after="50"/>
      </w:pPr>
      <w:r>
        <w:rPr>
          <w:b/>
          <w:bCs/>
        </w:rPr>
        <w:t>Real zero (s+1)/s: Magnitude flat at 0 dB below ω=1, rising at +20 dB/dec above. Phase rises from 0° to +90°, with +45° exactly at ω=1 rad/s.</w:t>
      </w:r>
    </w:p>
    <w:p w14:paraId="05F70764" w14:textId="77777777" w:rsidR="003A4037" w:rsidRDefault="004637CF">
      <w:pPr>
        <w:pStyle w:val="ListParagraph"/>
        <w:numPr>
          <w:ilvl w:val="0"/>
          <w:numId w:val="2"/>
        </w:numPr>
        <w:spacing w:before="50" w:after="50"/>
      </w:pPr>
      <w:r>
        <w:t>Real pole 1/(s+1): Magnitude flat at 0 dB below ω=1, falling at −20 dB/dec above. Phase falls from 0° to −90°, with −45° exactly at ω=1 rad/s.</w:t>
      </w:r>
    </w:p>
    <w:p w14:paraId="70E342D2" w14:textId="77777777" w:rsidR="003A4037" w:rsidRDefault="004637CF">
      <w:pPr>
        <w:pStyle w:val="ListParagraph"/>
        <w:numPr>
          <w:ilvl w:val="0"/>
          <w:numId w:val="2"/>
        </w:numPr>
        <w:spacing w:before="50" w:after="50"/>
      </w:pPr>
      <w:r>
        <w:t>Observation: The corner frequency is clearly visible at ω = a = 1 rad/s, confirming first-order behaviour. Results agree with the first-order low-pass filter analysis in Lab 4.</w:t>
      </w:r>
    </w:p>
    <w:p w14:paraId="598754AB" w14:textId="77777777" w:rsidR="003A4037" w:rsidRDefault="003A4037">
      <w:pPr>
        <w:spacing w:before="80" w:after="80"/>
      </w:pPr>
    </w:p>
    <w:p w14:paraId="37C810FE" w14:textId="77777777" w:rsidR="003A4037" w:rsidRDefault="004637CF">
      <w:pPr>
        <w:pStyle w:val="Heading2"/>
      </w:pPr>
      <w:r>
        <w:t>6.4  Case 4: Complex Pole and Zero Pair (a=1, b=2, ωn=√5≈2.236 rad/s)</w:t>
      </w:r>
    </w:p>
    <w:p w14:paraId="1140B732" w14:textId="77777777" w:rsidR="003A4037" w:rsidRDefault="004637CF">
      <w:pPr>
        <w:pStyle w:val="ListParagraph"/>
        <w:numPr>
          <w:ilvl w:val="0"/>
          <w:numId w:val="2"/>
        </w:numPr>
        <w:spacing w:before="50" w:after="50"/>
      </w:pPr>
      <w:r>
        <w:rPr>
          <w:b/>
          <w:bCs/>
        </w:rPr>
        <w:t>Complex zero: Magnitude notch near ωn. Phase transitions sharply from 0° to +180° through ωn. +40 dB/decade asymptote above ωn.</w:t>
      </w:r>
    </w:p>
    <w:p w14:paraId="7AC0A13F" w14:textId="77777777" w:rsidR="003A4037" w:rsidRDefault="004637CF">
      <w:pPr>
        <w:pStyle w:val="ListParagraph"/>
        <w:numPr>
          <w:ilvl w:val="0"/>
          <w:numId w:val="2"/>
        </w:numPr>
        <w:spacing w:before="50" w:after="50"/>
      </w:pPr>
      <w:r>
        <w:t>Complex pole: Resonant peak in magnitude near ωn. Phase transitions sharply from 0° to −180°. −40 dB/decade asymptote above ωn.</w:t>
      </w:r>
    </w:p>
    <w:p w14:paraId="4AF6F4E8" w14:textId="77777777" w:rsidR="003A4037" w:rsidRDefault="004637CF" w:rsidP="00635383">
      <w:pPr>
        <w:pStyle w:val="ListParagraph"/>
        <w:numPr>
          <w:ilvl w:val="0"/>
          <w:numId w:val="2"/>
        </w:numPr>
        <w:spacing w:before="50" w:after="50"/>
      </w:pPr>
      <w:r>
        <w:t>Observation: The underdamped behaviour (ζ ≈ 0.447 &lt; 1) produces visible resonance effects not seen in first-order systems.</w:t>
      </w:r>
    </w:p>
    <w:p w14:paraId="7F1E4E68" w14:textId="77777777" w:rsidR="003A4037" w:rsidRDefault="004637CF">
      <w:pPr>
        <w:pStyle w:val="Heading2"/>
      </w:pPr>
      <w:r>
        <w:t>6.5  Summary Comparison Table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1"/>
        <w:gridCol w:w="2169"/>
        <w:gridCol w:w="2173"/>
        <w:gridCol w:w="2166"/>
        <w:gridCol w:w="1907"/>
      </w:tblGrid>
      <w:tr w:rsidR="003A4037" w14:paraId="20287558" w14:textId="77777777">
        <w:tc>
          <w:tcPr>
            <w:tcW w:w="5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80" w:type="dxa"/>
            </w:tcMar>
          </w:tcPr>
          <w:p w14:paraId="48B2DBB9" w14:textId="77777777" w:rsidR="003A4037" w:rsidRDefault="004637CF">
            <w:pPr>
              <w:jc w:val="center"/>
            </w:pPr>
            <w:r>
              <w:rPr>
                <w:rFonts w:ascii="Arial" w:eastAsia="Arial" w:hAnsi="Arial" w:cs="Arial"/>
                <w:b/>
                <w:bCs/>
                <w:color w:val="FFFFFF"/>
                <w:sz w:val="18"/>
                <w:szCs w:val="18"/>
              </w:rPr>
              <w:t>Case</w:t>
            </w:r>
          </w:p>
        </w:tc>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80" w:type="dxa"/>
            </w:tcMar>
          </w:tcPr>
          <w:p w14:paraId="10A4306F" w14:textId="77777777" w:rsidR="003A4037" w:rsidRDefault="004637CF">
            <w:pPr>
              <w:jc w:val="center"/>
            </w:pPr>
            <w:r>
              <w:rPr>
                <w:rFonts w:ascii="Arial" w:eastAsia="Arial" w:hAnsi="Arial" w:cs="Arial"/>
                <w:b/>
                <w:bCs/>
                <w:color w:val="FFFFFF"/>
                <w:sz w:val="18"/>
                <w:szCs w:val="18"/>
              </w:rPr>
              <w:t>Transfer Function</w:t>
            </w:r>
          </w:p>
        </w:tc>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80" w:type="dxa"/>
            </w:tcMar>
          </w:tcPr>
          <w:p w14:paraId="05E2DF34" w14:textId="77777777" w:rsidR="003A4037" w:rsidRDefault="004637CF">
            <w:pPr>
              <w:jc w:val="center"/>
            </w:pPr>
            <w:r>
              <w:rPr>
                <w:rFonts w:ascii="Arial" w:eastAsia="Arial" w:hAnsi="Arial" w:cs="Arial"/>
                <w:b/>
                <w:bCs/>
                <w:color w:val="FFFFFF"/>
                <w:sz w:val="18"/>
                <w:szCs w:val="18"/>
              </w:rPr>
              <w:t>Magnitude</w:t>
            </w:r>
          </w:p>
        </w:tc>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80" w:type="dxa"/>
            </w:tcMar>
          </w:tcPr>
          <w:p w14:paraId="6B998F4D" w14:textId="77777777" w:rsidR="003A4037" w:rsidRDefault="004637CF">
            <w:pPr>
              <w:jc w:val="center"/>
            </w:pPr>
            <w:r>
              <w:rPr>
                <w:rFonts w:ascii="Arial" w:eastAsia="Arial" w:hAnsi="Arial" w:cs="Arial"/>
                <w:b/>
                <w:bCs/>
                <w:color w:val="FFFFFF"/>
                <w:sz w:val="18"/>
                <w:szCs w:val="18"/>
              </w:rPr>
              <w:t>Phase</w:t>
            </w:r>
          </w:p>
        </w:tc>
        <w:tc>
          <w:tcPr>
            <w:tcW w:w="19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80" w:type="dxa"/>
            </w:tcMar>
          </w:tcPr>
          <w:p w14:paraId="7D1B6CC3" w14:textId="77777777" w:rsidR="003A4037" w:rsidRDefault="004637CF">
            <w:pPr>
              <w:jc w:val="center"/>
            </w:pPr>
            <w:r>
              <w:rPr>
                <w:rFonts w:ascii="Arial" w:eastAsia="Arial" w:hAnsi="Arial" w:cs="Arial"/>
                <w:b/>
                <w:bCs/>
                <w:color w:val="FFFFFF"/>
                <w:sz w:val="18"/>
                <w:szCs w:val="18"/>
              </w:rPr>
              <w:t>Key Feature</w:t>
            </w:r>
          </w:p>
        </w:tc>
      </w:tr>
      <w:tr w:rsidR="003A4037" w14:paraId="764FA9EA"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4B2A783A" w14:textId="77777777" w:rsidR="003A4037" w:rsidRDefault="004637CF">
            <w:pPr>
              <w:jc w:val="center"/>
            </w:pPr>
            <w:r>
              <w:rPr>
                <w:sz w:val="18"/>
                <w:szCs w:val="18"/>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375318F2" w14:textId="77777777" w:rsidR="003A4037" w:rsidRDefault="004637CF">
            <w:r>
              <w:rPr>
                <w:sz w:val="18"/>
                <w:szCs w:val="18"/>
              </w:rPr>
              <w:t>H(s) = K (Constant)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09F0C785" w14:textId="77777777" w:rsidR="003A4037" w:rsidRDefault="004637CF">
            <w:r>
              <w:rPr>
                <w:sz w:val="18"/>
                <w:szCs w:val="18"/>
              </w:rPr>
              <w:t>0 dB / constant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7522F75B" w14:textId="77777777" w:rsidR="003A4037" w:rsidRDefault="004637CF">
            <w:r>
              <w:rPr>
                <w:sz w:val="18"/>
                <w:szCs w:val="18"/>
              </w:rPr>
              <w:t>0° / flat</w:t>
            </w:r>
          </w:p>
        </w:tc>
        <w:tc>
          <w:tcPr>
            <w:tcW w:w="1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5978472F" w14:textId="77777777" w:rsidR="003A4037" w:rsidRDefault="004637CF">
            <w:r>
              <w:rPr>
                <w:sz w:val="18"/>
                <w:szCs w:val="18"/>
              </w:rPr>
              <w:t>No frequency dependence</w:t>
            </w:r>
          </w:p>
        </w:tc>
      </w:tr>
      <w:tr w:rsidR="003A4037" w14:paraId="486DCC69" w14:textId="77777777">
        <w:tc>
          <w:tcPr>
            <w:tcW w:w="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69368006" w14:textId="77777777" w:rsidR="003A4037" w:rsidRDefault="004637CF">
            <w:pPr>
              <w:jc w:val="center"/>
            </w:pPr>
            <w:r>
              <w:rPr>
                <w:sz w:val="18"/>
                <w:szCs w:val="18"/>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6ADA567F" w14:textId="77777777" w:rsidR="003A4037" w:rsidRDefault="004637CF">
            <w:r>
              <w:rPr>
                <w:sz w:val="18"/>
                <w:szCs w:val="18"/>
              </w:rPr>
              <w:t>Zero at origin H(s) = s</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55352AB1" w14:textId="77777777" w:rsidR="003A4037" w:rsidRDefault="004637CF">
            <w:r>
              <w:rPr>
                <w:sz w:val="18"/>
                <w:szCs w:val="18"/>
              </w:rPr>
              <w:t>Slope +20 dB/dec</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73B39925" w14:textId="77777777" w:rsidR="003A4037" w:rsidRDefault="004637CF">
            <w:r>
              <w:rPr>
                <w:sz w:val="18"/>
                <w:szCs w:val="18"/>
              </w:rPr>
              <w:t>+90° constant</w:t>
            </w:r>
          </w:p>
        </w:tc>
        <w:tc>
          <w:tcPr>
            <w:tcW w:w="19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4C072045" w14:textId="77777777" w:rsidR="003A4037" w:rsidRDefault="004637CF">
            <w:r>
              <w:rPr>
                <w:sz w:val="18"/>
                <w:szCs w:val="18"/>
              </w:rPr>
              <w:t>Pure differentiator</w:t>
            </w:r>
          </w:p>
        </w:tc>
      </w:tr>
      <w:tr w:rsidR="003A4037" w14:paraId="07F3E5A3"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3747ADB7" w14:textId="77777777" w:rsidR="003A4037" w:rsidRDefault="004637CF">
            <w:pPr>
              <w:jc w:val="center"/>
            </w:pPr>
            <w:r>
              <w:rPr>
                <w:sz w:val="18"/>
                <w:szCs w:val="18"/>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53E00997" w14:textId="77777777" w:rsidR="003A4037" w:rsidRDefault="004637CF">
            <w:r>
              <w:rPr>
                <w:sz w:val="18"/>
                <w:szCs w:val="18"/>
              </w:rPr>
              <w:t>Pole at origin H(s) = 1/s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54DCC3F7" w14:textId="77777777" w:rsidR="003A4037" w:rsidRDefault="004637CF">
            <w:r>
              <w:rPr>
                <w:sz w:val="18"/>
                <w:szCs w:val="18"/>
              </w:rPr>
              <w:t>Slope −20 dB/dec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3456B9F7" w14:textId="77777777" w:rsidR="003A4037" w:rsidRDefault="004637CF">
            <w:r>
              <w:rPr>
                <w:sz w:val="18"/>
                <w:szCs w:val="18"/>
              </w:rPr>
              <w:t>−90° constant</w:t>
            </w:r>
          </w:p>
        </w:tc>
        <w:tc>
          <w:tcPr>
            <w:tcW w:w="1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7E290D65" w14:textId="77777777" w:rsidR="003A4037" w:rsidRDefault="004637CF">
            <w:r>
              <w:rPr>
                <w:sz w:val="18"/>
                <w:szCs w:val="18"/>
              </w:rPr>
              <w:t>Pure integrator</w:t>
            </w:r>
          </w:p>
        </w:tc>
      </w:tr>
      <w:tr w:rsidR="003A4037" w14:paraId="18366899" w14:textId="77777777">
        <w:tc>
          <w:tcPr>
            <w:tcW w:w="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32BD6120" w14:textId="77777777" w:rsidR="003A4037" w:rsidRDefault="004637CF">
            <w:pPr>
              <w:jc w:val="center"/>
            </w:pPr>
            <w:r>
              <w:rPr>
                <w:sz w:val="18"/>
                <w:szCs w:val="18"/>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2643EA55" w14:textId="77777777" w:rsidR="003A4037" w:rsidRDefault="004637CF">
            <w:r>
              <w:rPr>
                <w:sz w:val="18"/>
                <w:szCs w:val="18"/>
              </w:rPr>
              <w:t>Real zero H(s) = (s+a)/s</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16819353" w14:textId="77777777" w:rsidR="003A4037" w:rsidRDefault="004637CF">
            <w:r>
              <w:rPr>
                <w:sz w:val="18"/>
                <w:szCs w:val="18"/>
              </w:rPr>
              <w:t>0 then +20 dB/dec</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03FDA5D5" w14:textId="77777777" w:rsidR="003A4037" w:rsidRDefault="004637CF">
            <w:r>
              <w:rPr>
                <w:sz w:val="18"/>
                <w:szCs w:val="18"/>
              </w:rPr>
              <w:t>0° to +90°</w:t>
            </w:r>
          </w:p>
        </w:tc>
        <w:tc>
          <w:tcPr>
            <w:tcW w:w="19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34CF8537" w14:textId="77777777" w:rsidR="003A4037" w:rsidRDefault="004637CF">
            <w:r>
              <w:rPr>
                <w:sz w:val="18"/>
                <w:szCs w:val="18"/>
              </w:rPr>
              <w:t>Corner at ω = a</w:t>
            </w:r>
          </w:p>
        </w:tc>
      </w:tr>
      <w:tr w:rsidR="003A4037" w14:paraId="20C244B3"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7A577258" w14:textId="77777777" w:rsidR="003A4037" w:rsidRDefault="004637CF">
            <w:pPr>
              <w:jc w:val="center"/>
            </w:pPr>
            <w:r>
              <w:rPr>
                <w:sz w:val="18"/>
                <w:szCs w:val="18"/>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07CAA617" w14:textId="77777777" w:rsidR="003A4037" w:rsidRDefault="004637CF">
            <w:r>
              <w:rPr>
                <w:sz w:val="18"/>
                <w:szCs w:val="18"/>
              </w:rPr>
              <w:t>Real pole H(s) = 1/(s+a)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0452673F" w14:textId="77777777" w:rsidR="003A4037" w:rsidRDefault="004637CF">
            <w:r>
              <w:rPr>
                <w:sz w:val="18"/>
                <w:szCs w:val="18"/>
              </w:rPr>
              <w:t>0 then −20 dB/dec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684F99C6" w14:textId="77777777" w:rsidR="003A4037" w:rsidRDefault="004637CF">
            <w:r>
              <w:rPr>
                <w:sz w:val="18"/>
                <w:szCs w:val="18"/>
              </w:rPr>
              <w:t>0° to −90°</w:t>
            </w:r>
          </w:p>
        </w:tc>
        <w:tc>
          <w:tcPr>
            <w:tcW w:w="1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50CB427B" w14:textId="77777777" w:rsidR="003A4037" w:rsidRDefault="004637CF">
            <w:r>
              <w:rPr>
                <w:sz w:val="18"/>
                <w:szCs w:val="18"/>
              </w:rPr>
              <w:t>Corner at ω = a</w:t>
            </w:r>
          </w:p>
        </w:tc>
      </w:tr>
      <w:tr w:rsidR="003A4037" w14:paraId="7DD02BE2" w14:textId="77777777">
        <w:tc>
          <w:tcPr>
            <w:tcW w:w="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57D23C9A" w14:textId="77777777" w:rsidR="003A4037" w:rsidRDefault="004637CF">
            <w:pPr>
              <w:jc w:val="center"/>
            </w:pPr>
            <w:r>
              <w:rPr>
                <w:sz w:val="18"/>
                <w:szCs w:val="18"/>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376BB4EA" w14:textId="77777777" w:rsidR="003A4037" w:rsidRDefault="004637CF">
            <w:r>
              <w:rPr>
                <w:sz w:val="18"/>
                <w:szCs w:val="18"/>
              </w:rPr>
              <w:t>Complex zero (2nd order)</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3A084E19" w14:textId="77777777" w:rsidR="003A4037" w:rsidRDefault="004637CF">
            <w:r>
              <w:rPr>
                <w:sz w:val="18"/>
                <w:szCs w:val="18"/>
              </w:rPr>
              <w:t>Peak then +40 dB/dec</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6BA8EDCB" w14:textId="77777777" w:rsidR="003A4037" w:rsidRDefault="004637CF">
            <w:r>
              <w:rPr>
                <w:sz w:val="18"/>
                <w:szCs w:val="18"/>
              </w:rPr>
              <w:t>0° to +180°</w:t>
            </w:r>
          </w:p>
        </w:tc>
        <w:tc>
          <w:tcPr>
            <w:tcW w:w="19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80" w:type="dxa"/>
            </w:tcMar>
          </w:tcPr>
          <w:p w14:paraId="4AB78759" w14:textId="77777777" w:rsidR="003A4037" w:rsidRDefault="004637CF">
            <w:r>
              <w:rPr>
                <w:sz w:val="18"/>
                <w:szCs w:val="18"/>
              </w:rPr>
              <w:t>Resonant peaking</w:t>
            </w:r>
          </w:p>
        </w:tc>
      </w:tr>
      <w:tr w:rsidR="003A4037" w14:paraId="485DF28D"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3630730A" w14:textId="77777777" w:rsidR="003A4037" w:rsidRDefault="004637CF">
            <w:pPr>
              <w:jc w:val="center"/>
            </w:pPr>
            <w:r>
              <w:rPr>
                <w:sz w:val="18"/>
                <w:szCs w:val="18"/>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7BBA1CDF" w14:textId="77777777" w:rsidR="003A4037" w:rsidRDefault="004637CF">
            <w:r>
              <w:rPr>
                <w:sz w:val="18"/>
                <w:szCs w:val="18"/>
              </w:rPr>
              <w:t>Complex pole (2nd order)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2DF299D7" w14:textId="77777777" w:rsidR="003A4037" w:rsidRDefault="004637CF">
            <w:r>
              <w:rPr>
                <w:sz w:val="18"/>
                <w:szCs w:val="18"/>
              </w:rPr>
              <w:t>Dip then −40 dB/dec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4F048646" w14:textId="77777777" w:rsidR="003A4037" w:rsidRDefault="004637CF">
            <w:r>
              <w:rPr>
                <w:sz w:val="18"/>
                <w:szCs w:val="18"/>
              </w:rPr>
              <w:t>0° to −180°</w:t>
            </w:r>
          </w:p>
        </w:tc>
        <w:tc>
          <w:tcPr>
            <w:tcW w:w="1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80" w:type="dxa"/>
            </w:tcMar>
          </w:tcPr>
          <w:p w14:paraId="7BA01BF8" w14:textId="77777777" w:rsidR="003A4037" w:rsidRDefault="004637CF">
            <w:r>
              <w:rPr>
                <w:sz w:val="18"/>
                <w:szCs w:val="18"/>
              </w:rPr>
              <w:t>Resonant roll-off</w:t>
            </w:r>
          </w:p>
        </w:tc>
      </w:tr>
    </w:tbl>
    <w:p w14:paraId="572EF5FF" w14:textId="77777777" w:rsidR="003A4037" w:rsidRDefault="004637CF">
      <w:pPr>
        <w:pStyle w:val="Heading1"/>
        <w:pBdr>
          <w:bottom w:val="single" w:sz="8" w:space="6" w:color="2558A8"/>
        </w:pBdr>
      </w:pPr>
      <w:r>
        <w:lastRenderedPageBreak/>
        <w:t>7.  Discussion</w:t>
      </w:r>
    </w:p>
    <w:p w14:paraId="3FA00B42" w14:textId="77777777" w:rsidR="003A4037" w:rsidRDefault="004637CF" w:rsidP="00635383">
      <w:pPr>
        <w:spacing w:before="60" w:after="100" w:line="360" w:lineRule="auto"/>
        <w:jc w:val="both"/>
      </w:pPr>
      <w:r>
        <w:t>The four cases analysed in this laboratory cover the complete vocabulary of Bode plot shapes. Every practical transfer function — no matter how complex — can be decomposed into a product of these four building blocks. Because the Bode magnitude plot is additive on a decibel scale, the overall Bode plot of any system is simply the sum of the individual contributions from each factor.</w:t>
      </w:r>
    </w:p>
    <w:p w14:paraId="79DCB1B9" w14:textId="77777777" w:rsidR="003A4037" w:rsidRDefault="004637CF" w:rsidP="00635383">
      <w:pPr>
        <w:spacing w:before="60" w:after="100" w:line="360" w:lineRule="auto"/>
        <w:jc w:val="both"/>
      </w:pPr>
      <w:r>
        <w:t>The constant gain (Case 1) establishes the DC level of the magnitude plot but contributes nothing to frequency shaping. Poles and zeros at the origin (Case 2) introduce a permanent slope to the entire magnitude plot and shift the phase by ±90° for all frequencies — these are encountered in integrators and differentiators widely used in control systems and signal processing.</w:t>
      </w:r>
    </w:p>
    <w:p w14:paraId="229B02BD" w14:textId="77777777" w:rsidR="003A4037" w:rsidRDefault="004637CF" w:rsidP="00635383">
      <w:pPr>
        <w:spacing w:before="60" w:after="100" w:line="360" w:lineRule="auto"/>
        <w:jc w:val="both"/>
      </w:pPr>
      <w:r>
        <w:t>Real poles and zeros (Case 3) are the workhorses of filter design. The corner frequency ωc = a is the most important design parameter: low-pass, high-pass, and shelving filters are all built from combinations of real poles and zeros. The −20 dB/decade roll-off and 0°-to-−90° phase transition of a real pole are directly used to set the bandwidth of a first-order low-pass filter.</w:t>
      </w:r>
    </w:p>
    <w:p w14:paraId="2FC4E24E" w14:textId="77777777" w:rsidR="003A4037" w:rsidRDefault="004637CF">
      <w:pPr>
        <w:spacing w:before="60" w:after="100" w:line="360" w:lineRule="auto"/>
        <w:jc w:val="both"/>
      </w:pPr>
      <w:r>
        <w:t>Complex poles and zeros (Case 4) introduce second-order effects: resonance, peaking, and steep roll-off. The natural frequency ωn sets the resonant frequency, and the damping ratio ζ controls the sharpness of the resonance peak (for poles) or notch (for zeros). When ζ &lt; 1/√2 ≈ 0.707, the magnitude response exhibits a resonant peak, which is exploited in bandpass filters and oscillator circuits but must be carefully managed in feedback control to avoid instability.</w:t>
      </w:r>
    </w:p>
    <w:p w14:paraId="2F2A956A" w14:textId="77777777" w:rsidR="00635383" w:rsidRDefault="00635383" w:rsidP="00635383">
      <w:pPr>
        <w:pStyle w:val="Heading1"/>
        <w:pBdr>
          <w:bottom w:val="single" w:sz="8" w:space="6" w:color="2558A8"/>
        </w:pBdr>
      </w:pPr>
      <w:r>
        <w:t>8.  Lab Task — MATLAB Code (All Four Cases)</w:t>
      </w:r>
    </w:p>
    <w:p w14:paraId="0FB2DD80" w14:textId="77777777" w:rsidR="003A4037" w:rsidRDefault="004637CF" w:rsidP="00635383">
      <w:r>
        <w:t>The following MATLAB code constitutes the complete lab task for Lab 6. Four separate code blocks are provided, one for each transfer function case, followed by a combined comparison script. Students are required to enter, execute, and record the output of each block during the laboratory session.</w:t>
      </w:r>
    </w:p>
    <w:p w14:paraId="5BE830BE" w14:textId="77777777" w:rsidR="003A4037" w:rsidRDefault="004637CF">
      <w:pPr>
        <w:spacing w:before="60" w:after="40"/>
      </w:pPr>
      <w:r>
        <w:rPr>
          <w:rFonts w:ascii="Arial" w:eastAsia="Arial" w:hAnsi="Arial" w:cs="Arial"/>
          <w:b/>
          <w:bCs/>
          <w:color w:val="1B3A6B"/>
          <w:sz w:val="24"/>
          <w:szCs w:val="24"/>
        </w:rPr>
        <w:t>Case 1 — Constant Transfer Function  H(s) = K</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048CB6BF"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75A2E088" w14:textId="77777777" w:rsidR="003A4037" w:rsidRDefault="004637CF">
            <w:r>
              <w:rPr>
                <w:rFonts w:ascii="Arial" w:eastAsia="Arial" w:hAnsi="Arial" w:cs="Arial"/>
                <w:b/>
                <w:bCs/>
                <w:color w:val="FFFFFF"/>
                <w:sz w:val="20"/>
                <w:szCs w:val="20"/>
              </w:rPr>
              <w:t xml:space="preserve">Case 1: Constant H(s) = K  </w:t>
            </w:r>
            <w:r>
              <w:rPr>
                <w:rFonts w:ascii="Arial" w:eastAsia="Arial" w:hAnsi="Arial" w:cs="Arial"/>
                <w:color w:val="B8D0F4"/>
                <w:sz w:val="18"/>
                <w:szCs w:val="18"/>
              </w:rPr>
              <w:t>(MATLAB Lab Task)</w:t>
            </w:r>
          </w:p>
        </w:tc>
      </w:tr>
      <w:tr w:rsidR="003A4037" w14:paraId="513BFD96"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254B823F" w14:textId="77777777" w:rsidR="003A4037" w:rsidRDefault="004637CF">
            <w:pPr>
              <w:spacing w:line="264" w:lineRule="auto"/>
            </w:pPr>
            <w:r>
              <w:rPr>
                <w:rFonts w:ascii="Courier New" w:eastAsia="Courier New" w:hAnsi="Courier New" w:cs="Courier New"/>
                <w:color w:val="1A1A1A"/>
                <w:sz w:val="18"/>
                <w:szCs w:val="18"/>
              </w:rPr>
              <w:t>% ================================================================</w:t>
            </w:r>
          </w:p>
          <w:p w14:paraId="5CD081F4" w14:textId="77777777" w:rsidR="003A4037" w:rsidRDefault="007A2428">
            <w:pPr>
              <w:spacing w:line="264" w:lineRule="auto"/>
            </w:pPr>
            <w:r>
              <w:rPr>
                <w:rFonts w:ascii="Courier New" w:eastAsia="Courier New" w:hAnsi="Courier New" w:cs="Courier New"/>
                <w:color w:val="1A1A1A"/>
                <w:sz w:val="18"/>
                <w:szCs w:val="18"/>
              </w:rPr>
              <w:t>%  LAB TASK  -  Lab 7</w:t>
            </w:r>
            <w:r w:rsidR="004637CF">
              <w:rPr>
                <w:rFonts w:ascii="Courier New" w:eastAsia="Courier New" w:hAnsi="Courier New" w:cs="Courier New"/>
                <w:color w:val="1A1A1A"/>
                <w:sz w:val="18"/>
                <w:szCs w:val="18"/>
              </w:rPr>
              <w:t xml:space="preserve">, Case 1: Constant Transfer Function         </w:t>
            </w:r>
          </w:p>
          <w:p w14:paraId="46164A07" w14:textId="77777777" w:rsidR="003A4037" w:rsidRDefault="004637CF">
            <w:pPr>
              <w:spacing w:line="264" w:lineRule="auto"/>
            </w:pPr>
            <w:r>
              <w:rPr>
                <w:rFonts w:ascii="Courier New" w:eastAsia="Courier New" w:hAnsi="Courier New" w:cs="Courier New"/>
                <w:color w:val="1A1A1A"/>
                <w:sz w:val="18"/>
                <w:szCs w:val="18"/>
              </w:rPr>
              <w:t>%  Student   : Rabeea Anjum   |  Instructor:</w:t>
            </w:r>
            <w:r w:rsidR="00884E70">
              <w:rPr>
                <w:rFonts w:ascii="Courier New" w:eastAsia="Courier New" w:hAnsi="Courier New" w:cs="Courier New"/>
                <w:color w:val="1A1A1A"/>
                <w:sz w:val="18"/>
                <w:szCs w:val="18"/>
              </w:rPr>
              <w:t xml:space="preserve"> </w:t>
            </w:r>
            <w:r w:rsidR="007A2428">
              <w:rPr>
                <w:rFonts w:ascii="Courier New" w:eastAsia="Courier New" w:hAnsi="Courier New" w:cs="Courier New"/>
                <w:color w:val="1A1A1A"/>
                <w:sz w:val="18"/>
                <w:szCs w:val="18"/>
              </w:rPr>
              <w:t>Engr</w:t>
            </w:r>
            <w:r>
              <w:rPr>
                <w:rFonts w:ascii="Courier New" w:eastAsia="Courier New" w:hAnsi="Courier New" w:cs="Courier New"/>
                <w:color w:val="1A1A1A"/>
                <w:sz w:val="18"/>
                <w:szCs w:val="18"/>
              </w:rPr>
              <w:t xml:space="preserve"> Anees ul Husnain     </w:t>
            </w:r>
          </w:p>
          <w:p w14:paraId="6022C6F5" w14:textId="77777777" w:rsidR="003A4037" w:rsidRDefault="004637CF">
            <w:pPr>
              <w:spacing w:line="264" w:lineRule="auto"/>
            </w:pPr>
            <w:r>
              <w:rPr>
                <w:rFonts w:ascii="Courier New" w:eastAsia="Courier New" w:hAnsi="Courier New" w:cs="Courier New"/>
                <w:color w:val="1A1A1A"/>
                <w:sz w:val="18"/>
                <w:szCs w:val="18"/>
              </w:rPr>
              <w:t xml:space="preserve">%  Subject   : DSP            |  Dept: Computer Systems Eng, IUB  </w:t>
            </w:r>
          </w:p>
          <w:p w14:paraId="31378BBB" w14:textId="77777777" w:rsidR="003A4037" w:rsidRDefault="004637CF">
            <w:pPr>
              <w:spacing w:line="264" w:lineRule="auto"/>
            </w:pPr>
            <w:r>
              <w:rPr>
                <w:rFonts w:ascii="Courier New" w:eastAsia="Courier New" w:hAnsi="Courier New" w:cs="Courier New"/>
                <w:color w:val="1A1A1A"/>
                <w:sz w:val="18"/>
                <w:szCs w:val="18"/>
              </w:rPr>
              <w:t>% ================================================================</w:t>
            </w:r>
          </w:p>
          <w:p w14:paraId="3AF85FE6" w14:textId="77777777" w:rsidR="003A4037" w:rsidRDefault="004637CF">
            <w:pPr>
              <w:spacing w:line="264" w:lineRule="auto"/>
            </w:pPr>
            <w:r>
              <w:rPr>
                <w:rFonts w:ascii="Courier New" w:eastAsia="Courier New" w:hAnsi="Courier New" w:cs="Courier New"/>
                <w:color w:val="1A1A1A"/>
                <w:sz w:val="18"/>
                <w:szCs w:val="18"/>
              </w:rPr>
              <w:t xml:space="preserve"> </w:t>
            </w:r>
          </w:p>
          <w:p w14:paraId="6583C1A9" w14:textId="77777777" w:rsidR="003A4037" w:rsidRDefault="004637CF">
            <w:pPr>
              <w:spacing w:line="264" w:lineRule="auto"/>
            </w:pPr>
            <w:r>
              <w:rPr>
                <w:rFonts w:ascii="Courier New" w:eastAsia="Courier New" w:hAnsi="Courier New" w:cs="Courier New"/>
                <w:color w:val="1A1A1A"/>
                <w:sz w:val="18"/>
                <w:szCs w:val="18"/>
              </w:rPr>
              <w:t>% Define the constant transfer function H(s) = K</w:t>
            </w:r>
          </w:p>
          <w:p w14:paraId="0AA958B3" w14:textId="77777777" w:rsidR="003A4037" w:rsidRDefault="004637CF">
            <w:pPr>
              <w:spacing w:line="264" w:lineRule="auto"/>
            </w:pPr>
            <w:r>
              <w:rPr>
                <w:rFonts w:ascii="Courier New" w:eastAsia="Courier New" w:hAnsi="Courier New" w:cs="Courier New"/>
                <w:color w:val="1A1A1A"/>
                <w:sz w:val="18"/>
                <w:szCs w:val="18"/>
              </w:rPr>
              <w:t>K = 10;                    % Gain constant (example: 10)</w:t>
            </w:r>
          </w:p>
          <w:p w14:paraId="1DBC7883" w14:textId="77777777" w:rsidR="003A4037" w:rsidRDefault="004637CF">
            <w:pPr>
              <w:spacing w:line="264" w:lineRule="auto"/>
            </w:pPr>
            <w:r>
              <w:rPr>
                <w:rFonts w:ascii="Courier New" w:eastAsia="Courier New" w:hAnsi="Courier New" w:cs="Courier New"/>
                <w:color w:val="1A1A1A"/>
                <w:sz w:val="18"/>
                <w:szCs w:val="18"/>
              </w:rPr>
              <w:t xml:space="preserve"> </w:t>
            </w:r>
          </w:p>
          <w:p w14:paraId="6267F6E1" w14:textId="77777777" w:rsidR="003A4037" w:rsidRDefault="004637CF">
            <w:pPr>
              <w:spacing w:line="264" w:lineRule="auto"/>
            </w:pPr>
            <w:r>
              <w:rPr>
                <w:rFonts w:ascii="Courier New" w:eastAsia="Courier New" w:hAnsi="Courier New" w:cs="Courier New"/>
                <w:color w:val="1A1A1A"/>
                <w:sz w:val="18"/>
                <w:szCs w:val="18"/>
              </w:rPr>
              <w:t>% Create the transfer function object</w:t>
            </w:r>
          </w:p>
          <w:p w14:paraId="497705E8" w14:textId="77777777" w:rsidR="003A4037" w:rsidRDefault="004637CF">
            <w:pPr>
              <w:spacing w:line="264" w:lineRule="auto"/>
            </w:pPr>
            <w:r>
              <w:rPr>
                <w:rFonts w:ascii="Courier New" w:eastAsia="Courier New" w:hAnsi="Courier New" w:cs="Courier New"/>
                <w:color w:val="1A1A1A"/>
                <w:sz w:val="18"/>
                <w:szCs w:val="18"/>
              </w:rPr>
              <w:t>H = tf([K], [1]);</w:t>
            </w:r>
          </w:p>
          <w:p w14:paraId="762A6BE5" w14:textId="77777777" w:rsidR="003A4037" w:rsidRDefault="004637CF">
            <w:pPr>
              <w:spacing w:line="264" w:lineRule="auto"/>
            </w:pPr>
            <w:r>
              <w:rPr>
                <w:rFonts w:ascii="Courier New" w:eastAsia="Courier New" w:hAnsi="Courier New" w:cs="Courier New"/>
                <w:color w:val="1A1A1A"/>
                <w:sz w:val="18"/>
                <w:szCs w:val="18"/>
              </w:rPr>
              <w:t xml:space="preserve"> </w:t>
            </w:r>
          </w:p>
          <w:p w14:paraId="547A2F7E" w14:textId="77777777" w:rsidR="003A4037" w:rsidRDefault="004637CF">
            <w:pPr>
              <w:spacing w:line="264" w:lineRule="auto"/>
            </w:pPr>
            <w:r>
              <w:rPr>
                <w:rFonts w:ascii="Courier New" w:eastAsia="Courier New" w:hAnsi="Courier New" w:cs="Courier New"/>
                <w:color w:val="1A1A1A"/>
                <w:sz w:val="18"/>
                <w:szCs w:val="18"/>
              </w:rPr>
              <w:t>% Generate and display the Bode plot</w:t>
            </w:r>
          </w:p>
          <w:p w14:paraId="6E7CE5FD" w14:textId="77777777" w:rsidR="003A4037" w:rsidRDefault="004637CF">
            <w:pPr>
              <w:spacing w:line="264" w:lineRule="auto"/>
            </w:pPr>
            <w:r>
              <w:rPr>
                <w:rFonts w:ascii="Courier New" w:eastAsia="Courier New" w:hAnsi="Courier New" w:cs="Courier New"/>
                <w:color w:val="1A1A1A"/>
                <w:sz w:val="18"/>
                <w:szCs w:val="18"/>
              </w:rPr>
              <w:t>figure;</w:t>
            </w:r>
          </w:p>
          <w:p w14:paraId="4890065B" w14:textId="77777777" w:rsidR="003A4037" w:rsidRDefault="004637CF">
            <w:pPr>
              <w:spacing w:line="264" w:lineRule="auto"/>
            </w:pPr>
            <w:r>
              <w:rPr>
                <w:rFonts w:ascii="Courier New" w:eastAsia="Courier New" w:hAnsi="Courier New" w:cs="Courier New"/>
                <w:color w:val="1A1A1A"/>
                <w:sz w:val="18"/>
                <w:szCs w:val="18"/>
              </w:rPr>
              <w:t>bode(H);</w:t>
            </w:r>
          </w:p>
          <w:p w14:paraId="5850BD2E" w14:textId="77777777" w:rsidR="003A4037" w:rsidRDefault="004637CF">
            <w:pPr>
              <w:spacing w:line="264" w:lineRule="auto"/>
            </w:pPr>
            <w:r>
              <w:rPr>
                <w:rFonts w:ascii="Courier New" w:eastAsia="Courier New" w:hAnsi="Courier New" w:cs="Courier New"/>
                <w:color w:val="1A1A1A"/>
                <w:sz w:val="18"/>
                <w:szCs w:val="18"/>
              </w:rPr>
              <w:t>grid on;</w:t>
            </w:r>
          </w:p>
          <w:p w14:paraId="2C766BAC" w14:textId="77777777" w:rsidR="003A4037" w:rsidRDefault="004637CF">
            <w:pPr>
              <w:spacing w:line="264" w:lineRule="auto"/>
            </w:pPr>
            <w:r>
              <w:rPr>
                <w:rFonts w:ascii="Courier New" w:eastAsia="Courier New" w:hAnsi="Courier New" w:cs="Courier New"/>
                <w:color w:val="1A1A1A"/>
                <w:sz w:val="18"/>
                <w:szCs w:val="18"/>
              </w:rPr>
              <w:t>title('Bode Plot: Constant Transfer Function  H(s) = K = 10');</w:t>
            </w:r>
          </w:p>
          <w:p w14:paraId="560D76C8" w14:textId="77777777" w:rsidR="003A4037" w:rsidRDefault="004637CF">
            <w:pPr>
              <w:spacing w:line="264" w:lineRule="auto"/>
            </w:pPr>
            <w:r>
              <w:rPr>
                <w:rFonts w:ascii="Courier New" w:eastAsia="Courier New" w:hAnsi="Courier New" w:cs="Courier New"/>
                <w:color w:val="1A1A1A"/>
                <w:sz w:val="18"/>
                <w:szCs w:val="18"/>
              </w:rPr>
              <w:t xml:space="preserve"> </w:t>
            </w:r>
          </w:p>
          <w:p w14:paraId="5D92B391" w14:textId="77777777" w:rsidR="003A4037" w:rsidRDefault="004637CF">
            <w:pPr>
              <w:spacing w:line="264" w:lineRule="auto"/>
            </w:pPr>
            <w:r>
              <w:rPr>
                <w:rFonts w:ascii="Courier New" w:eastAsia="Courier New" w:hAnsi="Courier New" w:cs="Courier New"/>
                <w:color w:val="1A1A1A"/>
                <w:sz w:val="18"/>
                <w:szCs w:val="18"/>
              </w:rPr>
              <w:t>% Numerical check: magnitude in dB</w:t>
            </w:r>
          </w:p>
          <w:p w14:paraId="5FFFA481" w14:textId="77777777" w:rsidR="003A4037" w:rsidRDefault="004637CF">
            <w:pPr>
              <w:spacing w:line="264" w:lineRule="auto"/>
            </w:pPr>
            <w:r>
              <w:rPr>
                <w:rFonts w:ascii="Courier New" w:eastAsia="Courier New" w:hAnsi="Courier New" w:cs="Courier New"/>
                <w:color w:val="1A1A1A"/>
                <w:sz w:val="18"/>
                <w:szCs w:val="18"/>
              </w:rPr>
              <w:lastRenderedPageBreak/>
              <w:t>fprintf('Magnitude = %.4f dB (expected: %.4f dB)\n', ...</w:t>
            </w:r>
          </w:p>
          <w:p w14:paraId="6D56D91A" w14:textId="77777777" w:rsidR="003A4037" w:rsidRDefault="004637CF">
            <w:pPr>
              <w:spacing w:line="264" w:lineRule="auto"/>
            </w:pPr>
            <w:r>
              <w:rPr>
                <w:rFonts w:ascii="Courier New" w:eastAsia="Courier New" w:hAnsi="Courier New" w:cs="Courier New"/>
                <w:color w:val="1A1A1A"/>
                <w:sz w:val="18"/>
                <w:szCs w:val="18"/>
              </w:rPr>
              <w:t xml:space="preserve">        20*log10(K), 20*log10(K));</w:t>
            </w:r>
          </w:p>
          <w:p w14:paraId="37D3BE65" w14:textId="77777777" w:rsidR="003A4037" w:rsidRDefault="004637CF">
            <w:pPr>
              <w:spacing w:line="264" w:lineRule="auto"/>
            </w:pPr>
            <w:r>
              <w:rPr>
                <w:rFonts w:ascii="Courier New" w:eastAsia="Courier New" w:hAnsi="Courier New" w:cs="Courier New"/>
                <w:color w:val="1A1A1A"/>
                <w:sz w:val="18"/>
                <w:szCs w:val="18"/>
              </w:rPr>
              <w:t>fprintf('Phase     = 0 degrees (flat, no frequency dependence)\n');</w:t>
            </w:r>
          </w:p>
        </w:tc>
      </w:tr>
    </w:tbl>
    <w:p w14:paraId="057C359E" w14:textId="77777777" w:rsidR="00884E70" w:rsidRPr="00845942" w:rsidRDefault="00845942" w:rsidP="00635383">
      <w:pPr>
        <w:pStyle w:val="Heading1"/>
        <w:pBdr>
          <w:bottom w:val="single" w:sz="8" w:space="6" w:color="2558A8"/>
        </w:pBdr>
      </w:pPr>
      <w:r>
        <w:lastRenderedPageBreak/>
        <w:t>Output:</w:t>
      </w:r>
      <w:r>
        <w:tab/>
      </w:r>
    </w:p>
    <w:p w14:paraId="0921A4E0" w14:textId="77777777" w:rsidR="003A4037" w:rsidRDefault="00884E70">
      <w:pPr>
        <w:spacing w:before="100" w:after="100"/>
      </w:pPr>
      <w:r w:rsidRPr="00884E70">
        <w:rPr>
          <w:noProof/>
        </w:rPr>
        <w:drawing>
          <wp:inline distT="0" distB="0" distL="0" distR="0" wp14:anchorId="7244FDB6" wp14:editId="5D658AB5">
            <wp:extent cx="5705475" cy="3133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06271" cy="3134162"/>
                    </a:xfrm>
                    <a:prstGeom prst="rect">
                      <a:avLst/>
                    </a:prstGeom>
                  </pic:spPr>
                </pic:pic>
              </a:graphicData>
            </a:graphic>
          </wp:inline>
        </w:drawing>
      </w:r>
    </w:p>
    <w:p w14:paraId="6ABEDADF" w14:textId="77777777" w:rsidR="00635383" w:rsidRDefault="00635383">
      <w:pPr>
        <w:spacing w:before="60" w:after="40"/>
        <w:rPr>
          <w:rFonts w:ascii="Arial" w:eastAsia="Arial" w:hAnsi="Arial" w:cs="Arial"/>
          <w:b/>
          <w:bCs/>
          <w:color w:val="1B3A6B"/>
          <w:sz w:val="24"/>
          <w:szCs w:val="24"/>
        </w:rPr>
      </w:pPr>
    </w:p>
    <w:p w14:paraId="36DF9160" w14:textId="77777777" w:rsidR="003A4037" w:rsidRDefault="004637CF">
      <w:pPr>
        <w:spacing w:before="60" w:after="40"/>
      </w:pPr>
      <w:r>
        <w:rPr>
          <w:rFonts w:ascii="Arial" w:eastAsia="Arial" w:hAnsi="Arial" w:cs="Arial"/>
          <w:b/>
          <w:bCs/>
          <w:color w:val="1B3A6B"/>
          <w:sz w:val="24"/>
          <w:szCs w:val="24"/>
        </w:rPr>
        <w:t>Case 2 — Pole / Zero at the Origin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520C3D55"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39D8ED16" w14:textId="77777777" w:rsidR="003A4037" w:rsidRDefault="004637CF" w:rsidP="00635383">
            <w:r>
              <w:rPr>
                <w:rFonts w:ascii="Arial" w:eastAsia="Arial" w:hAnsi="Arial" w:cs="Arial"/>
                <w:b/>
                <w:bCs/>
                <w:color w:val="FFFFFF"/>
                <w:sz w:val="20"/>
                <w:szCs w:val="20"/>
              </w:rPr>
              <w:t xml:space="preserve">Case 2: Origin Pole / Zero  </w:t>
            </w:r>
          </w:p>
        </w:tc>
      </w:tr>
      <w:tr w:rsidR="003A4037" w14:paraId="0F6683A9"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3A99C5A3" w14:textId="77777777" w:rsidR="003A4037" w:rsidRDefault="004637CF">
            <w:pPr>
              <w:spacing w:line="264" w:lineRule="auto"/>
            </w:pPr>
            <w:r>
              <w:rPr>
                <w:rFonts w:ascii="Courier New" w:eastAsia="Courier New" w:hAnsi="Courier New" w:cs="Courier New"/>
                <w:color w:val="1A1A1A"/>
                <w:sz w:val="18"/>
                <w:szCs w:val="18"/>
              </w:rPr>
              <w:t>% ================================================================</w:t>
            </w:r>
          </w:p>
          <w:p w14:paraId="383FDD4D" w14:textId="77777777" w:rsidR="003A4037" w:rsidRDefault="007A2428">
            <w:pPr>
              <w:spacing w:line="264" w:lineRule="auto"/>
            </w:pPr>
            <w:r>
              <w:rPr>
                <w:rFonts w:ascii="Courier New" w:eastAsia="Courier New" w:hAnsi="Courier New" w:cs="Courier New"/>
                <w:color w:val="1A1A1A"/>
                <w:sz w:val="18"/>
                <w:szCs w:val="18"/>
              </w:rPr>
              <w:t>%  LAB TASK  -  Lab 7</w:t>
            </w:r>
            <w:r w:rsidR="004637CF">
              <w:rPr>
                <w:rFonts w:ascii="Courier New" w:eastAsia="Courier New" w:hAnsi="Courier New" w:cs="Courier New"/>
                <w:color w:val="1A1A1A"/>
                <w:sz w:val="18"/>
                <w:szCs w:val="18"/>
              </w:rPr>
              <w:t xml:space="preserve">, Case 2: Pole/Zero at the Origin            </w:t>
            </w:r>
          </w:p>
          <w:p w14:paraId="051999B5" w14:textId="77777777" w:rsidR="003A4037" w:rsidRDefault="004637CF">
            <w:pPr>
              <w:spacing w:line="264" w:lineRule="auto"/>
            </w:pPr>
            <w:r>
              <w:rPr>
                <w:rFonts w:ascii="Courier New" w:eastAsia="Courier New" w:hAnsi="Courier New" w:cs="Courier New"/>
                <w:color w:val="1A1A1A"/>
                <w:sz w:val="18"/>
                <w:szCs w:val="18"/>
              </w:rPr>
              <w:t>%  Student   : Rabeea Anjum   |  Instructor:</w:t>
            </w:r>
            <w:r w:rsidR="007A2428">
              <w:rPr>
                <w:rFonts w:ascii="Courier New" w:eastAsia="Courier New" w:hAnsi="Courier New" w:cs="Courier New"/>
                <w:color w:val="1A1A1A"/>
                <w:sz w:val="18"/>
                <w:szCs w:val="18"/>
              </w:rPr>
              <w:t xml:space="preserve"> Engr</w:t>
            </w:r>
            <w:r>
              <w:rPr>
                <w:rFonts w:ascii="Courier New" w:eastAsia="Courier New" w:hAnsi="Courier New" w:cs="Courier New"/>
                <w:color w:val="1A1A1A"/>
                <w:sz w:val="18"/>
                <w:szCs w:val="18"/>
              </w:rPr>
              <w:t xml:space="preserve"> Anees ul Husnain     </w:t>
            </w:r>
          </w:p>
          <w:p w14:paraId="422A7A36" w14:textId="77777777" w:rsidR="003A4037" w:rsidRDefault="004637CF">
            <w:pPr>
              <w:spacing w:line="264" w:lineRule="auto"/>
            </w:pPr>
            <w:r>
              <w:rPr>
                <w:rFonts w:ascii="Courier New" w:eastAsia="Courier New" w:hAnsi="Courier New" w:cs="Courier New"/>
                <w:color w:val="1A1A1A"/>
                <w:sz w:val="18"/>
                <w:szCs w:val="18"/>
              </w:rPr>
              <w:t xml:space="preserve">%  Subject   : DSP            |  Dept: Computer Systems Eng, IUB  </w:t>
            </w:r>
          </w:p>
          <w:p w14:paraId="729F5211" w14:textId="77777777" w:rsidR="003A4037" w:rsidRDefault="004637CF" w:rsidP="00635383">
            <w:pPr>
              <w:spacing w:line="264" w:lineRule="auto"/>
            </w:pPr>
            <w:r>
              <w:rPr>
                <w:rFonts w:ascii="Courier New" w:eastAsia="Courier New" w:hAnsi="Courier New" w:cs="Courier New"/>
                <w:color w:val="1A1A1A"/>
                <w:sz w:val="18"/>
                <w:szCs w:val="18"/>
              </w:rPr>
              <w:t>% ================================================================</w:t>
            </w:r>
          </w:p>
          <w:p w14:paraId="651C37F5" w14:textId="77777777" w:rsidR="00635383" w:rsidRDefault="00635383" w:rsidP="00635383">
            <w:pPr>
              <w:spacing w:line="264" w:lineRule="auto"/>
            </w:pPr>
          </w:p>
          <w:p w14:paraId="069B8D7F"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 --- Sub-case A: Zero at the origin  H(s) = s ---</w:t>
            </w:r>
          </w:p>
          <w:p w14:paraId="188FEC4C"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 Numerator = [1 0] (represents s), Denominator = [1] (constant)</w:t>
            </w:r>
          </w:p>
          <w:p w14:paraId="6468EB0F"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H_zero = tf([1 0], [1]);</w:t>
            </w:r>
          </w:p>
          <w:p w14:paraId="280E9B48" w14:textId="77777777" w:rsidR="00BD2220" w:rsidRPr="00635383" w:rsidRDefault="00BD2220" w:rsidP="00BD2220">
            <w:pPr>
              <w:rPr>
                <w:rFonts w:ascii="Courier New" w:hAnsi="Courier New" w:cs="Courier New"/>
                <w:sz w:val="18"/>
                <w:szCs w:val="18"/>
              </w:rPr>
            </w:pPr>
          </w:p>
          <w:p w14:paraId="5367E429"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 --- Sub-case B: Pole at the origin  H(s) = 1/s ---</w:t>
            </w:r>
          </w:p>
          <w:p w14:paraId="53A8CBEA"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 Numerator = [1], Denominator = [1 0] (represents s)</w:t>
            </w:r>
          </w:p>
          <w:p w14:paraId="0DA3B3BE"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H_pole = tf([1], [1 0]);</w:t>
            </w:r>
          </w:p>
          <w:p w14:paraId="5C332A6E" w14:textId="77777777" w:rsidR="00BD2220" w:rsidRPr="00635383" w:rsidRDefault="00BD2220" w:rsidP="00BD2220">
            <w:pPr>
              <w:rPr>
                <w:rFonts w:ascii="Courier New" w:hAnsi="Courier New" w:cs="Courier New"/>
                <w:sz w:val="18"/>
                <w:szCs w:val="18"/>
              </w:rPr>
            </w:pPr>
          </w:p>
          <w:p w14:paraId="31EFB6D2"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 --- Plot Zero at the Origin: H(s) = s ---</w:t>
            </w:r>
          </w:p>
          <w:p w14:paraId="54456F9A"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figure;</w:t>
            </w:r>
          </w:p>
          <w:p w14:paraId="06D75492"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bode(H_zero);</w:t>
            </w:r>
          </w:p>
          <w:p w14:paraId="0DD40E8D"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grid on;</w:t>
            </w:r>
          </w:p>
          <w:p w14:paraId="1B3F02D4"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title('Zero at Origin: H(s) = s   [+20 dB/dec, Phase = +90 deg]');</w:t>
            </w:r>
          </w:p>
          <w:p w14:paraId="5B5C3D0E"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set(gca, 'XScale', 'log');  % Set x-axis to logarithmic scale for better frequency response</w:t>
            </w:r>
          </w:p>
          <w:p w14:paraId="7C9F2B35"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xlim([1e-1 1e3]);  % Set frequency limits for better visualization</w:t>
            </w:r>
          </w:p>
          <w:p w14:paraId="01498A64" w14:textId="77777777" w:rsidR="00BD2220" w:rsidRPr="00635383" w:rsidRDefault="00BD2220" w:rsidP="00BD2220">
            <w:pPr>
              <w:rPr>
                <w:rFonts w:ascii="Courier New" w:hAnsi="Courier New" w:cs="Courier New"/>
                <w:sz w:val="18"/>
                <w:szCs w:val="18"/>
              </w:rPr>
            </w:pPr>
          </w:p>
          <w:p w14:paraId="7D4ED4CC"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 --- Plot Pole at the Origin: H(s) = 1/s ---</w:t>
            </w:r>
          </w:p>
          <w:p w14:paraId="54469856"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figure;</w:t>
            </w:r>
          </w:p>
          <w:p w14:paraId="334EF4C8"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bode(H_pole);</w:t>
            </w:r>
          </w:p>
          <w:p w14:paraId="771178D1"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grid on;</w:t>
            </w:r>
          </w:p>
          <w:p w14:paraId="7454D3CC"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title('Pole at Origin: H(s) = 1/s  [-20 dB/dec, Phase = -90 deg]');</w:t>
            </w:r>
          </w:p>
          <w:p w14:paraId="754E2C45" w14:textId="77777777" w:rsidR="00BD2220" w:rsidRPr="00635383" w:rsidRDefault="00BD2220" w:rsidP="00BD2220">
            <w:pPr>
              <w:rPr>
                <w:rFonts w:ascii="Courier New" w:hAnsi="Courier New" w:cs="Courier New"/>
                <w:sz w:val="18"/>
                <w:szCs w:val="18"/>
              </w:rPr>
            </w:pPr>
            <w:r w:rsidRPr="00635383">
              <w:rPr>
                <w:rFonts w:ascii="Courier New" w:hAnsi="Courier New" w:cs="Courier New"/>
                <w:sz w:val="18"/>
                <w:szCs w:val="18"/>
              </w:rPr>
              <w:t>set(gca, 'XScale', 'log');  % Set x-axis to logarithmic scale for better frequency response</w:t>
            </w:r>
          </w:p>
          <w:p w14:paraId="53055A50" w14:textId="77777777" w:rsidR="003A4037" w:rsidRPr="005B0DCD" w:rsidRDefault="00BD2220" w:rsidP="005B0DCD">
            <w:pPr>
              <w:rPr>
                <w:rFonts w:ascii="Courier New" w:hAnsi="Courier New" w:cs="Courier New"/>
                <w:sz w:val="18"/>
                <w:szCs w:val="18"/>
              </w:rPr>
            </w:pPr>
            <w:r w:rsidRPr="00635383">
              <w:rPr>
                <w:rFonts w:ascii="Courier New" w:hAnsi="Courier New" w:cs="Courier New"/>
                <w:sz w:val="18"/>
                <w:szCs w:val="18"/>
              </w:rPr>
              <w:lastRenderedPageBreak/>
              <w:t>xlim([1e-1 1e3]);  % Set frequency limits for better visualization</w:t>
            </w:r>
          </w:p>
        </w:tc>
      </w:tr>
    </w:tbl>
    <w:p w14:paraId="6AD5A0A4" w14:textId="77777777" w:rsidR="00845942" w:rsidRDefault="00845942" w:rsidP="00845942">
      <w:pPr>
        <w:pStyle w:val="Heading1"/>
        <w:pBdr>
          <w:bottom w:val="single" w:sz="8" w:space="6" w:color="2558A8"/>
        </w:pBdr>
      </w:pPr>
      <w:r>
        <w:lastRenderedPageBreak/>
        <w:t>Output:</w:t>
      </w:r>
    </w:p>
    <w:p w14:paraId="2080A0E7" w14:textId="77777777" w:rsidR="003A4037" w:rsidRDefault="00BD2220">
      <w:pPr>
        <w:spacing w:before="100" w:after="100"/>
      </w:pPr>
      <w:r w:rsidRPr="00BD2220">
        <w:rPr>
          <w:noProof/>
        </w:rPr>
        <w:drawing>
          <wp:inline distT="0" distB="0" distL="0" distR="0" wp14:anchorId="709E250E" wp14:editId="7E00712F">
            <wp:extent cx="5743575" cy="3133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44377" cy="3134163"/>
                    </a:xfrm>
                    <a:prstGeom prst="rect">
                      <a:avLst/>
                    </a:prstGeom>
                  </pic:spPr>
                </pic:pic>
              </a:graphicData>
            </a:graphic>
          </wp:inline>
        </w:drawing>
      </w:r>
    </w:p>
    <w:p w14:paraId="01A971FF" w14:textId="77777777" w:rsidR="00BD2220" w:rsidRDefault="00BD2220">
      <w:pPr>
        <w:spacing w:before="100" w:after="100"/>
      </w:pPr>
      <w:r w:rsidRPr="00BD2220">
        <w:rPr>
          <w:noProof/>
        </w:rPr>
        <w:drawing>
          <wp:inline distT="0" distB="0" distL="0" distR="0" wp14:anchorId="58FAC8B0" wp14:editId="04BD28FD">
            <wp:extent cx="5715000" cy="3476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15799" cy="3477111"/>
                    </a:xfrm>
                    <a:prstGeom prst="rect">
                      <a:avLst/>
                    </a:prstGeom>
                  </pic:spPr>
                </pic:pic>
              </a:graphicData>
            </a:graphic>
          </wp:inline>
        </w:drawing>
      </w:r>
    </w:p>
    <w:p w14:paraId="5C870054" w14:textId="77777777" w:rsidR="003A4037" w:rsidRDefault="004637CF">
      <w:pPr>
        <w:spacing w:before="60" w:after="40"/>
      </w:pPr>
      <w:r>
        <w:rPr>
          <w:rFonts w:ascii="Arial" w:eastAsia="Arial" w:hAnsi="Arial" w:cs="Arial"/>
          <w:b/>
          <w:bCs/>
          <w:color w:val="1B3A6B"/>
          <w:sz w:val="24"/>
          <w:szCs w:val="24"/>
        </w:rPr>
        <w:t>Case 3 — Real Pole / Real Zero</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0BB4E7AA"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4224754D" w14:textId="77777777" w:rsidR="003A4037" w:rsidRDefault="004637CF">
            <w:r>
              <w:rPr>
                <w:rFonts w:ascii="Arial" w:eastAsia="Arial" w:hAnsi="Arial" w:cs="Arial"/>
                <w:b/>
                <w:bCs/>
                <w:color w:val="FFFFFF"/>
                <w:sz w:val="20"/>
                <w:szCs w:val="20"/>
              </w:rPr>
              <w:t xml:space="preserve">Case 3: Real Pole / Zero  </w:t>
            </w:r>
            <w:r>
              <w:rPr>
                <w:rFonts w:ascii="Arial" w:eastAsia="Arial" w:hAnsi="Arial" w:cs="Arial"/>
                <w:color w:val="B8D0F4"/>
                <w:sz w:val="18"/>
                <w:szCs w:val="18"/>
              </w:rPr>
              <w:t>(MATLAB Lab Task)</w:t>
            </w:r>
          </w:p>
        </w:tc>
      </w:tr>
      <w:tr w:rsidR="003A4037" w14:paraId="62F616C7"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36280C52" w14:textId="77777777" w:rsidR="003A4037" w:rsidRDefault="004637CF">
            <w:pPr>
              <w:spacing w:line="264" w:lineRule="auto"/>
            </w:pPr>
            <w:r>
              <w:rPr>
                <w:rFonts w:ascii="Courier New" w:eastAsia="Courier New" w:hAnsi="Courier New" w:cs="Courier New"/>
                <w:color w:val="1A1A1A"/>
                <w:sz w:val="18"/>
                <w:szCs w:val="18"/>
              </w:rPr>
              <w:t>% ================================================================</w:t>
            </w:r>
          </w:p>
          <w:p w14:paraId="396D7C08" w14:textId="77777777" w:rsidR="003A4037" w:rsidRDefault="007A2428">
            <w:pPr>
              <w:spacing w:line="264" w:lineRule="auto"/>
            </w:pPr>
            <w:r>
              <w:rPr>
                <w:rFonts w:ascii="Courier New" w:eastAsia="Courier New" w:hAnsi="Courier New" w:cs="Courier New"/>
                <w:color w:val="1A1A1A"/>
                <w:sz w:val="18"/>
                <w:szCs w:val="18"/>
              </w:rPr>
              <w:t>%  LAB TASK  -  Lab 7</w:t>
            </w:r>
            <w:r w:rsidR="004637CF">
              <w:rPr>
                <w:rFonts w:ascii="Courier New" w:eastAsia="Courier New" w:hAnsi="Courier New" w:cs="Courier New"/>
                <w:color w:val="1A1A1A"/>
                <w:sz w:val="18"/>
                <w:szCs w:val="18"/>
              </w:rPr>
              <w:t xml:space="preserve">, Case 3: Real Pole / Real Zero              </w:t>
            </w:r>
          </w:p>
          <w:p w14:paraId="383C1B5E" w14:textId="77777777" w:rsidR="003A4037" w:rsidRDefault="004637CF">
            <w:pPr>
              <w:spacing w:line="264" w:lineRule="auto"/>
            </w:pPr>
            <w:r>
              <w:rPr>
                <w:rFonts w:ascii="Courier New" w:eastAsia="Courier New" w:hAnsi="Courier New" w:cs="Courier New"/>
                <w:color w:val="1A1A1A"/>
                <w:sz w:val="18"/>
                <w:szCs w:val="18"/>
              </w:rPr>
              <w:t>%  Student   : Rabeea Anjum   |  Instructor:</w:t>
            </w:r>
            <w:r w:rsidR="007A2428">
              <w:rPr>
                <w:rFonts w:ascii="Courier New" w:eastAsia="Courier New" w:hAnsi="Courier New" w:cs="Courier New"/>
                <w:color w:val="1A1A1A"/>
                <w:sz w:val="18"/>
                <w:szCs w:val="18"/>
              </w:rPr>
              <w:t xml:space="preserve"> Engr</w:t>
            </w:r>
            <w:r>
              <w:rPr>
                <w:rFonts w:ascii="Courier New" w:eastAsia="Courier New" w:hAnsi="Courier New" w:cs="Courier New"/>
                <w:color w:val="1A1A1A"/>
                <w:sz w:val="18"/>
                <w:szCs w:val="18"/>
              </w:rPr>
              <w:t xml:space="preserve"> Anees ul Husnain     </w:t>
            </w:r>
          </w:p>
          <w:p w14:paraId="74F2C487" w14:textId="77777777" w:rsidR="003A4037" w:rsidRDefault="004637CF">
            <w:pPr>
              <w:spacing w:line="264" w:lineRule="auto"/>
            </w:pPr>
            <w:r>
              <w:rPr>
                <w:rFonts w:ascii="Courier New" w:eastAsia="Courier New" w:hAnsi="Courier New" w:cs="Courier New"/>
                <w:color w:val="1A1A1A"/>
                <w:sz w:val="18"/>
                <w:szCs w:val="18"/>
              </w:rPr>
              <w:t xml:space="preserve">%  Subject   : DSP            |  Dept: Computer Systems Eng, IUB  </w:t>
            </w:r>
          </w:p>
          <w:p w14:paraId="206A7804" w14:textId="77777777" w:rsidR="003A4037" w:rsidRDefault="004637CF">
            <w:pPr>
              <w:spacing w:line="264" w:lineRule="auto"/>
            </w:pPr>
            <w:r>
              <w:rPr>
                <w:rFonts w:ascii="Courier New" w:eastAsia="Courier New" w:hAnsi="Courier New" w:cs="Courier New"/>
                <w:color w:val="1A1A1A"/>
                <w:sz w:val="18"/>
                <w:szCs w:val="18"/>
              </w:rPr>
              <w:t>% ================================================================</w:t>
            </w:r>
          </w:p>
          <w:p w14:paraId="2F8AE66E" w14:textId="77777777" w:rsidR="003A4037" w:rsidRDefault="004637CF">
            <w:pPr>
              <w:spacing w:line="264" w:lineRule="auto"/>
            </w:pPr>
            <w:r>
              <w:rPr>
                <w:rFonts w:ascii="Courier New" w:eastAsia="Courier New" w:hAnsi="Courier New" w:cs="Courier New"/>
                <w:color w:val="1A1A1A"/>
                <w:sz w:val="18"/>
                <w:szCs w:val="18"/>
              </w:rPr>
              <w:t xml:space="preserve"> </w:t>
            </w:r>
          </w:p>
          <w:p w14:paraId="7EB6CD8B" w14:textId="77777777" w:rsidR="003A4037" w:rsidRDefault="004637CF">
            <w:pPr>
              <w:spacing w:line="264" w:lineRule="auto"/>
            </w:pPr>
            <w:r>
              <w:rPr>
                <w:rFonts w:ascii="Courier New" w:eastAsia="Courier New" w:hAnsi="Courier New" w:cs="Courier New"/>
                <w:color w:val="1A1A1A"/>
                <w:sz w:val="18"/>
                <w:szCs w:val="18"/>
              </w:rPr>
              <w:t>a = 1;    % Corner frequency parameter (pole/zero at s = -a)</w:t>
            </w:r>
          </w:p>
          <w:p w14:paraId="45F8478E" w14:textId="77777777" w:rsidR="003A4037" w:rsidRDefault="004637CF">
            <w:pPr>
              <w:spacing w:line="264" w:lineRule="auto"/>
            </w:pPr>
            <w:r>
              <w:rPr>
                <w:rFonts w:ascii="Courier New" w:eastAsia="Courier New" w:hAnsi="Courier New" w:cs="Courier New"/>
                <w:color w:val="1A1A1A"/>
                <w:sz w:val="18"/>
                <w:szCs w:val="18"/>
              </w:rPr>
              <w:lastRenderedPageBreak/>
              <w:t xml:space="preserve"> </w:t>
            </w:r>
          </w:p>
          <w:p w14:paraId="60DDE861" w14:textId="77777777" w:rsidR="003A4037" w:rsidRPr="00BD2220" w:rsidRDefault="00BD2220">
            <w:pPr>
              <w:spacing w:line="264" w:lineRule="auto"/>
              <w:rPr>
                <w:rFonts w:ascii="Courier New" w:hAnsi="Courier New" w:cs="Courier New"/>
                <w:sz w:val="18"/>
                <w:szCs w:val="18"/>
              </w:rPr>
            </w:pPr>
            <w:r w:rsidRPr="00BD2220">
              <w:rPr>
                <w:rFonts w:ascii="Courier New" w:hAnsi="Courier New" w:cs="Courier New"/>
                <w:sz w:val="18"/>
                <w:szCs w:val="18"/>
              </w:rPr>
              <w:t>% --- Sub-case A: Real Zero H(s) = (s + a) / s ---</w:t>
            </w:r>
            <w:r w:rsidRPr="00BD2220">
              <w:rPr>
                <w:rFonts w:ascii="Courier New" w:hAnsi="Courier New" w:cs="Courier New"/>
                <w:sz w:val="18"/>
                <w:szCs w:val="18"/>
              </w:rPr>
              <w:br/>
              <w:t>a = 1; % Corner frequency parameter (zero at s = -a)</w:t>
            </w:r>
            <w:r w:rsidRPr="00BD2220">
              <w:rPr>
                <w:rFonts w:ascii="Courier New" w:hAnsi="Courier New" w:cs="Courier New"/>
                <w:sz w:val="18"/>
                <w:szCs w:val="18"/>
              </w:rPr>
              <w:br/>
              <w:t>H_zero_real = tf([1 a], [1 0]);</w:t>
            </w:r>
            <w:r w:rsidRPr="00BD2220">
              <w:rPr>
                <w:rFonts w:ascii="Courier New" w:hAnsi="Courier New" w:cs="Courier New"/>
                <w:sz w:val="18"/>
                <w:szCs w:val="18"/>
              </w:rPr>
              <w:br/>
            </w:r>
            <w:r w:rsidRPr="00BD2220">
              <w:rPr>
                <w:rFonts w:ascii="Courier New" w:hAnsi="Courier New" w:cs="Courier New"/>
                <w:sz w:val="18"/>
                <w:szCs w:val="18"/>
              </w:rPr>
              <w:br/>
              <w:t>% Plot Bode plot for Real Zero</w:t>
            </w:r>
            <w:r w:rsidRPr="00BD2220">
              <w:rPr>
                <w:rFonts w:ascii="Courier New" w:hAnsi="Courier New" w:cs="Courier New"/>
                <w:sz w:val="18"/>
                <w:szCs w:val="18"/>
              </w:rPr>
              <w:br/>
              <w:t>figure;</w:t>
            </w:r>
            <w:r w:rsidRPr="00BD2220">
              <w:rPr>
                <w:rFonts w:ascii="Courier New" w:hAnsi="Courier New" w:cs="Courier New"/>
                <w:sz w:val="18"/>
                <w:szCs w:val="18"/>
              </w:rPr>
              <w:br/>
              <w:t>bode(H_zero_real);</w:t>
            </w:r>
            <w:r w:rsidRPr="00BD2220">
              <w:rPr>
                <w:rFonts w:ascii="Courier New" w:hAnsi="Courier New" w:cs="Courier New"/>
                <w:sz w:val="18"/>
                <w:szCs w:val="18"/>
              </w:rPr>
              <w:br/>
              <w:t>grid on;</w:t>
            </w:r>
            <w:r w:rsidRPr="00BD2220">
              <w:rPr>
                <w:rFonts w:ascii="Courier New" w:hAnsi="Courier New" w:cs="Courier New"/>
                <w:sz w:val="18"/>
                <w:szCs w:val="18"/>
              </w:rPr>
              <w:br/>
              <w:t>title('Real Zero: H(s) = (s + a) / s [corner at \omega = a rad/s]');</w:t>
            </w:r>
            <w:r w:rsidRPr="00BD2220">
              <w:rPr>
                <w:rFonts w:ascii="Courier New" w:hAnsi="Courier New" w:cs="Courier New"/>
                <w:sz w:val="18"/>
                <w:szCs w:val="18"/>
              </w:rPr>
              <w:br/>
            </w:r>
            <w:r w:rsidRPr="00BD2220">
              <w:rPr>
                <w:rFonts w:ascii="Courier New" w:hAnsi="Courier New" w:cs="Courier New"/>
                <w:sz w:val="18"/>
                <w:szCs w:val="18"/>
              </w:rPr>
              <w:br/>
              <w:t>% Print corner frequency</w:t>
            </w:r>
            <w:r w:rsidRPr="00BD2220">
              <w:rPr>
                <w:rFonts w:ascii="Courier New" w:hAnsi="Courier New" w:cs="Courier New"/>
                <w:sz w:val="18"/>
                <w:szCs w:val="18"/>
              </w:rPr>
              <w:br/>
              <w:t>fprintf('Corner frequency (real zero): a = %d rad/s\n', a);</w:t>
            </w:r>
          </w:p>
          <w:p w14:paraId="3C28AA41" w14:textId="77777777" w:rsidR="00BD2220" w:rsidRPr="00BD2220" w:rsidRDefault="00BD2220">
            <w:pPr>
              <w:spacing w:line="264" w:lineRule="auto"/>
              <w:rPr>
                <w:rFonts w:ascii="Courier New" w:hAnsi="Courier New" w:cs="Courier New"/>
                <w:sz w:val="18"/>
                <w:szCs w:val="18"/>
              </w:rPr>
            </w:pPr>
          </w:p>
          <w:p w14:paraId="7F18515B" w14:textId="77777777" w:rsidR="00BD2220" w:rsidRDefault="00BD2220">
            <w:pPr>
              <w:spacing w:line="264" w:lineRule="auto"/>
            </w:pPr>
            <w:r w:rsidRPr="00BD2220">
              <w:rPr>
                <w:rFonts w:ascii="Courier New" w:hAnsi="Courier New" w:cs="Courier New"/>
                <w:sz w:val="18"/>
                <w:szCs w:val="18"/>
              </w:rPr>
              <w:t>% --- Sub-case B: Real Pole H(s) = 1 / (s + a) ---</w:t>
            </w:r>
            <w:r w:rsidRPr="00BD2220">
              <w:rPr>
                <w:rFonts w:ascii="Courier New" w:hAnsi="Courier New" w:cs="Courier New"/>
                <w:sz w:val="18"/>
                <w:szCs w:val="18"/>
              </w:rPr>
              <w:br/>
              <w:t>a = 1; % Corner frequency parameter (pole at s = -a)</w:t>
            </w:r>
            <w:r w:rsidRPr="00BD2220">
              <w:rPr>
                <w:rFonts w:ascii="Courier New" w:hAnsi="Courier New" w:cs="Courier New"/>
                <w:sz w:val="18"/>
                <w:szCs w:val="18"/>
              </w:rPr>
              <w:br/>
              <w:t>H_pole_real = tf([1], [1 a]);</w:t>
            </w:r>
            <w:r w:rsidRPr="00BD2220">
              <w:rPr>
                <w:rFonts w:ascii="Courier New" w:hAnsi="Courier New" w:cs="Courier New"/>
                <w:sz w:val="18"/>
                <w:szCs w:val="18"/>
              </w:rPr>
              <w:br/>
            </w:r>
            <w:r w:rsidRPr="00BD2220">
              <w:rPr>
                <w:rFonts w:ascii="Courier New" w:hAnsi="Courier New" w:cs="Courier New"/>
                <w:sz w:val="18"/>
                <w:szCs w:val="18"/>
              </w:rPr>
              <w:br/>
              <w:t>% Plot Bode plot for Real Pole</w:t>
            </w:r>
            <w:r w:rsidRPr="00BD2220">
              <w:rPr>
                <w:rFonts w:ascii="Courier New" w:hAnsi="Courier New" w:cs="Courier New"/>
                <w:sz w:val="18"/>
                <w:szCs w:val="18"/>
              </w:rPr>
              <w:br/>
              <w:t>figure;</w:t>
            </w:r>
            <w:r w:rsidRPr="00BD2220">
              <w:rPr>
                <w:rFonts w:ascii="Courier New" w:hAnsi="Courier New" w:cs="Courier New"/>
                <w:sz w:val="18"/>
                <w:szCs w:val="18"/>
              </w:rPr>
              <w:br/>
              <w:t>bode(H_pole_real);</w:t>
            </w:r>
            <w:r w:rsidRPr="00BD2220">
              <w:rPr>
                <w:rFonts w:ascii="Courier New" w:hAnsi="Courier New" w:cs="Courier New"/>
                <w:sz w:val="18"/>
                <w:szCs w:val="18"/>
              </w:rPr>
              <w:br/>
              <w:t>grid on;</w:t>
            </w:r>
            <w:r w:rsidRPr="00BD2220">
              <w:rPr>
                <w:rFonts w:ascii="Courier New" w:hAnsi="Courier New" w:cs="Courier New"/>
                <w:sz w:val="18"/>
                <w:szCs w:val="18"/>
              </w:rPr>
              <w:br/>
              <w:t>title('Real Pole: H(s) = 1 / (s + a) [corner at \omega = a rad/s]');</w:t>
            </w:r>
            <w:r w:rsidRPr="00BD2220">
              <w:rPr>
                <w:rFonts w:ascii="Courier New" w:hAnsi="Courier New" w:cs="Courier New"/>
                <w:sz w:val="18"/>
                <w:szCs w:val="18"/>
              </w:rPr>
              <w:br/>
            </w:r>
            <w:r w:rsidRPr="00BD2220">
              <w:rPr>
                <w:rFonts w:ascii="Courier New" w:hAnsi="Courier New" w:cs="Courier New"/>
                <w:sz w:val="18"/>
                <w:szCs w:val="18"/>
              </w:rPr>
              <w:br/>
              <w:t>% Print corner frequency</w:t>
            </w:r>
            <w:r w:rsidRPr="00BD2220">
              <w:rPr>
                <w:rFonts w:ascii="Courier New" w:hAnsi="Courier New" w:cs="Courier New"/>
                <w:sz w:val="18"/>
                <w:szCs w:val="18"/>
              </w:rPr>
              <w:br/>
              <w:t>fprintf('Corner frequency (real pole): a = %d rad/s\n', a);</w:t>
            </w:r>
          </w:p>
        </w:tc>
      </w:tr>
    </w:tbl>
    <w:p w14:paraId="15D4C0EA" w14:textId="77777777" w:rsidR="00845942" w:rsidRDefault="00845942" w:rsidP="00845942">
      <w:pPr>
        <w:pStyle w:val="Heading1"/>
        <w:pBdr>
          <w:bottom w:val="single" w:sz="8" w:space="6" w:color="2558A8"/>
        </w:pBdr>
      </w:pPr>
      <w:r>
        <w:lastRenderedPageBreak/>
        <w:t>Output:</w:t>
      </w:r>
    </w:p>
    <w:p w14:paraId="1DF984B6" w14:textId="77777777" w:rsidR="00845942" w:rsidRDefault="00845942">
      <w:pPr>
        <w:spacing w:before="100" w:after="100"/>
      </w:pPr>
      <w:r w:rsidRPr="00845942">
        <w:rPr>
          <w:noProof/>
        </w:rPr>
        <w:drawing>
          <wp:inline distT="0" distB="0" distL="0" distR="0" wp14:anchorId="2FCF421C" wp14:editId="432536A4">
            <wp:extent cx="5702968" cy="344103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99609" cy="3439005"/>
                    </a:xfrm>
                    <a:prstGeom prst="rect">
                      <a:avLst/>
                    </a:prstGeom>
                  </pic:spPr>
                </pic:pic>
              </a:graphicData>
            </a:graphic>
          </wp:inline>
        </w:drawing>
      </w:r>
    </w:p>
    <w:p w14:paraId="0864FA56" w14:textId="77777777" w:rsidR="00BD2220" w:rsidRDefault="00BD2220">
      <w:pPr>
        <w:spacing w:before="100" w:after="100"/>
      </w:pPr>
      <w:r w:rsidRPr="00BD2220">
        <w:rPr>
          <w:noProof/>
        </w:rPr>
        <w:lastRenderedPageBreak/>
        <w:drawing>
          <wp:inline distT="0" distB="0" distL="0" distR="0" wp14:anchorId="63773E90" wp14:editId="796D69E2">
            <wp:extent cx="5695950" cy="3457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96746" cy="3458058"/>
                    </a:xfrm>
                    <a:prstGeom prst="rect">
                      <a:avLst/>
                    </a:prstGeom>
                  </pic:spPr>
                </pic:pic>
              </a:graphicData>
            </a:graphic>
          </wp:inline>
        </w:drawing>
      </w:r>
    </w:p>
    <w:p w14:paraId="24E45BE8" w14:textId="77777777" w:rsidR="003A4037" w:rsidRDefault="004637CF">
      <w:pPr>
        <w:spacing w:before="60" w:after="40"/>
      </w:pPr>
      <w:r>
        <w:rPr>
          <w:rFonts w:ascii="Arial" w:eastAsia="Arial" w:hAnsi="Arial" w:cs="Arial"/>
          <w:b/>
          <w:bCs/>
          <w:color w:val="1B3A6B"/>
          <w:sz w:val="24"/>
          <w:szCs w:val="24"/>
        </w:rPr>
        <w:t>Case 4 — Complex Pole / Complex Zero</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4037" w14:paraId="7EB9E209"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67A6A2A1" w14:textId="77777777" w:rsidR="003A4037" w:rsidRDefault="004637CF">
            <w:r>
              <w:rPr>
                <w:rFonts w:ascii="Arial" w:eastAsia="Arial" w:hAnsi="Arial" w:cs="Arial"/>
                <w:b/>
                <w:bCs/>
                <w:color w:val="FFFFFF"/>
                <w:sz w:val="20"/>
                <w:szCs w:val="20"/>
              </w:rPr>
              <w:t xml:space="preserve">Case 4: Complex Pole / Zero  </w:t>
            </w:r>
            <w:r>
              <w:rPr>
                <w:rFonts w:ascii="Arial" w:eastAsia="Arial" w:hAnsi="Arial" w:cs="Arial"/>
                <w:color w:val="B8D0F4"/>
                <w:sz w:val="18"/>
                <w:szCs w:val="18"/>
              </w:rPr>
              <w:t>(MATLAB Lab Task)</w:t>
            </w:r>
          </w:p>
        </w:tc>
      </w:tr>
      <w:tr w:rsidR="003A4037" w14:paraId="7758A335"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3C217485" w14:textId="77777777" w:rsidR="003A4037" w:rsidRDefault="004637CF">
            <w:pPr>
              <w:spacing w:line="264" w:lineRule="auto"/>
            </w:pPr>
            <w:r>
              <w:rPr>
                <w:rFonts w:ascii="Courier New" w:eastAsia="Courier New" w:hAnsi="Courier New" w:cs="Courier New"/>
                <w:color w:val="1A1A1A"/>
                <w:sz w:val="18"/>
                <w:szCs w:val="18"/>
              </w:rPr>
              <w:t>% ================================================================</w:t>
            </w:r>
          </w:p>
          <w:p w14:paraId="6A7FF8E4" w14:textId="77777777" w:rsidR="003A4037" w:rsidRDefault="007A2428">
            <w:pPr>
              <w:spacing w:line="264" w:lineRule="auto"/>
            </w:pPr>
            <w:r>
              <w:rPr>
                <w:rFonts w:ascii="Courier New" w:eastAsia="Courier New" w:hAnsi="Courier New" w:cs="Courier New"/>
                <w:color w:val="1A1A1A"/>
                <w:sz w:val="18"/>
                <w:szCs w:val="18"/>
              </w:rPr>
              <w:t>%  LAB TASK  -  Lab 7</w:t>
            </w:r>
            <w:r w:rsidR="004637CF">
              <w:rPr>
                <w:rFonts w:ascii="Courier New" w:eastAsia="Courier New" w:hAnsi="Courier New" w:cs="Courier New"/>
                <w:color w:val="1A1A1A"/>
                <w:sz w:val="18"/>
                <w:szCs w:val="18"/>
              </w:rPr>
              <w:t xml:space="preserve">, Case 4: Complex Pole / Complex Zero        </w:t>
            </w:r>
          </w:p>
          <w:p w14:paraId="4A7C3638" w14:textId="77777777" w:rsidR="003A4037" w:rsidRDefault="004637CF">
            <w:pPr>
              <w:spacing w:line="264" w:lineRule="auto"/>
            </w:pPr>
            <w:r>
              <w:rPr>
                <w:rFonts w:ascii="Courier New" w:eastAsia="Courier New" w:hAnsi="Courier New" w:cs="Courier New"/>
                <w:color w:val="1A1A1A"/>
                <w:sz w:val="18"/>
                <w:szCs w:val="18"/>
              </w:rPr>
              <w:t>%  Student   : Rabeea Anjum   |  Instructor:</w:t>
            </w:r>
            <w:r w:rsidR="007A2428">
              <w:rPr>
                <w:rFonts w:ascii="Courier New" w:eastAsia="Courier New" w:hAnsi="Courier New" w:cs="Courier New"/>
                <w:color w:val="1A1A1A"/>
                <w:sz w:val="18"/>
                <w:szCs w:val="18"/>
              </w:rPr>
              <w:t xml:space="preserve"> Engr</w:t>
            </w:r>
            <w:r>
              <w:rPr>
                <w:rFonts w:ascii="Courier New" w:eastAsia="Courier New" w:hAnsi="Courier New" w:cs="Courier New"/>
                <w:color w:val="1A1A1A"/>
                <w:sz w:val="18"/>
                <w:szCs w:val="18"/>
              </w:rPr>
              <w:t xml:space="preserve"> Anees ul Husnain     </w:t>
            </w:r>
          </w:p>
          <w:p w14:paraId="1A38D1B2" w14:textId="77777777" w:rsidR="003A4037" w:rsidRDefault="004637CF">
            <w:pPr>
              <w:spacing w:line="264" w:lineRule="auto"/>
            </w:pPr>
            <w:r>
              <w:rPr>
                <w:rFonts w:ascii="Courier New" w:eastAsia="Courier New" w:hAnsi="Courier New" w:cs="Courier New"/>
                <w:color w:val="1A1A1A"/>
                <w:sz w:val="18"/>
                <w:szCs w:val="18"/>
              </w:rPr>
              <w:t xml:space="preserve">%  Subject   : DSP            |  Dept: Computer Systems Eng, IUB  </w:t>
            </w:r>
          </w:p>
          <w:p w14:paraId="10D15ADB" w14:textId="77777777" w:rsidR="003A4037" w:rsidRDefault="004637CF">
            <w:pPr>
              <w:spacing w:line="264" w:lineRule="auto"/>
            </w:pPr>
            <w:r>
              <w:rPr>
                <w:rFonts w:ascii="Courier New" w:eastAsia="Courier New" w:hAnsi="Courier New" w:cs="Courier New"/>
                <w:color w:val="1A1A1A"/>
                <w:sz w:val="18"/>
                <w:szCs w:val="18"/>
              </w:rPr>
              <w:t>% ================================================================</w:t>
            </w:r>
          </w:p>
          <w:p w14:paraId="4A973815" w14:textId="77777777" w:rsidR="003A4037" w:rsidRPr="00845942" w:rsidRDefault="00845942">
            <w:pPr>
              <w:spacing w:line="264" w:lineRule="auto"/>
              <w:rPr>
                <w:rFonts w:ascii="Courier New" w:hAnsi="Courier New" w:cs="Courier New"/>
                <w:sz w:val="18"/>
                <w:szCs w:val="18"/>
              </w:rPr>
            </w:pPr>
            <w:r w:rsidRPr="00845942">
              <w:rPr>
                <w:rFonts w:ascii="Courier New" w:hAnsi="Courier New" w:cs="Courier New"/>
                <w:sz w:val="18"/>
                <w:szCs w:val="18"/>
              </w:rPr>
              <w:t>a = 1; % Real part of complex pole/zero</w:t>
            </w:r>
            <w:r w:rsidRPr="00845942">
              <w:rPr>
                <w:rFonts w:ascii="Courier New" w:hAnsi="Courier New" w:cs="Courier New"/>
                <w:sz w:val="18"/>
                <w:szCs w:val="18"/>
              </w:rPr>
              <w:br/>
              <w:t>b = 2; % Imaginary part (natural frequency component)</w:t>
            </w:r>
            <w:r w:rsidRPr="00845942">
              <w:rPr>
                <w:rFonts w:ascii="Courier New" w:hAnsi="Courier New" w:cs="Courier New"/>
                <w:sz w:val="18"/>
                <w:szCs w:val="18"/>
              </w:rPr>
              <w:br/>
            </w:r>
          </w:p>
          <w:p w14:paraId="264F6422" w14:textId="77777777" w:rsidR="003A4037" w:rsidRPr="00845942" w:rsidRDefault="00845942" w:rsidP="00845942">
            <w:pPr>
              <w:spacing w:line="264" w:lineRule="auto"/>
              <w:rPr>
                <w:rFonts w:ascii="Courier New" w:hAnsi="Courier New" w:cs="Courier New"/>
                <w:sz w:val="18"/>
                <w:szCs w:val="18"/>
              </w:rPr>
            </w:pPr>
            <w:r w:rsidRPr="00845942">
              <w:rPr>
                <w:rFonts w:ascii="Courier New" w:hAnsi="Courier New" w:cs="Courier New"/>
                <w:sz w:val="18"/>
                <w:szCs w:val="18"/>
              </w:rPr>
              <w:t>% --- Sub-case A: Complex Zero H(s) = s^2 + 2*a*s + (a^2 + b^2) ---</w:t>
            </w:r>
            <w:r w:rsidRPr="00845942">
              <w:rPr>
                <w:rFonts w:ascii="Courier New" w:hAnsi="Courier New" w:cs="Courier New"/>
                <w:sz w:val="18"/>
                <w:szCs w:val="18"/>
              </w:rPr>
              <w:br/>
              <w:t>% Natural frequency and damping ratio</w:t>
            </w:r>
            <w:r w:rsidRPr="00845942">
              <w:rPr>
                <w:rFonts w:ascii="Courier New" w:hAnsi="Courier New" w:cs="Courier New"/>
                <w:sz w:val="18"/>
                <w:szCs w:val="18"/>
              </w:rPr>
              <w:br/>
              <w:t>wn = sqrt(a^2 + b^2); % Natural frequency (rad/s)</w:t>
            </w:r>
            <w:r w:rsidRPr="00845942">
              <w:rPr>
                <w:rFonts w:ascii="Courier New" w:hAnsi="Courier New" w:cs="Courier New"/>
                <w:sz w:val="18"/>
                <w:szCs w:val="18"/>
              </w:rPr>
              <w:br/>
              <w:t>zeta = a / wn; % Damping ratio</w:t>
            </w:r>
            <w:r w:rsidRPr="00845942">
              <w:rPr>
                <w:rFonts w:ascii="Courier New" w:hAnsi="Courier New" w:cs="Courier New"/>
                <w:sz w:val="18"/>
                <w:szCs w:val="18"/>
              </w:rPr>
              <w:br/>
            </w:r>
            <w:r w:rsidRPr="00845942">
              <w:rPr>
                <w:rFonts w:ascii="Courier New" w:hAnsi="Courier New" w:cs="Courier New"/>
                <w:sz w:val="18"/>
                <w:szCs w:val="18"/>
              </w:rPr>
              <w:br/>
              <w:t>% Transfer function for complex zero</w:t>
            </w:r>
            <w:r w:rsidRPr="00845942">
              <w:rPr>
                <w:rFonts w:ascii="Courier New" w:hAnsi="Courier New" w:cs="Courier New"/>
                <w:sz w:val="18"/>
                <w:szCs w:val="18"/>
              </w:rPr>
              <w:br/>
              <w:t>H_zero_complex = tf([1 2*a (a^2+b^2)], [1]);</w:t>
            </w:r>
            <w:r w:rsidRPr="00845942">
              <w:rPr>
                <w:rFonts w:ascii="Courier New" w:hAnsi="Courier New" w:cs="Courier New"/>
                <w:sz w:val="18"/>
                <w:szCs w:val="18"/>
              </w:rPr>
              <w:br/>
            </w:r>
            <w:r w:rsidRPr="00845942">
              <w:rPr>
                <w:rFonts w:ascii="Courier New" w:hAnsi="Courier New" w:cs="Courier New"/>
                <w:sz w:val="18"/>
                <w:szCs w:val="18"/>
              </w:rPr>
              <w:br/>
              <w:t>% Plot Bode plot for Complex Zero</w:t>
            </w:r>
            <w:r w:rsidRPr="00845942">
              <w:rPr>
                <w:rFonts w:ascii="Courier New" w:hAnsi="Courier New" w:cs="Courier New"/>
                <w:sz w:val="18"/>
                <w:szCs w:val="18"/>
              </w:rPr>
              <w:br/>
              <w:t>figure;</w:t>
            </w:r>
            <w:r w:rsidRPr="00845942">
              <w:rPr>
                <w:rFonts w:ascii="Courier New" w:hAnsi="Courier New" w:cs="Courier New"/>
                <w:sz w:val="18"/>
                <w:szCs w:val="18"/>
              </w:rPr>
              <w:br/>
              <w:t>bode(H_zero_complex);</w:t>
            </w:r>
            <w:r w:rsidRPr="00845942">
              <w:rPr>
                <w:rFonts w:ascii="Courier New" w:hAnsi="Courier New" w:cs="Courier New"/>
                <w:sz w:val="18"/>
                <w:szCs w:val="18"/>
              </w:rPr>
              <w:br/>
              <w:t>grid on;</w:t>
            </w:r>
            <w:r w:rsidRPr="00845942">
              <w:rPr>
                <w:rFonts w:ascii="Courier New" w:hAnsi="Courier New" w:cs="Courier New"/>
                <w:sz w:val="18"/>
                <w:szCs w:val="18"/>
              </w:rPr>
              <w:br/>
              <w:t>title(sprintf('Complex Zero: \\omega_n=%.2f rad/s, \\zeta=%.2f', wn, zeta));</w:t>
            </w:r>
            <w:r w:rsidRPr="00845942">
              <w:rPr>
                <w:rFonts w:ascii="Courier New" w:hAnsi="Courier New" w:cs="Courier New"/>
                <w:sz w:val="18"/>
                <w:szCs w:val="18"/>
              </w:rPr>
              <w:br/>
            </w:r>
            <w:r w:rsidRPr="00845942">
              <w:rPr>
                <w:rFonts w:ascii="Courier New" w:hAnsi="Courier New" w:cs="Courier New"/>
                <w:sz w:val="18"/>
                <w:szCs w:val="18"/>
              </w:rPr>
              <w:br/>
              <w:t>% Print natural frequency and damping ratio</w:t>
            </w:r>
            <w:r w:rsidRPr="00845942">
              <w:rPr>
                <w:rFonts w:ascii="Courier New" w:hAnsi="Courier New" w:cs="Courier New"/>
                <w:sz w:val="18"/>
                <w:szCs w:val="18"/>
              </w:rPr>
              <w:br/>
              <w:t>fprintf('Natural frequency wn = %.4f rad/s\n', wn);</w:t>
            </w:r>
            <w:r w:rsidRPr="00845942">
              <w:rPr>
                <w:rFonts w:ascii="Courier New" w:hAnsi="Courier New" w:cs="Courier New"/>
                <w:sz w:val="18"/>
                <w:szCs w:val="18"/>
              </w:rPr>
              <w:br/>
              <w:t>fprintf('Damping ratio zeta = %.4f\n', zeta);</w:t>
            </w:r>
          </w:p>
          <w:p w14:paraId="4EC13269" w14:textId="77777777" w:rsidR="00845942" w:rsidRPr="00845942" w:rsidRDefault="00845942">
            <w:pPr>
              <w:spacing w:line="264" w:lineRule="auto"/>
              <w:rPr>
                <w:rFonts w:ascii="Courier New" w:hAnsi="Courier New" w:cs="Courier New"/>
                <w:sz w:val="18"/>
                <w:szCs w:val="18"/>
              </w:rPr>
            </w:pPr>
          </w:p>
          <w:p w14:paraId="64B7B99D" w14:textId="77777777" w:rsidR="003A4037" w:rsidRDefault="00845942" w:rsidP="00845942">
            <w:pPr>
              <w:spacing w:line="264" w:lineRule="auto"/>
            </w:pPr>
            <w:r w:rsidRPr="00845942">
              <w:rPr>
                <w:rFonts w:ascii="Courier New" w:hAnsi="Courier New" w:cs="Courier New"/>
                <w:sz w:val="18"/>
                <w:szCs w:val="18"/>
              </w:rPr>
              <w:t>% --- Sub-case B: Complex Pole H(s) = 1 / (s^2 + 2*a*s + (a^2 + b^2)) ---</w:t>
            </w:r>
            <w:r w:rsidRPr="00845942">
              <w:rPr>
                <w:rFonts w:ascii="Courier New" w:hAnsi="Courier New" w:cs="Courier New"/>
                <w:sz w:val="18"/>
                <w:szCs w:val="18"/>
              </w:rPr>
              <w:br/>
              <w:t>% Natural frequency and damping ratio</w:t>
            </w:r>
            <w:r w:rsidRPr="00845942">
              <w:rPr>
                <w:rFonts w:ascii="Courier New" w:hAnsi="Courier New" w:cs="Courier New"/>
                <w:sz w:val="18"/>
                <w:szCs w:val="18"/>
              </w:rPr>
              <w:br/>
              <w:t>wn = sqrt(a^2 + b^2); % Natural frequency (rad/s)</w:t>
            </w:r>
            <w:r w:rsidRPr="00845942">
              <w:rPr>
                <w:rFonts w:ascii="Courier New" w:hAnsi="Courier New" w:cs="Courier New"/>
                <w:sz w:val="18"/>
                <w:szCs w:val="18"/>
              </w:rPr>
              <w:br/>
              <w:t>zeta = a / wn; % Damping ratio</w:t>
            </w:r>
            <w:r w:rsidRPr="00845942">
              <w:rPr>
                <w:rFonts w:ascii="Courier New" w:hAnsi="Courier New" w:cs="Courier New"/>
                <w:sz w:val="18"/>
                <w:szCs w:val="18"/>
              </w:rPr>
              <w:br/>
            </w:r>
            <w:r w:rsidRPr="00845942">
              <w:rPr>
                <w:rFonts w:ascii="Courier New" w:hAnsi="Courier New" w:cs="Courier New"/>
                <w:sz w:val="18"/>
                <w:szCs w:val="18"/>
              </w:rPr>
              <w:br/>
              <w:t>% Transfer function for complex pole</w:t>
            </w:r>
            <w:r w:rsidRPr="00845942">
              <w:rPr>
                <w:rFonts w:ascii="Courier New" w:hAnsi="Courier New" w:cs="Courier New"/>
                <w:sz w:val="18"/>
                <w:szCs w:val="18"/>
              </w:rPr>
              <w:br/>
              <w:t>H_pole_complex = tf([1], [1 2*a (a^2+b^2)]);</w:t>
            </w:r>
            <w:r w:rsidRPr="00845942">
              <w:rPr>
                <w:rFonts w:ascii="Courier New" w:hAnsi="Courier New" w:cs="Courier New"/>
                <w:sz w:val="18"/>
                <w:szCs w:val="18"/>
              </w:rPr>
              <w:br/>
            </w:r>
            <w:r w:rsidRPr="00845942">
              <w:rPr>
                <w:rFonts w:ascii="Courier New" w:hAnsi="Courier New" w:cs="Courier New"/>
                <w:sz w:val="18"/>
                <w:szCs w:val="18"/>
              </w:rPr>
              <w:br/>
              <w:t>% Plot Bode plot for Complex Pole</w:t>
            </w:r>
            <w:r w:rsidRPr="00845942">
              <w:rPr>
                <w:rFonts w:ascii="Courier New" w:hAnsi="Courier New" w:cs="Courier New"/>
                <w:sz w:val="18"/>
                <w:szCs w:val="18"/>
              </w:rPr>
              <w:br/>
            </w:r>
            <w:r w:rsidRPr="00845942">
              <w:rPr>
                <w:rFonts w:ascii="Courier New" w:hAnsi="Courier New" w:cs="Courier New"/>
                <w:sz w:val="18"/>
                <w:szCs w:val="18"/>
              </w:rPr>
              <w:lastRenderedPageBreak/>
              <w:t>figure;</w:t>
            </w:r>
            <w:r w:rsidRPr="00845942">
              <w:rPr>
                <w:rFonts w:ascii="Courier New" w:hAnsi="Courier New" w:cs="Courier New"/>
                <w:sz w:val="18"/>
                <w:szCs w:val="18"/>
              </w:rPr>
              <w:br/>
              <w:t>bode(H_pole_complex);</w:t>
            </w:r>
            <w:r w:rsidRPr="00845942">
              <w:rPr>
                <w:rFonts w:ascii="Courier New" w:hAnsi="Courier New" w:cs="Courier New"/>
                <w:sz w:val="18"/>
                <w:szCs w:val="18"/>
              </w:rPr>
              <w:br/>
              <w:t>grid on;</w:t>
            </w:r>
            <w:r w:rsidRPr="00845942">
              <w:rPr>
                <w:rFonts w:ascii="Courier New" w:hAnsi="Courier New" w:cs="Courier New"/>
                <w:sz w:val="18"/>
                <w:szCs w:val="18"/>
              </w:rPr>
              <w:br/>
              <w:t>title(sprintf('Complex Pole: \\omega_n=%.2f rad/s, \\zeta=%.2f', wn, zeta));</w:t>
            </w:r>
            <w:r w:rsidRPr="00845942">
              <w:rPr>
                <w:rFonts w:ascii="Courier New" w:hAnsi="Courier New" w:cs="Courier New"/>
                <w:sz w:val="18"/>
                <w:szCs w:val="18"/>
              </w:rPr>
              <w:br/>
            </w:r>
            <w:r w:rsidRPr="00845942">
              <w:rPr>
                <w:rFonts w:ascii="Courier New" w:hAnsi="Courier New" w:cs="Courier New"/>
                <w:sz w:val="18"/>
                <w:szCs w:val="18"/>
              </w:rPr>
              <w:br/>
              <w:t>% Print natural frequency and damping ratio</w:t>
            </w:r>
            <w:r w:rsidRPr="00845942">
              <w:rPr>
                <w:rFonts w:ascii="Courier New" w:hAnsi="Courier New" w:cs="Courier New"/>
                <w:sz w:val="18"/>
                <w:szCs w:val="18"/>
              </w:rPr>
              <w:br/>
              <w:t>fprintf('Natural frequency wn = %.4f rad/s\n', wn);</w:t>
            </w:r>
            <w:r w:rsidRPr="00845942">
              <w:rPr>
                <w:rFonts w:ascii="Courier New" w:hAnsi="Courier New" w:cs="Courier New"/>
                <w:sz w:val="18"/>
                <w:szCs w:val="18"/>
              </w:rPr>
              <w:br/>
              <w:t>fprintf('Damping ratio zeta = %.4f\n', zeta);</w:t>
            </w:r>
          </w:p>
        </w:tc>
      </w:tr>
    </w:tbl>
    <w:p w14:paraId="1E7A2D07" w14:textId="77777777" w:rsidR="00845942" w:rsidRDefault="00845942" w:rsidP="00845942">
      <w:pPr>
        <w:pStyle w:val="Heading1"/>
        <w:pBdr>
          <w:bottom w:val="single" w:sz="8" w:space="6" w:color="2558A8"/>
        </w:pBdr>
      </w:pPr>
      <w:r>
        <w:lastRenderedPageBreak/>
        <w:t>Output:</w:t>
      </w:r>
    </w:p>
    <w:p w14:paraId="501E3A49" w14:textId="77777777" w:rsidR="003A4037" w:rsidRDefault="00845942">
      <w:pPr>
        <w:spacing w:before="100" w:after="100"/>
      </w:pPr>
      <w:r w:rsidRPr="00845942">
        <w:rPr>
          <w:noProof/>
        </w:rPr>
        <w:drawing>
          <wp:inline distT="0" distB="0" distL="0" distR="0" wp14:anchorId="4052BE73" wp14:editId="41610D61">
            <wp:extent cx="5724525" cy="3409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25324" cy="3410426"/>
                    </a:xfrm>
                    <a:prstGeom prst="rect">
                      <a:avLst/>
                    </a:prstGeom>
                  </pic:spPr>
                </pic:pic>
              </a:graphicData>
            </a:graphic>
          </wp:inline>
        </w:drawing>
      </w:r>
    </w:p>
    <w:p w14:paraId="32AEED12" w14:textId="77777777" w:rsidR="003A4037" w:rsidRDefault="00845942" w:rsidP="00845942">
      <w:pPr>
        <w:spacing w:before="100" w:after="100"/>
      </w:pPr>
      <w:r w:rsidRPr="00845942">
        <w:rPr>
          <w:noProof/>
        </w:rPr>
        <w:drawing>
          <wp:inline distT="0" distB="0" distL="0" distR="0" wp14:anchorId="6F288CB3" wp14:editId="01AA9469">
            <wp:extent cx="5676900" cy="3438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77693" cy="3439005"/>
                    </a:xfrm>
                    <a:prstGeom prst="rect">
                      <a:avLst/>
                    </a:prstGeom>
                  </pic:spPr>
                </pic:pic>
              </a:graphicData>
            </a:graphic>
          </wp:inline>
        </w:drawing>
      </w:r>
    </w:p>
    <w:p w14:paraId="7BC98A40" w14:textId="77777777" w:rsidR="00635383" w:rsidRDefault="00635383" w:rsidP="00845942">
      <w:pPr>
        <w:pStyle w:val="Heading1"/>
        <w:pBdr>
          <w:bottom w:val="single" w:sz="8" w:space="6" w:color="2558A8"/>
        </w:pBdr>
      </w:pPr>
    </w:p>
    <w:p w14:paraId="7DC9BAB9" w14:textId="77777777" w:rsidR="003A4037" w:rsidRDefault="00845942" w:rsidP="00845942">
      <w:pPr>
        <w:pStyle w:val="Heading1"/>
        <w:pBdr>
          <w:bottom w:val="single" w:sz="8" w:space="6" w:color="2558A8"/>
        </w:pBdr>
      </w:pPr>
      <w:r>
        <w:lastRenderedPageBreak/>
        <w:t>9.  Conclusion</w:t>
      </w:r>
    </w:p>
    <w:p w14:paraId="3F0D469D" w14:textId="77777777" w:rsidR="003A4037" w:rsidRDefault="004637CF" w:rsidP="00845942">
      <w:r>
        <w:t>This laboratory report has provided a comprehensive analysis of Bode plots for the four fundamental categories of transfer functions encountered in DSP and control engineering. The key conclusions are:</w:t>
      </w:r>
    </w:p>
    <w:p w14:paraId="7B5AD52A" w14:textId="77777777" w:rsidR="003A4037" w:rsidRDefault="003A4037">
      <w:pPr>
        <w:spacing w:before="60" w:after="60"/>
      </w:pPr>
    </w:p>
    <w:p w14:paraId="66B0AE2E" w14:textId="77777777" w:rsidR="003A4037" w:rsidRDefault="004637CF">
      <w:pPr>
        <w:pStyle w:val="ListParagraph"/>
        <w:numPr>
          <w:ilvl w:val="0"/>
          <w:numId w:val="2"/>
        </w:numPr>
        <w:spacing w:before="50" w:after="50"/>
      </w:pPr>
      <w:r>
        <w:t>A constant transfer function H(s) = K produces a flat Bode magnitude at 20·log₁₀(K) dB with zero phase shift at all frequencies.</w:t>
      </w:r>
    </w:p>
    <w:p w14:paraId="231719B7" w14:textId="77777777" w:rsidR="003A4037" w:rsidRDefault="004637CF">
      <w:pPr>
        <w:pStyle w:val="ListParagraph"/>
        <w:numPr>
          <w:ilvl w:val="0"/>
          <w:numId w:val="2"/>
        </w:numPr>
        <w:spacing w:before="50" w:after="50"/>
      </w:pPr>
      <w:r>
        <w:t>Poles and zeros at the origin produce straight-line Bode magnitude plots with slopes of ±20 dB/decade and constant phases of ±90°, corresponding to pure integration and differentiation respectively.</w:t>
      </w:r>
    </w:p>
    <w:p w14:paraId="484256C0" w14:textId="77777777" w:rsidR="003A4037" w:rsidRDefault="004637CF">
      <w:pPr>
        <w:pStyle w:val="ListParagraph"/>
        <w:numPr>
          <w:ilvl w:val="0"/>
          <w:numId w:val="2"/>
        </w:numPr>
        <w:spacing w:before="50" w:after="50"/>
      </w:pPr>
      <w:r>
        <w:t>Real poles and zeros introduce corner frequencies at ωc = a rad/s. Beyond the corner frequency, the magnitude rolls off (or rolls on) at ±20 dB/decade, and the phase transitions by ±90° over two decades centred at ωc.</w:t>
      </w:r>
    </w:p>
    <w:p w14:paraId="3406D25A" w14:textId="77777777" w:rsidR="003A4037" w:rsidRDefault="004637CF" w:rsidP="00845942">
      <w:pPr>
        <w:pStyle w:val="ListParagraph"/>
        <w:numPr>
          <w:ilvl w:val="0"/>
          <w:numId w:val="2"/>
        </w:numPr>
        <w:spacing w:before="50" w:after="50"/>
      </w:pPr>
      <w:r>
        <w:t>Complex conjugate pole and zero pairs introduce second-order effects including resonance, sharp phase transitions of ±180°, and ±40 dB/decade asymptotic slopes. The natural frequency ωn and damping ratio ζ fully determine the shape of the response near resonance.</w:t>
      </w:r>
    </w:p>
    <w:p w14:paraId="04C08EEE" w14:textId="77777777" w:rsidR="003A4037" w:rsidRDefault="004637CF">
      <w:pPr>
        <w:spacing w:before="60" w:after="100" w:line="360" w:lineRule="auto"/>
        <w:jc w:val="both"/>
      </w:pPr>
      <w:r>
        <w:t>MATLAB's Control System Toolbox provides an efficient and accurate method for generating and visualising these Bode plots, enabling rapid verification of theoretical predictions. A solid grasp of all four cases is essential for any practising DSP or control systems engineer, as every real-world transfer function is composed of these elementary building blocks.</w:t>
      </w:r>
    </w:p>
    <w:p w14:paraId="6A37F7D5" w14:textId="77777777" w:rsidR="003A4037" w:rsidRDefault="004637CF">
      <w:pPr>
        <w:pStyle w:val="Heading1"/>
        <w:pBdr>
          <w:bottom w:val="single" w:sz="8" w:space="6" w:color="2558A8"/>
        </w:pBdr>
      </w:pPr>
      <w:r>
        <w:t>References</w:t>
      </w:r>
    </w:p>
    <w:p w14:paraId="002B8923" w14:textId="77777777" w:rsidR="003A4037" w:rsidRDefault="004637CF">
      <w:pPr>
        <w:spacing w:before="60" w:after="60"/>
        <w:ind w:left="720" w:hanging="360"/>
      </w:pPr>
      <w:r>
        <w:rPr>
          <w:rFonts w:ascii="Arial" w:eastAsia="Arial" w:hAnsi="Arial" w:cs="Arial"/>
          <w:b/>
          <w:bCs/>
          <w:color w:val="1B3A6B"/>
          <w:sz w:val="20"/>
          <w:szCs w:val="20"/>
        </w:rPr>
        <w:t xml:space="preserve">[1]  </w:t>
      </w:r>
      <w:r>
        <w:rPr>
          <w:sz w:val="20"/>
          <w:szCs w:val="20"/>
        </w:rPr>
        <w:t>Oppenheim, A. V., &amp; Schafer, R. W. (2009). Discrete-Time Signal Processing (3rd ed.). Prentice Hall.</w:t>
      </w:r>
    </w:p>
    <w:p w14:paraId="2138C6A1" w14:textId="77777777" w:rsidR="003A4037" w:rsidRDefault="004637CF">
      <w:pPr>
        <w:spacing w:before="60" w:after="60"/>
        <w:ind w:left="720" w:hanging="360"/>
      </w:pPr>
      <w:r>
        <w:rPr>
          <w:rFonts w:ascii="Arial" w:eastAsia="Arial" w:hAnsi="Arial" w:cs="Arial"/>
          <w:b/>
          <w:bCs/>
          <w:color w:val="1B3A6B"/>
          <w:sz w:val="20"/>
          <w:szCs w:val="20"/>
        </w:rPr>
        <w:t xml:space="preserve">[2]  </w:t>
      </w:r>
      <w:r>
        <w:rPr>
          <w:sz w:val="20"/>
          <w:szCs w:val="20"/>
        </w:rPr>
        <w:t>Ogata, K. (2010). Modern Control Engineering (5th ed.). Prentice Hall.</w:t>
      </w:r>
    </w:p>
    <w:p w14:paraId="1A28C9D6" w14:textId="77777777" w:rsidR="003A4037" w:rsidRDefault="004637CF">
      <w:pPr>
        <w:spacing w:before="60" w:after="60"/>
        <w:ind w:left="720" w:hanging="360"/>
      </w:pPr>
      <w:r>
        <w:rPr>
          <w:rFonts w:ascii="Arial" w:eastAsia="Arial" w:hAnsi="Arial" w:cs="Arial"/>
          <w:b/>
          <w:bCs/>
          <w:color w:val="1B3A6B"/>
          <w:sz w:val="20"/>
          <w:szCs w:val="20"/>
        </w:rPr>
        <w:t xml:space="preserve">[3]  </w:t>
      </w:r>
      <w:r>
        <w:rPr>
          <w:sz w:val="20"/>
          <w:szCs w:val="20"/>
        </w:rPr>
        <w:t>Proakis, J. G., &amp; Manolakis, D. G. (2006). Digital Signal Processing: Principles, Algorithms, and Applications (4th ed.). Prentice Hall.</w:t>
      </w:r>
    </w:p>
    <w:p w14:paraId="29D3D336" w14:textId="77777777" w:rsidR="003A4037" w:rsidRDefault="004637CF">
      <w:pPr>
        <w:spacing w:before="60" w:after="60"/>
        <w:ind w:left="720" w:hanging="360"/>
      </w:pPr>
      <w:r>
        <w:rPr>
          <w:rFonts w:ascii="Arial" w:eastAsia="Arial" w:hAnsi="Arial" w:cs="Arial"/>
          <w:b/>
          <w:bCs/>
          <w:color w:val="1B3A6B"/>
          <w:sz w:val="20"/>
          <w:szCs w:val="20"/>
        </w:rPr>
        <w:t xml:space="preserve">[4]  </w:t>
      </w:r>
      <w:r>
        <w:rPr>
          <w:sz w:val="20"/>
          <w:szCs w:val="20"/>
        </w:rPr>
        <w:t>MathWorks Inc. (2024). MATLAB Control System Toolbox — tf() and bode() Reference. https://www.mathworks.com/help/control</w:t>
      </w:r>
    </w:p>
    <w:p w14:paraId="3E5A887F" w14:textId="77777777" w:rsidR="003A4037" w:rsidRDefault="003A4037" w:rsidP="00845942">
      <w:pPr>
        <w:pBdr>
          <w:top w:val="single" w:sz="6" w:space="1" w:color="2558A8"/>
        </w:pBdr>
        <w:spacing w:before="100" w:after="60"/>
      </w:pPr>
    </w:p>
    <w:sectPr w:rsidR="003A4037">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CC9C" w14:textId="77777777" w:rsidR="00872279" w:rsidRDefault="00872279">
      <w:r>
        <w:separator/>
      </w:r>
    </w:p>
  </w:endnote>
  <w:endnote w:type="continuationSeparator" w:id="0">
    <w:p w14:paraId="167049C4" w14:textId="77777777" w:rsidR="00872279" w:rsidRDefault="0087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882A5" w14:textId="77777777" w:rsidR="003A4037" w:rsidRDefault="004637CF">
    <w:pPr>
      <w:pBdr>
        <w:top w:val="single" w:sz="4" w:space="4" w:color="2558A8"/>
      </w:pBdr>
      <w:spacing w:before="80"/>
      <w:jc w:val="center"/>
    </w:pPr>
    <w:r>
      <w:rPr>
        <w:rFonts w:ascii="Arial" w:eastAsia="Arial" w:hAnsi="Arial" w:cs="Arial"/>
        <w:color w:val="666666"/>
        <w:sz w:val="18"/>
        <w:szCs w:val="18"/>
      </w:rPr>
      <w:t>Rabeea Anjum  |  Instructor:</w:t>
    </w:r>
    <w:r w:rsidR="000A5D03">
      <w:rPr>
        <w:rFonts w:ascii="Arial" w:eastAsia="Arial" w:hAnsi="Arial" w:cs="Arial"/>
        <w:color w:val="666666"/>
        <w:sz w:val="18"/>
        <w:szCs w:val="18"/>
      </w:rPr>
      <w:t xml:space="preserve"> Engr</w:t>
    </w:r>
    <w:r>
      <w:rPr>
        <w:rFonts w:ascii="Arial" w:eastAsia="Arial" w:hAnsi="Arial" w:cs="Arial"/>
        <w:color w:val="666666"/>
        <w:sz w:val="18"/>
        <w:szCs w:val="18"/>
      </w:rPr>
      <w:t xml:space="preserve"> 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80F5" w14:textId="77777777" w:rsidR="00872279" w:rsidRDefault="00872279">
      <w:r>
        <w:separator/>
      </w:r>
    </w:p>
  </w:footnote>
  <w:footnote w:type="continuationSeparator" w:id="0">
    <w:p w14:paraId="3AB82DC7" w14:textId="77777777" w:rsidR="00872279" w:rsidRDefault="00872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738B" w14:textId="77777777" w:rsidR="003A4037" w:rsidRDefault="004637CF">
    <w:pPr>
      <w:pBdr>
        <w:bottom w:val="single" w:sz="6" w:space="4" w:color="2558A8"/>
      </w:pBdr>
      <w:spacing w:after="80"/>
    </w:pPr>
    <w:r>
      <w:rPr>
        <w:rFonts w:ascii="Arial" w:eastAsia="Arial" w:hAnsi="Arial" w:cs="Arial"/>
        <w:color w:val="666666"/>
        <w:sz w:val="18"/>
        <w:szCs w:val="18"/>
      </w:rPr>
      <w:t>Islamia University of Bahawalpur  |  Dept. of Computer Sys</w:t>
    </w:r>
    <w:r w:rsidR="000A5D03">
      <w:rPr>
        <w:rFonts w:ascii="Arial" w:eastAsia="Arial" w:hAnsi="Arial" w:cs="Arial"/>
        <w:color w:val="666666"/>
        <w:sz w:val="18"/>
        <w:szCs w:val="18"/>
      </w:rPr>
      <w:t>tems Engineering  |  DSP — Lab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1087F"/>
    <w:multiLevelType w:val="hybridMultilevel"/>
    <w:tmpl w:val="3DA69E96"/>
    <w:lvl w:ilvl="0" w:tplc="6E4CC67A">
      <w:start w:val="1"/>
      <w:numFmt w:val="bullet"/>
      <w:lvlText w:val="•"/>
      <w:lvlJc w:val="left"/>
      <w:pPr>
        <w:ind w:left="720" w:hanging="360"/>
      </w:pPr>
    </w:lvl>
    <w:lvl w:ilvl="1" w:tplc="D48CB4F0">
      <w:numFmt w:val="decimal"/>
      <w:lvlText w:val=""/>
      <w:lvlJc w:val="left"/>
    </w:lvl>
    <w:lvl w:ilvl="2" w:tplc="FE186260">
      <w:numFmt w:val="decimal"/>
      <w:lvlText w:val=""/>
      <w:lvlJc w:val="left"/>
    </w:lvl>
    <w:lvl w:ilvl="3" w:tplc="5412BC4C">
      <w:numFmt w:val="decimal"/>
      <w:lvlText w:val=""/>
      <w:lvlJc w:val="left"/>
    </w:lvl>
    <w:lvl w:ilvl="4" w:tplc="59265B0A">
      <w:numFmt w:val="decimal"/>
      <w:lvlText w:val=""/>
      <w:lvlJc w:val="left"/>
    </w:lvl>
    <w:lvl w:ilvl="5" w:tplc="E1BEC5FA">
      <w:numFmt w:val="decimal"/>
      <w:lvlText w:val=""/>
      <w:lvlJc w:val="left"/>
    </w:lvl>
    <w:lvl w:ilvl="6" w:tplc="AEC2F3CA">
      <w:numFmt w:val="decimal"/>
      <w:lvlText w:val=""/>
      <w:lvlJc w:val="left"/>
    </w:lvl>
    <w:lvl w:ilvl="7" w:tplc="2FDC7464">
      <w:numFmt w:val="decimal"/>
      <w:lvlText w:val=""/>
      <w:lvlJc w:val="left"/>
    </w:lvl>
    <w:lvl w:ilvl="8" w:tplc="B8180674">
      <w:numFmt w:val="decimal"/>
      <w:lvlText w:val=""/>
      <w:lvlJc w:val="left"/>
    </w:lvl>
  </w:abstractNum>
  <w:abstractNum w:abstractNumId="1" w15:restartNumberingAfterBreak="0">
    <w:nsid w:val="3A300401"/>
    <w:multiLevelType w:val="hybridMultilevel"/>
    <w:tmpl w:val="94F2A426"/>
    <w:lvl w:ilvl="0" w:tplc="B37C35F0">
      <w:start w:val="1"/>
      <w:numFmt w:val="bullet"/>
      <w:lvlText w:val="●"/>
      <w:lvlJc w:val="left"/>
      <w:pPr>
        <w:ind w:left="720" w:hanging="360"/>
      </w:pPr>
    </w:lvl>
    <w:lvl w:ilvl="1" w:tplc="9F2E2A84">
      <w:start w:val="1"/>
      <w:numFmt w:val="bullet"/>
      <w:lvlText w:val="○"/>
      <w:lvlJc w:val="left"/>
      <w:pPr>
        <w:ind w:left="1440" w:hanging="360"/>
      </w:pPr>
    </w:lvl>
    <w:lvl w:ilvl="2" w:tplc="5B925016">
      <w:start w:val="1"/>
      <w:numFmt w:val="bullet"/>
      <w:lvlText w:val="■"/>
      <w:lvlJc w:val="left"/>
      <w:pPr>
        <w:ind w:left="2160" w:hanging="360"/>
      </w:pPr>
    </w:lvl>
    <w:lvl w:ilvl="3" w:tplc="EF320F68">
      <w:start w:val="1"/>
      <w:numFmt w:val="bullet"/>
      <w:lvlText w:val="●"/>
      <w:lvlJc w:val="left"/>
      <w:pPr>
        <w:ind w:left="2880" w:hanging="360"/>
      </w:pPr>
    </w:lvl>
    <w:lvl w:ilvl="4" w:tplc="47A29C12">
      <w:start w:val="1"/>
      <w:numFmt w:val="bullet"/>
      <w:lvlText w:val="○"/>
      <w:lvlJc w:val="left"/>
      <w:pPr>
        <w:ind w:left="3600" w:hanging="360"/>
      </w:pPr>
    </w:lvl>
    <w:lvl w:ilvl="5" w:tplc="0FD4A1E8">
      <w:start w:val="1"/>
      <w:numFmt w:val="bullet"/>
      <w:lvlText w:val="■"/>
      <w:lvlJc w:val="left"/>
      <w:pPr>
        <w:ind w:left="4320" w:hanging="360"/>
      </w:pPr>
    </w:lvl>
    <w:lvl w:ilvl="6" w:tplc="AD5C30CC">
      <w:start w:val="1"/>
      <w:numFmt w:val="bullet"/>
      <w:lvlText w:val="●"/>
      <w:lvlJc w:val="left"/>
      <w:pPr>
        <w:ind w:left="5040" w:hanging="360"/>
      </w:pPr>
    </w:lvl>
    <w:lvl w:ilvl="7" w:tplc="49824F76">
      <w:start w:val="1"/>
      <w:numFmt w:val="bullet"/>
      <w:lvlText w:val="●"/>
      <w:lvlJc w:val="left"/>
      <w:pPr>
        <w:ind w:left="5760" w:hanging="360"/>
      </w:pPr>
    </w:lvl>
    <w:lvl w:ilvl="8" w:tplc="E05E1274">
      <w:start w:val="1"/>
      <w:numFmt w:val="bullet"/>
      <w:lvlText w:val="●"/>
      <w:lvlJc w:val="left"/>
      <w:pPr>
        <w:ind w:left="6480" w:hanging="360"/>
      </w:pPr>
    </w:lvl>
  </w:abstractNum>
  <w:abstractNum w:abstractNumId="2" w15:restartNumberingAfterBreak="0">
    <w:nsid w:val="7CC85B25"/>
    <w:multiLevelType w:val="hybridMultilevel"/>
    <w:tmpl w:val="DE167DEA"/>
    <w:lvl w:ilvl="0" w:tplc="DD9E8530">
      <w:start w:val="1"/>
      <w:numFmt w:val="decimal"/>
      <w:lvlText w:val="%1."/>
      <w:lvlJc w:val="left"/>
      <w:pPr>
        <w:ind w:left="720" w:hanging="360"/>
      </w:pPr>
    </w:lvl>
    <w:lvl w:ilvl="1" w:tplc="1438EC08">
      <w:numFmt w:val="decimal"/>
      <w:lvlText w:val=""/>
      <w:lvlJc w:val="left"/>
    </w:lvl>
    <w:lvl w:ilvl="2" w:tplc="AB6CBAAA">
      <w:numFmt w:val="decimal"/>
      <w:lvlText w:val=""/>
      <w:lvlJc w:val="left"/>
    </w:lvl>
    <w:lvl w:ilvl="3" w:tplc="AC9C570C">
      <w:numFmt w:val="decimal"/>
      <w:lvlText w:val=""/>
      <w:lvlJc w:val="left"/>
    </w:lvl>
    <w:lvl w:ilvl="4" w:tplc="E67CCBFC">
      <w:numFmt w:val="decimal"/>
      <w:lvlText w:val=""/>
      <w:lvlJc w:val="left"/>
    </w:lvl>
    <w:lvl w:ilvl="5" w:tplc="40EACB94">
      <w:numFmt w:val="decimal"/>
      <w:lvlText w:val=""/>
      <w:lvlJc w:val="left"/>
    </w:lvl>
    <w:lvl w:ilvl="6" w:tplc="96E0A5C4">
      <w:numFmt w:val="decimal"/>
      <w:lvlText w:val=""/>
      <w:lvlJc w:val="left"/>
    </w:lvl>
    <w:lvl w:ilvl="7" w:tplc="DDEE92FE">
      <w:numFmt w:val="decimal"/>
      <w:lvlText w:val=""/>
      <w:lvlJc w:val="left"/>
    </w:lvl>
    <w:lvl w:ilvl="8" w:tplc="AE8CDED4">
      <w:numFmt w:val="decimal"/>
      <w:lvlText w:val=""/>
      <w:lvlJc w:val="left"/>
    </w:lvl>
  </w:abstractNum>
  <w:num w:numId="1" w16cid:durableId="1246453802">
    <w:abstractNumId w:val="1"/>
    <w:lvlOverride w:ilvl="0">
      <w:startOverride w:val="1"/>
    </w:lvlOverride>
  </w:num>
  <w:num w:numId="2" w16cid:durableId="551428457">
    <w:abstractNumId w:val="0"/>
    <w:lvlOverride w:ilvl="0">
      <w:startOverride w:val="1"/>
    </w:lvlOverride>
  </w:num>
  <w:num w:numId="3" w16cid:durableId="162597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A4037"/>
    <w:rsid w:val="000A5D03"/>
    <w:rsid w:val="000F745E"/>
    <w:rsid w:val="00116600"/>
    <w:rsid w:val="00286950"/>
    <w:rsid w:val="00395362"/>
    <w:rsid w:val="003A4037"/>
    <w:rsid w:val="003E7675"/>
    <w:rsid w:val="003F7B18"/>
    <w:rsid w:val="00417FA0"/>
    <w:rsid w:val="004637CF"/>
    <w:rsid w:val="00506355"/>
    <w:rsid w:val="005B0DCD"/>
    <w:rsid w:val="00611518"/>
    <w:rsid w:val="00635383"/>
    <w:rsid w:val="0069503A"/>
    <w:rsid w:val="007A2428"/>
    <w:rsid w:val="00845942"/>
    <w:rsid w:val="00872279"/>
    <w:rsid w:val="00884E70"/>
    <w:rsid w:val="008910A2"/>
    <w:rsid w:val="008A6841"/>
    <w:rsid w:val="00BD2220"/>
    <w:rsid w:val="00D12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AEAE"/>
  <w15:docId w15:val="{4C8D749C-405D-407C-AE2E-851EAA54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03A"/>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1A5C3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5D03"/>
    <w:pPr>
      <w:tabs>
        <w:tab w:val="center" w:pos="4680"/>
        <w:tab w:val="right" w:pos="9360"/>
      </w:tabs>
    </w:pPr>
  </w:style>
  <w:style w:type="character" w:customStyle="1" w:styleId="HeaderChar">
    <w:name w:val="Header Char"/>
    <w:basedOn w:val="DefaultParagraphFont"/>
    <w:link w:val="Header"/>
    <w:uiPriority w:val="99"/>
    <w:rsid w:val="000A5D03"/>
  </w:style>
  <w:style w:type="paragraph" w:styleId="Footer">
    <w:name w:val="footer"/>
    <w:basedOn w:val="Normal"/>
    <w:link w:val="FooterChar"/>
    <w:uiPriority w:val="99"/>
    <w:unhideWhenUsed/>
    <w:rsid w:val="000A5D03"/>
    <w:pPr>
      <w:tabs>
        <w:tab w:val="center" w:pos="4680"/>
        <w:tab w:val="right" w:pos="9360"/>
      </w:tabs>
    </w:pPr>
  </w:style>
  <w:style w:type="character" w:customStyle="1" w:styleId="FooterChar">
    <w:name w:val="Footer Char"/>
    <w:basedOn w:val="DefaultParagraphFont"/>
    <w:link w:val="Footer"/>
    <w:uiPriority w:val="99"/>
    <w:rsid w:val="000A5D03"/>
  </w:style>
  <w:style w:type="paragraph" w:styleId="BalloonText">
    <w:name w:val="Balloon Text"/>
    <w:basedOn w:val="Normal"/>
    <w:link w:val="BalloonTextChar"/>
    <w:uiPriority w:val="99"/>
    <w:semiHidden/>
    <w:unhideWhenUsed/>
    <w:rsid w:val="00884E70"/>
    <w:rPr>
      <w:rFonts w:ascii="Tahoma" w:hAnsi="Tahoma" w:cs="Tahoma"/>
      <w:sz w:val="16"/>
      <w:szCs w:val="16"/>
    </w:rPr>
  </w:style>
  <w:style w:type="character" w:customStyle="1" w:styleId="BalloonTextChar">
    <w:name w:val="Balloon Text Char"/>
    <w:basedOn w:val="DefaultParagraphFont"/>
    <w:link w:val="BalloonText"/>
    <w:uiPriority w:val="99"/>
    <w:semiHidden/>
    <w:rsid w:val="00884E70"/>
    <w:rPr>
      <w:rFonts w:ascii="Tahoma" w:hAnsi="Tahoma" w:cs="Tahoma"/>
      <w:sz w:val="16"/>
      <w:szCs w:val="16"/>
    </w:rPr>
  </w:style>
  <w:style w:type="character" w:customStyle="1" w:styleId="Heading1Char">
    <w:name w:val="Heading 1 Char"/>
    <w:basedOn w:val="DefaultParagraphFont"/>
    <w:link w:val="Heading1"/>
    <w:rsid w:val="00845942"/>
    <w:rPr>
      <w:rFonts w:ascii="Arial" w:eastAsia="Arial" w:hAnsi="Arial" w:cs="Arial"/>
      <w:b/>
      <w:bCs/>
      <w:color w:val="1B3A6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335126">
      <w:bodyDiv w:val="1"/>
      <w:marLeft w:val="0"/>
      <w:marRight w:val="0"/>
      <w:marTop w:val="0"/>
      <w:marBottom w:val="0"/>
      <w:divBdr>
        <w:top w:val="none" w:sz="0" w:space="0" w:color="auto"/>
        <w:left w:val="none" w:sz="0" w:space="0" w:color="auto"/>
        <w:bottom w:val="none" w:sz="0" w:space="0" w:color="auto"/>
        <w:right w:val="none" w:sz="0" w:space="0" w:color="auto"/>
      </w:divBdr>
      <w:divsChild>
        <w:div w:id="119156428">
          <w:marLeft w:val="0"/>
          <w:marRight w:val="0"/>
          <w:marTop w:val="0"/>
          <w:marBottom w:val="0"/>
          <w:divBdr>
            <w:top w:val="none" w:sz="0" w:space="0" w:color="auto"/>
            <w:left w:val="none" w:sz="0" w:space="0" w:color="auto"/>
            <w:bottom w:val="none" w:sz="0" w:space="0" w:color="auto"/>
            <w:right w:val="none" w:sz="0" w:space="0" w:color="auto"/>
          </w:divBdr>
          <w:divsChild>
            <w:div w:id="644357795">
              <w:marLeft w:val="0"/>
              <w:marRight w:val="0"/>
              <w:marTop w:val="0"/>
              <w:marBottom w:val="0"/>
              <w:divBdr>
                <w:top w:val="none" w:sz="0" w:space="0" w:color="auto"/>
                <w:left w:val="none" w:sz="0" w:space="0" w:color="auto"/>
                <w:bottom w:val="none" w:sz="0" w:space="0" w:color="auto"/>
                <w:right w:val="none" w:sz="0" w:space="0" w:color="auto"/>
              </w:divBdr>
            </w:div>
            <w:div w:id="1668433406">
              <w:marLeft w:val="0"/>
              <w:marRight w:val="0"/>
              <w:marTop w:val="0"/>
              <w:marBottom w:val="0"/>
              <w:divBdr>
                <w:top w:val="none" w:sz="0" w:space="0" w:color="auto"/>
                <w:left w:val="none" w:sz="0" w:space="0" w:color="auto"/>
                <w:bottom w:val="none" w:sz="0" w:space="0" w:color="auto"/>
                <w:right w:val="none" w:sz="0" w:space="0" w:color="auto"/>
              </w:divBdr>
            </w:div>
            <w:div w:id="768431926">
              <w:marLeft w:val="0"/>
              <w:marRight w:val="0"/>
              <w:marTop w:val="0"/>
              <w:marBottom w:val="0"/>
              <w:divBdr>
                <w:top w:val="none" w:sz="0" w:space="0" w:color="auto"/>
                <w:left w:val="none" w:sz="0" w:space="0" w:color="auto"/>
                <w:bottom w:val="none" w:sz="0" w:space="0" w:color="auto"/>
                <w:right w:val="none" w:sz="0" w:space="0" w:color="auto"/>
              </w:divBdr>
            </w:div>
            <w:div w:id="1346710303">
              <w:marLeft w:val="0"/>
              <w:marRight w:val="0"/>
              <w:marTop w:val="0"/>
              <w:marBottom w:val="0"/>
              <w:divBdr>
                <w:top w:val="none" w:sz="0" w:space="0" w:color="auto"/>
                <w:left w:val="none" w:sz="0" w:space="0" w:color="auto"/>
                <w:bottom w:val="none" w:sz="0" w:space="0" w:color="auto"/>
                <w:right w:val="none" w:sz="0" w:space="0" w:color="auto"/>
              </w:divBdr>
            </w:div>
            <w:div w:id="1682781950">
              <w:marLeft w:val="0"/>
              <w:marRight w:val="0"/>
              <w:marTop w:val="0"/>
              <w:marBottom w:val="0"/>
              <w:divBdr>
                <w:top w:val="none" w:sz="0" w:space="0" w:color="auto"/>
                <w:left w:val="none" w:sz="0" w:space="0" w:color="auto"/>
                <w:bottom w:val="none" w:sz="0" w:space="0" w:color="auto"/>
                <w:right w:val="none" w:sz="0" w:space="0" w:color="auto"/>
              </w:divBdr>
            </w:div>
            <w:div w:id="1457799123">
              <w:marLeft w:val="0"/>
              <w:marRight w:val="0"/>
              <w:marTop w:val="0"/>
              <w:marBottom w:val="0"/>
              <w:divBdr>
                <w:top w:val="none" w:sz="0" w:space="0" w:color="auto"/>
                <w:left w:val="none" w:sz="0" w:space="0" w:color="auto"/>
                <w:bottom w:val="none" w:sz="0" w:space="0" w:color="auto"/>
                <w:right w:val="none" w:sz="0" w:space="0" w:color="auto"/>
              </w:divBdr>
            </w:div>
            <w:div w:id="423041530">
              <w:marLeft w:val="0"/>
              <w:marRight w:val="0"/>
              <w:marTop w:val="0"/>
              <w:marBottom w:val="0"/>
              <w:divBdr>
                <w:top w:val="none" w:sz="0" w:space="0" w:color="auto"/>
                <w:left w:val="none" w:sz="0" w:space="0" w:color="auto"/>
                <w:bottom w:val="none" w:sz="0" w:space="0" w:color="auto"/>
                <w:right w:val="none" w:sz="0" w:space="0" w:color="auto"/>
              </w:divBdr>
            </w:div>
            <w:div w:id="700059902">
              <w:marLeft w:val="0"/>
              <w:marRight w:val="0"/>
              <w:marTop w:val="0"/>
              <w:marBottom w:val="0"/>
              <w:divBdr>
                <w:top w:val="none" w:sz="0" w:space="0" w:color="auto"/>
                <w:left w:val="none" w:sz="0" w:space="0" w:color="auto"/>
                <w:bottom w:val="none" w:sz="0" w:space="0" w:color="auto"/>
                <w:right w:val="none" w:sz="0" w:space="0" w:color="auto"/>
              </w:divBdr>
            </w:div>
            <w:div w:id="1788429459">
              <w:marLeft w:val="0"/>
              <w:marRight w:val="0"/>
              <w:marTop w:val="0"/>
              <w:marBottom w:val="0"/>
              <w:divBdr>
                <w:top w:val="none" w:sz="0" w:space="0" w:color="auto"/>
                <w:left w:val="none" w:sz="0" w:space="0" w:color="auto"/>
                <w:bottom w:val="none" w:sz="0" w:space="0" w:color="auto"/>
                <w:right w:val="none" w:sz="0" w:space="0" w:color="auto"/>
              </w:divBdr>
            </w:div>
            <w:div w:id="1671132642">
              <w:marLeft w:val="0"/>
              <w:marRight w:val="0"/>
              <w:marTop w:val="0"/>
              <w:marBottom w:val="0"/>
              <w:divBdr>
                <w:top w:val="none" w:sz="0" w:space="0" w:color="auto"/>
                <w:left w:val="none" w:sz="0" w:space="0" w:color="auto"/>
                <w:bottom w:val="none" w:sz="0" w:space="0" w:color="auto"/>
                <w:right w:val="none" w:sz="0" w:space="0" w:color="auto"/>
              </w:divBdr>
            </w:div>
            <w:div w:id="348142407">
              <w:marLeft w:val="0"/>
              <w:marRight w:val="0"/>
              <w:marTop w:val="0"/>
              <w:marBottom w:val="0"/>
              <w:divBdr>
                <w:top w:val="none" w:sz="0" w:space="0" w:color="auto"/>
                <w:left w:val="none" w:sz="0" w:space="0" w:color="auto"/>
                <w:bottom w:val="none" w:sz="0" w:space="0" w:color="auto"/>
                <w:right w:val="none" w:sz="0" w:space="0" w:color="auto"/>
              </w:divBdr>
            </w:div>
            <w:div w:id="1042703903">
              <w:marLeft w:val="0"/>
              <w:marRight w:val="0"/>
              <w:marTop w:val="0"/>
              <w:marBottom w:val="0"/>
              <w:divBdr>
                <w:top w:val="none" w:sz="0" w:space="0" w:color="auto"/>
                <w:left w:val="none" w:sz="0" w:space="0" w:color="auto"/>
                <w:bottom w:val="none" w:sz="0" w:space="0" w:color="auto"/>
                <w:right w:val="none" w:sz="0" w:space="0" w:color="auto"/>
              </w:divBdr>
            </w:div>
            <w:div w:id="1356728375">
              <w:marLeft w:val="0"/>
              <w:marRight w:val="0"/>
              <w:marTop w:val="0"/>
              <w:marBottom w:val="0"/>
              <w:divBdr>
                <w:top w:val="none" w:sz="0" w:space="0" w:color="auto"/>
                <w:left w:val="none" w:sz="0" w:space="0" w:color="auto"/>
                <w:bottom w:val="none" w:sz="0" w:space="0" w:color="auto"/>
                <w:right w:val="none" w:sz="0" w:space="0" w:color="auto"/>
              </w:divBdr>
            </w:div>
            <w:div w:id="501547663">
              <w:marLeft w:val="0"/>
              <w:marRight w:val="0"/>
              <w:marTop w:val="0"/>
              <w:marBottom w:val="0"/>
              <w:divBdr>
                <w:top w:val="none" w:sz="0" w:space="0" w:color="auto"/>
                <w:left w:val="none" w:sz="0" w:space="0" w:color="auto"/>
                <w:bottom w:val="none" w:sz="0" w:space="0" w:color="auto"/>
                <w:right w:val="none" w:sz="0" w:space="0" w:color="auto"/>
              </w:divBdr>
            </w:div>
            <w:div w:id="780804193">
              <w:marLeft w:val="0"/>
              <w:marRight w:val="0"/>
              <w:marTop w:val="0"/>
              <w:marBottom w:val="0"/>
              <w:divBdr>
                <w:top w:val="none" w:sz="0" w:space="0" w:color="auto"/>
                <w:left w:val="none" w:sz="0" w:space="0" w:color="auto"/>
                <w:bottom w:val="none" w:sz="0" w:space="0" w:color="auto"/>
                <w:right w:val="none" w:sz="0" w:space="0" w:color="auto"/>
              </w:divBdr>
            </w:div>
            <w:div w:id="989864331">
              <w:marLeft w:val="0"/>
              <w:marRight w:val="0"/>
              <w:marTop w:val="0"/>
              <w:marBottom w:val="0"/>
              <w:divBdr>
                <w:top w:val="none" w:sz="0" w:space="0" w:color="auto"/>
                <w:left w:val="none" w:sz="0" w:space="0" w:color="auto"/>
                <w:bottom w:val="none" w:sz="0" w:space="0" w:color="auto"/>
                <w:right w:val="none" w:sz="0" w:space="0" w:color="auto"/>
              </w:divBdr>
            </w:div>
            <w:div w:id="1964454790">
              <w:marLeft w:val="0"/>
              <w:marRight w:val="0"/>
              <w:marTop w:val="0"/>
              <w:marBottom w:val="0"/>
              <w:divBdr>
                <w:top w:val="none" w:sz="0" w:space="0" w:color="auto"/>
                <w:left w:val="none" w:sz="0" w:space="0" w:color="auto"/>
                <w:bottom w:val="none" w:sz="0" w:space="0" w:color="auto"/>
                <w:right w:val="none" w:sz="0" w:space="0" w:color="auto"/>
              </w:divBdr>
            </w:div>
            <w:div w:id="1041242646">
              <w:marLeft w:val="0"/>
              <w:marRight w:val="0"/>
              <w:marTop w:val="0"/>
              <w:marBottom w:val="0"/>
              <w:divBdr>
                <w:top w:val="none" w:sz="0" w:space="0" w:color="auto"/>
                <w:left w:val="none" w:sz="0" w:space="0" w:color="auto"/>
                <w:bottom w:val="none" w:sz="0" w:space="0" w:color="auto"/>
                <w:right w:val="none" w:sz="0" w:space="0" w:color="auto"/>
              </w:divBdr>
            </w:div>
            <w:div w:id="1207372714">
              <w:marLeft w:val="0"/>
              <w:marRight w:val="0"/>
              <w:marTop w:val="0"/>
              <w:marBottom w:val="0"/>
              <w:divBdr>
                <w:top w:val="none" w:sz="0" w:space="0" w:color="auto"/>
                <w:left w:val="none" w:sz="0" w:space="0" w:color="auto"/>
                <w:bottom w:val="none" w:sz="0" w:space="0" w:color="auto"/>
                <w:right w:val="none" w:sz="0" w:space="0" w:color="auto"/>
              </w:divBdr>
            </w:div>
            <w:div w:id="2087218448">
              <w:marLeft w:val="0"/>
              <w:marRight w:val="0"/>
              <w:marTop w:val="0"/>
              <w:marBottom w:val="0"/>
              <w:divBdr>
                <w:top w:val="none" w:sz="0" w:space="0" w:color="auto"/>
                <w:left w:val="none" w:sz="0" w:space="0" w:color="auto"/>
                <w:bottom w:val="none" w:sz="0" w:space="0" w:color="auto"/>
                <w:right w:val="none" w:sz="0" w:space="0" w:color="auto"/>
              </w:divBdr>
            </w:div>
            <w:div w:id="357240715">
              <w:marLeft w:val="0"/>
              <w:marRight w:val="0"/>
              <w:marTop w:val="0"/>
              <w:marBottom w:val="0"/>
              <w:divBdr>
                <w:top w:val="none" w:sz="0" w:space="0" w:color="auto"/>
                <w:left w:val="none" w:sz="0" w:space="0" w:color="auto"/>
                <w:bottom w:val="none" w:sz="0" w:space="0" w:color="auto"/>
                <w:right w:val="none" w:sz="0" w:space="0" w:color="auto"/>
              </w:divBdr>
            </w:div>
            <w:div w:id="1348825020">
              <w:marLeft w:val="0"/>
              <w:marRight w:val="0"/>
              <w:marTop w:val="0"/>
              <w:marBottom w:val="0"/>
              <w:divBdr>
                <w:top w:val="none" w:sz="0" w:space="0" w:color="auto"/>
                <w:left w:val="none" w:sz="0" w:space="0" w:color="auto"/>
                <w:bottom w:val="none" w:sz="0" w:space="0" w:color="auto"/>
                <w:right w:val="none" w:sz="0" w:space="0" w:color="auto"/>
              </w:divBdr>
            </w:div>
            <w:div w:id="7050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13</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20</cp:revision>
  <dcterms:created xsi:type="dcterms:W3CDTF">2026-04-20T10:54:00Z</dcterms:created>
  <dcterms:modified xsi:type="dcterms:W3CDTF">2026-06-05T06:07:00Z</dcterms:modified>
</cp:coreProperties>
</file>