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Hospitality Expenses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Hospitality Expenses</w:t>
        <w:br/>
      </w:r>
    </w:p>
    <w:p>
      <w:pPr>
        <w:pStyle w:val="Heading2"/>
      </w:pPr>
      <w:r>
        <w:t>1-1 Numéro de référence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organization. It is a unique reference number given to each line item in the spreadsheet. Having a unique identifier for each item will allow users locate a specific item in the registry should they need to modify or delete.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est remplie par chaque organisation. Un identificateur unique est attribué à chaque poste dans le tableur. Un identificateur unique pour chaque poste permettra aux utilisateurs de repérer un article en particulier s’ils doivent le modifier ou le supprimer.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H-2019-P3-001</w:t>
            </w:r>
          </w:p>
        </w:tc>
      </w:tr>
    </w:tbl>
    <w:p>
      <w:r>
        <w:br/>
        <w:br/>
      </w:r>
    </w:p>
    <w:p>
      <w:pPr>
        <w:pStyle w:val="Heading2"/>
      </w:pPr>
      <w:r>
        <w:t>1-2 Groupe de divulgation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Disclosure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Groupe de divulgation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disclosure_group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group to which the individual belongs.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indique le groupe auquel appartient l’individu.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SLE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MPSES</w:t>
            </w:r>
          </w:p>
        </w:tc>
        <w:tc>
          <w:tcPr>
            <w:tcW w:type="dxa" w:w="3628"/>
          </w:tcPr>
          <w:p>
            <w:r>
              <w:t>Minister/Ministerial advisor / Ministerial Staff / Parliamentary Secretary/Exempt Staff</w:t>
            </w:r>
          </w:p>
        </w:tc>
        <w:tc>
          <w:tcPr>
            <w:tcW w:type="dxa" w:w="3628"/>
          </w:tcPr>
          <w:p>
            <w:r>
              <w:t>Ministre / Conseiller ministériel / Personnel ministériel / Secrétaire parlementaire / Personnel exonéré</w:t>
            </w:r>
          </w:p>
        </w:tc>
      </w:tr>
      <w:tr>
        <w:tc>
          <w:tcPr>
            <w:tcW w:type="dxa" w:w="2092"/>
          </w:tcPr>
          <w:p>
            <w:r>
              <w:t>SLE</w:t>
            </w:r>
          </w:p>
        </w:tc>
        <w:tc>
          <w:tcPr>
            <w:tcW w:type="dxa" w:w="3628"/>
          </w:tcPr>
          <w:p>
            <w:r>
              <w:t>Senior officer or employees</w:t>
            </w:r>
          </w:p>
        </w:tc>
        <w:tc>
          <w:tcPr>
            <w:tcW w:type="dxa" w:w="3628"/>
          </w:tcPr>
          <w:p>
            <w:r>
              <w:t>Cadre supérieur ou employé</w:t>
            </w:r>
          </w:p>
        </w:tc>
      </w:tr>
    </w:tbl>
    <w:p>
      <w:r>
        <w:br/>
        <w:br/>
      </w:r>
    </w:p>
    <w:p>
      <w:pPr>
        <w:pStyle w:val="Heading2"/>
      </w:pPr>
      <w:r>
        <w:t>1-3 Titre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display, in English, the position title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indique, en anglais, le titre du poste de la personne qui a engagé les dépenses d’accueil (les dépenses d’accueil ont été imputées à leur centre de responsabilité).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Vice-Chairperson, Deputy Minister, Parliamentary Secretary, Assistant Deputy Minister, Programs Branch</w:t>
            </w:r>
          </w:p>
        </w:tc>
      </w:tr>
    </w:tbl>
    <w:p>
      <w:r>
        <w:br/>
        <w:br/>
      </w:r>
    </w:p>
    <w:p>
      <w:pPr>
        <w:pStyle w:val="Heading2"/>
      </w:pPr>
      <w:r>
        <w:t>1-4 Titre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display, in French, the position title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indique, en français, le titre du poste de la personne qui a engagé les dépenses d’accueil (les dépenses d’accueil ont été imputées à leur centre de responsabilité).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Vice-président, sous-ministre, secrétaire parlementaire, sous-ministre adjoint, Direction générale des programmes</w:t>
            </w:r>
          </w:p>
        </w:tc>
      </w:tr>
    </w:tbl>
    <w:p>
      <w:r>
        <w:br/>
        <w:br/>
      </w:r>
    </w:p>
    <w:p>
      <w:pPr>
        <w:pStyle w:val="Heading2"/>
      </w:pPr>
      <w:r>
        <w:t>1-5 Nom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Name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name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name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 le nom de la personne qui a engagé les dépenses d’accueil (les dépenses d’accueil ont été imputées à leur centre de responsabilité.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Smith, John</w:t>
            </w:r>
          </w:p>
        </w:tc>
      </w:tr>
    </w:tbl>
    <w:p>
      <w:r>
        <w:br/>
        <w:br/>
      </w:r>
    </w:p>
    <w:p>
      <w:pPr>
        <w:pStyle w:val="Heading2"/>
      </w:pPr>
      <w:r>
        <w:t>1-6 But de l’activité d’accueil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Purpose of hospitality activity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But de l’activité d’accueil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description_en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will cover both the forms (for example, breakfast, refreshment, lunch, reception, dinner and other forms of hospitality) and circumstances (the purpose) of the hospitality,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comprend la forme d’accueil (par exemple, déjeuner, rafraîchissement, dîner, réception, souper, et autres formes d’accueil) et les circonstances (le but) de l’accueil,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Refreshments: information management and policies committee meeting; reception: Maltese delegation, etc</w:t>
            </w:r>
          </w:p>
        </w:tc>
      </w:tr>
    </w:tbl>
    <w:p>
      <w:r>
        <w:br/>
        <w:br/>
      </w:r>
    </w:p>
    <w:p>
      <w:pPr>
        <w:pStyle w:val="Heading2"/>
      </w:pPr>
      <w:r>
        <w:t>1-7 But de l’activité d’accueil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Purpose of hospitality activity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But de l’activité d’accueil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description_fr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will cover both the forms (for example, breakfast, refreshment, lunch, reception, dinner and other forms of hospitality) and circumstances (the purpose) of the hospitality,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comprend la forme d’accueil (par exemple, déjeuner, rafraîchissement, dîner, réception, souper, et autres formes d’accueil) et les circonstances (le but) de l’accueil,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Rafraîchissements : Réunion du Comité de gestion de l’information et des politiques, Réception : Délégation maltaise, etc</w:t>
            </w:r>
          </w:p>
        </w:tc>
      </w:tr>
    </w:tbl>
    <w:p>
      <w:r>
        <w:br/>
        <w:br/>
      </w:r>
    </w:p>
    <w:p>
      <w:pPr>
        <w:pStyle w:val="Heading2"/>
      </w:pPr>
      <w:r>
        <w:t>1-8 Date de début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Start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 de début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start_date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start date on which the hospitality was provided.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date du début auxquelles les activités d’accueil ont eu lieu.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2019-06-25</w:t>
            </w:r>
          </w:p>
        </w:tc>
      </w:tr>
    </w:tbl>
    <w:p>
      <w:r>
        <w:br/>
        <w:br/>
      </w:r>
    </w:p>
    <w:p>
      <w:pPr>
        <w:pStyle w:val="Heading2"/>
      </w:pPr>
      <w:r>
        <w:t>1-9 Date de fin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End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 de fin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end_date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end date on which the hospitality was provided. (can be the same as start date)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date de fin auxquelles les activités d’accueil ont eu lieu. (peut être la même date du début)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2019-06-25</w:t>
            </w:r>
          </w:p>
        </w:tc>
      </w:tr>
    </w:tbl>
    <w:p>
      <w:r>
        <w:br/>
        <w:br/>
      </w:r>
    </w:p>
    <w:p>
      <w:pPr>
        <w:pStyle w:val="Heading2"/>
      </w:pPr>
      <w:r>
        <w:t>1-10 Municipalité où l’activité d’accueil a eu lieu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Municipality where the hospitality activity took place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Municipalité où l’activité d’accueil a eu lieu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location_en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Municipality where hospitality was provided,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la municipalité où les services d’accueil ont été fournis,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Montreal, Quebec, Canada</w:t>
            </w:r>
          </w:p>
        </w:tc>
      </w:tr>
    </w:tbl>
    <w:p>
      <w:r>
        <w:br/>
        <w:br/>
      </w:r>
    </w:p>
    <w:p>
      <w:pPr>
        <w:pStyle w:val="Heading2"/>
      </w:pPr>
      <w:r>
        <w:t>1-11 Municipalité où l’activité d’accueil a eu lieu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Municipality where the hospitality activity took place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Municipalité où l’activité d’accueil a eu lieu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location_fr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Municipality where hospitality was provided,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la municipalité où les services d’accueil ont été fournis,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Montréal, Québec, Canada</w:t>
            </w:r>
          </w:p>
        </w:tc>
      </w:tr>
    </w:tbl>
    <w:p>
      <w:r>
        <w:br/>
        <w:br/>
      </w:r>
    </w:p>
    <w:p>
      <w:pPr>
        <w:pStyle w:val="Heading2"/>
      </w:pPr>
      <w:r>
        <w:t>1-12 Nom des établissements commerciaux ou des fournisseurs concernés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Name of commercial establishment or vendor involved in the hospitality activity 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 des établissements commerciaux ou des fournisseurs concernés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vendor_en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name of the commercial establishment or vendor that provided the hospitality (for example, restaurant, hotel or other location) and/or vendor (for example, a caterer),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le nom de l’établissement commercial qui a fourni l’accueil (par exemple, restaurant, hôtel ou autre lieu) et/ou du fournisseur (par exemple, un traiteur),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Le Centre Sheraton</w:t>
            </w:r>
          </w:p>
        </w:tc>
      </w:tr>
    </w:tbl>
    <w:p>
      <w:r>
        <w:br/>
        <w:br/>
      </w:r>
    </w:p>
    <w:p>
      <w:pPr>
        <w:pStyle w:val="Heading2"/>
      </w:pPr>
      <w:r>
        <w:t>1-13 Nom des établissements commerciaux ou des fournisseurs concernés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Name of commercial establishment or vendor involved in the hospitality activity 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 des établissements commerciaux ou des fournisseurs concernés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vendor_fr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name of the commercial establishment or vendor that provided the hospitality (for example, restaurant, hotel or other location) and/or vendor (for example, a caterer),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le nom de l’établissement commercial qui a fourni l’accueil (par exemple, restaurant, hôtel ou autre lieu) et/ou du fournisseur (par exemple, un traiteur),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Le Centre Sheraton</w:t>
            </w:r>
          </w:p>
        </w:tc>
      </w:tr>
    </w:tbl>
    <w:p>
      <w:r>
        <w:br/>
        <w:br/>
      </w:r>
    </w:p>
    <w:p>
      <w:pPr>
        <w:pStyle w:val="Heading2"/>
      </w:pPr>
      <w:r>
        <w:t>1-14 Participants (Nombre de représentants du gouvernement du Canada)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Attendees (Government of Canada Officials)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Participants (Nombre de représentants du gouvernement du Canada)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employee_attendees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number of attendees (Government of Canada Officials)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Nombre total de participants (représentants du gouvernement du Canada).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150</w:t>
            </w:r>
          </w:p>
        </w:tc>
      </w:tr>
    </w:tbl>
    <w:p>
      <w:r>
        <w:br/>
        <w:br/>
      </w:r>
    </w:p>
    <w:p>
      <w:pPr>
        <w:pStyle w:val="Heading2"/>
      </w:pPr>
      <w:r>
        <w:t>1-15 Participants (Nombre d’invités)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Attendees (Guests)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Participants (Nombre d’invités)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guest_attendees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number of attendees (Guests)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Nombre total de participants (invités)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4</w:t>
            </w:r>
          </w:p>
        </w:tc>
      </w:tr>
    </w:tbl>
    <w:p>
      <w:r>
        <w:br/>
        <w:br/>
      </w:r>
    </w:p>
    <w:p>
      <w:pPr>
        <w:pStyle w:val="Heading2"/>
      </w:pPr>
      <w:r>
        <w:t>1-16 Total des coûts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Total cost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Total des coûts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total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Total Amount of the expenses for the hospitality activity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Montant total des dépenses pour l’activité d’accueil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7710.55</w:t>
            </w:r>
          </w:p>
        </w:tc>
      </w:tr>
    </w:tbl>
    <w:p>
      <w:r>
        <w:br/>
        <w:br/>
      </w:r>
    </w:p>
    <w:p>
      <w:pPr>
        <w:pStyle w:val="Heading2"/>
      </w:pPr>
      <w:r>
        <w:t>1-17 Commentaires additionnels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Additional comments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Commentaires additionnels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additional_comments_en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explanatory comments,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indiquer des commentaires explicatifs additionnels,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Provide additional explanatory comments as required.</w:t>
            </w:r>
          </w:p>
        </w:tc>
      </w:tr>
    </w:tbl>
    <w:p>
      <w:r>
        <w:br/>
        <w:br/>
      </w:r>
    </w:p>
    <w:p>
      <w:pPr>
        <w:pStyle w:val="Heading2"/>
      </w:pPr>
      <w:r>
        <w:t>1-18 Commentaires additionnels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Additional comments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Commentaires additionnels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additional_comments_fr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explanatory comments,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indiquer des commentaires explicatifs additionnels,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Fournir des commentaires explicatifs additionnels au besoin.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Proactive Disclosure - Hospitality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tab / field in the template is only populated if there are no hospitality expenses for the reporting period. This field should be populated with the year of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 onglet/champ du modèle n’est rempli que s'il n'y a pas de frais d'accueil pour la période d’établissement de rapports. Ce champ doit être rempli avec l’année de la période d’établissement de rapports.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2019</w:t>
            </w:r>
          </w:p>
        </w:tc>
      </w:tr>
    </w:tbl>
    <w:p>
      <w:r>
        <w:br/>
        <w:br/>
      </w:r>
    </w:p>
    <w:p>
      <w:pPr>
        <w:pStyle w:val="Heading2"/>
      </w:pPr>
      <w:r>
        <w:t>2-2 mois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mois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tab / field in the template is only populated if there are no hospitality expenses for the reporting period. This field should be populated with the month of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 onglet/champ du modèle n’est rempli que s'il n'y a pas de frais d'accueil pour la période d’établissement de rapports. Ce champ doit être rempli avec le mois de la période d’établissement de rapports.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P01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P01</w:t>
            </w:r>
          </w:p>
        </w:tc>
        <w:tc>
          <w:tcPr>
            <w:tcW w:type="dxa" w:w="3628"/>
          </w:tcPr>
          <w:p>
            <w:r>
              <w:t>April</w:t>
            </w:r>
          </w:p>
        </w:tc>
        <w:tc>
          <w:tcPr>
            <w:tcW w:type="dxa" w:w="3628"/>
          </w:tcPr>
          <w:p>
            <w:r>
              <w:t>avril</w:t>
            </w:r>
          </w:p>
        </w:tc>
      </w:tr>
      <w:tr>
        <w:tc>
          <w:tcPr>
            <w:tcW w:type="dxa" w:w="2092"/>
          </w:tcPr>
          <w:p>
            <w:r>
              <w:t>P02</w:t>
            </w:r>
          </w:p>
        </w:tc>
        <w:tc>
          <w:tcPr>
            <w:tcW w:type="dxa" w:w="3628"/>
          </w:tcPr>
          <w:p>
            <w:r>
              <w:t>May</w:t>
            </w:r>
          </w:p>
        </w:tc>
        <w:tc>
          <w:tcPr>
            <w:tcW w:type="dxa" w:w="3628"/>
          </w:tcPr>
          <w:p>
            <w:r>
              <w:t>mai</w:t>
            </w:r>
          </w:p>
        </w:tc>
      </w:tr>
      <w:tr>
        <w:tc>
          <w:tcPr>
            <w:tcW w:type="dxa" w:w="2092"/>
          </w:tcPr>
          <w:p>
            <w:r>
              <w:t>P03</w:t>
            </w:r>
          </w:p>
        </w:tc>
        <w:tc>
          <w:tcPr>
            <w:tcW w:type="dxa" w:w="3628"/>
          </w:tcPr>
          <w:p>
            <w:r>
              <w:t>June</w:t>
            </w:r>
          </w:p>
        </w:tc>
        <w:tc>
          <w:tcPr>
            <w:tcW w:type="dxa" w:w="3628"/>
          </w:tcPr>
          <w:p>
            <w:r>
              <w:t>juin</w:t>
            </w:r>
          </w:p>
        </w:tc>
      </w:tr>
      <w:tr>
        <w:tc>
          <w:tcPr>
            <w:tcW w:type="dxa" w:w="2092"/>
          </w:tcPr>
          <w:p>
            <w:r>
              <w:t>P04</w:t>
            </w:r>
          </w:p>
        </w:tc>
        <w:tc>
          <w:tcPr>
            <w:tcW w:type="dxa" w:w="3628"/>
          </w:tcPr>
          <w:p>
            <w:r>
              <w:t>July</w:t>
            </w:r>
          </w:p>
        </w:tc>
        <w:tc>
          <w:tcPr>
            <w:tcW w:type="dxa" w:w="3628"/>
          </w:tcPr>
          <w:p>
            <w:r>
              <w:t>juillet</w:t>
            </w:r>
          </w:p>
        </w:tc>
      </w:tr>
      <w:tr>
        <w:tc>
          <w:tcPr>
            <w:tcW w:type="dxa" w:w="2092"/>
          </w:tcPr>
          <w:p>
            <w:r>
              <w:t>P05</w:t>
            </w:r>
          </w:p>
        </w:tc>
        <w:tc>
          <w:tcPr>
            <w:tcW w:type="dxa" w:w="3628"/>
          </w:tcPr>
          <w:p>
            <w:r>
              <w:t>August</w:t>
            </w:r>
          </w:p>
        </w:tc>
        <w:tc>
          <w:tcPr>
            <w:tcW w:type="dxa" w:w="3628"/>
          </w:tcPr>
          <w:p>
            <w:r>
              <w:t>août</w:t>
            </w:r>
          </w:p>
        </w:tc>
      </w:tr>
      <w:tr>
        <w:tc>
          <w:tcPr>
            <w:tcW w:type="dxa" w:w="2092"/>
          </w:tcPr>
          <w:p>
            <w:r>
              <w:t>P06</w:t>
            </w:r>
          </w:p>
        </w:tc>
        <w:tc>
          <w:tcPr>
            <w:tcW w:type="dxa" w:w="3628"/>
          </w:tcPr>
          <w:p>
            <w:r>
              <w:t>September</w:t>
            </w:r>
          </w:p>
        </w:tc>
        <w:tc>
          <w:tcPr>
            <w:tcW w:type="dxa" w:w="3628"/>
          </w:tcPr>
          <w:p>
            <w:r>
              <w:t>septembre</w:t>
            </w:r>
          </w:p>
        </w:tc>
      </w:tr>
      <w:tr>
        <w:tc>
          <w:tcPr>
            <w:tcW w:type="dxa" w:w="2092"/>
          </w:tcPr>
          <w:p>
            <w:r>
              <w:t>P07</w:t>
            </w:r>
          </w:p>
        </w:tc>
        <w:tc>
          <w:tcPr>
            <w:tcW w:type="dxa" w:w="3628"/>
          </w:tcPr>
          <w:p>
            <w:r>
              <w:t>October</w:t>
            </w:r>
          </w:p>
        </w:tc>
        <w:tc>
          <w:tcPr>
            <w:tcW w:type="dxa" w:w="3628"/>
          </w:tcPr>
          <w:p>
            <w:r>
              <w:t>octobre</w:t>
            </w:r>
          </w:p>
        </w:tc>
      </w:tr>
      <w:tr>
        <w:tc>
          <w:tcPr>
            <w:tcW w:type="dxa" w:w="2092"/>
          </w:tcPr>
          <w:p>
            <w:r>
              <w:t>P08</w:t>
            </w:r>
          </w:p>
        </w:tc>
        <w:tc>
          <w:tcPr>
            <w:tcW w:type="dxa" w:w="3628"/>
          </w:tcPr>
          <w:p>
            <w:r>
              <w:t>November</w:t>
            </w:r>
          </w:p>
        </w:tc>
        <w:tc>
          <w:tcPr>
            <w:tcW w:type="dxa" w:w="3628"/>
          </w:tcPr>
          <w:p>
            <w:r>
              <w:t>novembre</w:t>
            </w:r>
          </w:p>
        </w:tc>
      </w:tr>
      <w:tr>
        <w:tc>
          <w:tcPr>
            <w:tcW w:type="dxa" w:w="2092"/>
          </w:tcPr>
          <w:p>
            <w:r>
              <w:t>P09</w:t>
            </w:r>
          </w:p>
        </w:tc>
        <w:tc>
          <w:tcPr>
            <w:tcW w:type="dxa" w:w="3628"/>
          </w:tcPr>
          <w:p>
            <w:r>
              <w:t>December</w:t>
            </w:r>
          </w:p>
        </w:tc>
        <w:tc>
          <w:tcPr>
            <w:tcW w:type="dxa" w:w="3628"/>
          </w:tcPr>
          <w:p>
            <w:r>
              <w:t>décembre</w:t>
            </w:r>
          </w:p>
        </w:tc>
      </w:tr>
      <w:tr>
        <w:tc>
          <w:tcPr>
            <w:tcW w:type="dxa" w:w="2092"/>
          </w:tcPr>
          <w:p>
            <w:r>
              <w:t>P10</w:t>
            </w:r>
          </w:p>
        </w:tc>
        <w:tc>
          <w:tcPr>
            <w:tcW w:type="dxa" w:w="3628"/>
          </w:tcPr>
          <w:p>
            <w:r>
              <w:t>January</w:t>
            </w:r>
          </w:p>
        </w:tc>
        <w:tc>
          <w:tcPr>
            <w:tcW w:type="dxa" w:w="3628"/>
          </w:tcPr>
          <w:p>
            <w:r>
              <w:t>janvier</w:t>
            </w:r>
          </w:p>
        </w:tc>
      </w:tr>
      <w:tr>
        <w:tc>
          <w:tcPr>
            <w:tcW w:type="dxa" w:w="2092"/>
          </w:tcPr>
          <w:p>
            <w:r>
              <w:t>P11</w:t>
            </w:r>
          </w:p>
        </w:tc>
        <w:tc>
          <w:tcPr>
            <w:tcW w:type="dxa" w:w="3628"/>
          </w:tcPr>
          <w:p>
            <w:r>
              <w:t>February</w:t>
            </w:r>
          </w:p>
        </w:tc>
        <w:tc>
          <w:tcPr>
            <w:tcW w:type="dxa" w:w="3628"/>
          </w:tcPr>
          <w:p>
            <w:r>
              <w:t>février</w:t>
            </w:r>
          </w:p>
        </w:tc>
      </w:tr>
      <w:tr>
        <w:tc>
          <w:tcPr>
            <w:tcW w:type="dxa" w:w="2092"/>
          </w:tcPr>
          <w:p>
            <w:r>
              <w:t>P12</w:t>
            </w:r>
          </w:p>
        </w:tc>
        <w:tc>
          <w:tcPr>
            <w:tcW w:type="dxa" w:w="3628"/>
          </w:tcPr>
          <w:p>
            <w:r>
              <w:t>March</w:t>
            </w:r>
          </w:p>
        </w:tc>
        <w:tc>
          <w:tcPr>
            <w:tcW w:type="dxa" w:w="3628"/>
          </w:tcPr>
          <w:p>
            <w:r>
              <w:t>mars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Hospitality Expenses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