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4D2D" w:rsidRDefault="008C657D">
      <w:pPr>
        <w:jc w:val="center"/>
      </w:pPr>
      <w:bookmarkStart w:id="0" w:name="_GoBack"/>
      <w:bookmarkEnd w:id="0"/>
      <w:r>
        <w:rPr>
          <w:b/>
          <w:sz w:val="28"/>
        </w:rPr>
        <w:t>INTERNATIONAL CYBERSECURITY AND DIGITAL FORENSICS ACADEMY</w:t>
      </w:r>
    </w:p>
    <w:p w:rsidR="00AA4D2D" w:rsidRDefault="008C657D">
      <w:pPr>
        <w:jc w:val="center"/>
      </w:pPr>
      <w:r>
        <w:rPr>
          <w:b/>
          <w:sz w:val="26"/>
        </w:rPr>
        <w:t>GRC102 – WEEK 2 PRACTICAL LAB</w:t>
      </w:r>
    </w:p>
    <w:p w:rsidR="00AA4D2D" w:rsidRDefault="008C657D">
      <w:pPr>
        <w:jc w:val="center"/>
      </w:pPr>
      <w:r>
        <w:rPr>
          <w:b/>
          <w:sz w:val="26"/>
        </w:rPr>
        <w:t>SUPPORTING FILE – SECURITY POLICIES AND PROCEDURES</w:t>
      </w:r>
    </w:p>
    <w:p w:rsidR="00AA4D2D" w:rsidRDefault="008C657D">
      <w:r>
        <w:t>Student: RABIATU UMAR AHMAD</w:t>
      </w:r>
    </w:p>
    <w:p w:rsidR="00AA4D2D" w:rsidRDefault="008C657D">
      <w:r>
        <w:t>Student ID: C11/26/CGRCE/17569</w:t>
      </w:r>
    </w:p>
    <w:p w:rsidR="00AA4D2D" w:rsidRDefault="008C657D">
      <w:r>
        <w:t>Cohort: 11</w:t>
      </w:r>
    </w:p>
    <w:p w:rsidR="00AA4D2D" w:rsidRDefault="008C657D">
      <w:r>
        <w:t>Date: 18th September, 2026</w:t>
      </w:r>
    </w:p>
    <w:p w:rsidR="00AA4D2D" w:rsidRDefault="008C657D">
      <w:pPr>
        <w:pStyle w:val="Heading1"/>
      </w:pPr>
      <w:r>
        <w:t xml:space="preserve">1. NexusTech </w:t>
      </w:r>
      <w:r>
        <w:t>Solutions Acceptable Use Policy</w:t>
      </w:r>
    </w:p>
    <w:p w:rsidR="00AA4D2D" w:rsidRDefault="008C657D">
      <w:r>
        <w:t>Policy Title: NexusTech Solutions Acceptable Use Policy</w:t>
      </w:r>
    </w:p>
    <w:p w:rsidR="00AA4D2D" w:rsidRDefault="008C657D">
      <w:r>
        <w:t>Version: 1.0</w:t>
      </w:r>
    </w:p>
    <w:p w:rsidR="00AA4D2D" w:rsidRDefault="008C657D">
      <w:r>
        <w:t>Policy Owner: Information Security Manager</w:t>
      </w:r>
    </w:p>
    <w:p w:rsidR="00AA4D2D" w:rsidRDefault="008C657D">
      <w:r>
        <w:t>Approval Authority: Marcus Vance, CEO</w:t>
      </w:r>
    </w:p>
    <w:p w:rsidR="00AA4D2D" w:rsidRDefault="008C657D">
      <w:r>
        <w:t>Effective Date: 12th September, 2026</w:t>
      </w:r>
    </w:p>
    <w:p w:rsidR="00AA4D2D" w:rsidRDefault="008C657D">
      <w:r>
        <w:t>Review Date: 18th September, 2026</w:t>
      </w:r>
    </w:p>
    <w:p w:rsidR="00AA4D2D" w:rsidRDefault="008C657D">
      <w:pPr>
        <w:pStyle w:val="Heading2"/>
      </w:pPr>
      <w:r>
        <w:t>Pur</w:t>
      </w:r>
      <w:r>
        <w:t>pose</w:t>
      </w:r>
    </w:p>
    <w:p w:rsidR="00AA4D2D" w:rsidRDefault="008C657D">
      <w:r>
        <w:t>The purpose of this policy is to make sure that NexusTech devices, networks, accounts and digital resources are used safely and responsibly.</w:t>
      </w:r>
    </w:p>
    <w:p w:rsidR="00AA4D2D" w:rsidRDefault="008C657D">
      <w:pPr>
        <w:pStyle w:val="Heading2"/>
      </w:pPr>
      <w:r>
        <w:t>Scope</w:t>
      </w:r>
    </w:p>
    <w:p w:rsidR="00AA4D2D" w:rsidRDefault="008C657D">
      <w:r>
        <w:t>This policy applies to all NexusTech staff, contractors and other authorised users who use company syste</w:t>
      </w:r>
      <w:r>
        <w:t>ms, devices, networks or information.</w:t>
      </w:r>
    </w:p>
    <w:p w:rsidR="00AA4D2D" w:rsidRDefault="008C657D">
      <w:pPr>
        <w:pStyle w:val="Heading2"/>
      </w:pPr>
      <w:r>
        <w:t>Acceptable Use</w:t>
      </w:r>
    </w:p>
    <w:p w:rsidR="00AA4D2D" w:rsidRDefault="008C657D">
      <w:r>
        <w:t>Users must use company facilities mainly for authorised business activities. Users must protect their passwords and devices, strictly follow security rules and report suspicious activity.</w:t>
      </w:r>
    </w:p>
    <w:p w:rsidR="00AA4D2D" w:rsidRDefault="008C657D">
      <w:pPr>
        <w:pStyle w:val="Heading2"/>
      </w:pPr>
      <w:r>
        <w:t>Prohibited Acti</w:t>
      </w:r>
      <w:r>
        <w:t>vities</w:t>
      </w:r>
    </w:p>
    <w:p w:rsidR="00AA4D2D" w:rsidRDefault="008C657D">
      <w:r>
        <w:t>Users must not access systems without permission, install unauthorised software, deliberately introduce malware, share passwords, use company systems for illegal activities, or attempt to bypass security controls.</w:t>
      </w:r>
    </w:p>
    <w:p w:rsidR="00AA4D2D" w:rsidRDefault="008C657D">
      <w:pPr>
        <w:pStyle w:val="Heading2"/>
      </w:pPr>
      <w:r>
        <w:lastRenderedPageBreak/>
        <w:t>Reasonable Personal Use</w:t>
      </w:r>
    </w:p>
    <w:p w:rsidR="00AA4D2D" w:rsidRDefault="008C657D">
      <w:r>
        <w:t>Limited per</w:t>
      </w:r>
      <w:r>
        <w:t>sonal use may be allowed if it does not interfere with work, create security risks, consume unreasonable resources or break company rules.</w:t>
      </w:r>
    </w:p>
    <w:p w:rsidR="00AA4D2D" w:rsidRDefault="008C657D">
      <w:pPr>
        <w:pStyle w:val="Heading2"/>
      </w:pPr>
      <w:r>
        <w:t>Roles and Responsibilities</w:t>
      </w:r>
    </w:p>
    <w:p w:rsidR="00AA4D2D" w:rsidRDefault="008C657D">
      <w:r>
        <w:t>Users must strictly follow the policy and report problems. IT/Security implements and moni</w:t>
      </w:r>
      <w:r>
        <w:t>tors controls. Managers approve access and support compliance. HR supports awareness and appropriate action for serious or repeated violations.</w:t>
      </w:r>
    </w:p>
    <w:p w:rsidR="00AA4D2D" w:rsidRDefault="008C657D">
      <w:pPr>
        <w:pStyle w:val="Heading2"/>
      </w:pPr>
      <w:r>
        <w:t>Compliance and Enforcement</w:t>
      </w:r>
    </w:p>
    <w:p w:rsidR="00AA4D2D" w:rsidRDefault="008C657D">
      <w:r>
        <w:t>NexusTech may monitor use of its systems. Failure to comply may lead to corrective or</w:t>
      </w:r>
      <w:r>
        <w:t xml:space="preserve"> disciplinary action according to company rules.</w:t>
      </w:r>
    </w:p>
    <w:p w:rsidR="00AA4D2D" w:rsidRDefault="008C657D">
      <w:pPr>
        <w:pStyle w:val="Heading2"/>
      </w:pPr>
      <w:r>
        <w:t>Exceptions</w:t>
      </w:r>
    </w:p>
    <w:p w:rsidR="00AA4D2D" w:rsidRDefault="008C657D">
      <w:r>
        <w:t>Exceptions must be requested formally, include a reason and risk assessment, and be approved by the appropriate authority before use.</w:t>
      </w:r>
    </w:p>
    <w:p w:rsidR="00AA4D2D" w:rsidRDefault="008C657D">
      <w:pPr>
        <w:pStyle w:val="Heading2"/>
      </w:pPr>
      <w:r>
        <w:t>Review</w:t>
      </w:r>
    </w:p>
    <w:p w:rsidR="00AA4D2D" w:rsidRDefault="008C657D">
      <w:r>
        <w:t xml:space="preserve">The policy will be reviewed regularly and whenever </w:t>
      </w:r>
      <w:r>
        <w:t>major business, technology or security changes occur.</w:t>
      </w:r>
    </w:p>
    <w:p w:rsidR="00AA4D2D" w:rsidRDefault="008C657D">
      <w:pPr>
        <w:pStyle w:val="Heading1"/>
      </w:pPr>
      <w:r>
        <w:t>2. User Access Request Procedure</w:t>
      </w:r>
    </w:p>
    <w:p w:rsidR="00AA4D2D" w:rsidRDefault="008C657D">
      <w:pPr>
        <w:pStyle w:val="Heading2"/>
      </w:pPr>
      <w:r>
        <w:t>Purpose</w:t>
      </w:r>
    </w:p>
    <w:p w:rsidR="00AA4D2D" w:rsidRDefault="008C657D">
      <w:r>
        <w:t>The purpose is to provide simple steps for requesting, approving and creating user access to NexusTech systems.</w:t>
      </w:r>
    </w:p>
    <w:p w:rsidR="00AA4D2D" w:rsidRDefault="008C657D">
      <w:pPr>
        <w:pStyle w:val="Heading2"/>
      </w:pPr>
      <w:r>
        <w:t>Scope</w:t>
      </w:r>
    </w:p>
    <w:p w:rsidR="00AA4D2D" w:rsidRDefault="008C657D">
      <w:r>
        <w:t>The scope applies to new access, changes to</w:t>
      </w:r>
      <w:r>
        <w:t xml:space="preserve"> existing access and removal of access.</w:t>
      </w:r>
    </w:p>
    <w:p w:rsidR="00AA4D2D" w:rsidRDefault="008C657D">
      <w:pPr>
        <w:pStyle w:val="Heading2"/>
      </w:pPr>
      <w:r>
        <w:t>Procedure</w:t>
      </w:r>
    </w:p>
    <w:p w:rsidR="00AA4D2D" w:rsidRDefault="008C657D">
      <w:r>
        <w:t>1. Access request is received through the approved ticketing system or workflow.</w:t>
      </w:r>
    </w:p>
    <w:p w:rsidR="00AA4D2D" w:rsidRDefault="008C657D">
      <w:r>
        <w:t>2. Make sure that the request contains the user's name, role, system required and reason for access.</w:t>
      </w:r>
    </w:p>
    <w:p w:rsidR="00AA4D2D" w:rsidRDefault="008C657D">
      <w:r>
        <w:t>3. Make sure that the us</w:t>
      </w:r>
      <w:r>
        <w:t>er's manager has approved the request.</w:t>
      </w:r>
    </w:p>
    <w:p w:rsidR="00AA4D2D" w:rsidRDefault="008C657D">
      <w:r>
        <w:t>4. Get data-owner approval where the system or information requires it.</w:t>
      </w:r>
    </w:p>
    <w:p w:rsidR="00AA4D2D" w:rsidRDefault="008C657D">
      <w:r>
        <w:t>5. Verify that the requested access matches the user's job role.</w:t>
      </w:r>
    </w:p>
    <w:p w:rsidR="00AA4D2D" w:rsidRDefault="008C657D">
      <w:r>
        <w:t>6. Use least privilege by giving only the access needed.</w:t>
      </w:r>
    </w:p>
    <w:p w:rsidR="00AA4D2D" w:rsidRDefault="008C657D">
      <w:r>
        <w:t>7. Create or update the</w:t>
      </w:r>
      <w:r>
        <w:t xml:space="preserve"> account using approved processes.</w:t>
      </w:r>
    </w:p>
    <w:p w:rsidR="00AA4D2D" w:rsidRDefault="008C657D">
      <w:r>
        <w:lastRenderedPageBreak/>
        <w:t>8. Check that the access works correctly.</w:t>
      </w:r>
    </w:p>
    <w:p w:rsidR="00AA4D2D" w:rsidRDefault="008C657D">
      <w:r>
        <w:t>9. Inform the user and manager that the request has been completed.</w:t>
      </w:r>
    </w:p>
    <w:p w:rsidR="00AA4D2D" w:rsidRDefault="008C657D">
      <w:r>
        <w:t>10. Record the approvals, access provided and completion details in the ticket.</w:t>
      </w:r>
    </w:p>
    <w:p w:rsidR="00AA4D2D" w:rsidRDefault="008C657D">
      <w:r>
        <w:t xml:space="preserve">11. Close the ticket after all </w:t>
      </w:r>
      <w:r>
        <w:t>evidence has been captured.</w:t>
      </w:r>
    </w:p>
    <w:p w:rsidR="00AA4D2D" w:rsidRDefault="008C657D">
      <w:r>
        <w:t>12. Emergency access must be clearly marked, approved by an authorised person and reviewed afterwards.</w:t>
      </w:r>
    </w:p>
    <w:p w:rsidR="00AA4D2D" w:rsidRDefault="008C657D">
      <w:pPr>
        <w:pStyle w:val="Heading2"/>
      </w:pPr>
      <w:r>
        <w:t>Record Retention</w:t>
      </w:r>
    </w:p>
    <w:p w:rsidR="00AA4D2D" w:rsidRDefault="008C657D">
      <w:r>
        <w:t>Access requests, approvals and completion evidence should be retained according to NexusTech record-retentio</w:t>
      </w:r>
      <w:r>
        <w:t>n requirements so that an audit trail is available.</w:t>
      </w:r>
    </w:p>
    <w:p w:rsidR="00AA4D2D" w:rsidRDefault="008C657D">
      <w:pPr>
        <w:pStyle w:val="Heading1"/>
      </w:pPr>
      <w:r>
        <w:t>3. Policy Implementation and Communication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A4D2D">
        <w:tc>
          <w:tcPr>
            <w:tcW w:w="1728" w:type="dxa"/>
          </w:tcPr>
          <w:p w:rsidR="00AA4D2D" w:rsidRDefault="008C657D">
            <w:r>
              <w:t>Audience</w:t>
            </w:r>
          </w:p>
        </w:tc>
        <w:tc>
          <w:tcPr>
            <w:tcW w:w="1728" w:type="dxa"/>
          </w:tcPr>
          <w:p w:rsidR="00AA4D2D" w:rsidRDefault="008C657D">
            <w:r>
              <w:t>Key Message</w:t>
            </w:r>
          </w:p>
        </w:tc>
        <w:tc>
          <w:tcPr>
            <w:tcW w:w="1728" w:type="dxa"/>
          </w:tcPr>
          <w:p w:rsidR="00AA4D2D" w:rsidRDefault="008C657D">
            <w:r>
              <w:t>Channel</w:t>
            </w:r>
          </w:p>
        </w:tc>
        <w:tc>
          <w:tcPr>
            <w:tcW w:w="1728" w:type="dxa"/>
          </w:tcPr>
          <w:p w:rsidR="00AA4D2D" w:rsidRDefault="008C657D">
            <w:r>
              <w:t>Owner</w:t>
            </w:r>
          </w:p>
        </w:tc>
        <w:tc>
          <w:tcPr>
            <w:tcW w:w="1728" w:type="dxa"/>
          </w:tcPr>
          <w:p w:rsidR="00AA4D2D" w:rsidRDefault="008C657D">
            <w:r>
              <w:t>Timing</w:t>
            </w:r>
          </w:p>
        </w:tc>
      </w:tr>
      <w:tr w:rsidR="00AA4D2D">
        <w:tc>
          <w:tcPr>
            <w:tcW w:w="1728" w:type="dxa"/>
          </w:tcPr>
          <w:p w:rsidR="00AA4D2D" w:rsidRDefault="008C657D">
            <w:r>
              <w:t>General employees</w:t>
            </w:r>
          </w:p>
        </w:tc>
        <w:tc>
          <w:tcPr>
            <w:tcW w:w="1728" w:type="dxa"/>
          </w:tcPr>
          <w:p w:rsidR="00AA4D2D" w:rsidRDefault="008C657D">
            <w:r>
              <w:t>Use company resources responsibly and report security problems.</w:t>
            </w:r>
          </w:p>
        </w:tc>
        <w:tc>
          <w:tcPr>
            <w:tcW w:w="1728" w:type="dxa"/>
          </w:tcPr>
          <w:p w:rsidR="00AA4D2D" w:rsidRDefault="008C657D">
            <w:r>
              <w:t>Email, all-hands, learning module</w:t>
            </w:r>
          </w:p>
        </w:tc>
        <w:tc>
          <w:tcPr>
            <w:tcW w:w="1728" w:type="dxa"/>
          </w:tcPr>
          <w:p w:rsidR="00AA4D2D" w:rsidRDefault="008C657D">
            <w:r>
              <w:t>Security/HR</w:t>
            </w:r>
          </w:p>
        </w:tc>
        <w:tc>
          <w:tcPr>
            <w:tcW w:w="1728" w:type="dxa"/>
          </w:tcPr>
          <w:p w:rsidR="00AA4D2D" w:rsidRDefault="008C657D">
            <w:r>
              <w:t>Week 1</w:t>
            </w:r>
          </w:p>
        </w:tc>
      </w:tr>
      <w:tr w:rsidR="00AA4D2D">
        <w:tc>
          <w:tcPr>
            <w:tcW w:w="1728" w:type="dxa"/>
          </w:tcPr>
          <w:p w:rsidR="00AA4D2D" w:rsidRDefault="008C657D">
            <w:r>
              <w:t>IT staff</w:t>
            </w:r>
          </w:p>
        </w:tc>
        <w:tc>
          <w:tcPr>
            <w:tcW w:w="1728" w:type="dxa"/>
          </w:tcPr>
          <w:p w:rsidR="00AA4D2D" w:rsidRDefault="008C657D">
            <w:r>
              <w:t>Follow AUP and access procedures; protect systems.</w:t>
            </w:r>
          </w:p>
        </w:tc>
        <w:tc>
          <w:tcPr>
            <w:tcW w:w="1728" w:type="dxa"/>
          </w:tcPr>
          <w:p w:rsidR="00AA4D2D" w:rsidRDefault="008C657D">
            <w:r>
              <w:t>Technical briefing + training</w:t>
            </w:r>
          </w:p>
        </w:tc>
        <w:tc>
          <w:tcPr>
            <w:tcW w:w="1728" w:type="dxa"/>
          </w:tcPr>
          <w:p w:rsidR="00AA4D2D" w:rsidRDefault="008C657D">
            <w:r>
              <w:t>Security Manager</w:t>
            </w:r>
          </w:p>
        </w:tc>
        <w:tc>
          <w:tcPr>
            <w:tcW w:w="1728" w:type="dxa"/>
          </w:tcPr>
          <w:p w:rsidR="00AA4D2D" w:rsidRDefault="008C657D">
            <w:r>
              <w:t>Week 1</w:t>
            </w:r>
          </w:p>
        </w:tc>
      </w:tr>
      <w:tr w:rsidR="00AA4D2D">
        <w:tc>
          <w:tcPr>
            <w:tcW w:w="1728" w:type="dxa"/>
          </w:tcPr>
          <w:p w:rsidR="00AA4D2D" w:rsidRDefault="008C657D">
            <w:r>
              <w:t>Management</w:t>
            </w:r>
          </w:p>
        </w:tc>
        <w:tc>
          <w:tcPr>
            <w:tcW w:w="1728" w:type="dxa"/>
          </w:tcPr>
          <w:p w:rsidR="00AA4D2D" w:rsidRDefault="008C657D">
            <w:r>
              <w:t>Support enforcement and approve access appropriately.</w:t>
            </w:r>
          </w:p>
        </w:tc>
        <w:tc>
          <w:tcPr>
            <w:tcW w:w="1728" w:type="dxa"/>
          </w:tcPr>
          <w:p w:rsidR="00AA4D2D" w:rsidRDefault="008C657D">
            <w:r>
              <w:t>Management briefing</w:t>
            </w:r>
          </w:p>
        </w:tc>
        <w:tc>
          <w:tcPr>
            <w:tcW w:w="1728" w:type="dxa"/>
          </w:tcPr>
          <w:p w:rsidR="00AA4D2D" w:rsidRDefault="008C657D">
            <w:r>
              <w:t>Security Manager</w:t>
            </w:r>
          </w:p>
        </w:tc>
        <w:tc>
          <w:tcPr>
            <w:tcW w:w="1728" w:type="dxa"/>
          </w:tcPr>
          <w:p w:rsidR="00AA4D2D" w:rsidRDefault="008C657D">
            <w:r>
              <w:t>Week 1</w:t>
            </w:r>
          </w:p>
        </w:tc>
      </w:tr>
    </w:tbl>
    <w:p w:rsidR="00AA4D2D" w:rsidRDefault="008C657D">
      <w:pPr>
        <w:pStyle w:val="Heading1"/>
      </w:pPr>
      <w:r>
        <w:t>4. Policy R</w:t>
      </w:r>
      <w:r>
        <w:t>eview and Maintenance Evidence</w:t>
      </w:r>
    </w:p>
    <w:p w:rsidR="00AA4D2D" w:rsidRDefault="008C657D">
      <w:r>
        <w:t>The Acceptable Use Policy should be reviewed because NexusTech has migrated its primary database to AWS. This is a major technology change and may create new requirements for cloud access, data protection and acceptable use.</w:t>
      </w:r>
    </w:p>
    <w:p w:rsidR="00AA4D2D" w:rsidRDefault="008C657D">
      <w:r>
        <w:t>The review should also consider the incident where an employee shared a sensitive document through a personal cloud storage account.</w:t>
      </w:r>
    </w:p>
    <w:p w:rsidR="00AA4D2D" w:rsidRDefault="008C657D">
      <w:r>
        <w:t>The review should involve IT/Security, management, relevant data owners, HR and other affected stakeholders. The AUP should</w:t>
      </w:r>
      <w:r>
        <w:t xml:space="preserve"> clarify acceptable use of approved cloud services and the protection of sensitive information.</w:t>
      </w:r>
    </w:p>
    <w:p w:rsidR="00AA4D2D" w:rsidRDefault="008C657D">
      <w:r>
        <w:t>The Information Security Manager should own the revised policy, with approval through the CEO/appropriate management authority. There should be annual review or</w:t>
      </w:r>
      <w:r>
        <w:t xml:space="preserve"> after a technology update.</w:t>
      </w:r>
    </w:p>
    <w:p w:rsidR="00AA4D2D" w:rsidRDefault="008C657D">
      <w:pPr>
        <w:pStyle w:val="Heading1"/>
      </w:pPr>
      <w:r>
        <w:t>5. Supporting Evidence Note</w:t>
      </w:r>
    </w:p>
    <w:p w:rsidR="00AA4D2D" w:rsidRDefault="008C657D">
      <w:r>
        <w:t xml:space="preserve">This document is submitted as a supporting file for the GRC102 Week 2 Practical Laboratory. It provides the underlying policy, procedure, communication plan and review evidence supporting the written </w:t>
      </w:r>
      <w:r>
        <w:t>PDF report.</w:t>
      </w:r>
    </w:p>
    <w:sectPr w:rsidR="00AA4D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657D"/>
    <w:rsid w:val="00AA1D8D"/>
    <w:rsid w:val="00AA4D2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6630C9-A28F-4D1D-ABF8-3AB773DD2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2</cp:revision>
  <dcterms:created xsi:type="dcterms:W3CDTF">2026-09-18T20:03:00Z</dcterms:created>
  <dcterms:modified xsi:type="dcterms:W3CDTF">2026-09-18T20:03:00Z</dcterms:modified>
</cp:coreProperties>
</file>