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9E" w:rsidRPr="005517C8" w:rsidRDefault="005D4FC2" w:rsidP="005D4FC2">
      <w:pPr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LIFECYCLE OF </w:t>
      </w:r>
      <w:r w:rsidR="005517C8" w:rsidRPr="005517C8">
        <w:rPr>
          <w:b/>
          <w:lang w:val="en-GB"/>
        </w:rPr>
        <w:t>A</w:t>
      </w:r>
      <w:r w:rsidRPr="005517C8">
        <w:rPr>
          <w:b/>
          <w:lang w:val="en-GB"/>
        </w:rPr>
        <w:t xml:space="preserve"> PRODUCT </w:t>
      </w:r>
    </w:p>
    <w:p w:rsidR="005D4FC2" w:rsidRDefault="005D4FC2" w:rsidP="005D4FC2">
      <w:pPr>
        <w:tabs>
          <w:tab w:val="left" w:pos="888"/>
        </w:tabs>
        <w:rPr>
          <w:lang w:val="en-GB"/>
        </w:rPr>
      </w:pPr>
    </w:p>
    <w:p w:rsidR="005D4FC2" w:rsidRDefault="005D4FC2" w:rsidP="005D4FC2">
      <w:pPr>
        <w:tabs>
          <w:tab w:val="left" w:pos="888"/>
        </w:tabs>
        <w:rPr>
          <w:lang w:val="en-GB"/>
        </w:rPr>
      </w:pPr>
      <w:bookmarkStart w:id="0" w:name="_GoBack"/>
      <w:r w:rsidRPr="005D4FC2">
        <w:rPr>
          <w:lang w:val="en-GB"/>
        </w:rPr>
        <w:drawing>
          <wp:inline distT="0" distB="0" distL="0" distR="0" wp14:anchorId="17E12A0C" wp14:editId="31E75878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4FC2" w:rsidRDefault="005D4FC2" w:rsidP="00FB7165">
      <w:pPr>
        <w:tabs>
          <w:tab w:val="left" w:pos="2280"/>
        </w:tabs>
        <w:rPr>
          <w:lang w:val="en-GB"/>
        </w:rPr>
      </w:pPr>
    </w:p>
    <w:p w:rsidR="00FB7165" w:rsidRDefault="00FB7165" w:rsidP="00FB7165">
      <w:pPr>
        <w:tabs>
          <w:tab w:val="left" w:pos="2280"/>
        </w:tabs>
        <w:rPr>
          <w:lang w:val="en-GB"/>
        </w:rPr>
      </w:pPr>
    </w:p>
    <w:p w:rsidR="00FB7165" w:rsidRPr="00FB7165" w:rsidRDefault="00FB7165" w:rsidP="00FB7165">
      <w:pPr>
        <w:tabs>
          <w:tab w:val="left" w:pos="2280"/>
        </w:tabs>
      </w:pPr>
      <w:r w:rsidRPr="00FB7165">
        <w:t xml:space="preserve">Every product goes through a lifecycle, so we need to plan for each stage. The first stage is Requirement Gathering. Here, business analysts or product analysts collect and </w:t>
      </w:r>
      <w:r w:rsidR="005517C8" w:rsidRPr="00FB7165">
        <w:t>analyse</w:t>
      </w:r>
      <w:r w:rsidRPr="00FB7165">
        <w:t xml:space="preserve"> requirements. They check for things like clarity, feasibility, and consistency."</w:t>
      </w:r>
    </w:p>
    <w:p w:rsidR="00FB7165" w:rsidRPr="00FB7165" w:rsidRDefault="00FB7165" w:rsidP="00FB7165">
      <w:pPr>
        <w:tabs>
          <w:tab w:val="left" w:pos="2280"/>
        </w:tabs>
        <w:rPr>
          <w:vanish/>
        </w:rPr>
      </w:pPr>
      <w:r w:rsidRPr="00FB7165">
        <w:rPr>
          <w:vanish/>
        </w:rPr>
        <w:t>Top of Form</w:t>
      </w:r>
    </w:p>
    <w:p w:rsidR="00FB7165" w:rsidRPr="00FB7165" w:rsidRDefault="00FB7165" w:rsidP="00FB7165">
      <w:pPr>
        <w:tabs>
          <w:tab w:val="left" w:pos="2280"/>
        </w:tabs>
        <w:rPr>
          <w:vanish/>
        </w:rPr>
      </w:pPr>
      <w:r w:rsidRPr="00FB7165">
        <w:rPr>
          <w:vanish/>
        </w:rPr>
        <w:t>Bottom of Form</w:t>
      </w:r>
    </w:p>
    <w:p w:rsidR="00FB7165" w:rsidRPr="00FB7165" w:rsidRDefault="00FB7165" w:rsidP="00FB7165">
      <w:pPr>
        <w:tabs>
          <w:tab w:val="left" w:pos="2280"/>
        </w:tabs>
        <w:rPr>
          <w:lang w:val="en-GB"/>
        </w:rPr>
      </w:pPr>
    </w:p>
    <w:p w:rsidR="005D4FC2" w:rsidRDefault="005D4FC2" w:rsidP="005D4FC2">
      <w:pPr>
        <w:pStyle w:val="ListParagraph"/>
        <w:tabs>
          <w:tab w:val="left" w:pos="888"/>
        </w:tabs>
        <w:rPr>
          <w:lang w:val="en-GB"/>
        </w:rPr>
      </w:pPr>
    </w:p>
    <w:p w:rsidR="005D4FC2" w:rsidRDefault="005D4FC2" w:rsidP="005D4FC2">
      <w:pPr>
        <w:pStyle w:val="ListParagraph"/>
        <w:tabs>
          <w:tab w:val="left" w:pos="888"/>
        </w:tabs>
        <w:rPr>
          <w:lang w:val="en-GB"/>
        </w:rPr>
      </w:pPr>
    </w:p>
    <w:p w:rsidR="005D4FC2" w:rsidRPr="005517C8" w:rsidRDefault="005D4FC2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STAGE </w:t>
      </w:r>
      <w:r w:rsidR="005517C8" w:rsidRPr="005517C8">
        <w:rPr>
          <w:b/>
          <w:lang w:val="en-GB"/>
        </w:rPr>
        <w:t>1:</w:t>
      </w:r>
      <w:r w:rsidRPr="005517C8">
        <w:rPr>
          <w:b/>
          <w:lang w:val="en-GB"/>
        </w:rPr>
        <w:t xml:space="preserve"> </w:t>
      </w:r>
    </w:p>
    <w:p w:rsidR="005D4FC2" w:rsidRPr="005517C8" w:rsidRDefault="005D4FC2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PLANNING AND REQUIREMENT </w:t>
      </w:r>
      <w:r w:rsidR="005517C8" w:rsidRPr="005517C8">
        <w:rPr>
          <w:b/>
          <w:lang w:val="en-GB"/>
        </w:rPr>
        <w:t>ANALYSIS:</w:t>
      </w:r>
      <w:r w:rsidRPr="005517C8">
        <w:rPr>
          <w:b/>
          <w:lang w:val="en-GB"/>
        </w:rPr>
        <w:t xml:space="preserve"> </w:t>
      </w:r>
    </w:p>
    <w:p w:rsidR="00FB7165" w:rsidRPr="00FB7165" w:rsidRDefault="00FB7165" w:rsidP="00FB7165">
      <w:pPr>
        <w:tabs>
          <w:tab w:val="left" w:pos="888"/>
        </w:tabs>
        <w:rPr>
          <w:lang w:val="en-GB"/>
        </w:rPr>
      </w:pP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Planning is crucial in everything, including the software development life</w:t>
      </w:r>
      <w:r>
        <w:rPr>
          <w:lang w:val="en-GB"/>
        </w:rPr>
        <w:t xml:space="preserve">cycle. In this stage, </w:t>
      </w:r>
      <w:r w:rsidR="005517C8">
        <w:rPr>
          <w:lang w:val="en-GB"/>
        </w:rPr>
        <w:t xml:space="preserve">we </w:t>
      </w:r>
      <w:r w:rsidR="005517C8" w:rsidRPr="00FB7165">
        <w:rPr>
          <w:lang w:val="en-GB"/>
        </w:rPr>
        <w:t>perform</w:t>
      </w:r>
      <w:r w:rsidRPr="00FB7165">
        <w:rPr>
          <w:lang w:val="en-GB"/>
        </w:rPr>
        <w:t xml:space="preserve"> requirement analysis. This involves gathering customer input and conducting surveys from sales and marketing departments.</w:t>
      </w: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The information gathered forms the foundation of requirement gathering. Good planning always leads to better project quality.</w:t>
      </w: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In short, the requirement analysis phase includes:</w:t>
      </w: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- Planning</w:t>
      </w: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- Defining scope</w:t>
      </w:r>
    </w:p>
    <w:p w:rsidR="00FB7165" w:rsidRPr="00FB7165" w:rsidRDefault="00FB7165" w:rsidP="00FB7165">
      <w:pPr>
        <w:pStyle w:val="ListParagraph"/>
        <w:tabs>
          <w:tab w:val="left" w:pos="888"/>
        </w:tabs>
        <w:rPr>
          <w:lang w:val="en-GB"/>
        </w:rPr>
      </w:pPr>
      <w:r w:rsidRPr="00FB7165">
        <w:rPr>
          <w:lang w:val="en-GB"/>
        </w:rPr>
        <w:t>- Setting objectives and goals</w:t>
      </w:r>
    </w:p>
    <w:p w:rsidR="00392888" w:rsidRDefault="00FB7165" w:rsidP="00FB7165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>- Resource planning</w:t>
      </w:r>
    </w:p>
    <w:p w:rsidR="005517C8" w:rsidRPr="005517C8" w:rsidRDefault="005517C8" w:rsidP="00FB7165">
      <w:pPr>
        <w:pStyle w:val="ListParagraph"/>
        <w:tabs>
          <w:tab w:val="left" w:pos="888"/>
        </w:tabs>
        <w:rPr>
          <w:b/>
        </w:rPr>
      </w:pPr>
      <w:r w:rsidRPr="005517C8">
        <w:rPr>
          <w:b/>
        </w:rPr>
        <w:lastRenderedPageBreak/>
        <w:t xml:space="preserve">STAGE 2: </w:t>
      </w:r>
      <w:r w:rsidR="00FB7165" w:rsidRPr="005517C8">
        <w:rPr>
          <w:b/>
        </w:rPr>
        <w:t xml:space="preserve">DEFINING THE REQUIREMENT </w:t>
      </w:r>
    </w:p>
    <w:p w:rsidR="005517C8" w:rsidRDefault="005517C8" w:rsidP="00FB7165">
      <w:pPr>
        <w:pStyle w:val="ListParagraph"/>
        <w:tabs>
          <w:tab w:val="left" w:pos="888"/>
        </w:tabs>
      </w:pPr>
    </w:p>
    <w:p w:rsidR="00FB7165" w:rsidRPr="00FB7165" w:rsidRDefault="00FB7165" w:rsidP="00FB7165">
      <w:pPr>
        <w:pStyle w:val="ListParagraph"/>
        <w:tabs>
          <w:tab w:val="left" w:pos="888"/>
        </w:tabs>
      </w:pPr>
      <w:r w:rsidRPr="00FB7165">
        <w:t xml:space="preserve">BASICALLY making the documentation of the requirement that we have collected is called as defining </w:t>
      </w:r>
      <w:r w:rsidR="005517C8" w:rsidRPr="00FB7165">
        <w:t>requirement,</w:t>
      </w:r>
      <w:r w:rsidRPr="00FB7165">
        <w:t xml:space="preserve"> approval for this requirement are taken from </w:t>
      </w:r>
      <w:r w:rsidR="005517C8" w:rsidRPr="00FB7165">
        <w:t>customer,</w:t>
      </w:r>
      <w:r w:rsidRPr="00FB7165">
        <w:t xml:space="preserve"> market analysis and stakeholder This is Fulfilled by using </w:t>
      </w:r>
      <w:r w:rsidR="005517C8" w:rsidRPr="00FB7165">
        <w:t>SRS:</w:t>
      </w:r>
      <w:r w:rsidRPr="00FB7165">
        <w:t xml:space="preserve"> SRS stands for software Requirement </w:t>
      </w:r>
      <w:r w:rsidR="005517C8" w:rsidRPr="00FB7165">
        <w:t>Specification,</w:t>
      </w:r>
      <w:r w:rsidRPr="00FB7165">
        <w:t xml:space="preserve"> it is a kind of document that is specify in order to showcase and document all those things that need to be defined and created during entire life cycle make it into easy </w:t>
      </w:r>
      <w:r w:rsidR="005517C8" w:rsidRPr="00FB7165">
        <w:t>English</w:t>
      </w:r>
    </w:p>
    <w:p w:rsidR="00392888" w:rsidRPr="00FB7165" w:rsidRDefault="00392888" w:rsidP="00FB7165">
      <w:pPr>
        <w:pStyle w:val="ListParagraph"/>
        <w:tabs>
          <w:tab w:val="left" w:pos="888"/>
        </w:tabs>
        <w:rPr>
          <w:lang w:val="en-GB"/>
        </w:rPr>
      </w:pP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</w:p>
    <w:p w:rsidR="00392888" w:rsidRPr="005517C8" w:rsidRDefault="00392888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STAGE </w:t>
      </w:r>
      <w:r w:rsidR="005517C8" w:rsidRPr="005517C8">
        <w:rPr>
          <w:b/>
          <w:lang w:val="en-GB"/>
        </w:rPr>
        <w:t>3:</w:t>
      </w:r>
      <w:r w:rsidRPr="005517C8">
        <w:rPr>
          <w:b/>
          <w:lang w:val="en-GB"/>
        </w:rPr>
        <w:t xml:space="preserve"> DESIGNING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Next after </w:t>
      </w:r>
      <w:r w:rsidR="005517C8">
        <w:rPr>
          <w:lang w:val="en-GB"/>
        </w:rPr>
        <w:t>sirs</w:t>
      </w:r>
      <w:r>
        <w:rPr>
          <w:lang w:val="en-GB"/>
        </w:rPr>
        <w:t xml:space="preserve"> we proceed with the information In order to create design document specification (DDS)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Now these </w:t>
      </w:r>
      <w:r w:rsidR="005517C8">
        <w:rPr>
          <w:lang w:val="en-GB"/>
        </w:rPr>
        <w:t>dads</w:t>
      </w:r>
      <w:r>
        <w:rPr>
          <w:lang w:val="en-GB"/>
        </w:rPr>
        <w:t xml:space="preserve"> can be of two types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Low level design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>High level design</w:t>
      </w:r>
    </w:p>
    <w:p w:rsidR="00392888" w:rsidRPr="005517C8" w:rsidRDefault="005517C8" w:rsidP="005517C8">
      <w:pPr>
        <w:pStyle w:val="ListParagraph"/>
        <w:tabs>
          <w:tab w:val="left" w:pos="3276"/>
        </w:tabs>
        <w:rPr>
          <w:b/>
          <w:lang w:val="en-GB"/>
        </w:rPr>
      </w:pPr>
      <w:r w:rsidRPr="005517C8">
        <w:rPr>
          <w:b/>
          <w:lang w:val="en-GB"/>
        </w:rPr>
        <w:tab/>
      </w:r>
    </w:p>
    <w:p w:rsidR="00392888" w:rsidRPr="005517C8" w:rsidRDefault="00392888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STAGE </w:t>
      </w:r>
      <w:r w:rsidR="005517C8" w:rsidRPr="005517C8">
        <w:rPr>
          <w:b/>
          <w:lang w:val="en-GB"/>
        </w:rPr>
        <w:t>4:</w:t>
      </w:r>
      <w:r w:rsidRPr="005517C8">
        <w:rPr>
          <w:b/>
          <w:lang w:val="en-GB"/>
        </w:rPr>
        <w:t xml:space="preserve"> DEVELOPING THE PRODUCT </w:t>
      </w:r>
      <w:r w:rsidR="005517C8" w:rsidRPr="005517C8">
        <w:rPr>
          <w:b/>
          <w:lang w:val="en-GB"/>
        </w:rPr>
        <w:t>(DEVELOPMENT</w:t>
      </w:r>
      <w:r w:rsidRPr="005517C8">
        <w:rPr>
          <w:b/>
          <w:lang w:val="en-GB"/>
        </w:rPr>
        <w:t xml:space="preserve">)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Now in order to convert the </w:t>
      </w:r>
      <w:r w:rsidR="005517C8">
        <w:rPr>
          <w:lang w:val="en-GB"/>
        </w:rPr>
        <w:t>dads</w:t>
      </w:r>
      <w:r>
        <w:rPr>
          <w:lang w:val="en-GB"/>
        </w:rPr>
        <w:t xml:space="preserve"> into a development phase or an actual application we make use of coding languages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</w:p>
    <w:p w:rsidR="00392888" w:rsidRPr="005517C8" w:rsidRDefault="00392888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STAGE </w:t>
      </w:r>
      <w:r w:rsidR="005517C8" w:rsidRPr="005517C8">
        <w:rPr>
          <w:b/>
          <w:lang w:val="en-GB"/>
        </w:rPr>
        <w:t>5:</w:t>
      </w:r>
      <w:r w:rsidRPr="005517C8">
        <w:rPr>
          <w:b/>
          <w:lang w:val="en-GB"/>
        </w:rPr>
        <w:t xml:space="preserve"> TESTING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Using various methods are used in order to track fixed and retest the application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Testing helps in improving the quality of the products 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>And the actual output is as per as the expected output</w:t>
      </w: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</w:p>
    <w:p w:rsidR="00392888" w:rsidRDefault="00392888" w:rsidP="005D4FC2">
      <w:pPr>
        <w:pStyle w:val="ListParagraph"/>
        <w:tabs>
          <w:tab w:val="left" w:pos="888"/>
        </w:tabs>
        <w:rPr>
          <w:lang w:val="en-GB"/>
        </w:rPr>
      </w:pPr>
    </w:p>
    <w:p w:rsidR="00392888" w:rsidRPr="005517C8" w:rsidRDefault="005517C8" w:rsidP="005D4FC2">
      <w:pPr>
        <w:pStyle w:val="ListParagraph"/>
        <w:tabs>
          <w:tab w:val="left" w:pos="888"/>
        </w:tabs>
        <w:rPr>
          <w:b/>
          <w:lang w:val="en-GB"/>
        </w:rPr>
      </w:pPr>
      <w:r w:rsidRPr="005517C8">
        <w:rPr>
          <w:b/>
          <w:lang w:val="en-GB"/>
        </w:rPr>
        <w:t xml:space="preserve">STAGE 6: </w:t>
      </w:r>
      <w:r w:rsidR="00392888" w:rsidRPr="005517C8">
        <w:rPr>
          <w:b/>
          <w:lang w:val="en-GB"/>
        </w:rPr>
        <w:t xml:space="preserve">Deployment and </w:t>
      </w:r>
      <w:r w:rsidRPr="005517C8">
        <w:rPr>
          <w:b/>
          <w:lang w:val="en-GB"/>
        </w:rPr>
        <w:t>maintenance</w:t>
      </w:r>
      <w:r w:rsidR="00392888" w:rsidRPr="005517C8">
        <w:rPr>
          <w:b/>
          <w:lang w:val="en-GB"/>
        </w:rPr>
        <w:t xml:space="preserve"> </w:t>
      </w:r>
    </w:p>
    <w:p w:rsidR="00392888" w:rsidRPr="005D4FC2" w:rsidRDefault="00392888" w:rsidP="005D4FC2">
      <w:pPr>
        <w:pStyle w:val="ListParagraph"/>
        <w:tabs>
          <w:tab w:val="left" w:pos="888"/>
        </w:tabs>
        <w:rPr>
          <w:lang w:val="en-GB"/>
        </w:rPr>
      </w:pPr>
      <w:r>
        <w:rPr>
          <w:lang w:val="en-GB"/>
        </w:rPr>
        <w:t xml:space="preserve">Its consist of project </w:t>
      </w:r>
      <w:r w:rsidR="005517C8">
        <w:rPr>
          <w:lang w:val="en-GB"/>
        </w:rPr>
        <w:t>deployment,</w:t>
      </w:r>
      <w:r>
        <w:rPr>
          <w:lang w:val="en-GB"/>
        </w:rPr>
        <w:t xml:space="preserve"> aftersales supports and </w:t>
      </w:r>
      <w:r w:rsidR="005517C8">
        <w:rPr>
          <w:lang w:val="en-GB"/>
        </w:rPr>
        <w:t>maintenance</w:t>
      </w:r>
      <w:r>
        <w:rPr>
          <w:lang w:val="en-GB"/>
        </w:rPr>
        <w:t xml:space="preserve"> and feedback </w:t>
      </w:r>
    </w:p>
    <w:sectPr w:rsidR="00392888" w:rsidRPr="005D4FC2" w:rsidSect="005D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0F5A"/>
    <w:multiLevelType w:val="hybridMultilevel"/>
    <w:tmpl w:val="2AFED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C2"/>
    <w:rsid w:val="00392888"/>
    <w:rsid w:val="005517C8"/>
    <w:rsid w:val="005D4FC2"/>
    <w:rsid w:val="00853F9E"/>
    <w:rsid w:val="00F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734F9-12A1-4D35-A397-087D33BE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6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6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02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7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3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6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2024-07-24T08:03:00Z</dcterms:created>
  <dcterms:modified xsi:type="dcterms:W3CDTF">2024-07-24T08:40:00Z</dcterms:modified>
</cp:coreProperties>
</file>