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EA" w:rsidRDefault="00C47BEA" w:rsidP="00C47BEA">
      <w:pPr>
        <w:spacing w:line="240" w:lineRule="auto"/>
        <w:rPr>
          <w:lang w:val="en-US"/>
        </w:rPr>
      </w:pPr>
      <w:r w:rsidRPr="00AA7448">
        <w:rPr>
          <w:b/>
          <w:lang w:val="en-US"/>
        </w:rPr>
        <w:t>Use case name:</w:t>
      </w:r>
      <w:r w:rsidRPr="00AA7448">
        <w:rPr>
          <w:b/>
          <w:lang w:val="en-US"/>
        </w:rPr>
        <w:tab/>
      </w:r>
      <w:r w:rsidRPr="00AA7448">
        <w:rPr>
          <w:lang w:val="en-US"/>
        </w:rPr>
        <w:t>Edit personal information</w:t>
      </w:r>
    </w:p>
    <w:p w:rsidR="00C47BEA" w:rsidRDefault="00C47BEA" w:rsidP="00C47BEA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AA7448">
        <w:rPr>
          <w:b/>
          <w:lang w:val="en-US"/>
        </w:rPr>
        <w:t>Participating actors:</w:t>
      </w:r>
      <w:r w:rsidRPr="00AA7448">
        <w:rPr>
          <w:lang w:val="en-US"/>
        </w:rPr>
        <w:tab/>
        <w:t>User</w:t>
      </w:r>
    </w:p>
    <w:p w:rsidR="00C47BEA" w:rsidRDefault="00C47BEA" w:rsidP="00C47BEA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b/>
          <w:lang w:val="en-US"/>
        </w:rPr>
      </w:pPr>
      <w:r w:rsidRPr="00AA7448">
        <w:rPr>
          <w:b/>
          <w:lang w:val="en-US"/>
        </w:rPr>
        <w:t>Flow of events:</w:t>
      </w:r>
    </w:p>
    <w:p w:rsidR="00C47BEA" w:rsidRPr="00DF39D9" w:rsidRDefault="00C47BEA" w:rsidP="00C47BEA">
      <w:pPr>
        <w:pStyle w:val="Listeafsnit"/>
        <w:numPr>
          <w:ilvl w:val="0"/>
          <w:numId w:val="5"/>
        </w:numPr>
        <w:spacing w:line="240" w:lineRule="auto"/>
        <w:rPr>
          <w:lang w:val="en-US"/>
        </w:rPr>
      </w:pPr>
      <w:r w:rsidRPr="00DF39D9">
        <w:rPr>
          <w:lang w:val="en-US"/>
        </w:rPr>
        <w:t>User chooses to manage his account.</w:t>
      </w:r>
    </w:p>
    <w:p w:rsidR="00C47BEA" w:rsidRPr="00E61434" w:rsidRDefault="00C47BEA" w:rsidP="00C47BEA">
      <w:pPr>
        <w:pStyle w:val="Listeafsnit"/>
        <w:numPr>
          <w:ilvl w:val="0"/>
          <w:numId w:val="5"/>
        </w:numPr>
        <w:spacing w:line="240" w:lineRule="auto"/>
        <w:rPr>
          <w:lang w:val="en-US"/>
        </w:rPr>
      </w:pPr>
      <w:r w:rsidRPr="00DF39D9">
        <w:rPr>
          <w:lang w:val="en-US"/>
        </w:rPr>
        <w:t>User chooses to edit his/hers personal information.</w:t>
      </w:r>
    </w:p>
    <w:p w:rsidR="00C47BEA" w:rsidRDefault="00C47BEA" w:rsidP="00C47BEA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Entry condition:</w:t>
      </w:r>
      <w:r w:rsidRPr="00AA7448">
        <w:rPr>
          <w:lang w:val="en-US"/>
        </w:rPr>
        <w:tab/>
        <w:t>User is logged into the system.</w:t>
      </w:r>
    </w:p>
    <w:p w:rsidR="00C47BEA" w:rsidRPr="00AA7448" w:rsidRDefault="00C47BEA" w:rsidP="00C47BEA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Exit condition:</w:t>
      </w:r>
      <w:r w:rsidRPr="00AA7448">
        <w:rPr>
          <w:lang w:val="en-US"/>
        </w:rPr>
        <w:tab/>
        <w:t>The user updates his personal information.</w:t>
      </w:r>
    </w:p>
    <w:p w:rsidR="00C47BEA" w:rsidRPr="00AA7448" w:rsidRDefault="00C47BEA" w:rsidP="00C47BEA">
      <w:pPr>
        <w:rPr>
          <w:lang w:val="en-US"/>
        </w:rPr>
      </w:pPr>
    </w:p>
    <w:p w:rsidR="00C47BEA" w:rsidRDefault="00C47BEA" w:rsidP="00C47BE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47BEA" w:rsidRDefault="00C47BEA" w:rsidP="00C47BEA">
      <w:pPr>
        <w:spacing w:line="240" w:lineRule="auto"/>
        <w:rPr>
          <w:lang w:val="en-US"/>
        </w:rPr>
      </w:pPr>
      <w:r w:rsidRPr="00AA7448">
        <w:rPr>
          <w:b/>
          <w:lang w:val="en-US"/>
        </w:rPr>
        <w:lastRenderedPageBreak/>
        <w:t>Use case name:</w:t>
      </w:r>
      <w:r w:rsidRPr="00AA7448">
        <w:rPr>
          <w:lang w:val="en-US"/>
        </w:rPr>
        <w:tab/>
        <w:t>Enable alert</w:t>
      </w:r>
    </w:p>
    <w:p w:rsidR="00C47BEA" w:rsidRDefault="00C47BEA" w:rsidP="00C47BEA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AA7448">
        <w:rPr>
          <w:b/>
          <w:lang w:val="en-US"/>
        </w:rPr>
        <w:t>Participating actors:</w:t>
      </w:r>
      <w:r w:rsidRPr="00AA7448">
        <w:rPr>
          <w:lang w:val="en-US"/>
        </w:rPr>
        <w:tab/>
        <w:t>User, Server</w:t>
      </w:r>
    </w:p>
    <w:p w:rsidR="00C47BEA" w:rsidRDefault="00C47BEA" w:rsidP="00C47BEA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b/>
          <w:lang w:val="en-US"/>
        </w:rPr>
      </w:pPr>
      <w:r w:rsidRPr="00AA7448">
        <w:rPr>
          <w:b/>
          <w:lang w:val="en-US"/>
        </w:rPr>
        <w:t>Flow of events:</w:t>
      </w:r>
    </w:p>
    <w:p w:rsidR="00C47BEA" w:rsidRPr="00DF39D9" w:rsidRDefault="00C47BEA" w:rsidP="00C47BEA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>User chooses to manage his calendar (login include has been profiled by entry condition).</w:t>
      </w:r>
    </w:p>
    <w:p w:rsidR="00C47BEA" w:rsidRPr="00DF39D9" w:rsidRDefault="00C47BEA" w:rsidP="00C47BEA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>User chooses to add a new event.</w:t>
      </w:r>
    </w:p>
    <w:p w:rsidR="00C47BEA" w:rsidRPr="00DF39D9" w:rsidRDefault="00C47BEA" w:rsidP="00C47BEA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 xml:space="preserve">User chooses to enable an alert for his event (explained by the &lt;&lt;extend&gt;&gt; which tells us </w:t>
      </w:r>
      <w:proofErr w:type="spellStart"/>
      <w:proofErr w:type="gramStart"/>
      <w:r w:rsidRPr="00DF39D9">
        <w:rPr>
          <w:lang w:val="en-US"/>
        </w:rPr>
        <w:t>its</w:t>
      </w:r>
      <w:proofErr w:type="spellEnd"/>
      <w:proofErr w:type="gramEnd"/>
      <w:r w:rsidRPr="00DF39D9">
        <w:rPr>
          <w:lang w:val="en-US"/>
        </w:rPr>
        <w:t xml:space="preserve"> an extension of the base case. You have to do the base case, but you may do the extension).</w:t>
      </w:r>
    </w:p>
    <w:p w:rsidR="00C47BEA" w:rsidRPr="00DF39D9" w:rsidRDefault="00C47BEA" w:rsidP="00C47BEA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>The user chooses to enable the notification alert (due to the server participating in this, the server will act as an observer to your choice of enabling the event).</w:t>
      </w:r>
    </w:p>
    <w:p w:rsidR="00C47BEA" w:rsidRPr="00DF39D9" w:rsidRDefault="00C47BEA" w:rsidP="00C47BEA">
      <w:pPr>
        <w:pStyle w:val="Listeafsnit"/>
        <w:numPr>
          <w:ilvl w:val="0"/>
          <w:numId w:val="8"/>
        </w:numPr>
        <w:spacing w:line="240" w:lineRule="auto"/>
        <w:rPr>
          <w:lang w:val="en-US"/>
        </w:rPr>
      </w:pPr>
      <w:r w:rsidRPr="00DF39D9">
        <w:rPr>
          <w:lang w:val="en-US"/>
        </w:rPr>
        <w:t>You enable the alert and the server will know the result.</w:t>
      </w:r>
    </w:p>
    <w:p w:rsidR="00C47BEA" w:rsidRDefault="00C47BEA" w:rsidP="00C47BEA">
      <w:pPr>
        <w:spacing w:line="240" w:lineRule="auto"/>
        <w:rPr>
          <w:b/>
          <w:lang w:val="en-US"/>
        </w:rPr>
      </w:pPr>
    </w:p>
    <w:p w:rsidR="00C47BEA" w:rsidRDefault="00C47BEA" w:rsidP="00C47BEA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Entry condition:</w:t>
      </w:r>
      <w:r>
        <w:rPr>
          <w:lang w:val="en-US"/>
        </w:rPr>
        <w:tab/>
      </w:r>
      <w:r w:rsidRPr="00AA7448">
        <w:rPr>
          <w:lang w:val="en-US"/>
        </w:rPr>
        <w:t>User is logged into the system.</w:t>
      </w:r>
    </w:p>
    <w:p w:rsidR="00C47BEA" w:rsidRDefault="00C47BEA" w:rsidP="00C47BEA">
      <w:pPr>
        <w:pBdr>
          <w:bottom w:val="single" w:sz="6" w:space="1" w:color="auto"/>
          <w:between w:val="single" w:sz="6" w:space="1" w:color="auto"/>
        </w:pBdr>
        <w:spacing w:line="240" w:lineRule="auto"/>
        <w:rPr>
          <w:lang w:val="en-US"/>
        </w:rPr>
      </w:pPr>
      <w:r w:rsidRPr="00DF39D9">
        <w:rPr>
          <w:b/>
          <w:lang w:val="en-US"/>
        </w:rPr>
        <w:t>Exit condition:</w:t>
      </w:r>
      <w:r w:rsidRPr="00AA7448">
        <w:rPr>
          <w:lang w:val="en-US"/>
        </w:rPr>
        <w:tab/>
        <w:t>The user chooses to enable/disable the alert.</w:t>
      </w:r>
    </w:p>
    <w:p w:rsidR="00C47BEA" w:rsidRDefault="00C47BEA" w:rsidP="00C47BEA">
      <w:pPr>
        <w:spacing w:line="240" w:lineRule="auto"/>
        <w:rPr>
          <w:lang w:val="en-US"/>
        </w:rPr>
      </w:pPr>
    </w:p>
    <w:p w:rsidR="00C47BEA" w:rsidRDefault="00C47BEA" w:rsidP="00C47BE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47BEA" w:rsidRDefault="00C47BEA" w:rsidP="00C47BEA">
      <w:pPr>
        <w:spacing w:line="240" w:lineRule="auto"/>
        <w:rPr>
          <w:lang w:val="en-US"/>
        </w:rPr>
      </w:pPr>
      <w:r w:rsidRPr="00AA7448">
        <w:rPr>
          <w:b/>
          <w:lang w:val="en-US"/>
        </w:rPr>
        <w:lastRenderedPageBreak/>
        <w:t>Use case name:</w:t>
      </w:r>
      <w:r>
        <w:rPr>
          <w:lang w:val="en-US"/>
        </w:rPr>
        <w:tab/>
      </w:r>
      <w:r w:rsidRPr="00AA7448">
        <w:rPr>
          <w:lang w:val="en-US"/>
        </w:rPr>
        <w:t>Send event alert</w:t>
      </w:r>
    </w:p>
    <w:p w:rsidR="00C47BEA" w:rsidRDefault="00C47BEA" w:rsidP="00C47BEA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AA7448">
        <w:rPr>
          <w:b/>
          <w:lang w:val="en-US"/>
        </w:rPr>
        <w:t>Participating actors:</w:t>
      </w:r>
      <w:r w:rsidRPr="00AA7448">
        <w:rPr>
          <w:lang w:val="en-US"/>
        </w:rPr>
        <w:tab/>
        <w:t>Server</w:t>
      </w:r>
    </w:p>
    <w:p w:rsidR="00C47BEA" w:rsidRDefault="00C47BEA" w:rsidP="00C47BEA">
      <w:pPr>
        <w:pBdr>
          <w:bottom w:val="single" w:sz="6" w:space="1" w:color="auto"/>
          <w:between w:val="single" w:sz="6" w:space="1" w:color="auto"/>
        </w:pBdr>
        <w:rPr>
          <w:b/>
          <w:lang w:val="en-US"/>
        </w:rPr>
      </w:pPr>
      <w:r w:rsidRPr="00AA7448">
        <w:rPr>
          <w:b/>
          <w:lang w:val="en-US"/>
        </w:rPr>
        <w:t>Flow of events:</w:t>
      </w:r>
    </w:p>
    <w:p w:rsidR="00C47BEA" w:rsidRPr="00DF39D9" w:rsidRDefault="00C47BEA" w:rsidP="00C47BEA">
      <w:pPr>
        <w:pStyle w:val="Listeafsnit"/>
        <w:numPr>
          <w:ilvl w:val="0"/>
          <w:numId w:val="9"/>
        </w:numPr>
        <w:rPr>
          <w:lang w:val="en-US"/>
        </w:rPr>
      </w:pPr>
      <w:r w:rsidRPr="00DF39D9">
        <w:rPr>
          <w:lang w:val="en-US"/>
        </w:rPr>
        <w:t>Server checks the events for all users.</w:t>
      </w:r>
    </w:p>
    <w:p w:rsidR="00C47BEA" w:rsidRPr="00DF39D9" w:rsidRDefault="00C47BEA" w:rsidP="00C47BEA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O</w:t>
      </w:r>
      <w:r w:rsidRPr="00DF39D9">
        <w:rPr>
          <w:lang w:val="en-US"/>
        </w:rPr>
        <w:t xml:space="preserve">n the condition that it finds an upcoming event, we will end up sending a notification to the user about </w:t>
      </w:r>
      <w:r>
        <w:rPr>
          <w:lang w:val="en-US"/>
        </w:rPr>
        <w:t>i</w:t>
      </w:r>
      <w:r w:rsidRPr="00DF39D9">
        <w:rPr>
          <w:lang w:val="en-US"/>
        </w:rPr>
        <w:t xml:space="preserve">t (using </w:t>
      </w:r>
      <w:r>
        <w:rPr>
          <w:lang w:val="en-US"/>
        </w:rPr>
        <w:t>&lt;&lt;</w:t>
      </w:r>
      <w:r w:rsidRPr="00DF39D9">
        <w:rPr>
          <w:lang w:val="en-US"/>
        </w:rPr>
        <w:t>extend</w:t>
      </w:r>
      <w:r>
        <w:rPr>
          <w:lang w:val="en-US"/>
        </w:rPr>
        <w:t>&gt;&gt;</w:t>
      </w:r>
      <w:r w:rsidRPr="00DF39D9">
        <w:rPr>
          <w:lang w:val="en-US"/>
        </w:rPr>
        <w:t xml:space="preserve">, we say that we arrive there as a condition is met, </w:t>
      </w:r>
      <w:r>
        <w:rPr>
          <w:lang w:val="en-US"/>
        </w:rPr>
        <w:t>in this case, an</w:t>
      </w:r>
      <w:r w:rsidRPr="00DF39D9">
        <w:rPr>
          <w:lang w:val="en-US"/>
        </w:rPr>
        <w:t xml:space="preserve"> event is an upcoming event).</w:t>
      </w:r>
    </w:p>
    <w:p w:rsidR="00C47BEA" w:rsidRDefault="00C47BEA" w:rsidP="00C47BEA">
      <w:pPr>
        <w:rPr>
          <w:b/>
          <w:lang w:val="en-US"/>
        </w:rPr>
      </w:pPr>
    </w:p>
    <w:p w:rsidR="00C47BEA" w:rsidRPr="00AA7448" w:rsidRDefault="00C47BEA" w:rsidP="00C47BEA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DF39D9">
        <w:rPr>
          <w:b/>
          <w:lang w:val="en-US"/>
        </w:rPr>
        <w:t>Entry condition:</w:t>
      </w:r>
      <w:r w:rsidRPr="00AA7448">
        <w:rPr>
          <w:lang w:val="en-US"/>
        </w:rPr>
        <w:tab/>
      </w:r>
      <w:r>
        <w:rPr>
          <w:lang w:val="en-US"/>
        </w:rPr>
        <w:t>A</w:t>
      </w:r>
      <w:r w:rsidRPr="00AA7448">
        <w:rPr>
          <w:lang w:val="en-US"/>
        </w:rPr>
        <w:t xml:space="preserve"> timed loop chooses to have the server perform this task regularly.</w:t>
      </w:r>
    </w:p>
    <w:p w:rsidR="00C47BEA" w:rsidRPr="00AA7448" w:rsidRDefault="00C47BEA" w:rsidP="00C47BEA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 w:rsidRPr="00DF39D9">
        <w:rPr>
          <w:b/>
          <w:lang w:val="en-US"/>
        </w:rPr>
        <w:t>Exit condition:</w:t>
      </w:r>
      <w:r w:rsidRPr="00AA7448">
        <w:rPr>
          <w:lang w:val="en-US"/>
        </w:rPr>
        <w:tab/>
        <w:t>Event alerts have been sent for all upcoming events.</w:t>
      </w:r>
    </w:p>
    <w:p w:rsidR="00C47BEA" w:rsidRPr="00AA7448" w:rsidRDefault="00C47BEA" w:rsidP="00C47BEA">
      <w:pPr>
        <w:rPr>
          <w:lang w:val="en-US"/>
        </w:rPr>
      </w:pPr>
    </w:p>
    <w:p w:rsidR="00C47BEA" w:rsidRPr="00AA7448" w:rsidRDefault="00C47BEA" w:rsidP="00C47BEA">
      <w:pPr>
        <w:rPr>
          <w:lang w:val="en-US"/>
        </w:rPr>
      </w:pPr>
    </w:p>
    <w:p w:rsidR="00C47BEA" w:rsidRDefault="00C47BEA" w:rsidP="00C47BEA">
      <w:pPr>
        <w:rPr>
          <w:rFonts w:eastAsia="Times-Bold" w:cs="Times-Bold"/>
          <w:b/>
          <w:bCs/>
          <w:lang w:val="en-US"/>
        </w:rPr>
      </w:pPr>
      <w:r>
        <w:rPr>
          <w:rFonts w:eastAsia="Times-Bold" w:cs="Times-Bold"/>
          <w:b/>
          <w:bCs/>
          <w:lang w:val="en-US"/>
        </w:rPr>
        <w:br w:type="page"/>
      </w:r>
    </w:p>
    <w:p w:rsidR="00C47BEA" w:rsidRDefault="00C47BEA" w:rsidP="00C47BEA">
      <w:pPr>
        <w:rPr>
          <w:rFonts w:eastAsia="Times-Roman" w:cs="Times-Roman"/>
          <w:lang w:val="en-US"/>
        </w:rPr>
      </w:pPr>
      <w:r w:rsidRPr="00AA7448">
        <w:rPr>
          <w:rFonts w:eastAsia="Times-Bold" w:cs="Times-Bold"/>
          <w:b/>
          <w:bCs/>
          <w:lang w:val="en-US"/>
        </w:rPr>
        <w:lastRenderedPageBreak/>
        <w:t xml:space="preserve">Table 4-2 </w:t>
      </w:r>
      <w:r w:rsidRPr="00AA7448">
        <w:rPr>
          <w:rFonts w:eastAsia="Times-Roman" w:cs="Times-Roman"/>
          <w:lang w:val="en-US"/>
        </w:rPr>
        <w:t xml:space="preserve">Participating objects for the </w:t>
      </w:r>
      <w:r w:rsidRPr="00AA7448">
        <w:rPr>
          <w:rFonts w:eastAsia="Times-Roman" w:cs="LucidaSansTypewriter"/>
          <w:lang w:val="en-US"/>
        </w:rPr>
        <w:t xml:space="preserve">enable alert </w:t>
      </w:r>
      <w:r w:rsidRPr="00AA7448">
        <w:rPr>
          <w:rFonts w:eastAsia="Times-Roman" w:cs="Times-Roman"/>
          <w:lang w:val="en-US"/>
        </w:rPr>
        <w:t>use case.</w:t>
      </w:r>
    </w:p>
    <w:p w:rsidR="00C47BEA" w:rsidRPr="00AA7448" w:rsidRDefault="00C47BEA" w:rsidP="00C47BEA">
      <w:pPr>
        <w:pBdr>
          <w:top w:val="single" w:sz="6" w:space="1" w:color="auto"/>
          <w:bottom w:val="single" w:sz="6" w:space="1" w:color="auto"/>
        </w:pBdr>
        <w:rPr>
          <w:rFonts w:eastAsia="Times-Roman" w:cs="Times-Roman"/>
          <w:lang w:val="en-US"/>
        </w:rPr>
      </w:pPr>
      <w:r w:rsidRPr="00AA7448">
        <w:rPr>
          <w:rFonts w:eastAsia="LucidaSansTypewriter-Bd" w:cs="LucidaSansTypewriter-Bd"/>
          <w:b/>
          <w:bCs/>
          <w:lang w:val="en-US"/>
        </w:rPr>
        <w:t xml:space="preserve">Server (web service): </w:t>
      </w:r>
      <w:r w:rsidRPr="00AA7448">
        <w:rPr>
          <w:rFonts w:eastAsia="Times-Roman" w:cs="Times-Roman"/>
          <w:lang w:val="en-US"/>
        </w:rPr>
        <w:t>Web service running on a server which regularly check</w:t>
      </w:r>
      <w:r>
        <w:rPr>
          <w:rFonts w:eastAsia="Times-Roman" w:cs="Times-Roman"/>
          <w:lang w:val="en-US"/>
        </w:rPr>
        <w:t>s</w:t>
      </w:r>
      <w:r w:rsidRPr="00AA7448">
        <w:rPr>
          <w:rFonts w:eastAsia="Times-Roman" w:cs="Times-Roman"/>
          <w:lang w:val="en-US"/>
        </w:rPr>
        <w:t xml:space="preserve"> up on all events and notifies users in case of an upcoming event. It is up to the user if he wants to have a notification sent, so the server will participate in the user’ events and choice of enabling the notification alert.</w:t>
      </w:r>
    </w:p>
    <w:p w:rsidR="00C47BEA" w:rsidRPr="00AA7448" w:rsidRDefault="00C47BEA" w:rsidP="00C47BEA">
      <w:pPr>
        <w:pBdr>
          <w:bottom w:val="single" w:sz="6" w:space="1" w:color="auto"/>
          <w:between w:val="single" w:sz="6" w:space="1" w:color="auto"/>
        </w:pBdr>
        <w:rPr>
          <w:rFonts w:eastAsia="Times-Roman"/>
          <w:lang w:val="en-US"/>
        </w:rPr>
      </w:pPr>
      <w:r w:rsidRPr="00AA7448">
        <w:rPr>
          <w:rFonts w:eastAsia="LucidaSansTypewriter-Bd" w:cs="LucidaSansTypewriter-Bd"/>
          <w:b/>
          <w:bCs/>
          <w:lang w:val="en-US"/>
        </w:rPr>
        <w:t xml:space="preserve">User </w:t>
      </w:r>
      <w:r w:rsidRPr="00AA7448">
        <w:rPr>
          <w:rFonts w:eastAsia="Times-Roman" w:cs="Times-Roman"/>
          <w:lang w:val="en-US"/>
        </w:rPr>
        <w:t xml:space="preserve">the user can create events in his calendar. As such he is the initiator of event creation </w:t>
      </w:r>
      <w:r>
        <w:rPr>
          <w:rFonts w:eastAsia="Times-Roman" w:cs="Times-Roman"/>
          <w:lang w:val="en-US"/>
        </w:rPr>
        <w:t xml:space="preserve">and other users may participate in those events. Additionally </w:t>
      </w:r>
      <w:r w:rsidRPr="00AA7448">
        <w:rPr>
          <w:rFonts w:eastAsia="Times-Roman" w:cs="Times-Roman"/>
          <w:lang w:val="en-US"/>
        </w:rPr>
        <w:t>a new possible event alert may be initiated which a server will participate in.</w:t>
      </w:r>
    </w:p>
    <w:p w:rsidR="00C47BEA" w:rsidRPr="00AA7448" w:rsidRDefault="00C47BEA" w:rsidP="00C47BEA">
      <w:pPr>
        <w:rPr>
          <w:lang w:val="en-US"/>
        </w:rPr>
      </w:pPr>
    </w:p>
    <w:p w:rsidR="00C47BEA" w:rsidRPr="000A307D" w:rsidRDefault="00C47BEA" w:rsidP="00C47BEA">
      <w:pPr>
        <w:rPr>
          <w:rStyle w:val="Strk"/>
          <w:rFonts w:cs="Arial"/>
          <w:color w:val="444444"/>
          <w:shd w:val="clear" w:color="auto" w:fill="FFFFFF"/>
          <w:lang w:val="en-US"/>
        </w:rPr>
      </w:pPr>
      <w:r w:rsidRPr="000A307D">
        <w:rPr>
          <w:rStyle w:val="Strk"/>
          <w:rFonts w:cs="Arial"/>
          <w:color w:val="444444"/>
          <w:shd w:val="clear" w:color="auto" w:fill="FFFFFF"/>
          <w:lang w:val="en-US"/>
        </w:rPr>
        <w:br w:type="page"/>
      </w:r>
    </w:p>
    <w:p w:rsidR="00C47BEA" w:rsidRPr="00C47BEA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 w:rsidRPr="00C47BEA">
        <w:rPr>
          <w:rStyle w:val="Strk"/>
          <w:rFonts w:cs="Arial"/>
          <w:color w:val="444444"/>
          <w:shd w:val="clear" w:color="auto" w:fill="FFFFFF"/>
          <w:lang w:val="en-US"/>
        </w:rPr>
        <w:lastRenderedPageBreak/>
        <w:t>Non-functional Requirements</w:t>
      </w:r>
      <w:r w:rsidRPr="00C47BEA">
        <w:rPr>
          <w:rStyle w:val="apple-converted-space"/>
          <w:rFonts w:cs="Arial"/>
          <w:color w:val="444444"/>
          <w:shd w:val="clear" w:color="auto" w:fill="FFFFFF"/>
          <w:lang w:val="en-US"/>
        </w:rPr>
        <w:t> </w:t>
      </w:r>
    </w:p>
    <w:p w:rsidR="00C47BEA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 w:rsidRPr="00893A45">
        <w:rPr>
          <w:rStyle w:val="apple-converted-space"/>
          <w:rFonts w:cs="Arial"/>
          <w:color w:val="444444"/>
          <w:shd w:val="clear" w:color="auto" w:fill="FFFFFF"/>
          <w:lang w:val="en-US"/>
        </w:rPr>
        <w:t>Usability: Users must be</w:t>
      </w: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 able to</w:t>
      </w:r>
      <w:r w:rsidRPr="00893A45"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 </w:t>
      </w: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view (not edit) a shared event without having an account and without logging in. The user interface should be kept simple thus fancy features should be kept at a minimum. The only exception to the latter is if more features are kept isolated from the simple interface, meaning that there may be a page dedicated for advanced features. </w:t>
      </w:r>
    </w:p>
    <w:p w:rsidR="00C47BEA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 w:rsidRPr="00893A45"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Reliability: </w:t>
      </w: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The system may not make changes to the database in a way where a failure could corrupt the database. For instance, a script may not make multiple statements that depend on each other and send them to the server individually, only collectively. </w:t>
      </w:r>
    </w:p>
    <w:p w:rsidR="00C47BEA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 w:rsidRPr="00235795"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Performance: </w:t>
      </w: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>The asymptotic running time of the program must not increase propositionally by the number of events.</w:t>
      </w:r>
    </w:p>
    <w:p w:rsidR="00C47BEA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 w:rsidRPr="00CF55D7">
        <w:rPr>
          <w:rStyle w:val="apple-converted-space"/>
          <w:rFonts w:cs="Arial"/>
          <w:color w:val="444444"/>
          <w:shd w:val="clear" w:color="auto" w:fill="FFFFFF"/>
          <w:lang w:val="en-US"/>
        </w:rPr>
        <w:t>Supportability:</w:t>
      </w: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 The system must be designed in a way, so that new notifications types besides upcoming events notification can be implemented without the need to alter the implementation of the upcoming event notification.</w:t>
      </w:r>
    </w:p>
    <w:p w:rsidR="00C47BEA" w:rsidRPr="000C1335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>Implementation: The implementation must work on at least one of the following main platform: Windows or Mac OS.</w:t>
      </w:r>
    </w:p>
    <w:p w:rsidR="00C47BEA" w:rsidRDefault="00C47BEA" w:rsidP="00C47BEA">
      <w:pPr>
        <w:rPr>
          <w:rStyle w:val="apple-converted-space"/>
          <w:rFonts w:cs="Arial"/>
          <w:color w:val="444444"/>
          <w:shd w:val="clear" w:color="auto" w:fill="FFFFFF"/>
          <w:lang w:val="en-US"/>
        </w:rPr>
      </w:pPr>
      <w:r w:rsidRPr="000C1335">
        <w:rPr>
          <w:rStyle w:val="apple-converted-space"/>
          <w:rFonts w:cs="Arial"/>
          <w:color w:val="444444"/>
          <w:shd w:val="clear" w:color="auto" w:fill="FFFFFF"/>
          <w:lang w:val="en-US"/>
        </w:rPr>
        <w:t xml:space="preserve">Operation: </w:t>
      </w:r>
      <w:r>
        <w:rPr>
          <w:rStyle w:val="apple-converted-space"/>
          <w:rFonts w:cs="Arial"/>
          <w:color w:val="444444"/>
          <w:shd w:val="clear" w:color="auto" w:fill="FFFFFF"/>
          <w:lang w:val="en-US"/>
        </w:rPr>
        <w:t>A moderator maintains the users, but should be kept from seeing as much personal information from users as possible unless specifically requested by the moderator.</w:t>
      </w:r>
    </w:p>
    <w:p w:rsidR="00C47BEA" w:rsidRPr="00391E23" w:rsidRDefault="00C47BEA" w:rsidP="00C47BEA">
      <w:pPr>
        <w:rPr>
          <w:lang w:val="en-US"/>
        </w:rPr>
      </w:pPr>
      <w:r w:rsidRPr="00391E23">
        <w:rPr>
          <w:b/>
          <w:lang w:val="en-US"/>
        </w:rPr>
        <w:t xml:space="preserve">Legal: </w:t>
      </w:r>
      <w:r w:rsidRPr="00391E23">
        <w:rPr>
          <w:lang w:val="en-US"/>
        </w:rPr>
        <w:t xml:space="preserve">As in accordance to the </w:t>
      </w:r>
      <w:r>
        <w:rPr>
          <w:lang w:val="en-US"/>
        </w:rPr>
        <w:t>D</w:t>
      </w:r>
      <w:r w:rsidRPr="00391E23">
        <w:rPr>
          <w:lang w:val="en-US"/>
        </w:rPr>
        <w:t>anish law § 264</w:t>
      </w:r>
      <w:r>
        <w:rPr>
          <w:lang w:val="en-US"/>
        </w:rPr>
        <w:t xml:space="preserve">, it is not legal to forward messages or pictures concerning another person’ private circumstances or pictures without permission from the person in question. </w:t>
      </w:r>
      <w:proofErr w:type="gramStart"/>
      <w:r>
        <w:rPr>
          <w:lang w:val="en-US"/>
        </w:rPr>
        <w:t>This also means that the calendar system must not publicize/distribute the user’ events or personal information (to the front page of the website etc.) without the user’ personal permission.</w:t>
      </w:r>
      <w:proofErr w:type="gramEnd"/>
    </w:p>
    <w:p w:rsidR="00C47BEA" w:rsidRPr="000A307D" w:rsidRDefault="00C47BEA" w:rsidP="00C47BEA">
      <w:pPr>
        <w:rPr>
          <w:lang w:val="en-US"/>
        </w:rPr>
      </w:pPr>
    </w:p>
    <w:p w:rsidR="00E61434" w:rsidRPr="00AA7448" w:rsidRDefault="00E61434" w:rsidP="00BE6132">
      <w:pPr>
        <w:rPr>
          <w:lang w:val="en-US"/>
        </w:rPr>
      </w:pPr>
    </w:p>
    <w:sectPr w:rsidR="00E61434" w:rsidRPr="00AA7448" w:rsidSect="002B1070">
      <w:pgSz w:w="12240" w:h="15840"/>
      <w:pgMar w:top="1985" w:right="1701" w:bottom="1701" w:left="1701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-Bol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">
    <w:altName w:val="ＭＳ 明朝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LucidaSansTypewriter-Bd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279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1">
    <w:nsid w:val="1FD86577"/>
    <w:multiLevelType w:val="hybridMultilevel"/>
    <w:tmpl w:val="96B89A50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38050A"/>
    <w:multiLevelType w:val="hybridMultilevel"/>
    <w:tmpl w:val="F1AC178A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8502E"/>
    <w:multiLevelType w:val="hybridMultilevel"/>
    <w:tmpl w:val="5D841E34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574CF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5">
    <w:nsid w:val="568F764F"/>
    <w:multiLevelType w:val="hybridMultilevel"/>
    <w:tmpl w:val="F220700C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3173A2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7">
    <w:nsid w:val="79905756"/>
    <w:multiLevelType w:val="singleLevel"/>
    <w:tmpl w:val="715AEE6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8">
    <w:nsid w:val="7B9C54C6"/>
    <w:multiLevelType w:val="hybridMultilevel"/>
    <w:tmpl w:val="DA4AC116"/>
    <w:lvl w:ilvl="0" w:tplc="715AEE6A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>
    <w:useFELayout/>
  </w:compat>
  <w:rsids>
    <w:rsidRoot w:val="00BE6132"/>
    <w:rsid w:val="002727A3"/>
    <w:rsid w:val="002B1070"/>
    <w:rsid w:val="0042526C"/>
    <w:rsid w:val="0081651F"/>
    <w:rsid w:val="00885707"/>
    <w:rsid w:val="009F3CE5"/>
    <w:rsid w:val="00A901B7"/>
    <w:rsid w:val="00AA7448"/>
    <w:rsid w:val="00BE6132"/>
    <w:rsid w:val="00C47BEA"/>
    <w:rsid w:val="00DF39D9"/>
    <w:rsid w:val="00E6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3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F39D9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C47BEA"/>
    <w:rPr>
      <w:b/>
      <w:bCs/>
    </w:rPr>
  </w:style>
  <w:style w:type="character" w:customStyle="1" w:styleId="apple-converted-space">
    <w:name w:val="apple-converted-space"/>
    <w:basedOn w:val="Standardskrifttypeiafsnit"/>
    <w:rsid w:val="00C47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535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patr0805</dc:creator>
  <cp:lastModifiedBy>patr0805</cp:lastModifiedBy>
  <cp:revision>4</cp:revision>
  <dcterms:created xsi:type="dcterms:W3CDTF">2014-09-17T13:30:00Z</dcterms:created>
  <dcterms:modified xsi:type="dcterms:W3CDTF">2014-09-23T18:41:00Z</dcterms:modified>
</cp:coreProperties>
</file>