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FFC3F" w14:textId="2F147C6D" w:rsidR="00F857EF" w:rsidRPr="0027543A" w:rsidRDefault="00DB6D7E" w:rsidP="005C5677">
      <w:pPr>
        <w:ind w:right="-180"/>
        <w:jc w:val="center"/>
        <w:rPr>
          <w:rFonts w:cs="Times New Roman"/>
          <w:b/>
          <w:bCs/>
          <w:sz w:val="32"/>
          <w:szCs w:val="32"/>
        </w:rPr>
      </w:pPr>
      <w:r w:rsidRPr="0027543A">
        <w:rPr>
          <w:rFonts w:cs="Times New Roman"/>
          <w:b/>
          <w:bCs/>
          <w:sz w:val="32"/>
          <w:szCs w:val="32"/>
        </w:rPr>
        <w:t>PREVALENCE</w:t>
      </w:r>
      <w:r w:rsidR="00F857EF" w:rsidRPr="0027543A">
        <w:rPr>
          <w:rFonts w:cs="Times New Roman"/>
          <w:b/>
          <w:bCs/>
          <w:sz w:val="32"/>
          <w:szCs w:val="32"/>
        </w:rPr>
        <w:t xml:space="preserve"> OF DOUBLE BURDEN OF </w:t>
      </w:r>
      <w:r w:rsidR="00F7741B">
        <w:rPr>
          <w:rFonts w:cs="Times New Roman"/>
          <w:b/>
          <w:bCs/>
          <w:sz w:val="32"/>
          <w:szCs w:val="32"/>
        </w:rPr>
        <w:t xml:space="preserve">MALNUTRITION </w:t>
      </w:r>
      <w:r w:rsidR="00F857EF" w:rsidRPr="0027543A">
        <w:rPr>
          <w:rFonts w:cs="Times New Roman"/>
          <w:b/>
          <w:bCs/>
          <w:sz w:val="32"/>
          <w:szCs w:val="32"/>
        </w:rPr>
        <w:t>IN HOUSEHOLD LEVEL</w:t>
      </w:r>
    </w:p>
    <w:p w14:paraId="291CBA7B" w14:textId="77777777" w:rsidR="00F857EF" w:rsidRPr="00452DF2" w:rsidRDefault="00F857EF" w:rsidP="00F857EF">
      <w:pPr>
        <w:jc w:val="center"/>
        <w:rPr>
          <w:rFonts w:cs="Times New Roman"/>
          <w:b/>
          <w:bCs/>
        </w:rPr>
      </w:pPr>
    </w:p>
    <w:p w14:paraId="3C428FDF" w14:textId="77777777" w:rsidR="001650EB" w:rsidRDefault="00F857EF" w:rsidP="00164E34">
      <w:pPr>
        <w:spacing w:after="0"/>
        <w:jc w:val="center"/>
        <w:rPr>
          <w:rFonts w:cs="Times New Roman"/>
          <w:b/>
          <w:bCs/>
          <w:sz w:val="28"/>
          <w:szCs w:val="28"/>
        </w:rPr>
      </w:pPr>
      <w:r>
        <w:rPr>
          <w:rFonts w:cs="Times New Roman"/>
          <w:b/>
          <w:bCs/>
          <w:sz w:val="28"/>
          <w:szCs w:val="28"/>
        </w:rPr>
        <w:t xml:space="preserve">A Thesis </w:t>
      </w:r>
    </w:p>
    <w:p w14:paraId="59148622" w14:textId="1E4885D7" w:rsidR="00F857EF" w:rsidRPr="00452DF2" w:rsidRDefault="00F857EF" w:rsidP="00164E34">
      <w:pPr>
        <w:spacing w:after="0"/>
        <w:jc w:val="center"/>
        <w:rPr>
          <w:rFonts w:cs="Times New Roman"/>
          <w:b/>
          <w:bCs/>
          <w:sz w:val="28"/>
          <w:szCs w:val="28"/>
        </w:rPr>
      </w:pPr>
      <w:r w:rsidRPr="00452DF2">
        <w:rPr>
          <w:rFonts w:cs="Times New Roman"/>
          <w:b/>
          <w:bCs/>
          <w:sz w:val="28"/>
          <w:szCs w:val="28"/>
        </w:rPr>
        <w:t>Submitted to</w:t>
      </w:r>
      <w:r w:rsidR="001650EB">
        <w:rPr>
          <w:rFonts w:cs="Times New Roman"/>
          <w:b/>
          <w:bCs/>
          <w:sz w:val="28"/>
          <w:szCs w:val="28"/>
        </w:rPr>
        <w:t xml:space="preserve"> t</w:t>
      </w:r>
      <w:r w:rsidRPr="00452DF2">
        <w:rPr>
          <w:rFonts w:cs="Times New Roman"/>
          <w:b/>
          <w:bCs/>
          <w:sz w:val="28"/>
          <w:szCs w:val="28"/>
        </w:rPr>
        <w:t>he Central Department of Home Science in Partial</w:t>
      </w:r>
    </w:p>
    <w:p w14:paraId="036AA0CB" w14:textId="11BBA7CD" w:rsidR="00F857EF" w:rsidRPr="00452DF2" w:rsidRDefault="00F857EF" w:rsidP="00164E34">
      <w:pPr>
        <w:spacing w:after="0"/>
        <w:jc w:val="center"/>
        <w:rPr>
          <w:rFonts w:cs="Times New Roman"/>
          <w:b/>
          <w:bCs/>
          <w:sz w:val="28"/>
          <w:szCs w:val="28"/>
        </w:rPr>
      </w:pPr>
      <w:r w:rsidRPr="00452DF2">
        <w:rPr>
          <w:rFonts w:cs="Times New Roman"/>
          <w:b/>
          <w:bCs/>
          <w:sz w:val="28"/>
          <w:szCs w:val="28"/>
        </w:rPr>
        <w:t>Fu</w:t>
      </w:r>
      <w:r w:rsidR="001C53C4">
        <w:rPr>
          <w:rFonts w:cs="Times New Roman"/>
          <w:b/>
          <w:bCs/>
          <w:sz w:val="28"/>
          <w:szCs w:val="28"/>
        </w:rPr>
        <w:t>lfillment of the Requirement of</w:t>
      </w:r>
      <w:r w:rsidR="00E61E96">
        <w:rPr>
          <w:rFonts w:cs="Times New Roman"/>
          <w:b/>
          <w:bCs/>
          <w:sz w:val="28"/>
          <w:szCs w:val="28"/>
        </w:rPr>
        <w:t xml:space="preserve"> Master’s </w:t>
      </w:r>
      <w:r w:rsidR="00F7741B">
        <w:rPr>
          <w:rFonts w:cs="Times New Roman"/>
          <w:b/>
          <w:bCs/>
          <w:sz w:val="28"/>
          <w:szCs w:val="28"/>
        </w:rPr>
        <w:t xml:space="preserve">Degree </w:t>
      </w:r>
      <w:r w:rsidR="00F7741B" w:rsidRPr="00452DF2">
        <w:rPr>
          <w:rFonts w:cs="Times New Roman"/>
          <w:b/>
          <w:bCs/>
          <w:sz w:val="28"/>
          <w:szCs w:val="28"/>
        </w:rPr>
        <w:t>Home</w:t>
      </w:r>
      <w:r w:rsidRPr="00452DF2">
        <w:rPr>
          <w:rFonts w:cs="Times New Roman"/>
          <w:b/>
          <w:bCs/>
          <w:sz w:val="28"/>
          <w:szCs w:val="28"/>
        </w:rPr>
        <w:t xml:space="preserve"> Science</w:t>
      </w:r>
    </w:p>
    <w:p w14:paraId="2CA74871" w14:textId="77777777" w:rsidR="00F857EF" w:rsidRPr="00452DF2" w:rsidRDefault="00F857EF" w:rsidP="00164E34">
      <w:pPr>
        <w:spacing w:after="0"/>
        <w:jc w:val="center"/>
        <w:rPr>
          <w:rFonts w:cs="Times New Roman"/>
          <w:b/>
          <w:bCs/>
          <w:sz w:val="28"/>
          <w:szCs w:val="28"/>
        </w:rPr>
      </w:pPr>
      <w:r w:rsidRPr="00452DF2">
        <w:rPr>
          <w:rFonts w:cs="Times New Roman"/>
          <w:b/>
          <w:bCs/>
          <w:sz w:val="28"/>
          <w:szCs w:val="28"/>
        </w:rPr>
        <w:t>(Specialization in Food and Nutrition)</w:t>
      </w:r>
    </w:p>
    <w:p w14:paraId="2892CF79" w14:textId="77777777" w:rsidR="00F857EF" w:rsidRPr="00452DF2" w:rsidRDefault="00F857EF" w:rsidP="00F857EF">
      <w:pPr>
        <w:jc w:val="center"/>
        <w:rPr>
          <w:rFonts w:cs="Times New Roman"/>
          <w:b/>
          <w:bCs/>
        </w:rPr>
      </w:pPr>
    </w:p>
    <w:p w14:paraId="6A36559E" w14:textId="2E7981F5" w:rsidR="00F857EF" w:rsidRPr="00452DF2" w:rsidRDefault="00F857EF" w:rsidP="00164E34">
      <w:pPr>
        <w:spacing w:after="0"/>
        <w:jc w:val="center"/>
        <w:rPr>
          <w:rFonts w:cs="Times New Roman"/>
          <w:b/>
          <w:bCs/>
          <w:sz w:val="28"/>
          <w:szCs w:val="28"/>
        </w:rPr>
      </w:pPr>
      <w:r w:rsidRPr="00452DF2">
        <w:rPr>
          <w:rFonts w:cs="Times New Roman"/>
          <w:b/>
          <w:bCs/>
          <w:sz w:val="28"/>
          <w:szCs w:val="28"/>
        </w:rPr>
        <w:t>Submitted By:</w:t>
      </w:r>
    </w:p>
    <w:p w14:paraId="417F7E44" w14:textId="592122E9" w:rsidR="00F857EF" w:rsidRDefault="00F857EF" w:rsidP="00164E34">
      <w:pPr>
        <w:spacing w:after="0"/>
        <w:jc w:val="center"/>
        <w:rPr>
          <w:rFonts w:cs="Times New Roman"/>
          <w:b/>
          <w:bCs/>
          <w:sz w:val="28"/>
          <w:szCs w:val="28"/>
        </w:rPr>
      </w:pPr>
      <w:r>
        <w:rPr>
          <w:rFonts w:cs="Times New Roman"/>
          <w:b/>
          <w:bCs/>
          <w:sz w:val="28"/>
          <w:szCs w:val="28"/>
        </w:rPr>
        <w:t>Rabina Awale</w:t>
      </w:r>
    </w:p>
    <w:p w14:paraId="070B4009" w14:textId="62AE767F" w:rsidR="001C53C4" w:rsidRDefault="001C53C4" w:rsidP="001C53C4">
      <w:pPr>
        <w:spacing w:after="0"/>
        <w:jc w:val="center"/>
        <w:rPr>
          <w:rFonts w:cs="Times New Roman"/>
          <w:b/>
          <w:bCs/>
          <w:sz w:val="28"/>
          <w:szCs w:val="28"/>
        </w:rPr>
      </w:pPr>
      <w:r>
        <w:rPr>
          <w:rFonts w:cs="Times New Roman"/>
          <w:b/>
          <w:bCs/>
          <w:sz w:val="28"/>
          <w:szCs w:val="28"/>
        </w:rPr>
        <w:t xml:space="preserve">T.U </w:t>
      </w:r>
      <w:r w:rsidR="000678A0">
        <w:rPr>
          <w:rFonts w:cs="Times New Roman"/>
          <w:b/>
          <w:bCs/>
          <w:sz w:val="28"/>
          <w:szCs w:val="28"/>
        </w:rPr>
        <w:t>Registration</w:t>
      </w:r>
      <w:r w:rsidRPr="00452DF2">
        <w:rPr>
          <w:rFonts w:cs="Times New Roman"/>
          <w:b/>
          <w:bCs/>
          <w:sz w:val="28"/>
          <w:szCs w:val="28"/>
        </w:rPr>
        <w:t xml:space="preserve"> No:</w:t>
      </w:r>
      <w:r w:rsidR="000678A0">
        <w:rPr>
          <w:rFonts w:cs="Times New Roman"/>
          <w:b/>
          <w:bCs/>
          <w:sz w:val="28"/>
          <w:szCs w:val="28"/>
        </w:rPr>
        <w:t xml:space="preserve"> </w:t>
      </w:r>
      <w:r>
        <w:rPr>
          <w:rFonts w:cs="Times New Roman"/>
          <w:b/>
          <w:bCs/>
          <w:sz w:val="28"/>
          <w:szCs w:val="28"/>
        </w:rPr>
        <w:t>5-2-393-8-2011</w:t>
      </w:r>
    </w:p>
    <w:p w14:paraId="531BD7CF" w14:textId="576EF752" w:rsidR="00F857EF" w:rsidRPr="00452DF2" w:rsidRDefault="00F857EF" w:rsidP="00164E34">
      <w:pPr>
        <w:spacing w:after="0"/>
        <w:jc w:val="center"/>
        <w:rPr>
          <w:rFonts w:cs="Times New Roman"/>
          <w:b/>
          <w:bCs/>
          <w:sz w:val="28"/>
          <w:szCs w:val="28"/>
        </w:rPr>
      </w:pPr>
      <w:r w:rsidRPr="00452DF2">
        <w:rPr>
          <w:rFonts w:cs="Times New Roman"/>
          <w:b/>
          <w:bCs/>
          <w:sz w:val="28"/>
          <w:szCs w:val="28"/>
        </w:rPr>
        <w:t xml:space="preserve">Symbol </w:t>
      </w:r>
      <w:r w:rsidR="001C53C4" w:rsidRPr="00452DF2">
        <w:rPr>
          <w:rFonts w:cs="Times New Roman"/>
          <w:b/>
          <w:bCs/>
          <w:sz w:val="28"/>
          <w:szCs w:val="28"/>
        </w:rPr>
        <w:t>No</w:t>
      </w:r>
      <w:r w:rsidR="000678A0">
        <w:rPr>
          <w:rFonts w:cs="Times New Roman"/>
          <w:b/>
          <w:bCs/>
          <w:sz w:val="28"/>
          <w:szCs w:val="28"/>
        </w:rPr>
        <w:t>:</w:t>
      </w:r>
      <w:r w:rsidR="001C53C4" w:rsidRPr="00452DF2">
        <w:rPr>
          <w:rFonts w:cs="Times New Roman"/>
          <w:b/>
          <w:bCs/>
          <w:sz w:val="28"/>
          <w:szCs w:val="28"/>
        </w:rPr>
        <w:t xml:space="preserve"> </w:t>
      </w:r>
      <w:r w:rsidR="001C53C4">
        <w:rPr>
          <w:rFonts w:cs="Times New Roman"/>
          <w:b/>
          <w:bCs/>
          <w:sz w:val="28"/>
          <w:szCs w:val="28"/>
        </w:rPr>
        <w:t>281352</w:t>
      </w:r>
    </w:p>
    <w:p w14:paraId="0683B36D" w14:textId="77777777" w:rsidR="0027543A" w:rsidRDefault="0027543A" w:rsidP="003D2A0D">
      <w:pPr>
        <w:jc w:val="center"/>
        <w:rPr>
          <w:rFonts w:cs="Times New Roman"/>
          <w:b/>
          <w:bCs/>
          <w:sz w:val="28"/>
          <w:szCs w:val="28"/>
        </w:rPr>
      </w:pPr>
    </w:p>
    <w:p w14:paraId="10084766" w14:textId="66EF5458" w:rsidR="00F857EF" w:rsidRPr="00452DF2" w:rsidRDefault="00F857EF" w:rsidP="00164E34">
      <w:pPr>
        <w:spacing w:after="0"/>
        <w:jc w:val="center"/>
        <w:rPr>
          <w:rFonts w:cs="Times New Roman"/>
          <w:b/>
          <w:bCs/>
          <w:sz w:val="28"/>
          <w:szCs w:val="28"/>
        </w:rPr>
      </w:pPr>
      <w:r w:rsidRPr="00452DF2">
        <w:rPr>
          <w:rFonts w:cs="Times New Roman"/>
          <w:b/>
          <w:bCs/>
          <w:sz w:val="28"/>
          <w:szCs w:val="28"/>
        </w:rPr>
        <w:t>Faculty of Humanities and Social Sciences</w:t>
      </w:r>
    </w:p>
    <w:p w14:paraId="1979164B" w14:textId="77777777" w:rsidR="001767C2" w:rsidRDefault="00F857EF" w:rsidP="00164E34">
      <w:pPr>
        <w:spacing w:after="0"/>
        <w:jc w:val="center"/>
        <w:rPr>
          <w:rFonts w:cs="Times New Roman"/>
          <w:b/>
          <w:bCs/>
          <w:sz w:val="28"/>
          <w:szCs w:val="28"/>
        </w:rPr>
      </w:pPr>
      <w:r w:rsidRPr="00452DF2">
        <w:rPr>
          <w:rFonts w:cs="Times New Roman"/>
          <w:b/>
          <w:bCs/>
          <w:sz w:val="28"/>
          <w:szCs w:val="28"/>
        </w:rPr>
        <w:t>Cen</w:t>
      </w:r>
      <w:r w:rsidR="001767C2">
        <w:rPr>
          <w:rFonts w:cs="Times New Roman"/>
          <w:b/>
          <w:bCs/>
          <w:sz w:val="28"/>
          <w:szCs w:val="28"/>
        </w:rPr>
        <w:t>tral Department of Home Science,</w:t>
      </w:r>
    </w:p>
    <w:p w14:paraId="28A7C536" w14:textId="5559092C" w:rsidR="00F857EF" w:rsidRPr="00452DF2" w:rsidRDefault="00F857EF" w:rsidP="00164E34">
      <w:pPr>
        <w:spacing w:after="0"/>
        <w:jc w:val="center"/>
        <w:rPr>
          <w:rFonts w:cs="Times New Roman"/>
          <w:b/>
          <w:bCs/>
          <w:sz w:val="28"/>
          <w:szCs w:val="28"/>
        </w:rPr>
      </w:pPr>
      <w:r w:rsidRPr="00452DF2">
        <w:rPr>
          <w:rFonts w:cs="Times New Roman"/>
          <w:b/>
          <w:bCs/>
          <w:sz w:val="28"/>
          <w:szCs w:val="28"/>
        </w:rPr>
        <w:t xml:space="preserve"> Tribhuvan University</w:t>
      </w:r>
    </w:p>
    <w:p w14:paraId="47456216" w14:textId="77777777" w:rsidR="00F857EF" w:rsidRPr="00452DF2" w:rsidRDefault="00F857EF" w:rsidP="00164E34">
      <w:pPr>
        <w:spacing w:after="0"/>
        <w:jc w:val="center"/>
        <w:rPr>
          <w:rFonts w:cs="Times New Roman"/>
          <w:b/>
          <w:bCs/>
          <w:sz w:val="28"/>
          <w:szCs w:val="28"/>
        </w:rPr>
      </w:pPr>
      <w:r w:rsidRPr="00452DF2">
        <w:rPr>
          <w:rFonts w:cs="Times New Roman"/>
          <w:b/>
          <w:bCs/>
          <w:sz w:val="28"/>
          <w:szCs w:val="28"/>
        </w:rPr>
        <w:t>Bagbazar, Kathmandu.</w:t>
      </w:r>
    </w:p>
    <w:p w14:paraId="10D72FF9" w14:textId="7A3C6E7C" w:rsidR="005B3F79" w:rsidRDefault="003D2A0D" w:rsidP="00164E34">
      <w:pPr>
        <w:spacing w:after="0"/>
        <w:ind w:left="3600"/>
        <w:rPr>
          <w:rFonts w:cs="Times New Roman"/>
          <w:b/>
          <w:bCs/>
          <w:sz w:val="28"/>
          <w:szCs w:val="28"/>
        </w:rPr>
      </w:pPr>
      <w:r>
        <w:rPr>
          <w:rFonts w:cs="Times New Roman"/>
          <w:b/>
          <w:bCs/>
          <w:sz w:val="28"/>
          <w:szCs w:val="28"/>
        </w:rPr>
        <w:t>2024</w:t>
      </w:r>
    </w:p>
    <w:p w14:paraId="7B6788D9" w14:textId="5768F483" w:rsidR="005B3F79" w:rsidRDefault="005B3F79" w:rsidP="00164E34">
      <w:pPr>
        <w:spacing w:after="0"/>
        <w:ind w:left="3600"/>
        <w:rPr>
          <w:rFonts w:cs="Times New Roman"/>
          <w:b/>
          <w:bCs/>
          <w:sz w:val="28"/>
          <w:szCs w:val="28"/>
        </w:rPr>
      </w:pPr>
    </w:p>
    <w:p w14:paraId="70791E01" w14:textId="77777777" w:rsidR="005B3F79" w:rsidRDefault="005B3F79" w:rsidP="00164E34">
      <w:pPr>
        <w:spacing w:after="0"/>
        <w:ind w:left="3600"/>
        <w:rPr>
          <w:rFonts w:cs="Times New Roman"/>
          <w:b/>
          <w:bCs/>
          <w:sz w:val="28"/>
          <w:szCs w:val="28"/>
        </w:rPr>
        <w:sectPr w:rsidR="005B3F79" w:rsidSect="00F857EF">
          <w:footerReference w:type="default" r:id="rId8"/>
          <w:pgSz w:w="12240" w:h="15840"/>
          <w:pgMar w:top="1440" w:right="1440" w:bottom="1440" w:left="2160" w:header="720" w:footer="720" w:gutter="0"/>
          <w:pgNumType w:start="1"/>
          <w:cols w:space="720"/>
          <w:titlePg/>
          <w:docGrid w:linePitch="360"/>
        </w:sectPr>
      </w:pPr>
    </w:p>
    <w:p w14:paraId="1EB9C0BC" w14:textId="77777777" w:rsidR="00C55C4E" w:rsidRPr="001767C2" w:rsidRDefault="00C55C4E" w:rsidP="00C55C4E">
      <w:pPr>
        <w:spacing w:line="259" w:lineRule="auto"/>
        <w:jc w:val="center"/>
        <w:rPr>
          <w:b/>
          <w:bCs/>
          <w:sz w:val="32"/>
          <w:szCs w:val="32"/>
        </w:rPr>
      </w:pPr>
      <w:r w:rsidRPr="001767C2">
        <w:rPr>
          <w:b/>
          <w:bCs/>
          <w:sz w:val="32"/>
          <w:szCs w:val="32"/>
        </w:rPr>
        <w:lastRenderedPageBreak/>
        <w:t>Central Department of Home Science</w:t>
      </w:r>
    </w:p>
    <w:p w14:paraId="5723A6E4" w14:textId="77777777" w:rsidR="00C55C4E" w:rsidRPr="001767C2" w:rsidRDefault="00C55C4E" w:rsidP="00C55C4E">
      <w:pPr>
        <w:spacing w:line="259" w:lineRule="auto"/>
        <w:jc w:val="center"/>
        <w:rPr>
          <w:b/>
          <w:bCs/>
          <w:sz w:val="32"/>
          <w:szCs w:val="32"/>
        </w:rPr>
      </w:pPr>
      <w:r w:rsidRPr="001767C2">
        <w:rPr>
          <w:b/>
          <w:bCs/>
          <w:sz w:val="32"/>
          <w:szCs w:val="32"/>
        </w:rPr>
        <w:t>Tribhuvan University</w:t>
      </w:r>
    </w:p>
    <w:p w14:paraId="0DC65452" w14:textId="77777777" w:rsidR="00C55C4E" w:rsidRDefault="00C55C4E" w:rsidP="00C55C4E">
      <w:pPr>
        <w:spacing w:line="259" w:lineRule="auto"/>
        <w:jc w:val="center"/>
        <w:rPr>
          <w:b/>
          <w:bCs/>
          <w:sz w:val="28"/>
          <w:szCs w:val="28"/>
        </w:rPr>
      </w:pPr>
      <w:r w:rsidRPr="001767C2">
        <w:rPr>
          <w:b/>
          <w:bCs/>
          <w:sz w:val="32"/>
          <w:szCs w:val="32"/>
        </w:rPr>
        <w:t>Bagbazar, Kathmandu</w:t>
      </w:r>
    </w:p>
    <w:p w14:paraId="74775D4C" w14:textId="77777777" w:rsidR="0071611B" w:rsidRDefault="0071611B" w:rsidP="00C55C4E">
      <w:pPr>
        <w:spacing w:line="259" w:lineRule="auto"/>
        <w:rPr>
          <w:b/>
          <w:bCs/>
          <w:sz w:val="28"/>
          <w:szCs w:val="28"/>
        </w:rPr>
      </w:pPr>
    </w:p>
    <w:p w14:paraId="239F11AF" w14:textId="52351FD9" w:rsidR="003D2A0D" w:rsidRDefault="003D2A0D" w:rsidP="00840AD3">
      <w:pPr>
        <w:pStyle w:val="Heading1"/>
      </w:pPr>
      <w:bookmarkStart w:id="0" w:name="_Toc165493625"/>
      <w:r w:rsidRPr="003D2A0D">
        <w:t>LETTER OF RECOMMENDATION</w:t>
      </w:r>
      <w:bookmarkEnd w:id="0"/>
    </w:p>
    <w:p w14:paraId="5B13A56B" w14:textId="6C804AAB" w:rsidR="00076328" w:rsidRDefault="00076328" w:rsidP="006A60BB">
      <w:pPr>
        <w:spacing w:line="259" w:lineRule="auto"/>
        <w:jc w:val="center"/>
        <w:rPr>
          <w:b/>
          <w:bCs/>
          <w:sz w:val="28"/>
          <w:szCs w:val="28"/>
        </w:rPr>
      </w:pPr>
    </w:p>
    <w:p w14:paraId="10BD737E" w14:textId="77777777" w:rsidR="00076328" w:rsidRPr="003D2A0D" w:rsidRDefault="00076328" w:rsidP="006A60BB">
      <w:pPr>
        <w:spacing w:line="259" w:lineRule="auto"/>
        <w:jc w:val="center"/>
        <w:rPr>
          <w:b/>
          <w:bCs/>
          <w:sz w:val="28"/>
          <w:szCs w:val="28"/>
        </w:rPr>
      </w:pPr>
    </w:p>
    <w:p w14:paraId="71889CF7" w14:textId="77B417BC" w:rsidR="003D2A0D" w:rsidRDefault="003D2A0D" w:rsidP="00484F40">
      <w:r>
        <w:t>This is certified that Ms Rabina Awale has</w:t>
      </w:r>
      <w:r w:rsidR="00484F40">
        <w:t xml:space="preserve"> prepared this thesis entitled “</w:t>
      </w:r>
      <w:r w:rsidRPr="003D2A0D">
        <w:rPr>
          <w:b/>
          <w:bCs/>
        </w:rPr>
        <w:t>Prevalence of double burden of malnutrition in household level</w:t>
      </w:r>
      <w:r w:rsidR="00484F40">
        <w:t>” conducted under my guidance</w:t>
      </w:r>
      <w:r>
        <w:t xml:space="preserve"> and supervision.</w:t>
      </w:r>
      <w:r w:rsidR="001767C2">
        <w:t xml:space="preserve"> Therefore, like to recommend this thesis for the final approval and acceptance.</w:t>
      </w:r>
      <w:r>
        <w:t xml:space="preserve"> </w:t>
      </w:r>
    </w:p>
    <w:p w14:paraId="20FAB661" w14:textId="1817BC5C" w:rsidR="003D2A0D" w:rsidRDefault="003D2A0D" w:rsidP="00E95B0B">
      <w:pPr>
        <w:spacing w:line="259" w:lineRule="auto"/>
      </w:pPr>
    </w:p>
    <w:p w14:paraId="318B4144" w14:textId="6A510B1A" w:rsidR="00076328" w:rsidRDefault="001C38A7" w:rsidP="00076328">
      <w:r>
        <w:t>……………………………………</w:t>
      </w:r>
    </w:p>
    <w:p w14:paraId="4D336A73" w14:textId="6B4AD99D" w:rsidR="003D2A0D" w:rsidRPr="00FE022E" w:rsidRDefault="003D2A0D" w:rsidP="00076328">
      <w:pPr>
        <w:rPr>
          <w:b/>
          <w:bCs/>
        </w:rPr>
      </w:pPr>
      <w:r w:rsidRPr="00FE022E">
        <w:rPr>
          <w:b/>
          <w:bCs/>
        </w:rPr>
        <w:t>Supervisor</w:t>
      </w:r>
    </w:p>
    <w:p w14:paraId="488794FE" w14:textId="02A051B8" w:rsidR="003D2A0D" w:rsidRDefault="00E95B0B" w:rsidP="00076328">
      <w:pPr>
        <w:rPr>
          <w:b/>
          <w:bCs/>
        </w:rPr>
      </w:pPr>
      <w:r w:rsidRPr="00FE022E">
        <w:rPr>
          <w:b/>
          <w:bCs/>
        </w:rPr>
        <w:t>Mrs.</w:t>
      </w:r>
      <w:r w:rsidR="007F11F1" w:rsidRPr="00FE022E">
        <w:rPr>
          <w:b/>
          <w:bCs/>
        </w:rPr>
        <w:t xml:space="preserve"> </w:t>
      </w:r>
      <w:r w:rsidRPr="00FE022E">
        <w:rPr>
          <w:b/>
          <w:bCs/>
        </w:rPr>
        <w:t>Sweta Bade</w:t>
      </w:r>
    </w:p>
    <w:p w14:paraId="460F3562" w14:textId="507FC831" w:rsidR="003009A0" w:rsidRPr="00FE022E" w:rsidRDefault="003009A0" w:rsidP="00076328">
      <w:pPr>
        <w:rPr>
          <w:b/>
          <w:bCs/>
        </w:rPr>
      </w:pPr>
      <w:r>
        <w:rPr>
          <w:b/>
          <w:bCs/>
        </w:rPr>
        <w:t>Faculty</w:t>
      </w:r>
    </w:p>
    <w:p w14:paraId="146BBE9A" w14:textId="77777777" w:rsidR="003D2A0D" w:rsidRPr="00FE022E" w:rsidRDefault="003D2A0D" w:rsidP="00076328">
      <w:pPr>
        <w:rPr>
          <w:b/>
          <w:bCs/>
        </w:rPr>
      </w:pPr>
      <w:r w:rsidRPr="00FE022E">
        <w:rPr>
          <w:b/>
          <w:bCs/>
        </w:rPr>
        <w:t>Central Department of Home Science</w:t>
      </w:r>
    </w:p>
    <w:p w14:paraId="047BC3C2" w14:textId="77777777" w:rsidR="003D2A0D" w:rsidRPr="00FE022E" w:rsidRDefault="003D2A0D" w:rsidP="00076328">
      <w:pPr>
        <w:rPr>
          <w:b/>
          <w:bCs/>
        </w:rPr>
      </w:pPr>
      <w:r w:rsidRPr="00FE022E">
        <w:rPr>
          <w:b/>
          <w:bCs/>
        </w:rPr>
        <w:t>Tribhuvan University</w:t>
      </w:r>
    </w:p>
    <w:p w14:paraId="6B50A980" w14:textId="0117A1A1" w:rsidR="00F857EF" w:rsidRDefault="003D2A0D" w:rsidP="00076328">
      <w:pPr>
        <w:rPr>
          <w:rFonts w:eastAsiaTheme="majorEastAsia" w:cstheme="majorBidi"/>
          <w:sz w:val="32"/>
          <w:szCs w:val="32"/>
        </w:rPr>
      </w:pPr>
      <w:r w:rsidRPr="00FE022E">
        <w:rPr>
          <w:b/>
          <w:bCs/>
        </w:rPr>
        <w:t>Kathmandu, Nepa</w:t>
      </w:r>
      <w:r w:rsidR="007F11F1" w:rsidRPr="00FE022E">
        <w:rPr>
          <w:b/>
          <w:bCs/>
        </w:rPr>
        <w:t>l</w:t>
      </w:r>
      <w:r w:rsidR="00F857EF">
        <w:br w:type="page"/>
      </w:r>
    </w:p>
    <w:p w14:paraId="52BFC6A9" w14:textId="77777777" w:rsidR="00722234" w:rsidRPr="001767C2" w:rsidRDefault="00722234" w:rsidP="00722234">
      <w:pPr>
        <w:spacing w:line="259" w:lineRule="auto"/>
        <w:jc w:val="center"/>
        <w:rPr>
          <w:b/>
          <w:bCs/>
          <w:sz w:val="32"/>
          <w:szCs w:val="32"/>
        </w:rPr>
      </w:pPr>
      <w:bookmarkStart w:id="1" w:name="_Toc165493624"/>
      <w:bookmarkStart w:id="2" w:name="_Toc163560583"/>
      <w:bookmarkStart w:id="3" w:name="_Toc165493626"/>
      <w:r w:rsidRPr="001767C2">
        <w:rPr>
          <w:b/>
          <w:bCs/>
          <w:sz w:val="32"/>
          <w:szCs w:val="32"/>
        </w:rPr>
        <w:lastRenderedPageBreak/>
        <w:t>Central Department of Home Science</w:t>
      </w:r>
    </w:p>
    <w:p w14:paraId="223519AA" w14:textId="77777777" w:rsidR="00722234" w:rsidRPr="001767C2" w:rsidRDefault="00722234" w:rsidP="00722234">
      <w:pPr>
        <w:spacing w:line="259" w:lineRule="auto"/>
        <w:jc w:val="center"/>
        <w:rPr>
          <w:b/>
          <w:bCs/>
          <w:sz w:val="32"/>
          <w:szCs w:val="32"/>
        </w:rPr>
      </w:pPr>
      <w:r w:rsidRPr="001767C2">
        <w:rPr>
          <w:b/>
          <w:bCs/>
          <w:sz w:val="32"/>
          <w:szCs w:val="32"/>
        </w:rPr>
        <w:t>Tribhuvan University</w:t>
      </w:r>
    </w:p>
    <w:p w14:paraId="6A26412F" w14:textId="77777777" w:rsidR="00722234" w:rsidRPr="001767C2" w:rsidRDefault="00722234" w:rsidP="00722234">
      <w:pPr>
        <w:spacing w:line="259" w:lineRule="auto"/>
        <w:jc w:val="center"/>
        <w:rPr>
          <w:b/>
          <w:bCs/>
          <w:sz w:val="32"/>
          <w:szCs w:val="32"/>
        </w:rPr>
      </w:pPr>
      <w:r w:rsidRPr="001767C2">
        <w:rPr>
          <w:b/>
          <w:bCs/>
          <w:sz w:val="32"/>
          <w:szCs w:val="32"/>
        </w:rPr>
        <w:t>Bagbazar, Kathmandu</w:t>
      </w:r>
    </w:p>
    <w:p w14:paraId="589F8B47" w14:textId="77777777" w:rsidR="00722234" w:rsidRPr="001767C2" w:rsidRDefault="00722234" w:rsidP="00722234">
      <w:pPr>
        <w:spacing w:line="259" w:lineRule="auto"/>
        <w:rPr>
          <w:b/>
          <w:bCs/>
          <w:sz w:val="32"/>
          <w:szCs w:val="32"/>
        </w:rPr>
      </w:pPr>
    </w:p>
    <w:p w14:paraId="632A8D93" w14:textId="77777777" w:rsidR="00C749EE" w:rsidRDefault="00C749EE" w:rsidP="00C749EE">
      <w:pPr>
        <w:pStyle w:val="Heading1"/>
      </w:pPr>
      <w:r>
        <w:t>LETTER OF APPROVAL</w:t>
      </w:r>
      <w:bookmarkEnd w:id="1"/>
    </w:p>
    <w:p w14:paraId="728639B5" w14:textId="77777777" w:rsidR="00C749EE" w:rsidRPr="00C55C4E" w:rsidRDefault="00C749EE" w:rsidP="00C749EE">
      <w:pPr>
        <w:spacing w:line="360" w:lineRule="auto"/>
        <w:rPr>
          <w:szCs w:val="24"/>
        </w:rPr>
      </w:pPr>
      <w:r w:rsidRPr="00C55C4E">
        <w:rPr>
          <w:szCs w:val="24"/>
        </w:rPr>
        <w:t xml:space="preserve">The evaluation committee has approved this thesis entitled </w:t>
      </w:r>
      <w:r w:rsidRPr="001F24CD">
        <w:rPr>
          <w:b/>
          <w:bCs/>
          <w:szCs w:val="24"/>
        </w:rPr>
        <w:t>"Prevalence of double</w:t>
      </w:r>
      <w:r w:rsidRPr="00C55C4E">
        <w:rPr>
          <w:szCs w:val="24"/>
        </w:rPr>
        <w:t xml:space="preserve"> </w:t>
      </w:r>
      <w:r w:rsidRPr="001F24CD">
        <w:rPr>
          <w:b/>
          <w:bCs/>
          <w:szCs w:val="24"/>
        </w:rPr>
        <w:t>burden of malnutrition in household</w:t>
      </w:r>
      <w:r w:rsidRPr="00C55C4E">
        <w:rPr>
          <w:szCs w:val="24"/>
        </w:rPr>
        <w:t xml:space="preserve"> </w:t>
      </w:r>
      <w:r w:rsidRPr="001F24CD">
        <w:rPr>
          <w:b/>
          <w:bCs/>
          <w:szCs w:val="24"/>
        </w:rPr>
        <w:t>level"</w:t>
      </w:r>
      <w:r w:rsidRPr="00C55C4E">
        <w:rPr>
          <w:szCs w:val="24"/>
        </w:rPr>
        <w:t xml:space="preserve"> submitted by Ms.</w:t>
      </w:r>
      <w:r>
        <w:rPr>
          <w:szCs w:val="24"/>
        </w:rPr>
        <w:t xml:space="preserve"> </w:t>
      </w:r>
      <w:r w:rsidRPr="00C55C4E">
        <w:rPr>
          <w:szCs w:val="24"/>
        </w:rPr>
        <w:t>Rabina Awale in faculty of Humanities and Social Sciences, in partial fulfillment of requirement for the Master's Degree in H</w:t>
      </w:r>
      <w:r>
        <w:rPr>
          <w:szCs w:val="24"/>
        </w:rPr>
        <w:t>ome Science (Specialization in Food and N</w:t>
      </w:r>
      <w:r w:rsidRPr="00C55C4E">
        <w:rPr>
          <w:szCs w:val="24"/>
        </w:rPr>
        <w:t>utrition).</w:t>
      </w:r>
    </w:p>
    <w:p w14:paraId="2260D7E1" w14:textId="77777777" w:rsidR="00C749EE" w:rsidRPr="00C55C4E" w:rsidRDefault="00C749EE" w:rsidP="00C749EE">
      <w:pPr>
        <w:spacing w:line="259" w:lineRule="auto"/>
        <w:jc w:val="center"/>
        <w:rPr>
          <w:szCs w:val="24"/>
        </w:rPr>
      </w:pPr>
    </w:p>
    <w:p w14:paraId="7846A7C7" w14:textId="77777777" w:rsidR="00C749EE" w:rsidRDefault="00C749EE" w:rsidP="00C749EE">
      <w:pPr>
        <w:spacing w:line="259" w:lineRule="auto"/>
        <w:jc w:val="center"/>
        <w:rPr>
          <w:sz w:val="28"/>
          <w:szCs w:val="28"/>
        </w:rPr>
      </w:pPr>
    </w:p>
    <w:p w14:paraId="499F83B7" w14:textId="77777777" w:rsidR="00C749EE" w:rsidRDefault="00C749EE" w:rsidP="00C749EE">
      <w:pPr>
        <w:spacing w:line="259" w:lineRule="auto"/>
        <w:jc w:val="left"/>
        <w:rPr>
          <w:b/>
          <w:bCs/>
          <w:szCs w:val="24"/>
        </w:rPr>
      </w:pPr>
      <w:r w:rsidRPr="00C55C4E">
        <w:rPr>
          <w:b/>
          <w:bCs/>
          <w:szCs w:val="24"/>
        </w:rPr>
        <w:t>Evaluation Committee:</w:t>
      </w:r>
    </w:p>
    <w:p w14:paraId="078CD83A" w14:textId="77777777" w:rsidR="00C749EE" w:rsidRPr="00C55C4E" w:rsidRDefault="00C749EE" w:rsidP="00C749EE">
      <w:pPr>
        <w:spacing w:line="259" w:lineRule="auto"/>
        <w:jc w:val="left"/>
        <w:rPr>
          <w:b/>
          <w:bCs/>
          <w:szCs w:val="24"/>
        </w:rPr>
      </w:pPr>
    </w:p>
    <w:p w14:paraId="414FED41" w14:textId="77777777" w:rsidR="00C749EE" w:rsidRPr="00C55C4E" w:rsidRDefault="00C749EE" w:rsidP="00C749EE">
      <w:pPr>
        <w:spacing w:line="259" w:lineRule="auto"/>
        <w:jc w:val="left"/>
        <w:rPr>
          <w:b/>
          <w:bCs/>
          <w:szCs w:val="24"/>
        </w:rPr>
      </w:pPr>
      <w:r w:rsidRPr="00C55C4E">
        <w:rPr>
          <w:b/>
          <w:bCs/>
          <w:szCs w:val="24"/>
        </w:rPr>
        <w:t>Chairperson</w:t>
      </w:r>
      <w:r>
        <w:rPr>
          <w:b/>
          <w:bCs/>
          <w:szCs w:val="24"/>
        </w:rPr>
        <w:t>…………………………………..</w:t>
      </w:r>
    </w:p>
    <w:p w14:paraId="324DBBB1" w14:textId="77777777" w:rsidR="00C749EE" w:rsidRDefault="00C749EE" w:rsidP="00C749EE">
      <w:pPr>
        <w:spacing w:line="259" w:lineRule="auto"/>
        <w:jc w:val="left"/>
        <w:rPr>
          <w:b/>
          <w:bCs/>
          <w:szCs w:val="24"/>
        </w:rPr>
      </w:pPr>
    </w:p>
    <w:p w14:paraId="6B265069" w14:textId="77777777" w:rsidR="00C749EE" w:rsidRPr="00C55C4E" w:rsidRDefault="00C749EE" w:rsidP="00C749EE">
      <w:pPr>
        <w:spacing w:line="259" w:lineRule="auto"/>
        <w:jc w:val="left"/>
        <w:rPr>
          <w:b/>
          <w:bCs/>
          <w:szCs w:val="24"/>
        </w:rPr>
      </w:pPr>
      <w:r w:rsidRPr="00C55C4E">
        <w:rPr>
          <w:b/>
          <w:bCs/>
          <w:szCs w:val="24"/>
        </w:rPr>
        <w:t>Expert</w:t>
      </w:r>
      <w:r>
        <w:rPr>
          <w:b/>
          <w:bCs/>
          <w:szCs w:val="24"/>
        </w:rPr>
        <w:t>…………………………………………</w:t>
      </w:r>
    </w:p>
    <w:p w14:paraId="37E7C78D" w14:textId="77777777" w:rsidR="00C749EE" w:rsidRDefault="00C749EE" w:rsidP="00C749EE">
      <w:pPr>
        <w:spacing w:line="259" w:lineRule="auto"/>
        <w:jc w:val="left"/>
        <w:rPr>
          <w:b/>
          <w:bCs/>
          <w:szCs w:val="24"/>
        </w:rPr>
      </w:pPr>
    </w:p>
    <w:p w14:paraId="51DF4C5B" w14:textId="77777777" w:rsidR="00C749EE" w:rsidRPr="00C55C4E" w:rsidRDefault="00C749EE" w:rsidP="00C749EE">
      <w:pPr>
        <w:spacing w:line="259" w:lineRule="auto"/>
        <w:jc w:val="left"/>
        <w:rPr>
          <w:b/>
          <w:bCs/>
          <w:szCs w:val="24"/>
        </w:rPr>
      </w:pPr>
      <w:r w:rsidRPr="00C55C4E">
        <w:rPr>
          <w:b/>
          <w:bCs/>
          <w:szCs w:val="24"/>
        </w:rPr>
        <w:t>Supervisor……………</w:t>
      </w:r>
      <w:r>
        <w:rPr>
          <w:b/>
          <w:bCs/>
          <w:szCs w:val="24"/>
        </w:rPr>
        <w:t>……………………….</w:t>
      </w:r>
    </w:p>
    <w:p w14:paraId="7E811A9E" w14:textId="77777777" w:rsidR="00C749EE" w:rsidRDefault="00C749EE" w:rsidP="00C749EE">
      <w:pPr>
        <w:spacing w:line="259" w:lineRule="auto"/>
        <w:jc w:val="left"/>
        <w:rPr>
          <w:b/>
          <w:bCs/>
          <w:szCs w:val="24"/>
        </w:rPr>
      </w:pPr>
    </w:p>
    <w:p w14:paraId="39E71E41" w14:textId="77777777" w:rsidR="00C749EE" w:rsidRPr="00C55C4E" w:rsidRDefault="00C749EE" w:rsidP="00C749EE">
      <w:pPr>
        <w:spacing w:line="259" w:lineRule="auto"/>
        <w:jc w:val="left"/>
        <w:rPr>
          <w:b/>
          <w:bCs/>
          <w:szCs w:val="24"/>
        </w:rPr>
      </w:pPr>
      <w:r w:rsidRPr="00C55C4E">
        <w:rPr>
          <w:b/>
          <w:bCs/>
          <w:szCs w:val="24"/>
        </w:rPr>
        <w:t>Member………………</w:t>
      </w:r>
      <w:r>
        <w:rPr>
          <w:b/>
          <w:bCs/>
          <w:szCs w:val="24"/>
        </w:rPr>
        <w:t>……………………….</w:t>
      </w:r>
    </w:p>
    <w:p w14:paraId="72806B04" w14:textId="77777777" w:rsidR="00C749EE" w:rsidRDefault="00C749EE" w:rsidP="00C749EE">
      <w:pPr>
        <w:spacing w:line="259" w:lineRule="auto"/>
        <w:jc w:val="left"/>
        <w:rPr>
          <w:b/>
          <w:bCs/>
          <w:szCs w:val="24"/>
        </w:rPr>
      </w:pPr>
    </w:p>
    <w:p w14:paraId="43967CA0" w14:textId="77777777" w:rsidR="00C749EE" w:rsidRPr="00C55C4E" w:rsidRDefault="00C749EE" w:rsidP="00C749EE">
      <w:pPr>
        <w:spacing w:line="259" w:lineRule="auto"/>
        <w:jc w:val="left"/>
        <w:rPr>
          <w:b/>
          <w:bCs/>
          <w:szCs w:val="24"/>
        </w:rPr>
      </w:pPr>
      <w:r w:rsidRPr="00C55C4E">
        <w:rPr>
          <w:b/>
          <w:bCs/>
          <w:szCs w:val="24"/>
        </w:rPr>
        <w:t>Date…………………</w:t>
      </w:r>
      <w:r>
        <w:rPr>
          <w:b/>
          <w:bCs/>
          <w:szCs w:val="24"/>
        </w:rPr>
        <w:t>………………………...</w:t>
      </w:r>
    </w:p>
    <w:p w14:paraId="7F37EFD8" w14:textId="77777777" w:rsidR="00C749EE" w:rsidRPr="00C55C4E" w:rsidRDefault="00C749EE" w:rsidP="00C749EE">
      <w:pPr>
        <w:spacing w:line="259" w:lineRule="auto"/>
        <w:jc w:val="left"/>
        <w:rPr>
          <w:b/>
          <w:bCs/>
          <w:szCs w:val="24"/>
        </w:rPr>
      </w:pPr>
    </w:p>
    <w:p w14:paraId="1FF93CFD" w14:textId="77777777" w:rsidR="00C749EE" w:rsidRDefault="00C749EE" w:rsidP="00C749EE">
      <w:pPr>
        <w:spacing w:line="259" w:lineRule="auto"/>
        <w:jc w:val="center"/>
        <w:rPr>
          <w:b/>
          <w:bCs/>
          <w:sz w:val="28"/>
          <w:szCs w:val="28"/>
        </w:rPr>
      </w:pPr>
    </w:p>
    <w:p w14:paraId="37A571C7" w14:textId="77777777" w:rsidR="00C749EE" w:rsidRDefault="00C749EE" w:rsidP="00C749EE">
      <w:pPr>
        <w:spacing w:line="259" w:lineRule="auto"/>
        <w:jc w:val="center"/>
        <w:rPr>
          <w:b/>
          <w:bCs/>
          <w:sz w:val="28"/>
          <w:szCs w:val="28"/>
        </w:rPr>
      </w:pPr>
    </w:p>
    <w:p w14:paraId="610ABE27" w14:textId="77777777" w:rsidR="00C749EE" w:rsidRDefault="00C749EE" w:rsidP="00C749EE">
      <w:pPr>
        <w:spacing w:line="259" w:lineRule="auto"/>
        <w:jc w:val="center"/>
        <w:rPr>
          <w:b/>
          <w:bCs/>
          <w:sz w:val="28"/>
          <w:szCs w:val="28"/>
        </w:rPr>
      </w:pPr>
    </w:p>
    <w:p w14:paraId="742DB65B" w14:textId="77777777" w:rsidR="00C749EE" w:rsidRDefault="00C749EE" w:rsidP="00C749EE">
      <w:pPr>
        <w:spacing w:line="259" w:lineRule="auto"/>
        <w:jc w:val="center"/>
        <w:rPr>
          <w:b/>
          <w:bCs/>
          <w:sz w:val="28"/>
          <w:szCs w:val="28"/>
        </w:rPr>
      </w:pPr>
    </w:p>
    <w:p w14:paraId="18B9B93F" w14:textId="77777777" w:rsidR="00C749EE" w:rsidRDefault="00C749EE" w:rsidP="00C749EE">
      <w:pPr>
        <w:spacing w:line="259" w:lineRule="auto"/>
        <w:jc w:val="left"/>
        <w:rPr>
          <w:b/>
          <w:bCs/>
          <w:sz w:val="28"/>
          <w:szCs w:val="28"/>
        </w:rPr>
      </w:pPr>
      <w:r>
        <w:rPr>
          <w:b/>
          <w:bCs/>
          <w:sz w:val="28"/>
          <w:szCs w:val="28"/>
        </w:rPr>
        <w:br w:type="page"/>
      </w:r>
    </w:p>
    <w:p w14:paraId="2B069531" w14:textId="3EE79B05" w:rsidR="00E95B0B" w:rsidRPr="00840AD3" w:rsidRDefault="00E95B0B" w:rsidP="00722234">
      <w:pPr>
        <w:pStyle w:val="Heading1"/>
      </w:pPr>
      <w:r w:rsidRPr="00840AD3">
        <w:lastRenderedPageBreak/>
        <w:t>ACKNOWLEDGEMENT</w:t>
      </w:r>
      <w:bookmarkEnd w:id="2"/>
      <w:bookmarkEnd w:id="3"/>
    </w:p>
    <w:p w14:paraId="22A94EAA" w14:textId="5DDBA43C" w:rsidR="00251C47" w:rsidRDefault="00C5154C" w:rsidP="00B244DF">
      <w:r>
        <w:t xml:space="preserve">It is a great privilege for me to express my </w:t>
      </w:r>
      <w:r w:rsidR="00F7741B">
        <w:t>heartily</w:t>
      </w:r>
      <w:r>
        <w:t xml:space="preserve"> acknowledgement to all individual and Central Department of Home Science for providing great constructive support and giving the great opportunity for the research study.</w:t>
      </w:r>
    </w:p>
    <w:p w14:paraId="16EF19A6" w14:textId="50A435E5" w:rsidR="00251C47" w:rsidRDefault="00251C47" w:rsidP="00B244DF">
      <w:r>
        <w:t xml:space="preserve">I am very thankful to </w:t>
      </w:r>
      <w:r w:rsidR="00192025">
        <w:t>Professor</w:t>
      </w:r>
      <w:r>
        <w:t xml:space="preserve"> Dr.</w:t>
      </w:r>
      <w:r w:rsidR="00192025">
        <w:t xml:space="preserve"> </w:t>
      </w:r>
      <w:r w:rsidR="001767C2">
        <w:t>Jaya Laxmi Pradhan,</w:t>
      </w:r>
      <w:r w:rsidR="00192025">
        <w:t xml:space="preserve"> </w:t>
      </w:r>
      <w:r w:rsidR="00C5154C">
        <w:t xml:space="preserve">Campus </w:t>
      </w:r>
      <w:r w:rsidR="00F7741B">
        <w:t>chief of</w:t>
      </w:r>
      <w:r w:rsidR="00C5154C">
        <w:t xml:space="preserve"> Padma Kanya Multiple Campus</w:t>
      </w:r>
      <w:r>
        <w:t xml:space="preserve"> </w:t>
      </w:r>
      <w:r w:rsidR="00C5154C">
        <w:t>and Lecturer Ms.</w:t>
      </w:r>
      <w:r w:rsidR="00154F3F">
        <w:t xml:space="preserve"> </w:t>
      </w:r>
      <w:r w:rsidR="00C5154C">
        <w:t xml:space="preserve">Santosh Giri, Chairperson of Central Department </w:t>
      </w:r>
      <w:r w:rsidR="00F7741B">
        <w:t>of Home</w:t>
      </w:r>
      <w:r w:rsidR="00C5154C">
        <w:t xml:space="preserve"> Science </w:t>
      </w:r>
      <w:r>
        <w:t>for valuable suggestion in my entire thesis work.</w:t>
      </w:r>
      <w:r w:rsidR="00C5154C" w:rsidRPr="00C5154C">
        <w:t xml:space="preserve"> </w:t>
      </w:r>
      <w:r w:rsidR="00C5154C">
        <w:t xml:space="preserve">Further, I would like to </w:t>
      </w:r>
      <w:r w:rsidR="00A71184">
        <w:t>express my sincere thanks of gratitude to my supervisor Mrs. Sweta Bade, faculty of Central Department of Home Science whose contribution in stimulating suggestions and encouragement along with continuous helped to coordinate my report. I appreciate her help and guidance during the period of this thesis.</w:t>
      </w:r>
    </w:p>
    <w:p w14:paraId="37CB9370" w14:textId="56316870" w:rsidR="00AF1C78" w:rsidRDefault="00251C47" w:rsidP="00B244DF">
      <w:r>
        <w:t xml:space="preserve">Last but not least I gratefully appreciate the help and support of Bhindylolachhi Tole Sudhar Sammittee and thankful to the residents of Bhindyolachhi tole </w:t>
      </w:r>
      <w:r w:rsidR="00AF1C78">
        <w:t>who helped me during the survey.</w:t>
      </w:r>
      <w:r w:rsidR="00192025">
        <w:t xml:space="preserve"> </w:t>
      </w:r>
      <w:r w:rsidR="00AF1C78">
        <w:t>And all those people who helped me directly and indirectly throughout the survey.</w:t>
      </w:r>
    </w:p>
    <w:p w14:paraId="1E68DE98" w14:textId="77777777" w:rsidR="00AF1C78" w:rsidRDefault="00AF1C78" w:rsidP="00B244DF"/>
    <w:p w14:paraId="36964BD2" w14:textId="38302AD0" w:rsidR="00E95B0B" w:rsidRPr="00E95B0B" w:rsidRDefault="00AF1C78" w:rsidP="00B244DF">
      <w:r>
        <w:t>Rabina Awale</w:t>
      </w:r>
      <w:r w:rsidR="00E95B0B">
        <w:t xml:space="preserve"> </w:t>
      </w:r>
    </w:p>
    <w:p w14:paraId="685346EE" w14:textId="77777777" w:rsidR="00192025" w:rsidRDefault="00192025">
      <w:pPr>
        <w:spacing w:line="259" w:lineRule="auto"/>
        <w:jc w:val="left"/>
        <w:rPr>
          <w:rFonts w:eastAsiaTheme="majorEastAsia" w:cstheme="majorBidi"/>
          <w:b/>
          <w:bCs/>
          <w:sz w:val="28"/>
          <w:szCs w:val="28"/>
        </w:rPr>
      </w:pPr>
      <w:r>
        <w:rPr>
          <w:b/>
          <w:bCs/>
          <w:sz w:val="28"/>
          <w:szCs w:val="28"/>
        </w:rPr>
        <w:br w:type="page"/>
      </w:r>
    </w:p>
    <w:p w14:paraId="7E9ED911" w14:textId="0116F21F" w:rsidR="001A5FDD" w:rsidRPr="00840AD3" w:rsidRDefault="00E54BE1" w:rsidP="00840AD3">
      <w:pPr>
        <w:pStyle w:val="Heading1"/>
      </w:pPr>
      <w:bookmarkStart w:id="4" w:name="_Toc163560584"/>
      <w:bookmarkStart w:id="5" w:name="_Toc165493627"/>
      <w:r w:rsidRPr="00840AD3">
        <w:lastRenderedPageBreak/>
        <w:t>ABSTRACT</w:t>
      </w:r>
      <w:bookmarkEnd w:id="4"/>
      <w:bookmarkEnd w:id="5"/>
    </w:p>
    <w:p w14:paraId="3C244537" w14:textId="245681DA" w:rsidR="00E54BE1" w:rsidRDefault="00E54BE1" w:rsidP="00872AAF">
      <w:pPr>
        <w:spacing w:line="360" w:lineRule="auto"/>
      </w:pPr>
      <w:r w:rsidRPr="00192025">
        <w:rPr>
          <w:b/>
          <w:bCs/>
        </w:rPr>
        <w:t>Background</w:t>
      </w:r>
      <w:r>
        <w:t xml:space="preserve">: </w:t>
      </w:r>
      <w:r w:rsidR="00872AAF">
        <w:t>The double burden of malnutrition is charact</w:t>
      </w:r>
      <w:r w:rsidR="001F24CD">
        <w:t xml:space="preserve">erized by the coexistence of maternal overweight and obesity along with undernutrition within the same </w:t>
      </w:r>
      <w:r w:rsidR="00607A2F">
        <w:t>household</w:t>
      </w:r>
      <w:r w:rsidR="00872AAF">
        <w:t>.</w:t>
      </w:r>
      <w:r>
        <w:t xml:space="preserve"> Childhood </w:t>
      </w:r>
      <w:r w:rsidR="00D87933">
        <w:t>undernutrition</w:t>
      </w:r>
      <w:r>
        <w:t xml:space="preserve"> increases the risk of childhood mortality and poor cognitive d</w:t>
      </w:r>
      <w:r w:rsidR="00DD482A">
        <w:t xml:space="preserve">evelopment and over-nutrition </w:t>
      </w:r>
      <w:r>
        <w:t>is linked with increased risk of various non -communicable diseases like diabetes, hypertension and obesity.</w:t>
      </w:r>
    </w:p>
    <w:p w14:paraId="2FE9624A" w14:textId="2E45DD80" w:rsidR="00E54BE1" w:rsidRDefault="00E54BE1" w:rsidP="00B244DF">
      <w:pPr>
        <w:spacing w:after="120" w:line="360" w:lineRule="auto"/>
      </w:pPr>
      <w:r w:rsidRPr="00192025">
        <w:rPr>
          <w:b/>
          <w:bCs/>
        </w:rPr>
        <w:t>Objectives</w:t>
      </w:r>
      <w:r w:rsidR="00154F3F">
        <w:t xml:space="preserve">: The </w:t>
      </w:r>
      <w:r>
        <w:t xml:space="preserve">objective of this study is to </w:t>
      </w:r>
      <w:r w:rsidR="00F701D8">
        <w:t>assess</w:t>
      </w:r>
      <w:r>
        <w:t xml:space="preserve"> the </w:t>
      </w:r>
      <w:r w:rsidR="00F701D8">
        <w:t>prevalence</w:t>
      </w:r>
      <w:r>
        <w:t xml:space="preserve"> of double burden of </w:t>
      </w:r>
      <w:r w:rsidR="001E4DD5">
        <w:t>malnutrition</w:t>
      </w:r>
      <w:r w:rsidR="003009A0">
        <w:t xml:space="preserve"> in household level.</w:t>
      </w:r>
    </w:p>
    <w:p w14:paraId="68351AEC" w14:textId="0009CA23" w:rsidR="00F701D8" w:rsidRDefault="00F701D8" w:rsidP="00B244DF">
      <w:pPr>
        <w:spacing w:after="120" w:line="360" w:lineRule="auto"/>
      </w:pPr>
      <w:r w:rsidRPr="00192025">
        <w:rPr>
          <w:b/>
          <w:bCs/>
        </w:rPr>
        <w:t>Method</w:t>
      </w:r>
      <w:r w:rsidR="003E2B8E">
        <w:t>:</w:t>
      </w:r>
      <w:r w:rsidR="00F8385B">
        <w:t xml:space="preserve"> </w:t>
      </w:r>
      <w:r w:rsidR="003E2B8E">
        <w:t xml:space="preserve">A </w:t>
      </w:r>
      <w:r w:rsidR="00154F3F">
        <w:t xml:space="preserve">descriptive </w:t>
      </w:r>
      <w:r w:rsidR="003E2B8E">
        <w:t>cross-sectional study was c</w:t>
      </w:r>
      <w:r w:rsidR="001F24CD">
        <w:t xml:space="preserve">onducted in Bhindyolachhi Tole of ward no.12 Lalitpur Municipality among 60 mother and </w:t>
      </w:r>
      <w:r w:rsidR="003E2B8E">
        <w:t>child</w:t>
      </w:r>
      <w:r w:rsidR="00154F3F">
        <w:t>ren</w:t>
      </w:r>
      <w:r w:rsidR="003E2B8E">
        <w:t xml:space="preserve"> </w:t>
      </w:r>
      <w:r w:rsidR="001F24CD">
        <w:t>(7-10 years)pair</w:t>
      </w:r>
      <w:r w:rsidR="00DD482A">
        <w:t>. Data</w:t>
      </w:r>
      <w:r w:rsidR="003E2B8E">
        <w:t xml:space="preserve"> were collected by using structured questionnaire through</w:t>
      </w:r>
      <w:r>
        <w:t xml:space="preserve"> face to face interview method.</w:t>
      </w:r>
      <w:r w:rsidR="001E4DD5">
        <w:t xml:space="preserve"> </w:t>
      </w:r>
      <w:r w:rsidR="00207E39">
        <w:t xml:space="preserve">Census </w:t>
      </w:r>
      <w:r w:rsidR="00607A2F">
        <w:t xml:space="preserve">sampling method </w:t>
      </w:r>
      <w:r w:rsidR="00942BF3">
        <w:t>was used to collect data from respondents</w:t>
      </w:r>
      <w:r w:rsidR="00607A2F">
        <w:t xml:space="preserve">. </w:t>
      </w:r>
      <w:r>
        <w:t xml:space="preserve">Statistical Package for the Social </w:t>
      </w:r>
      <w:r w:rsidR="001E4DD5">
        <w:t>Sciences (</w:t>
      </w:r>
      <w:r>
        <w:t>SPSS)</w:t>
      </w:r>
      <w:r w:rsidR="001E4DD5">
        <w:t xml:space="preserve"> </w:t>
      </w:r>
      <w:r>
        <w:t>20 version were used for analyzing the data.</w:t>
      </w:r>
      <w:r w:rsidR="001E4DD5">
        <w:t xml:space="preserve"> </w:t>
      </w:r>
      <w:r>
        <w:t>Chi-square test was used to identify the associated factors of double burden of malnutrition.</w:t>
      </w:r>
    </w:p>
    <w:p w14:paraId="4DADB6A2" w14:textId="1C94F39F" w:rsidR="001E4DD5" w:rsidRDefault="00A80DF1" w:rsidP="00B244DF">
      <w:pPr>
        <w:spacing w:after="120" w:line="360" w:lineRule="auto"/>
      </w:pPr>
      <w:r>
        <w:rPr>
          <w:b/>
          <w:bCs/>
        </w:rPr>
        <w:t>Major Findings</w:t>
      </w:r>
      <w:r w:rsidR="001E4DD5" w:rsidRPr="00192025">
        <w:rPr>
          <w:b/>
          <w:bCs/>
        </w:rPr>
        <w:t>:</w:t>
      </w:r>
      <w:r w:rsidR="00192025">
        <w:t xml:space="preserve"> </w:t>
      </w:r>
      <w:r w:rsidR="00C90F6F">
        <w:t xml:space="preserve"> The </w:t>
      </w:r>
      <w:r w:rsidR="00607A2F">
        <w:t>study showed that 30.36% of household had double burden of malnutrition</w:t>
      </w:r>
      <w:r w:rsidR="001E4DD5">
        <w:t>.</w:t>
      </w:r>
      <w:r w:rsidR="00D87933">
        <w:t xml:space="preserve"> </w:t>
      </w:r>
      <w:r w:rsidR="00607A2F">
        <w:t>The study</w:t>
      </w:r>
      <w:r w:rsidR="00154F3F">
        <w:t xml:space="preserve"> also</w:t>
      </w:r>
      <w:r w:rsidR="00607A2F">
        <w:t xml:space="preserve"> revealed that</w:t>
      </w:r>
      <w:r w:rsidR="001E4DD5">
        <w:t xml:space="preserve"> 15% </w:t>
      </w:r>
      <w:r w:rsidR="00154F3F">
        <w:t xml:space="preserve">of the children were stunted while </w:t>
      </w:r>
      <w:r w:rsidR="001E4DD5">
        <w:t xml:space="preserve">12.66% were wasted and </w:t>
      </w:r>
      <w:r w:rsidR="003E2B8E">
        <w:t xml:space="preserve">13.33% were underweight. Majority </w:t>
      </w:r>
      <w:r w:rsidR="00AB157C">
        <w:t>of the</w:t>
      </w:r>
      <w:r w:rsidR="001E4DD5">
        <w:t xml:space="preserve"> </w:t>
      </w:r>
      <w:r w:rsidR="00AB157C">
        <w:t>mothers (</w:t>
      </w:r>
      <w:r w:rsidR="003713F0">
        <w:t xml:space="preserve">33%) </w:t>
      </w:r>
      <w:r w:rsidR="00FD6889">
        <w:t>were found</w:t>
      </w:r>
      <w:r w:rsidR="00154F3F">
        <w:t xml:space="preserve"> to be obese and</w:t>
      </w:r>
      <w:r w:rsidR="00607A2F">
        <w:t xml:space="preserve"> 3.33% of mother were found to be </w:t>
      </w:r>
      <w:r w:rsidR="001D6AEF">
        <w:t>underweight.</w:t>
      </w:r>
      <w:r w:rsidR="00154F3F">
        <w:t xml:space="preserve"> </w:t>
      </w:r>
      <w:r w:rsidR="001D6AEF">
        <w:t xml:space="preserve">43.33% mothers had the habit of skipping meal and majority of </w:t>
      </w:r>
      <w:r w:rsidR="00FD6889">
        <w:t>them (</w:t>
      </w:r>
      <w:r w:rsidR="0018784E">
        <w:t xml:space="preserve">46.15%) </w:t>
      </w:r>
      <w:r w:rsidR="001D6AEF">
        <w:t xml:space="preserve"> skipped dinner. </w:t>
      </w:r>
      <w:r w:rsidR="007D484C">
        <w:t>Similarly,</w:t>
      </w:r>
      <w:r w:rsidR="001D6AEF">
        <w:t xml:space="preserve"> 21.66% o</w:t>
      </w:r>
      <w:r w:rsidR="00942BF3">
        <w:t xml:space="preserve">f the children skipped the meal and majority of </w:t>
      </w:r>
      <w:r w:rsidR="00FD6889">
        <w:t>them (</w:t>
      </w:r>
      <w:r w:rsidR="00942BF3">
        <w:t xml:space="preserve">13.33%) skipped breakfast. </w:t>
      </w:r>
      <w:r w:rsidR="00FD6889">
        <w:t>Majority (</w:t>
      </w:r>
      <w:r w:rsidR="001D6AEF">
        <w:t>91.66%) of children consume</w:t>
      </w:r>
      <w:r w:rsidR="00942BF3">
        <w:t>d junk food.</w:t>
      </w:r>
      <w:r w:rsidR="00192025">
        <w:t xml:space="preserve"> </w:t>
      </w:r>
      <w:r w:rsidR="00154F3F">
        <w:t xml:space="preserve">Factors such as </w:t>
      </w:r>
      <w:r w:rsidR="001E4DD5">
        <w:t>edu</w:t>
      </w:r>
      <w:r w:rsidR="00154F3F">
        <w:t xml:space="preserve">cation and occupation of mother, </w:t>
      </w:r>
      <w:r w:rsidR="001E4DD5">
        <w:t xml:space="preserve">Frequency of </w:t>
      </w:r>
      <w:r w:rsidR="00FD6889">
        <w:t xml:space="preserve">meal </w:t>
      </w:r>
      <w:r w:rsidR="00DD482A">
        <w:t>(</w:t>
      </w:r>
      <w:r w:rsidR="001E4DD5">
        <w:t>P=0.001),</w:t>
      </w:r>
      <w:r w:rsidR="00FE022E">
        <w:t xml:space="preserve"> </w:t>
      </w:r>
      <w:r w:rsidR="001E4DD5">
        <w:t>Frequency of meat consumption (P=0.007) were foun</w:t>
      </w:r>
      <w:r w:rsidR="00154F3F">
        <w:t xml:space="preserve">d to be </w:t>
      </w:r>
      <w:r w:rsidR="00F7741B">
        <w:t>statistically</w:t>
      </w:r>
      <w:r w:rsidR="00154F3F">
        <w:t xml:space="preserve"> </w:t>
      </w:r>
      <w:r w:rsidR="00BD58AB">
        <w:t>significant</w:t>
      </w:r>
      <w:r w:rsidR="00F7741B">
        <w:t xml:space="preserve"> with</w:t>
      </w:r>
      <w:r w:rsidR="001E4DD5">
        <w:t xml:space="preserve"> Double burden of </w:t>
      </w:r>
      <w:r w:rsidR="00FD6889">
        <w:t>malnutrition. Also Frequency of meal (P=0.0310) pattern of child, Frequency of meat</w:t>
      </w:r>
      <w:r w:rsidR="00942BF3">
        <w:t xml:space="preserve"> </w:t>
      </w:r>
      <w:r w:rsidR="00FD6889">
        <w:t>consumption (</w:t>
      </w:r>
      <w:r w:rsidR="00942BF3">
        <w:t>P=0.0</w:t>
      </w:r>
      <w:r w:rsidR="00FD6889">
        <w:t xml:space="preserve">21) and dairy products (P=0.043) statistically significant with Double burden of malnutrition. The study also revealed </w:t>
      </w:r>
      <w:r w:rsidR="00BD58AB">
        <w:t xml:space="preserve">BMI of </w:t>
      </w:r>
      <w:r w:rsidR="00FD6889">
        <w:t>mother (</w:t>
      </w:r>
      <w:r w:rsidR="00BD58AB">
        <w:t xml:space="preserve">P=0.039), </w:t>
      </w:r>
      <w:r w:rsidR="00FD6889">
        <w:t>stunting (</w:t>
      </w:r>
      <w:r w:rsidR="00BD58AB">
        <w:t>P=0.037) and wasting</w:t>
      </w:r>
      <w:r w:rsidR="00F8545D">
        <w:t xml:space="preserve"> </w:t>
      </w:r>
      <w:r w:rsidR="00BD58AB">
        <w:t xml:space="preserve">(P=0.041) </w:t>
      </w:r>
      <w:r w:rsidR="00BC0F8C">
        <w:t xml:space="preserve">of children </w:t>
      </w:r>
      <w:r w:rsidR="00BD58AB">
        <w:t>were found to be statistically significant with Double burden of malnutrition.</w:t>
      </w:r>
    </w:p>
    <w:p w14:paraId="76E71607" w14:textId="7910AEB3" w:rsidR="001E4DD5" w:rsidRDefault="001E4DD5" w:rsidP="00B244DF">
      <w:pPr>
        <w:spacing w:after="120" w:line="360" w:lineRule="auto"/>
      </w:pPr>
      <w:r w:rsidRPr="00192025">
        <w:rPr>
          <w:b/>
          <w:bCs/>
        </w:rPr>
        <w:t>Conclusion:</w:t>
      </w:r>
      <w:r w:rsidR="00192025">
        <w:t xml:space="preserve"> </w:t>
      </w:r>
      <w:r>
        <w:t>The prevalence of double burden of malnutri</w:t>
      </w:r>
      <w:r w:rsidR="00192025">
        <w:t>ti</w:t>
      </w:r>
      <w:r>
        <w:t>on was found</w:t>
      </w:r>
      <w:r w:rsidR="00AB157C">
        <w:t xml:space="preserve"> to higher in Bhidyolachhi tole.</w:t>
      </w:r>
      <w:r w:rsidR="009D6BFC">
        <w:t xml:space="preserve"> This increase in double burden of malnutrition </w:t>
      </w:r>
      <w:r w:rsidR="00304E4B">
        <w:t>in urban area can be associated with change in consumption habit</w:t>
      </w:r>
      <w:r w:rsidR="0057518E">
        <w:t xml:space="preserve">, especially increase in the consumption of processed, high fat and high calorie </w:t>
      </w:r>
      <w:r w:rsidR="00625D85">
        <w:t xml:space="preserve">food among </w:t>
      </w:r>
      <w:r w:rsidR="00304E4B">
        <w:t xml:space="preserve">the population living in urban area. </w:t>
      </w:r>
    </w:p>
    <w:p w14:paraId="46A2F0C8" w14:textId="1557F6AD" w:rsidR="00BE50A0" w:rsidRPr="00C90F6F" w:rsidRDefault="001E4DD5" w:rsidP="00E54BE1">
      <w:pPr>
        <w:rPr>
          <w:i/>
          <w:iCs/>
        </w:rPr>
      </w:pPr>
      <w:r w:rsidRPr="00192025">
        <w:rPr>
          <w:b/>
          <w:bCs/>
        </w:rPr>
        <w:lastRenderedPageBreak/>
        <w:t>Keywords</w:t>
      </w:r>
      <w:r>
        <w:t xml:space="preserve">: </w:t>
      </w:r>
      <w:r w:rsidRPr="00C90F6F">
        <w:rPr>
          <w:i/>
          <w:iCs/>
        </w:rPr>
        <w:t>Double Burden of malnutrition, nutritional status, Anthropometric measurements.</w:t>
      </w:r>
    </w:p>
    <w:p w14:paraId="6A9EFF5F" w14:textId="77777777" w:rsidR="00BE50A0" w:rsidRDefault="00BE50A0">
      <w:pPr>
        <w:spacing w:line="259" w:lineRule="auto"/>
        <w:jc w:val="left"/>
      </w:pPr>
      <w:r>
        <w:br w:type="page"/>
      </w:r>
    </w:p>
    <w:bookmarkStart w:id="6" w:name="_Toc165493628" w:displacedByCustomXml="next"/>
    <w:sdt>
      <w:sdtPr>
        <w:rPr>
          <w:rFonts w:eastAsiaTheme="minorHAnsi" w:cstheme="minorBidi"/>
          <w:b w:val="0"/>
          <w:sz w:val="24"/>
          <w:szCs w:val="22"/>
        </w:rPr>
        <w:id w:val="-566485368"/>
        <w:docPartObj>
          <w:docPartGallery w:val="Table of Contents"/>
          <w:docPartUnique/>
        </w:docPartObj>
      </w:sdtPr>
      <w:sdtEndPr>
        <w:rPr>
          <w:bCs/>
          <w:noProof/>
        </w:rPr>
      </w:sdtEndPr>
      <w:sdtContent>
        <w:p w14:paraId="179A0200" w14:textId="704EC772" w:rsidR="00FE022E" w:rsidRDefault="00446789" w:rsidP="00D42DB9">
          <w:pPr>
            <w:pStyle w:val="Heading1"/>
            <w:ind w:left="-360"/>
            <w:jc w:val="left"/>
          </w:pPr>
          <w:r>
            <w:t>TABLE OF CONTENTS</w:t>
          </w:r>
          <w:bookmarkEnd w:id="6"/>
        </w:p>
        <w:p w14:paraId="3F3C71F3" w14:textId="6B2C74E3" w:rsidR="00986923" w:rsidRDefault="00FE022E" w:rsidP="00986923">
          <w:pPr>
            <w:pStyle w:val="TOC1"/>
            <w:rPr>
              <w:rFonts w:asciiTheme="minorHAnsi" w:eastAsiaTheme="minorEastAsia" w:hAnsiTheme="minorHAnsi"/>
              <w:noProof/>
              <w:sz w:val="22"/>
              <w:szCs w:val="20"/>
              <w:lang w:eastAsia="zh-CN" w:bidi="ne-NP"/>
            </w:rPr>
          </w:pPr>
          <w:r>
            <w:fldChar w:fldCharType="begin"/>
          </w:r>
          <w:r>
            <w:instrText xml:space="preserve"> TOC \o "1-3" \h \z \u </w:instrText>
          </w:r>
          <w:r>
            <w:fldChar w:fldCharType="separate"/>
          </w:r>
          <w:hyperlink w:anchor="_Toc165493624" w:history="1">
            <w:r w:rsidR="00986923" w:rsidRPr="0093355E">
              <w:rPr>
                <w:rStyle w:val="Hyperlink"/>
                <w:noProof/>
              </w:rPr>
              <w:t>LETTER OF APPROVAL</w:t>
            </w:r>
            <w:r w:rsidR="00986923">
              <w:rPr>
                <w:noProof/>
                <w:webHidden/>
              </w:rPr>
              <w:tab/>
            </w:r>
            <w:r w:rsidR="00986923">
              <w:rPr>
                <w:noProof/>
                <w:webHidden/>
              </w:rPr>
              <w:fldChar w:fldCharType="begin"/>
            </w:r>
            <w:r w:rsidR="00986923">
              <w:rPr>
                <w:noProof/>
                <w:webHidden/>
              </w:rPr>
              <w:instrText xml:space="preserve"> PAGEREF _Toc165493624 \h </w:instrText>
            </w:r>
            <w:r w:rsidR="00986923">
              <w:rPr>
                <w:noProof/>
                <w:webHidden/>
              </w:rPr>
            </w:r>
            <w:r w:rsidR="00986923">
              <w:rPr>
                <w:noProof/>
                <w:webHidden/>
              </w:rPr>
              <w:fldChar w:fldCharType="separate"/>
            </w:r>
            <w:r w:rsidR="002207DF">
              <w:rPr>
                <w:noProof/>
                <w:webHidden/>
              </w:rPr>
              <w:t>iii</w:t>
            </w:r>
            <w:r w:rsidR="00986923">
              <w:rPr>
                <w:noProof/>
                <w:webHidden/>
              </w:rPr>
              <w:fldChar w:fldCharType="end"/>
            </w:r>
          </w:hyperlink>
        </w:p>
        <w:p w14:paraId="0CEC541E" w14:textId="14F98952" w:rsidR="00986923" w:rsidRDefault="001C2C89" w:rsidP="00986923">
          <w:pPr>
            <w:pStyle w:val="TOC1"/>
            <w:rPr>
              <w:rFonts w:asciiTheme="minorHAnsi" w:eastAsiaTheme="minorEastAsia" w:hAnsiTheme="minorHAnsi"/>
              <w:noProof/>
              <w:sz w:val="22"/>
              <w:szCs w:val="20"/>
              <w:lang w:eastAsia="zh-CN" w:bidi="ne-NP"/>
            </w:rPr>
          </w:pPr>
          <w:hyperlink w:anchor="_Toc165493625" w:history="1">
            <w:r w:rsidR="00986923" w:rsidRPr="0093355E">
              <w:rPr>
                <w:rStyle w:val="Hyperlink"/>
                <w:noProof/>
              </w:rPr>
              <w:t>LETTER OF RECOMMENDATION</w:t>
            </w:r>
            <w:r w:rsidR="00986923">
              <w:rPr>
                <w:noProof/>
                <w:webHidden/>
              </w:rPr>
              <w:tab/>
            </w:r>
            <w:r w:rsidR="00986923">
              <w:rPr>
                <w:noProof/>
                <w:webHidden/>
              </w:rPr>
              <w:fldChar w:fldCharType="begin"/>
            </w:r>
            <w:r w:rsidR="00986923">
              <w:rPr>
                <w:noProof/>
                <w:webHidden/>
              </w:rPr>
              <w:instrText xml:space="preserve"> PAGEREF _Toc165493625 \h </w:instrText>
            </w:r>
            <w:r w:rsidR="00986923">
              <w:rPr>
                <w:noProof/>
                <w:webHidden/>
              </w:rPr>
            </w:r>
            <w:r w:rsidR="00986923">
              <w:rPr>
                <w:noProof/>
                <w:webHidden/>
              </w:rPr>
              <w:fldChar w:fldCharType="separate"/>
            </w:r>
            <w:r w:rsidR="002207DF">
              <w:rPr>
                <w:noProof/>
                <w:webHidden/>
              </w:rPr>
              <w:t>ii</w:t>
            </w:r>
            <w:r w:rsidR="00986923">
              <w:rPr>
                <w:noProof/>
                <w:webHidden/>
              </w:rPr>
              <w:fldChar w:fldCharType="end"/>
            </w:r>
          </w:hyperlink>
        </w:p>
        <w:p w14:paraId="6163B865" w14:textId="11CD5C40" w:rsidR="00986923" w:rsidRDefault="001C2C89" w:rsidP="00986923">
          <w:pPr>
            <w:pStyle w:val="TOC1"/>
            <w:rPr>
              <w:rFonts w:asciiTheme="minorHAnsi" w:eastAsiaTheme="minorEastAsia" w:hAnsiTheme="minorHAnsi"/>
              <w:noProof/>
              <w:sz w:val="22"/>
              <w:szCs w:val="20"/>
              <w:lang w:eastAsia="zh-CN" w:bidi="ne-NP"/>
            </w:rPr>
          </w:pPr>
          <w:hyperlink w:anchor="_Toc165493626" w:history="1">
            <w:r w:rsidR="00986923" w:rsidRPr="0093355E">
              <w:rPr>
                <w:rStyle w:val="Hyperlink"/>
                <w:noProof/>
              </w:rPr>
              <w:t>ACKNOWLEDGEMENT</w:t>
            </w:r>
            <w:r w:rsidR="00986923">
              <w:rPr>
                <w:noProof/>
                <w:webHidden/>
              </w:rPr>
              <w:tab/>
            </w:r>
            <w:r w:rsidR="00986923">
              <w:rPr>
                <w:noProof/>
                <w:webHidden/>
              </w:rPr>
              <w:fldChar w:fldCharType="begin"/>
            </w:r>
            <w:r w:rsidR="00986923">
              <w:rPr>
                <w:noProof/>
                <w:webHidden/>
              </w:rPr>
              <w:instrText xml:space="preserve"> PAGEREF _Toc165493626 \h </w:instrText>
            </w:r>
            <w:r w:rsidR="00986923">
              <w:rPr>
                <w:noProof/>
                <w:webHidden/>
              </w:rPr>
            </w:r>
            <w:r w:rsidR="00986923">
              <w:rPr>
                <w:noProof/>
                <w:webHidden/>
              </w:rPr>
              <w:fldChar w:fldCharType="separate"/>
            </w:r>
            <w:r w:rsidR="002207DF">
              <w:rPr>
                <w:noProof/>
                <w:webHidden/>
              </w:rPr>
              <w:t>iii</w:t>
            </w:r>
            <w:r w:rsidR="00986923">
              <w:rPr>
                <w:noProof/>
                <w:webHidden/>
              </w:rPr>
              <w:fldChar w:fldCharType="end"/>
            </w:r>
          </w:hyperlink>
        </w:p>
        <w:p w14:paraId="49A5EF0E" w14:textId="7BB77721" w:rsidR="00986923" w:rsidRDefault="001C2C89" w:rsidP="00986923">
          <w:pPr>
            <w:pStyle w:val="TOC1"/>
            <w:rPr>
              <w:rFonts w:asciiTheme="minorHAnsi" w:eastAsiaTheme="minorEastAsia" w:hAnsiTheme="minorHAnsi"/>
              <w:noProof/>
              <w:sz w:val="22"/>
              <w:szCs w:val="20"/>
              <w:lang w:eastAsia="zh-CN" w:bidi="ne-NP"/>
            </w:rPr>
          </w:pPr>
          <w:hyperlink w:anchor="_Toc165493627" w:history="1">
            <w:r w:rsidR="00986923" w:rsidRPr="0093355E">
              <w:rPr>
                <w:rStyle w:val="Hyperlink"/>
                <w:noProof/>
              </w:rPr>
              <w:t>ABSTRACT</w:t>
            </w:r>
            <w:r w:rsidR="00986923">
              <w:rPr>
                <w:noProof/>
                <w:webHidden/>
              </w:rPr>
              <w:tab/>
            </w:r>
            <w:r w:rsidR="00986923">
              <w:rPr>
                <w:noProof/>
                <w:webHidden/>
              </w:rPr>
              <w:fldChar w:fldCharType="begin"/>
            </w:r>
            <w:r w:rsidR="00986923">
              <w:rPr>
                <w:noProof/>
                <w:webHidden/>
              </w:rPr>
              <w:instrText xml:space="preserve"> PAGEREF _Toc165493627 \h </w:instrText>
            </w:r>
            <w:r w:rsidR="00986923">
              <w:rPr>
                <w:noProof/>
                <w:webHidden/>
              </w:rPr>
            </w:r>
            <w:r w:rsidR="00986923">
              <w:rPr>
                <w:noProof/>
                <w:webHidden/>
              </w:rPr>
              <w:fldChar w:fldCharType="separate"/>
            </w:r>
            <w:r w:rsidR="002207DF">
              <w:rPr>
                <w:noProof/>
                <w:webHidden/>
              </w:rPr>
              <w:t>v</w:t>
            </w:r>
            <w:r w:rsidR="00986923">
              <w:rPr>
                <w:noProof/>
                <w:webHidden/>
              </w:rPr>
              <w:fldChar w:fldCharType="end"/>
            </w:r>
          </w:hyperlink>
        </w:p>
        <w:p w14:paraId="7DD0C94B" w14:textId="76C900DC" w:rsidR="00986923" w:rsidRDefault="001C2C89" w:rsidP="00986923">
          <w:pPr>
            <w:pStyle w:val="TOC1"/>
            <w:rPr>
              <w:rFonts w:asciiTheme="minorHAnsi" w:eastAsiaTheme="minorEastAsia" w:hAnsiTheme="minorHAnsi"/>
              <w:noProof/>
              <w:sz w:val="22"/>
              <w:szCs w:val="20"/>
              <w:lang w:eastAsia="zh-CN" w:bidi="ne-NP"/>
            </w:rPr>
          </w:pPr>
          <w:hyperlink w:anchor="_Toc165493628" w:history="1">
            <w:r w:rsidR="00986923" w:rsidRPr="0093355E">
              <w:rPr>
                <w:rStyle w:val="Hyperlink"/>
                <w:noProof/>
              </w:rPr>
              <w:t>TABLE OF CONTENTS</w:t>
            </w:r>
            <w:r w:rsidR="00986923">
              <w:rPr>
                <w:noProof/>
                <w:webHidden/>
              </w:rPr>
              <w:tab/>
            </w:r>
            <w:r w:rsidR="00986923">
              <w:rPr>
                <w:noProof/>
                <w:webHidden/>
              </w:rPr>
              <w:fldChar w:fldCharType="begin"/>
            </w:r>
            <w:r w:rsidR="00986923">
              <w:rPr>
                <w:noProof/>
                <w:webHidden/>
              </w:rPr>
              <w:instrText xml:space="preserve"> PAGEREF _Toc165493628 \h </w:instrText>
            </w:r>
            <w:r w:rsidR="00986923">
              <w:rPr>
                <w:noProof/>
                <w:webHidden/>
              </w:rPr>
            </w:r>
            <w:r w:rsidR="00986923">
              <w:rPr>
                <w:noProof/>
                <w:webHidden/>
              </w:rPr>
              <w:fldChar w:fldCharType="separate"/>
            </w:r>
            <w:r w:rsidR="002207DF">
              <w:rPr>
                <w:noProof/>
                <w:webHidden/>
              </w:rPr>
              <w:t>vi</w:t>
            </w:r>
            <w:r w:rsidR="00986923">
              <w:rPr>
                <w:noProof/>
                <w:webHidden/>
              </w:rPr>
              <w:fldChar w:fldCharType="end"/>
            </w:r>
          </w:hyperlink>
        </w:p>
        <w:p w14:paraId="4DC740F3" w14:textId="77BBC60E" w:rsidR="00986923" w:rsidRDefault="001C2C89" w:rsidP="00986923">
          <w:pPr>
            <w:pStyle w:val="TOC1"/>
            <w:rPr>
              <w:rFonts w:asciiTheme="minorHAnsi" w:eastAsiaTheme="minorEastAsia" w:hAnsiTheme="minorHAnsi"/>
              <w:noProof/>
              <w:sz w:val="22"/>
              <w:szCs w:val="20"/>
              <w:lang w:eastAsia="zh-CN" w:bidi="ne-NP"/>
            </w:rPr>
          </w:pPr>
          <w:hyperlink w:anchor="_Toc165493629" w:history="1">
            <w:r w:rsidR="00986923" w:rsidRPr="0093355E">
              <w:rPr>
                <w:rStyle w:val="Hyperlink"/>
                <w:noProof/>
              </w:rPr>
              <w:t>LIST OF TABLES</w:t>
            </w:r>
            <w:r w:rsidR="00986923">
              <w:rPr>
                <w:noProof/>
                <w:webHidden/>
              </w:rPr>
              <w:tab/>
            </w:r>
            <w:r w:rsidR="00986923">
              <w:rPr>
                <w:noProof/>
                <w:webHidden/>
              </w:rPr>
              <w:fldChar w:fldCharType="begin"/>
            </w:r>
            <w:r w:rsidR="00986923">
              <w:rPr>
                <w:noProof/>
                <w:webHidden/>
              </w:rPr>
              <w:instrText xml:space="preserve"> PAGEREF _Toc165493629 \h </w:instrText>
            </w:r>
            <w:r w:rsidR="00986923">
              <w:rPr>
                <w:noProof/>
                <w:webHidden/>
              </w:rPr>
            </w:r>
            <w:r w:rsidR="00986923">
              <w:rPr>
                <w:noProof/>
                <w:webHidden/>
              </w:rPr>
              <w:fldChar w:fldCharType="separate"/>
            </w:r>
            <w:r w:rsidR="002207DF">
              <w:rPr>
                <w:noProof/>
                <w:webHidden/>
              </w:rPr>
              <w:t>x</w:t>
            </w:r>
            <w:r w:rsidR="00986923">
              <w:rPr>
                <w:noProof/>
                <w:webHidden/>
              </w:rPr>
              <w:fldChar w:fldCharType="end"/>
            </w:r>
          </w:hyperlink>
        </w:p>
        <w:p w14:paraId="70138A1C" w14:textId="086B304A" w:rsidR="00986923" w:rsidRDefault="001C2C89" w:rsidP="00986923">
          <w:pPr>
            <w:pStyle w:val="TOC1"/>
            <w:rPr>
              <w:rFonts w:asciiTheme="minorHAnsi" w:eastAsiaTheme="minorEastAsia" w:hAnsiTheme="minorHAnsi"/>
              <w:noProof/>
              <w:sz w:val="22"/>
              <w:szCs w:val="20"/>
              <w:lang w:eastAsia="zh-CN" w:bidi="ne-NP"/>
            </w:rPr>
          </w:pPr>
          <w:hyperlink w:anchor="_Toc165493630" w:history="1">
            <w:r w:rsidR="00986923" w:rsidRPr="0093355E">
              <w:rPr>
                <w:rStyle w:val="Hyperlink"/>
                <w:noProof/>
              </w:rPr>
              <w:t>LIST OF FIGURES</w:t>
            </w:r>
            <w:r w:rsidR="00986923">
              <w:rPr>
                <w:noProof/>
                <w:webHidden/>
              </w:rPr>
              <w:tab/>
            </w:r>
            <w:r w:rsidR="00986923">
              <w:rPr>
                <w:noProof/>
                <w:webHidden/>
              </w:rPr>
              <w:fldChar w:fldCharType="begin"/>
            </w:r>
            <w:r w:rsidR="00986923">
              <w:rPr>
                <w:noProof/>
                <w:webHidden/>
              </w:rPr>
              <w:instrText xml:space="preserve"> PAGEREF _Toc165493630 \h </w:instrText>
            </w:r>
            <w:r w:rsidR="00986923">
              <w:rPr>
                <w:noProof/>
                <w:webHidden/>
              </w:rPr>
            </w:r>
            <w:r w:rsidR="00986923">
              <w:rPr>
                <w:noProof/>
                <w:webHidden/>
              </w:rPr>
              <w:fldChar w:fldCharType="separate"/>
            </w:r>
            <w:r w:rsidR="002207DF">
              <w:rPr>
                <w:noProof/>
                <w:webHidden/>
              </w:rPr>
              <w:t>xii</w:t>
            </w:r>
            <w:r w:rsidR="00986923">
              <w:rPr>
                <w:noProof/>
                <w:webHidden/>
              </w:rPr>
              <w:fldChar w:fldCharType="end"/>
            </w:r>
          </w:hyperlink>
        </w:p>
        <w:p w14:paraId="38A63A3A" w14:textId="09DDA6E4" w:rsidR="00986923" w:rsidRDefault="001C2C89" w:rsidP="00986923">
          <w:pPr>
            <w:pStyle w:val="TOC1"/>
            <w:rPr>
              <w:rFonts w:asciiTheme="minorHAnsi" w:eastAsiaTheme="minorEastAsia" w:hAnsiTheme="minorHAnsi"/>
              <w:noProof/>
              <w:sz w:val="22"/>
              <w:szCs w:val="20"/>
              <w:lang w:eastAsia="zh-CN" w:bidi="ne-NP"/>
            </w:rPr>
          </w:pPr>
          <w:hyperlink w:anchor="_Toc165493631" w:history="1">
            <w:r w:rsidR="00986923" w:rsidRPr="0093355E">
              <w:rPr>
                <w:rStyle w:val="Hyperlink"/>
                <w:noProof/>
              </w:rPr>
              <w:t>ABBREVIATION</w:t>
            </w:r>
            <w:r w:rsidR="00986923">
              <w:rPr>
                <w:noProof/>
                <w:webHidden/>
              </w:rPr>
              <w:tab/>
            </w:r>
            <w:r w:rsidR="00986923">
              <w:rPr>
                <w:noProof/>
                <w:webHidden/>
              </w:rPr>
              <w:fldChar w:fldCharType="begin"/>
            </w:r>
            <w:r w:rsidR="00986923">
              <w:rPr>
                <w:noProof/>
                <w:webHidden/>
              </w:rPr>
              <w:instrText xml:space="preserve"> PAGEREF _Toc165493631 \h </w:instrText>
            </w:r>
            <w:r w:rsidR="00986923">
              <w:rPr>
                <w:noProof/>
                <w:webHidden/>
              </w:rPr>
            </w:r>
            <w:r w:rsidR="00986923">
              <w:rPr>
                <w:noProof/>
                <w:webHidden/>
              </w:rPr>
              <w:fldChar w:fldCharType="separate"/>
            </w:r>
            <w:r w:rsidR="002207DF">
              <w:rPr>
                <w:noProof/>
                <w:webHidden/>
              </w:rPr>
              <w:t>xiii</w:t>
            </w:r>
            <w:r w:rsidR="00986923">
              <w:rPr>
                <w:noProof/>
                <w:webHidden/>
              </w:rPr>
              <w:fldChar w:fldCharType="end"/>
            </w:r>
          </w:hyperlink>
        </w:p>
        <w:p w14:paraId="5C1485D4" w14:textId="2BB14922" w:rsidR="00986923" w:rsidRDefault="001C2C89" w:rsidP="00986923">
          <w:pPr>
            <w:pStyle w:val="TOC1"/>
            <w:rPr>
              <w:rFonts w:asciiTheme="minorHAnsi" w:eastAsiaTheme="minorEastAsia" w:hAnsiTheme="minorHAnsi"/>
              <w:noProof/>
              <w:sz w:val="22"/>
              <w:szCs w:val="20"/>
              <w:lang w:eastAsia="zh-CN" w:bidi="ne-NP"/>
            </w:rPr>
          </w:pPr>
          <w:hyperlink w:anchor="_Toc165493632" w:history="1">
            <w:r w:rsidR="00986923" w:rsidRPr="0093355E">
              <w:rPr>
                <w:rStyle w:val="Hyperlink"/>
                <w:noProof/>
              </w:rPr>
              <w:t>CHAPTER I</w:t>
            </w:r>
            <w:r w:rsidR="00986923">
              <w:rPr>
                <w:noProof/>
                <w:webHidden/>
              </w:rPr>
              <w:tab/>
            </w:r>
            <w:r w:rsidR="00986923">
              <w:rPr>
                <w:noProof/>
                <w:webHidden/>
              </w:rPr>
              <w:fldChar w:fldCharType="begin"/>
            </w:r>
            <w:r w:rsidR="00986923">
              <w:rPr>
                <w:noProof/>
                <w:webHidden/>
              </w:rPr>
              <w:instrText xml:space="preserve"> PAGEREF _Toc165493632 \h </w:instrText>
            </w:r>
            <w:r w:rsidR="00986923">
              <w:rPr>
                <w:noProof/>
                <w:webHidden/>
              </w:rPr>
            </w:r>
            <w:r w:rsidR="00986923">
              <w:rPr>
                <w:noProof/>
                <w:webHidden/>
              </w:rPr>
              <w:fldChar w:fldCharType="separate"/>
            </w:r>
            <w:r w:rsidR="002207DF">
              <w:rPr>
                <w:noProof/>
                <w:webHidden/>
              </w:rPr>
              <w:t>1</w:t>
            </w:r>
            <w:r w:rsidR="00986923">
              <w:rPr>
                <w:noProof/>
                <w:webHidden/>
              </w:rPr>
              <w:fldChar w:fldCharType="end"/>
            </w:r>
          </w:hyperlink>
        </w:p>
        <w:p w14:paraId="1A5F1027" w14:textId="3E2A17B0" w:rsidR="00986923" w:rsidRDefault="001C2C89" w:rsidP="00986923">
          <w:pPr>
            <w:pStyle w:val="TOC1"/>
            <w:rPr>
              <w:rFonts w:asciiTheme="minorHAnsi" w:eastAsiaTheme="minorEastAsia" w:hAnsiTheme="minorHAnsi"/>
              <w:noProof/>
              <w:sz w:val="22"/>
              <w:szCs w:val="20"/>
              <w:lang w:eastAsia="zh-CN" w:bidi="ne-NP"/>
            </w:rPr>
          </w:pPr>
          <w:hyperlink w:anchor="_Toc165493633" w:history="1">
            <w:r w:rsidR="00986923" w:rsidRPr="0093355E">
              <w:rPr>
                <w:rStyle w:val="Hyperlink"/>
                <w:noProof/>
              </w:rPr>
              <w:t>INTRODUCTION</w:t>
            </w:r>
            <w:r w:rsidR="00986923">
              <w:rPr>
                <w:noProof/>
                <w:webHidden/>
              </w:rPr>
              <w:tab/>
            </w:r>
            <w:r w:rsidR="00986923">
              <w:rPr>
                <w:noProof/>
                <w:webHidden/>
              </w:rPr>
              <w:fldChar w:fldCharType="begin"/>
            </w:r>
            <w:r w:rsidR="00986923">
              <w:rPr>
                <w:noProof/>
                <w:webHidden/>
              </w:rPr>
              <w:instrText xml:space="preserve"> PAGEREF _Toc165493633 \h </w:instrText>
            </w:r>
            <w:r w:rsidR="00986923">
              <w:rPr>
                <w:noProof/>
                <w:webHidden/>
              </w:rPr>
            </w:r>
            <w:r w:rsidR="00986923">
              <w:rPr>
                <w:noProof/>
                <w:webHidden/>
              </w:rPr>
              <w:fldChar w:fldCharType="separate"/>
            </w:r>
            <w:r w:rsidR="002207DF">
              <w:rPr>
                <w:noProof/>
                <w:webHidden/>
              </w:rPr>
              <w:t>1</w:t>
            </w:r>
            <w:r w:rsidR="00986923">
              <w:rPr>
                <w:noProof/>
                <w:webHidden/>
              </w:rPr>
              <w:fldChar w:fldCharType="end"/>
            </w:r>
          </w:hyperlink>
        </w:p>
        <w:p w14:paraId="4BFB5E7E" w14:textId="532FC743"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34" w:history="1">
            <w:r w:rsidR="00986923" w:rsidRPr="0093355E">
              <w:rPr>
                <w:rStyle w:val="Hyperlink"/>
                <w:noProof/>
              </w:rPr>
              <w:t>1.1 Background</w:t>
            </w:r>
            <w:r w:rsidR="00986923">
              <w:rPr>
                <w:noProof/>
                <w:webHidden/>
              </w:rPr>
              <w:tab/>
            </w:r>
            <w:r w:rsidR="00986923">
              <w:rPr>
                <w:noProof/>
                <w:webHidden/>
              </w:rPr>
              <w:fldChar w:fldCharType="begin"/>
            </w:r>
            <w:r w:rsidR="00986923">
              <w:rPr>
                <w:noProof/>
                <w:webHidden/>
              </w:rPr>
              <w:instrText xml:space="preserve"> PAGEREF _Toc165493634 \h </w:instrText>
            </w:r>
            <w:r w:rsidR="00986923">
              <w:rPr>
                <w:noProof/>
                <w:webHidden/>
              </w:rPr>
            </w:r>
            <w:r w:rsidR="00986923">
              <w:rPr>
                <w:noProof/>
                <w:webHidden/>
              </w:rPr>
              <w:fldChar w:fldCharType="separate"/>
            </w:r>
            <w:r w:rsidR="002207DF">
              <w:rPr>
                <w:noProof/>
                <w:webHidden/>
              </w:rPr>
              <w:t>1</w:t>
            </w:r>
            <w:r w:rsidR="00986923">
              <w:rPr>
                <w:noProof/>
                <w:webHidden/>
              </w:rPr>
              <w:fldChar w:fldCharType="end"/>
            </w:r>
          </w:hyperlink>
        </w:p>
        <w:p w14:paraId="0564D5B4" w14:textId="6793CA6A"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35" w:history="1">
            <w:r w:rsidR="00986923" w:rsidRPr="0093355E">
              <w:rPr>
                <w:rStyle w:val="Hyperlink"/>
                <w:noProof/>
              </w:rPr>
              <w:t>1.2 Statement of the problem</w:t>
            </w:r>
            <w:r w:rsidR="00986923">
              <w:rPr>
                <w:noProof/>
                <w:webHidden/>
              </w:rPr>
              <w:tab/>
            </w:r>
            <w:r w:rsidR="00986923">
              <w:rPr>
                <w:noProof/>
                <w:webHidden/>
              </w:rPr>
              <w:fldChar w:fldCharType="begin"/>
            </w:r>
            <w:r w:rsidR="00986923">
              <w:rPr>
                <w:noProof/>
                <w:webHidden/>
              </w:rPr>
              <w:instrText xml:space="preserve"> PAGEREF _Toc165493635 \h </w:instrText>
            </w:r>
            <w:r w:rsidR="00986923">
              <w:rPr>
                <w:noProof/>
                <w:webHidden/>
              </w:rPr>
            </w:r>
            <w:r w:rsidR="00986923">
              <w:rPr>
                <w:noProof/>
                <w:webHidden/>
              </w:rPr>
              <w:fldChar w:fldCharType="separate"/>
            </w:r>
            <w:r w:rsidR="002207DF">
              <w:rPr>
                <w:noProof/>
                <w:webHidden/>
              </w:rPr>
              <w:t>4</w:t>
            </w:r>
            <w:r w:rsidR="00986923">
              <w:rPr>
                <w:noProof/>
                <w:webHidden/>
              </w:rPr>
              <w:fldChar w:fldCharType="end"/>
            </w:r>
          </w:hyperlink>
        </w:p>
        <w:p w14:paraId="08670A46" w14:textId="6283559E"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36" w:history="1">
            <w:r w:rsidR="00986923" w:rsidRPr="0093355E">
              <w:rPr>
                <w:rStyle w:val="Hyperlink"/>
                <w:noProof/>
              </w:rPr>
              <w:t>1.3 Significance of the study</w:t>
            </w:r>
            <w:r w:rsidR="00986923">
              <w:rPr>
                <w:noProof/>
                <w:webHidden/>
              </w:rPr>
              <w:tab/>
            </w:r>
            <w:r w:rsidR="00986923">
              <w:rPr>
                <w:noProof/>
                <w:webHidden/>
              </w:rPr>
              <w:fldChar w:fldCharType="begin"/>
            </w:r>
            <w:r w:rsidR="00986923">
              <w:rPr>
                <w:noProof/>
                <w:webHidden/>
              </w:rPr>
              <w:instrText xml:space="preserve"> PAGEREF _Toc165493636 \h </w:instrText>
            </w:r>
            <w:r w:rsidR="00986923">
              <w:rPr>
                <w:noProof/>
                <w:webHidden/>
              </w:rPr>
            </w:r>
            <w:r w:rsidR="00986923">
              <w:rPr>
                <w:noProof/>
                <w:webHidden/>
              </w:rPr>
              <w:fldChar w:fldCharType="separate"/>
            </w:r>
            <w:r w:rsidR="002207DF">
              <w:rPr>
                <w:noProof/>
                <w:webHidden/>
              </w:rPr>
              <w:t>5</w:t>
            </w:r>
            <w:r w:rsidR="00986923">
              <w:rPr>
                <w:noProof/>
                <w:webHidden/>
              </w:rPr>
              <w:fldChar w:fldCharType="end"/>
            </w:r>
          </w:hyperlink>
        </w:p>
        <w:p w14:paraId="7401D586" w14:textId="1E23F3BF"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37" w:history="1">
            <w:r w:rsidR="00986923" w:rsidRPr="0093355E">
              <w:rPr>
                <w:rStyle w:val="Hyperlink"/>
                <w:noProof/>
              </w:rPr>
              <w:t>1.4 Research Question</w:t>
            </w:r>
            <w:r w:rsidR="00986923">
              <w:rPr>
                <w:noProof/>
                <w:webHidden/>
              </w:rPr>
              <w:tab/>
            </w:r>
            <w:r w:rsidR="00986923">
              <w:rPr>
                <w:noProof/>
                <w:webHidden/>
              </w:rPr>
              <w:fldChar w:fldCharType="begin"/>
            </w:r>
            <w:r w:rsidR="00986923">
              <w:rPr>
                <w:noProof/>
                <w:webHidden/>
              </w:rPr>
              <w:instrText xml:space="preserve"> PAGEREF _Toc165493637 \h </w:instrText>
            </w:r>
            <w:r w:rsidR="00986923">
              <w:rPr>
                <w:noProof/>
                <w:webHidden/>
              </w:rPr>
            </w:r>
            <w:r w:rsidR="00986923">
              <w:rPr>
                <w:noProof/>
                <w:webHidden/>
              </w:rPr>
              <w:fldChar w:fldCharType="separate"/>
            </w:r>
            <w:r w:rsidR="002207DF">
              <w:rPr>
                <w:noProof/>
                <w:webHidden/>
              </w:rPr>
              <w:t>6</w:t>
            </w:r>
            <w:r w:rsidR="00986923">
              <w:rPr>
                <w:noProof/>
                <w:webHidden/>
              </w:rPr>
              <w:fldChar w:fldCharType="end"/>
            </w:r>
          </w:hyperlink>
        </w:p>
        <w:p w14:paraId="05697B6E" w14:textId="207E5C9C"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38" w:history="1">
            <w:r w:rsidR="00986923" w:rsidRPr="0093355E">
              <w:rPr>
                <w:rStyle w:val="Hyperlink"/>
                <w:noProof/>
              </w:rPr>
              <w:t>1.5 Objectives of the study</w:t>
            </w:r>
            <w:r w:rsidR="00986923">
              <w:rPr>
                <w:noProof/>
                <w:webHidden/>
              </w:rPr>
              <w:tab/>
            </w:r>
            <w:r w:rsidR="00986923">
              <w:rPr>
                <w:noProof/>
                <w:webHidden/>
              </w:rPr>
              <w:fldChar w:fldCharType="begin"/>
            </w:r>
            <w:r w:rsidR="00986923">
              <w:rPr>
                <w:noProof/>
                <w:webHidden/>
              </w:rPr>
              <w:instrText xml:space="preserve"> PAGEREF _Toc165493638 \h </w:instrText>
            </w:r>
            <w:r w:rsidR="00986923">
              <w:rPr>
                <w:noProof/>
                <w:webHidden/>
              </w:rPr>
            </w:r>
            <w:r w:rsidR="00986923">
              <w:rPr>
                <w:noProof/>
                <w:webHidden/>
              </w:rPr>
              <w:fldChar w:fldCharType="separate"/>
            </w:r>
            <w:r w:rsidR="002207DF">
              <w:rPr>
                <w:noProof/>
                <w:webHidden/>
              </w:rPr>
              <w:t>6</w:t>
            </w:r>
            <w:r w:rsidR="00986923">
              <w:rPr>
                <w:noProof/>
                <w:webHidden/>
              </w:rPr>
              <w:fldChar w:fldCharType="end"/>
            </w:r>
          </w:hyperlink>
        </w:p>
        <w:p w14:paraId="3AB0E747" w14:textId="45FFA42E" w:rsidR="00986923" w:rsidRDefault="001C2C89" w:rsidP="00986923">
          <w:pPr>
            <w:pStyle w:val="TOC3"/>
            <w:rPr>
              <w:rFonts w:asciiTheme="minorHAnsi" w:eastAsiaTheme="minorEastAsia" w:hAnsiTheme="minorHAnsi"/>
              <w:noProof/>
              <w:sz w:val="22"/>
              <w:szCs w:val="20"/>
              <w:lang w:eastAsia="zh-CN" w:bidi="ne-NP"/>
            </w:rPr>
          </w:pPr>
          <w:hyperlink w:anchor="_Toc165493639" w:history="1">
            <w:r w:rsidR="00986923" w:rsidRPr="0093355E">
              <w:rPr>
                <w:rStyle w:val="Hyperlink"/>
                <w:noProof/>
              </w:rPr>
              <w:t>1.5.1 General Objectives</w:t>
            </w:r>
            <w:r w:rsidR="00986923">
              <w:rPr>
                <w:noProof/>
                <w:webHidden/>
              </w:rPr>
              <w:tab/>
            </w:r>
            <w:r w:rsidR="00986923">
              <w:rPr>
                <w:noProof/>
                <w:webHidden/>
              </w:rPr>
              <w:fldChar w:fldCharType="begin"/>
            </w:r>
            <w:r w:rsidR="00986923">
              <w:rPr>
                <w:noProof/>
                <w:webHidden/>
              </w:rPr>
              <w:instrText xml:space="preserve"> PAGEREF _Toc165493639 \h </w:instrText>
            </w:r>
            <w:r w:rsidR="00986923">
              <w:rPr>
                <w:noProof/>
                <w:webHidden/>
              </w:rPr>
            </w:r>
            <w:r w:rsidR="00986923">
              <w:rPr>
                <w:noProof/>
                <w:webHidden/>
              </w:rPr>
              <w:fldChar w:fldCharType="separate"/>
            </w:r>
            <w:r w:rsidR="002207DF">
              <w:rPr>
                <w:noProof/>
                <w:webHidden/>
              </w:rPr>
              <w:t>6</w:t>
            </w:r>
            <w:r w:rsidR="00986923">
              <w:rPr>
                <w:noProof/>
                <w:webHidden/>
              </w:rPr>
              <w:fldChar w:fldCharType="end"/>
            </w:r>
          </w:hyperlink>
        </w:p>
        <w:p w14:paraId="2FA5711A" w14:textId="6D423D69" w:rsidR="00986923" w:rsidRDefault="001C2C89" w:rsidP="00986923">
          <w:pPr>
            <w:pStyle w:val="TOC3"/>
            <w:rPr>
              <w:rFonts w:asciiTheme="minorHAnsi" w:eastAsiaTheme="minorEastAsia" w:hAnsiTheme="minorHAnsi"/>
              <w:noProof/>
              <w:sz w:val="22"/>
              <w:szCs w:val="20"/>
              <w:lang w:eastAsia="zh-CN" w:bidi="ne-NP"/>
            </w:rPr>
          </w:pPr>
          <w:hyperlink w:anchor="_Toc165493640" w:history="1">
            <w:r w:rsidR="00986923" w:rsidRPr="0093355E">
              <w:rPr>
                <w:rStyle w:val="Hyperlink"/>
                <w:noProof/>
              </w:rPr>
              <w:t>1.5.2 Specific Objectives</w:t>
            </w:r>
            <w:r w:rsidR="00986923">
              <w:rPr>
                <w:noProof/>
                <w:webHidden/>
              </w:rPr>
              <w:tab/>
            </w:r>
            <w:r w:rsidR="00986923">
              <w:rPr>
                <w:noProof/>
                <w:webHidden/>
              </w:rPr>
              <w:fldChar w:fldCharType="begin"/>
            </w:r>
            <w:r w:rsidR="00986923">
              <w:rPr>
                <w:noProof/>
                <w:webHidden/>
              </w:rPr>
              <w:instrText xml:space="preserve"> PAGEREF _Toc165493640 \h </w:instrText>
            </w:r>
            <w:r w:rsidR="00986923">
              <w:rPr>
                <w:noProof/>
                <w:webHidden/>
              </w:rPr>
            </w:r>
            <w:r w:rsidR="00986923">
              <w:rPr>
                <w:noProof/>
                <w:webHidden/>
              </w:rPr>
              <w:fldChar w:fldCharType="separate"/>
            </w:r>
            <w:r w:rsidR="002207DF">
              <w:rPr>
                <w:noProof/>
                <w:webHidden/>
              </w:rPr>
              <w:t>6</w:t>
            </w:r>
            <w:r w:rsidR="00986923">
              <w:rPr>
                <w:noProof/>
                <w:webHidden/>
              </w:rPr>
              <w:fldChar w:fldCharType="end"/>
            </w:r>
          </w:hyperlink>
        </w:p>
        <w:p w14:paraId="78F0B1E8" w14:textId="682A7F5B"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41" w:history="1">
            <w:r w:rsidR="00986923" w:rsidRPr="0093355E">
              <w:rPr>
                <w:rStyle w:val="Hyperlink"/>
                <w:noProof/>
              </w:rPr>
              <w:t>1.6 Scope of study</w:t>
            </w:r>
            <w:r w:rsidR="00986923">
              <w:rPr>
                <w:noProof/>
                <w:webHidden/>
              </w:rPr>
              <w:tab/>
            </w:r>
            <w:r w:rsidR="00986923">
              <w:rPr>
                <w:noProof/>
                <w:webHidden/>
              </w:rPr>
              <w:fldChar w:fldCharType="begin"/>
            </w:r>
            <w:r w:rsidR="00986923">
              <w:rPr>
                <w:noProof/>
                <w:webHidden/>
              </w:rPr>
              <w:instrText xml:space="preserve"> PAGEREF _Toc165493641 \h </w:instrText>
            </w:r>
            <w:r w:rsidR="00986923">
              <w:rPr>
                <w:noProof/>
                <w:webHidden/>
              </w:rPr>
            </w:r>
            <w:r w:rsidR="00986923">
              <w:rPr>
                <w:noProof/>
                <w:webHidden/>
              </w:rPr>
              <w:fldChar w:fldCharType="separate"/>
            </w:r>
            <w:r w:rsidR="002207DF">
              <w:rPr>
                <w:noProof/>
                <w:webHidden/>
              </w:rPr>
              <w:t>6</w:t>
            </w:r>
            <w:r w:rsidR="00986923">
              <w:rPr>
                <w:noProof/>
                <w:webHidden/>
              </w:rPr>
              <w:fldChar w:fldCharType="end"/>
            </w:r>
          </w:hyperlink>
        </w:p>
        <w:p w14:paraId="44E60BB7" w14:textId="51E5EC36" w:rsidR="00986923" w:rsidRDefault="001C2C89" w:rsidP="00986923">
          <w:pPr>
            <w:pStyle w:val="TOC1"/>
            <w:rPr>
              <w:rFonts w:asciiTheme="minorHAnsi" w:eastAsiaTheme="minorEastAsia" w:hAnsiTheme="minorHAnsi"/>
              <w:noProof/>
              <w:sz w:val="22"/>
              <w:szCs w:val="20"/>
              <w:lang w:eastAsia="zh-CN" w:bidi="ne-NP"/>
            </w:rPr>
          </w:pPr>
          <w:hyperlink w:anchor="_Toc165493642" w:history="1">
            <w:r w:rsidR="00986923" w:rsidRPr="0093355E">
              <w:rPr>
                <w:rStyle w:val="Hyperlink"/>
                <w:noProof/>
              </w:rPr>
              <w:t>CHAPTER II</w:t>
            </w:r>
            <w:r w:rsidR="00986923">
              <w:rPr>
                <w:noProof/>
                <w:webHidden/>
              </w:rPr>
              <w:tab/>
            </w:r>
            <w:r w:rsidR="00986923">
              <w:rPr>
                <w:noProof/>
                <w:webHidden/>
              </w:rPr>
              <w:fldChar w:fldCharType="begin"/>
            </w:r>
            <w:r w:rsidR="00986923">
              <w:rPr>
                <w:noProof/>
                <w:webHidden/>
              </w:rPr>
              <w:instrText xml:space="preserve"> PAGEREF _Toc165493642 \h </w:instrText>
            </w:r>
            <w:r w:rsidR="00986923">
              <w:rPr>
                <w:noProof/>
                <w:webHidden/>
              </w:rPr>
            </w:r>
            <w:r w:rsidR="00986923">
              <w:rPr>
                <w:noProof/>
                <w:webHidden/>
              </w:rPr>
              <w:fldChar w:fldCharType="separate"/>
            </w:r>
            <w:r w:rsidR="002207DF">
              <w:rPr>
                <w:noProof/>
                <w:webHidden/>
              </w:rPr>
              <w:t>7</w:t>
            </w:r>
            <w:r w:rsidR="00986923">
              <w:rPr>
                <w:noProof/>
                <w:webHidden/>
              </w:rPr>
              <w:fldChar w:fldCharType="end"/>
            </w:r>
          </w:hyperlink>
        </w:p>
        <w:p w14:paraId="485C3DD4" w14:textId="2D311F77" w:rsidR="00986923" w:rsidRDefault="001C2C89" w:rsidP="00986923">
          <w:pPr>
            <w:pStyle w:val="TOC1"/>
            <w:rPr>
              <w:rFonts w:asciiTheme="minorHAnsi" w:eastAsiaTheme="minorEastAsia" w:hAnsiTheme="minorHAnsi"/>
              <w:noProof/>
              <w:sz w:val="22"/>
              <w:szCs w:val="20"/>
              <w:lang w:eastAsia="zh-CN" w:bidi="ne-NP"/>
            </w:rPr>
          </w:pPr>
          <w:hyperlink w:anchor="_Toc165493643" w:history="1">
            <w:r w:rsidR="00986923" w:rsidRPr="0093355E">
              <w:rPr>
                <w:rStyle w:val="Hyperlink"/>
                <w:noProof/>
              </w:rPr>
              <w:t>REVIEW OF LITERATURE</w:t>
            </w:r>
            <w:r w:rsidR="00986923">
              <w:rPr>
                <w:noProof/>
                <w:webHidden/>
              </w:rPr>
              <w:tab/>
            </w:r>
            <w:r w:rsidR="00986923">
              <w:rPr>
                <w:noProof/>
                <w:webHidden/>
              </w:rPr>
              <w:fldChar w:fldCharType="begin"/>
            </w:r>
            <w:r w:rsidR="00986923">
              <w:rPr>
                <w:noProof/>
                <w:webHidden/>
              </w:rPr>
              <w:instrText xml:space="preserve"> PAGEREF _Toc165493643 \h </w:instrText>
            </w:r>
            <w:r w:rsidR="00986923">
              <w:rPr>
                <w:noProof/>
                <w:webHidden/>
              </w:rPr>
            </w:r>
            <w:r w:rsidR="00986923">
              <w:rPr>
                <w:noProof/>
                <w:webHidden/>
              </w:rPr>
              <w:fldChar w:fldCharType="separate"/>
            </w:r>
            <w:r w:rsidR="002207DF">
              <w:rPr>
                <w:noProof/>
                <w:webHidden/>
              </w:rPr>
              <w:t>7</w:t>
            </w:r>
            <w:r w:rsidR="00986923">
              <w:rPr>
                <w:noProof/>
                <w:webHidden/>
              </w:rPr>
              <w:fldChar w:fldCharType="end"/>
            </w:r>
          </w:hyperlink>
        </w:p>
        <w:p w14:paraId="15BCB965" w14:textId="5F03237E"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44" w:history="1">
            <w:r w:rsidR="00986923" w:rsidRPr="0093355E">
              <w:rPr>
                <w:rStyle w:val="Hyperlink"/>
                <w:noProof/>
              </w:rPr>
              <w:t>2.1 Prevalence of double burden of malnutrition in Global Context</w:t>
            </w:r>
            <w:r w:rsidR="00986923">
              <w:rPr>
                <w:noProof/>
                <w:webHidden/>
              </w:rPr>
              <w:tab/>
            </w:r>
            <w:r w:rsidR="00986923">
              <w:rPr>
                <w:noProof/>
                <w:webHidden/>
              </w:rPr>
              <w:fldChar w:fldCharType="begin"/>
            </w:r>
            <w:r w:rsidR="00986923">
              <w:rPr>
                <w:noProof/>
                <w:webHidden/>
              </w:rPr>
              <w:instrText xml:space="preserve"> PAGEREF _Toc165493644 \h </w:instrText>
            </w:r>
            <w:r w:rsidR="00986923">
              <w:rPr>
                <w:noProof/>
                <w:webHidden/>
              </w:rPr>
            </w:r>
            <w:r w:rsidR="00986923">
              <w:rPr>
                <w:noProof/>
                <w:webHidden/>
              </w:rPr>
              <w:fldChar w:fldCharType="separate"/>
            </w:r>
            <w:r w:rsidR="002207DF">
              <w:rPr>
                <w:noProof/>
                <w:webHidden/>
              </w:rPr>
              <w:t>7</w:t>
            </w:r>
            <w:r w:rsidR="00986923">
              <w:rPr>
                <w:noProof/>
                <w:webHidden/>
              </w:rPr>
              <w:fldChar w:fldCharType="end"/>
            </w:r>
          </w:hyperlink>
        </w:p>
        <w:p w14:paraId="04212732" w14:textId="3424F26A"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45" w:history="1">
            <w:r w:rsidR="00986923" w:rsidRPr="0093355E">
              <w:rPr>
                <w:rStyle w:val="Hyperlink"/>
                <w:noProof/>
              </w:rPr>
              <w:t>2.2 Prevalence of double of malnutrition in South Asian</w:t>
            </w:r>
            <w:r w:rsidR="00986923">
              <w:rPr>
                <w:noProof/>
                <w:webHidden/>
              </w:rPr>
              <w:tab/>
            </w:r>
            <w:r w:rsidR="00986923">
              <w:rPr>
                <w:noProof/>
                <w:webHidden/>
              </w:rPr>
              <w:fldChar w:fldCharType="begin"/>
            </w:r>
            <w:r w:rsidR="00986923">
              <w:rPr>
                <w:noProof/>
                <w:webHidden/>
              </w:rPr>
              <w:instrText xml:space="preserve"> PAGEREF _Toc165493645 \h </w:instrText>
            </w:r>
            <w:r w:rsidR="00986923">
              <w:rPr>
                <w:noProof/>
                <w:webHidden/>
              </w:rPr>
            </w:r>
            <w:r w:rsidR="00986923">
              <w:rPr>
                <w:noProof/>
                <w:webHidden/>
              </w:rPr>
              <w:fldChar w:fldCharType="separate"/>
            </w:r>
            <w:r w:rsidR="002207DF">
              <w:rPr>
                <w:noProof/>
                <w:webHidden/>
              </w:rPr>
              <w:t>11</w:t>
            </w:r>
            <w:r w:rsidR="00986923">
              <w:rPr>
                <w:noProof/>
                <w:webHidden/>
              </w:rPr>
              <w:fldChar w:fldCharType="end"/>
            </w:r>
          </w:hyperlink>
        </w:p>
        <w:p w14:paraId="06E951EE" w14:textId="7AF99A36"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46" w:history="1">
            <w:r w:rsidR="00986923" w:rsidRPr="0093355E">
              <w:rPr>
                <w:rStyle w:val="Hyperlink"/>
                <w:noProof/>
              </w:rPr>
              <w:t>2.3 Prevalence of double burden of malnutrition in context of Nepal</w:t>
            </w:r>
            <w:r w:rsidR="00986923">
              <w:rPr>
                <w:noProof/>
                <w:webHidden/>
              </w:rPr>
              <w:tab/>
            </w:r>
            <w:r w:rsidR="00986923">
              <w:rPr>
                <w:noProof/>
                <w:webHidden/>
              </w:rPr>
              <w:fldChar w:fldCharType="begin"/>
            </w:r>
            <w:r w:rsidR="00986923">
              <w:rPr>
                <w:noProof/>
                <w:webHidden/>
              </w:rPr>
              <w:instrText xml:space="preserve"> PAGEREF _Toc165493646 \h </w:instrText>
            </w:r>
            <w:r w:rsidR="00986923">
              <w:rPr>
                <w:noProof/>
                <w:webHidden/>
              </w:rPr>
            </w:r>
            <w:r w:rsidR="00986923">
              <w:rPr>
                <w:noProof/>
                <w:webHidden/>
              </w:rPr>
              <w:fldChar w:fldCharType="separate"/>
            </w:r>
            <w:r w:rsidR="002207DF">
              <w:rPr>
                <w:noProof/>
                <w:webHidden/>
              </w:rPr>
              <w:t>15</w:t>
            </w:r>
            <w:r w:rsidR="00986923">
              <w:rPr>
                <w:noProof/>
                <w:webHidden/>
              </w:rPr>
              <w:fldChar w:fldCharType="end"/>
            </w:r>
          </w:hyperlink>
        </w:p>
        <w:p w14:paraId="3FF8C3BE" w14:textId="4E4D4AA3" w:rsidR="00986923" w:rsidRDefault="001C2C89" w:rsidP="00986923">
          <w:pPr>
            <w:pStyle w:val="TOC1"/>
            <w:rPr>
              <w:rFonts w:asciiTheme="minorHAnsi" w:eastAsiaTheme="minorEastAsia" w:hAnsiTheme="minorHAnsi"/>
              <w:noProof/>
              <w:sz w:val="22"/>
              <w:szCs w:val="20"/>
              <w:lang w:eastAsia="zh-CN" w:bidi="ne-NP"/>
            </w:rPr>
          </w:pPr>
          <w:hyperlink w:anchor="_Toc165493647" w:history="1">
            <w:r w:rsidR="00986923" w:rsidRPr="0093355E">
              <w:rPr>
                <w:rStyle w:val="Hyperlink"/>
                <w:noProof/>
              </w:rPr>
              <w:t>CHAPTER III</w:t>
            </w:r>
            <w:r w:rsidR="00986923">
              <w:rPr>
                <w:noProof/>
                <w:webHidden/>
              </w:rPr>
              <w:tab/>
            </w:r>
            <w:r w:rsidR="00986923">
              <w:rPr>
                <w:noProof/>
                <w:webHidden/>
              </w:rPr>
              <w:fldChar w:fldCharType="begin"/>
            </w:r>
            <w:r w:rsidR="00986923">
              <w:rPr>
                <w:noProof/>
                <w:webHidden/>
              </w:rPr>
              <w:instrText xml:space="preserve"> PAGEREF _Toc165493647 \h </w:instrText>
            </w:r>
            <w:r w:rsidR="00986923">
              <w:rPr>
                <w:noProof/>
                <w:webHidden/>
              </w:rPr>
            </w:r>
            <w:r w:rsidR="00986923">
              <w:rPr>
                <w:noProof/>
                <w:webHidden/>
              </w:rPr>
              <w:fldChar w:fldCharType="separate"/>
            </w:r>
            <w:r w:rsidR="002207DF">
              <w:rPr>
                <w:noProof/>
                <w:webHidden/>
              </w:rPr>
              <w:t>19</w:t>
            </w:r>
            <w:r w:rsidR="00986923">
              <w:rPr>
                <w:noProof/>
                <w:webHidden/>
              </w:rPr>
              <w:fldChar w:fldCharType="end"/>
            </w:r>
          </w:hyperlink>
        </w:p>
        <w:p w14:paraId="457A3746" w14:textId="436E8D7D" w:rsidR="00986923" w:rsidRDefault="001C2C89" w:rsidP="00986923">
          <w:pPr>
            <w:pStyle w:val="TOC1"/>
            <w:rPr>
              <w:rFonts w:asciiTheme="minorHAnsi" w:eastAsiaTheme="minorEastAsia" w:hAnsiTheme="minorHAnsi"/>
              <w:noProof/>
              <w:sz w:val="22"/>
              <w:szCs w:val="20"/>
              <w:lang w:eastAsia="zh-CN" w:bidi="ne-NP"/>
            </w:rPr>
          </w:pPr>
          <w:hyperlink w:anchor="_Toc165493648" w:history="1">
            <w:r w:rsidR="00986923" w:rsidRPr="0093355E">
              <w:rPr>
                <w:rStyle w:val="Hyperlink"/>
                <w:noProof/>
              </w:rPr>
              <w:t>RESEARCH METHODOLOGY</w:t>
            </w:r>
            <w:r w:rsidR="00986923">
              <w:rPr>
                <w:noProof/>
                <w:webHidden/>
              </w:rPr>
              <w:tab/>
            </w:r>
            <w:r w:rsidR="00986923">
              <w:rPr>
                <w:noProof/>
                <w:webHidden/>
              </w:rPr>
              <w:fldChar w:fldCharType="begin"/>
            </w:r>
            <w:r w:rsidR="00986923">
              <w:rPr>
                <w:noProof/>
                <w:webHidden/>
              </w:rPr>
              <w:instrText xml:space="preserve"> PAGEREF _Toc165493648 \h </w:instrText>
            </w:r>
            <w:r w:rsidR="00986923">
              <w:rPr>
                <w:noProof/>
                <w:webHidden/>
              </w:rPr>
            </w:r>
            <w:r w:rsidR="00986923">
              <w:rPr>
                <w:noProof/>
                <w:webHidden/>
              </w:rPr>
              <w:fldChar w:fldCharType="separate"/>
            </w:r>
            <w:r w:rsidR="002207DF">
              <w:rPr>
                <w:noProof/>
                <w:webHidden/>
              </w:rPr>
              <w:t>19</w:t>
            </w:r>
            <w:r w:rsidR="00986923">
              <w:rPr>
                <w:noProof/>
                <w:webHidden/>
              </w:rPr>
              <w:fldChar w:fldCharType="end"/>
            </w:r>
          </w:hyperlink>
        </w:p>
        <w:p w14:paraId="7CA75DCE" w14:textId="65D2FE9B"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49" w:history="1">
            <w:r w:rsidR="00986923" w:rsidRPr="0093355E">
              <w:rPr>
                <w:rStyle w:val="Hyperlink"/>
                <w:noProof/>
              </w:rPr>
              <w:t>3.1. Research Design</w:t>
            </w:r>
            <w:r w:rsidR="00986923">
              <w:rPr>
                <w:noProof/>
                <w:webHidden/>
              </w:rPr>
              <w:tab/>
            </w:r>
            <w:r w:rsidR="00986923">
              <w:rPr>
                <w:noProof/>
                <w:webHidden/>
              </w:rPr>
              <w:fldChar w:fldCharType="begin"/>
            </w:r>
            <w:r w:rsidR="00986923">
              <w:rPr>
                <w:noProof/>
                <w:webHidden/>
              </w:rPr>
              <w:instrText xml:space="preserve"> PAGEREF _Toc165493649 \h </w:instrText>
            </w:r>
            <w:r w:rsidR="00986923">
              <w:rPr>
                <w:noProof/>
                <w:webHidden/>
              </w:rPr>
            </w:r>
            <w:r w:rsidR="00986923">
              <w:rPr>
                <w:noProof/>
                <w:webHidden/>
              </w:rPr>
              <w:fldChar w:fldCharType="separate"/>
            </w:r>
            <w:r w:rsidR="002207DF">
              <w:rPr>
                <w:noProof/>
                <w:webHidden/>
              </w:rPr>
              <w:t>19</w:t>
            </w:r>
            <w:r w:rsidR="00986923">
              <w:rPr>
                <w:noProof/>
                <w:webHidden/>
              </w:rPr>
              <w:fldChar w:fldCharType="end"/>
            </w:r>
          </w:hyperlink>
        </w:p>
        <w:p w14:paraId="3BC69ED3" w14:textId="0E18982E"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50" w:history="1">
            <w:r w:rsidR="00986923" w:rsidRPr="0093355E">
              <w:rPr>
                <w:rStyle w:val="Hyperlink"/>
                <w:noProof/>
              </w:rPr>
              <w:t>3.2 Study Area</w:t>
            </w:r>
            <w:r w:rsidR="00986923">
              <w:rPr>
                <w:noProof/>
                <w:webHidden/>
              </w:rPr>
              <w:tab/>
            </w:r>
            <w:r w:rsidR="00986923">
              <w:rPr>
                <w:noProof/>
                <w:webHidden/>
              </w:rPr>
              <w:fldChar w:fldCharType="begin"/>
            </w:r>
            <w:r w:rsidR="00986923">
              <w:rPr>
                <w:noProof/>
                <w:webHidden/>
              </w:rPr>
              <w:instrText xml:space="preserve"> PAGEREF _Toc165493650 \h </w:instrText>
            </w:r>
            <w:r w:rsidR="00986923">
              <w:rPr>
                <w:noProof/>
                <w:webHidden/>
              </w:rPr>
            </w:r>
            <w:r w:rsidR="00986923">
              <w:rPr>
                <w:noProof/>
                <w:webHidden/>
              </w:rPr>
              <w:fldChar w:fldCharType="separate"/>
            </w:r>
            <w:r w:rsidR="002207DF">
              <w:rPr>
                <w:noProof/>
                <w:webHidden/>
              </w:rPr>
              <w:t>19</w:t>
            </w:r>
            <w:r w:rsidR="00986923">
              <w:rPr>
                <w:noProof/>
                <w:webHidden/>
              </w:rPr>
              <w:fldChar w:fldCharType="end"/>
            </w:r>
          </w:hyperlink>
        </w:p>
        <w:p w14:paraId="4DC7C936" w14:textId="7AA2DA9B"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51" w:history="1">
            <w:r w:rsidR="00986923" w:rsidRPr="0093355E">
              <w:rPr>
                <w:rStyle w:val="Hyperlink"/>
                <w:noProof/>
              </w:rPr>
              <w:t>3.3 Study Population and Sample Size:</w:t>
            </w:r>
            <w:r w:rsidR="00986923">
              <w:rPr>
                <w:noProof/>
                <w:webHidden/>
              </w:rPr>
              <w:tab/>
            </w:r>
            <w:r w:rsidR="00986923">
              <w:rPr>
                <w:noProof/>
                <w:webHidden/>
              </w:rPr>
              <w:fldChar w:fldCharType="begin"/>
            </w:r>
            <w:r w:rsidR="00986923">
              <w:rPr>
                <w:noProof/>
                <w:webHidden/>
              </w:rPr>
              <w:instrText xml:space="preserve"> PAGEREF _Toc165493651 \h </w:instrText>
            </w:r>
            <w:r w:rsidR="00986923">
              <w:rPr>
                <w:noProof/>
                <w:webHidden/>
              </w:rPr>
            </w:r>
            <w:r w:rsidR="00986923">
              <w:rPr>
                <w:noProof/>
                <w:webHidden/>
              </w:rPr>
              <w:fldChar w:fldCharType="separate"/>
            </w:r>
            <w:r w:rsidR="002207DF">
              <w:rPr>
                <w:noProof/>
                <w:webHidden/>
              </w:rPr>
              <w:t>19</w:t>
            </w:r>
            <w:r w:rsidR="00986923">
              <w:rPr>
                <w:noProof/>
                <w:webHidden/>
              </w:rPr>
              <w:fldChar w:fldCharType="end"/>
            </w:r>
          </w:hyperlink>
        </w:p>
        <w:p w14:paraId="047EFE2E" w14:textId="03F6A0DB"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52" w:history="1">
            <w:r w:rsidR="00986923" w:rsidRPr="0093355E">
              <w:rPr>
                <w:rStyle w:val="Hyperlink"/>
                <w:noProof/>
              </w:rPr>
              <w:t>3.4 Sampling Method</w:t>
            </w:r>
            <w:r w:rsidR="00986923">
              <w:rPr>
                <w:noProof/>
                <w:webHidden/>
              </w:rPr>
              <w:tab/>
            </w:r>
            <w:r w:rsidR="00986923">
              <w:rPr>
                <w:noProof/>
                <w:webHidden/>
              </w:rPr>
              <w:fldChar w:fldCharType="begin"/>
            </w:r>
            <w:r w:rsidR="00986923">
              <w:rPr>
                <w:noProof/>
                <w:webHidden/>
              </w:rPr>
              <w:instrText xml:space="preserve"> PAGEREF _Toc165493652 \h </w:instrText>
            </w:r>
            <w:r w:rsidR="00986923">
              <w:rPr>
                <w:noProof/>
                <w:webHidden/>
              </w:rPr>
            </w:r>
            <w:r w:rsidR="00986923">
              <w:rPr>
                <w:noProof/>
                <w:webHidden/>
              </w:rPr>
              <w:fldChar w:fldCharType="separate"/>
            </w:r>
            <w:r w:rsidR="002207DF">
              <w:rPr>
                <w:noProof/>
                <w:webHidden/>
              </w:rPr>
              <w:t>19</w:t>
            </w:r>
            <w:r w:rsidR="00986923">
              <w:rPr>
                <w:noProof/>
                <w:webHidden/>
              </w:rPr>
              <w:fldChar w:fldCharType="end"/>
            </w:r>
          </w:hyperlink>
        </w:p>
        <w:p w14:paraId="16E9CADC" w14:textId="4DE532C2"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53" w:history="1">
            <w:r w:rsidR="00986923" w:rsidRPr="0093355E">
              <w:rPr>
                <w:rStyle w:val="Hyperlink"/>
                <w:noProof/>
              </w:rPr>
              <w:t>3.5 Data Tools &amp; Techniques:</w:t>
            </w:r>
            <w:r w:rsidR="00986923">
              <w:rPr>
                <w:noProof/>
                <w:webHidden/>
              </w:rPr>
              <w:tab/>
            </w:r>
            <w:r w:rsidR="00986923">
              <w:rPr>
                <w:noProof/>
                <w:webHidden/>
              </w:rPr>
              <w:fldChar w:fldCharType="begin"/>
            </w:r>
            <w:r w:rsidR="00986923">
              <w:rPr>
                <w:noProof/>
                <w:webHidden/>
              </w:rPr>
              <w:instrText xml:space="preserve"> PAGEREF _Toc165493653 \h </w:instrText>
            </w:r>
            <w:r w:rsidR="00986923">
              <w:rPr>
                <w:noProof/>
                <w:webHidden/>
              </w:rPr>
            </w:r>
            <w:r w:rsidR="00986923">
              <w:rPr>
                <w:noProof/>
                <w:webHidden/>
              </w:rPr>
              <w:fldChar w:fldCharType="separate"/>
            </w:r>
            <w:r w:rsidR="002207DF">
              <w:rPr>
                <w:noProof/>
                <w:webHidden/>
              </w:rPr>
              <w:t>19</w:t>
            </w:r>
            <w:r w:rsidR="00986923">
              <w:rPr>
                <w:noProof/>
                <w:webHidden/>
              </w:rPr>
              <w:fldChar w:fldCharType="end"/>
            </w:r>
          </w:hyperlink>
        </w:p>
        <w:p w14:paraId="22180A7A" w14:textId="614DBB2C"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54" w:history="1">
            <w:r w:rsidR="00986923" w:rsidRPr="0093355E">
              <w:rPr>
                <w:rStyle w:val="Hyperlink"/>
                <w:noProof/>
              </w:rPr>
              <w:t>3.6 Data Analysis:</w:t>
            </w:r>
            <w:r w:rsidR="00986923">
              <w:rPr>
                <w:noProof/>
                <w:webHidden/>
              </w:rPr>
              <w:tab/>
            </w:r>
            <w:r w:rsidR="00986923">
              <w:rPr>
                <w:noProof/>
                <w:webHidden/>
              </w:rPr>
              <w:fldChar w:fldCharType="begin"/>
            </w:r>
            <w:r w:rsidR="00986923">
              <w:rPr>
                <w:noProof/>
                <w:webHidden/>
              </w:rPr>
              <w:instrText xml:space="preserve"> PAGEREF _Toc165493654 \h </w:instrText>
            </w:r>
            <w:r w:rsidR="00986923">
              <w:rPr>
                <w:noProof/>
                <w:webHidden/>
              </w:rPr>
            </w:r>
            <w:r w:rsidR="00986923">
              <w:rPr>
                <w:noProof/>
                <w:webHidden/>
              </w:rPr>
              <w:fldChar w:fldCharType="separate"/>
            </w:r>
            <w:r w:rsidR="002207DF">
              <w:rPr>
                <w:noProof/>
                <w:webHidden/>
              </w:rPr>
              <w:t>21</w:t>
            </w:r>
            <w:r w:rsidR="00986923">
              <w:rPr>
                <w:noProof/>
                <w:webHidden/>
              </w:rPr>
              <w:fldChar w:fldCharType="end"/>
            </w:r>
          </w:hyperlink>
        </w:p>
        <w:p w14:paraId="0F56B8C6" w14:textId="22C5C891"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55" w:history="1">
            <w:r w:rsidR="00986923" w:rsidRPr="0093355E">
              <w:rPr>
                <w:rStyle w:val="Hyperlink"/>
                <w:noProof/>
              </w:rPr>
              <w:t>3.7 Ethical Consideration</w:t>
            </w:r>
            <w:r w:rsidR="00986923">
              <w:rPr>
                <w:noProof/>
                <w:webHidden/>
              </w:rPr>
              <w:tab/>
            </w:r>
            <w:r w:rsidR="00986923">
              <w:rPr>
                <w:noProof/>
                <w:webHidden/>
              </w:rPr>
              <w:fldChar w:fldCharType="begin"/>
            </w:r>
            <w:r w:rsidR="00986923">
              <w:rPr>
                <w:noProof/>
                <w:webHidden/>
              </w:rPr>
              <w:instrText xml:space="preserve"> PAGEREF _Toc165493655 \h </w:instrText>
            </w:r>
            <w:r w:rsidR="00986923">
              <w:rPr>
                <w:noProof/>
                <w:webHidden/>
              </w:rPr>
            </w:r>
            <w:r w:rsidR="00986923">
              <w:rPr>
                <w:noProof/>
                <w:webHidden/>
              </w:rPr>
              <w:fldChar w:fldCharType="separate"/>
            </w:r>
            <w:r w:rsidR="002207DF">
              <w:rPr>
                <w:noProof/>
                <w:webHidden/>
              </w:rPr>
              <w:t>21</w:t>
            </w:r>
            <w:r w:rsidR="00986923">
              <w:rPr>
                <w:noProof/>
                <w:webHidden/>
              </w:rPr>
              <w:fldChar w:fldCharType="end"/>
            </w:r>
          </w:hyperlink>
        </w:p>
        <w:p w14:paraId="0CFB3E3A" w14:textId="1FFF83A1"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56" w:history="1">
            <w:r w:rsidR="00986923" w:rsidRPr="0093355E">
              <w:rPr>
                <w:rStyle w:val="Hyperlink"/>
                <w:noProof/>
              </w:rPr>
              <w:t>3.8 Limitations</w:t>
            </w:r>
            <w:r w:rsidR="00986923">
              <w:rPr>
                <w:noProof/>
                <w:webHidden/>
              </w:rPr>
              <w:tab/>
            </w:r>
            <w:r w:rsidR="00986923">
              <w:rPr>
                <w:noProof/>
                <w:webHidden/>
              </w:rPr>
              <w:fldChar w:fldCharType="begin"/>
            </w:r>
            <w:r w:rsidR="00986923">
              <w:rPr>
                <w:noProof/>
                <w:webHidden/>
              </w:rPr>
              <w:instrText xml:space="preserve"> PAGEREF _Toc165493656 \h </w:instrText>
            </w:r>
            <w:r w:rsidR="00986923">
              <w:rPr>
                <w:noProof/>
                <w:webHidden/>
              </w:rPr>
            </w:r>
            <w:r w:rsidR="00986923">
              <w:rPr>
                <w:noProof/>
                <w:webHidden/>
              </w:rPr>
              <w:fldChar w:fldCharType="separate"/>
            </w:r>
            <w:r w:rsidR="002207DF">
              <w:rPr>
                <w:noProof/>
                <w:webHidden/>
              </w:rPr>
              <w:t>21</w:t>
            </w:r>
            <w:r w:rsidR="00986923">
              <w:rPr>
                <w:noProof/>
                <w:webHidden/>
              </w:rPr>
              <w:fldChar w:fldCharType="end"/>
            </w:r>
          </w:hyperlink>
        </w:p>
        <w:p w14:paraId="1D8EF6B0" w14:textId="7474DB22"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57" w:history="1">
            <w:r w:rsidR="00986923" w:rsidRPr="0093355E">
              <w:rPr>
                <w:rStyle w:val="Hyperlink"/>
                <w:noProof/>
              </w:rPr>
              <w:t>3.9 Operational Terms</w:t>
            </w:r>
            <w:r w:rsidR="00986923">
              <w:rPr>
                <w:noProof/>
                <w:webHidden/>
              </w:rPr>
              <w:tab/>
            </w:r>
            <w:r w:rsidR="00986923">
              <w:rPr>
                <w:noProof/>
                <w:webHidden/>
              </w:rPr>
              <w:fldChar w:fldCharType="begin"/>
            </w:r>
            <w:r w:rsidR="00986923">
              <w:rPr>
                <w:noProof/>
                <w:webHidden/>
              </w:rPr>
              <w:instrText xml:space="preserve"> PAGEREF _Toc165493657 \h </w:instrText>
            </w:r>
            <w:r w:rsidR="00986923">
              <w:rPr>
                <w:noProof/>
                <w:webHidden/>
              </w:rPr>
            </w:r>
            <w:r w:rsidR="00986923">
              <w:rPr>
                <w:noProof/>
                <w:webHidden/>
              </w:rPr>
              <w:fldChar w:fldCharType="separate"/>
            </w:r>
            <w:r w:rsidR="002207DF">
              <w:rPr>
                <w:noProof/>
                <w:webHidden/>
              </w:rPr>
              <w:t>22</w:t>
            </w:r>
            <w:r w:rsidR="00986923">
              <w:rPr>
                <w:noProof/>
                <w:webHidden/>
              </w:rPr>
              <w:fldChar w:fldCharType="end"/>
            </w:r>
          </w:hyperlink>
        </w:p>
        <w:p w14:paraId="109A7995" w14:textId="3A4C48FD"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58" w:history="1">
            <w:r w:rsidR="00986923" w:rsidRPr="0093355E">
              <w:rPr>
                <w:rStyle w:val="Hyperlink"/>
                <w:noProof/>
              </w:rPr>
              <w:t>3.10 Conceptual Framework of the Study</w:t>
            </w:r>
            <w:r w:rsidR="00986923">
              <w:rPr>
                <w:noProof/>
                <w:webHidden/>
              </w:rPr>
              <w:tab/>
            </w:r>
            <w:r w:rsidR="00986923">
              <w:rPr>
                <w:noProof/>
                <w:webHidden/>
              </w:rPr>
              <w:fldChar w:fldCharType="begin"/>
            </w:r>
            <w:r w:rsidR="00986923">
              <w:rPr>
                <w:noProof/>
                <w:webHidden/>
              </w:rPr>
              <w:instrText xml:space="preserve"> PAGEREF _Toc165493658 \h </w:instrText>
            </w:r>
            <w:r w:rsidR="00986923">
              <w:rPr>
                <w:noProof/>
                <w:webHidden/>
              </w:rPr>
            </w:r>
            <w:r w:rsidR="00986923">
              <w:rPr>
                <w:noProof/>
                <w:webHidden/>
              </w:rPr>
              <w:fldChar w:fldCharType="separate"/>
            </w:r>
            <w:r w:rsidR="002207DF">
              <w:rPr>
                <w:noProof/>
                <w:webHidden/>
              </w:rPr>
              <w:t>23</w:t>
            </w:r>
            <w:r w:rsidR="00986923">
              <w:rPr>
                <w:noProof/>
                <w:webHidden/>
              </w:rPr>
              <w:fldChar w:fldCharType="end"/>
            </w:r>
          </w:hyperlink>
        </w:p>
        <w:p w14:paraId="11371316" w14:textId="54CF93F7" w:rsidR="00986923" w:rsidRDefault="001C2C89" w:rsidP="00986923">
          <w:pPr>
            <w:pStyle w:val="TOC1"/>
            <w:rPr>
              <w:rFonts w:asciiTheme="minorHAnsi" w:eastAsiaTheme="minorEastAsia" w:hAnsiTheme="minorHAnsi"/>
              <w:noProof/>
              <w:sz w:val="22"/>
              <w:szCs w:val="20"/>
              <w:lang w:eastAsia="zh-CN" w:bidi="ne-NP"/>
            </w:rPr>
          </w:pPr>
          <w:hyperlink w:anchor="_Toc165493659" w:history="1">
            <w:r w:rsidR="00986923" w:rsidRPr="0093355E">
              <w:rPr>
                <w:rStyle w:val="Hyperlink"/>
                <w:noProof/>
              </w:rPr>
              <w:t>CHAPTER IV</w:t>
            </w:r>
            <w:r w:rsidR="00986923">
              <w:rPr>
                <w:noProof/>
                <w:webHidden/>
              </w:rPr>
              <w:tab/>
            </w:r>
            <w:r w:rsidR="00986923">
              <w:rPr>
                <w:noProof/>
                <w:webHidden/>
              </w:rPr>
              <w:fldChar w:fldCharType="begin"/>
            </w:r>
            <w:r w:rsidR="00986923">
              <w:rPr>
                <w:noProof/>
                <w:webHidden/>
              </w:rPr>
              <w:instrText xml:space="preserve"> PAGEREF _Toc165493659 \h </w:instrText>
            </w:r>
            <w:r w:rsidR="00986923">
              <w:rPr>
                <w:noProof/>
                <w:webHidden/>
              </w:rPr>
            </w:r>
            <w:r w:rsidR="00986923">
              <w:rPr>
                <w:noProof/>
                <w:webHidden/>
              </w:rPr>
              <w:fldChar w:fldCharType="separate"/>
            </w:r>
            <w:r w:rsidR="002207DF">
              <w:rPr>
                <w:noProof/>
                <w:webHidden/>
              </w:rPr>
              <w:t>24</w:t>
            </w:r>
            <w:r w:rsidR="00986923">
              <w:rPr>
                <w:noProof/>
                <w:webHidden/>
              </w:rPr>
              <w:fldChar w:fldCharType="end"/>
            </w:r>
          </w:hyperlink>
        </w:p>
        <w:p w14:paraId="08E3F130" w14:textId="6641CA33" w:rsidR="00986923" w:rsidRDefault="001C2C89" w:rsidP="00986923">
          <w:pPr>
            <w:pStyle w:val="TOC1"/>
            <w:rPr>
              <w:rFonts w:asciiTheme="minorHAnsi" w:eastAsiaTheme="minorEastAsia" w:hAnsiTheme="minorHAnsi"/>
              <w:noProof/>
              <w:sz w:val="22"/>
              <w:szCs w:val="20"/>
              <w:lang w:eastAsia="zh-CN" w:bidi="ne-NP"/>
            </w:rPr>
          </w:pPr>
          <w:hyperlink w:anchor="_Toc165493660" w:history="1">
            <w:r w:rsidR="00986923" w:rsidRPr="0093355E">
              <w:rPr>
                <w:rStyle w:val="Hyperlink"/>
                <w:noProof/>
              </w:rPr>
              <w:t>DATA PRESENTATION AND ANALYSIS</w:t>
            </w:r>
            <w:r w:rsidR="00986923">
              <w:rPr>
                <w:noProof/>
                <w:webHidden/>
              </w:rPr>
              <w:tab/>
            </w:r>
            <w:r w:rsidR="00986923">
              <w:rPr>
                <w:noProof/>
                <w:webHidden/>
              </w:rPr>
              <w:fldChar w:fldCharType="begin"/>
            </w:r>
            <w:r w:rsidR="00986923">
              <w:rPr>
                <w:noProof/>
                <w:webHidden/>
              </w:rPr>
              <w:instrText xml:space="preserve"> PAGEREF _Toc165493660 \h </w:instrText>
            </w:r>
            <w:r w:rsidR="00986923">
              <w:rPr>
                <w:noProof/>
                <w:webHidden/>
              </w:rPr>
            </w:r>
            <w:r w:rsidR="00986923">
              <w:rPr>
                <w:noProof/>
                <w:webHidden/>
              </w:rPr>
              <w:fldChar w:fldCharType="separate"/>
            </w:r>
            <w:r w:rsidR="002207DF">
              <w:rPr>
                <w:noProof/>
                <w:webHidden/>
              </w:rPr>
              <w:t>24</w:t>
            </w:r>
            <w:r w:rsidR="00986923">
              <w:rPr>
                <w:noProof/>
                <w:webHidden/>
              </w:rPr>
              <w:fldChar w:fldCharType="end"/>
            </w:r>
          </w:hyperlink>
        </w:p>
        <w:p w14:paraId="2BA868C6" w14:textId="13262CFB"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61" w:history="1">
            <w:r w:rsidR="00986923" w:rsidRPr="0093355E">
              <w:rPr>
                <w:rStyle w:val="Hyperlink"/>
                <w:noProof/>
              </w:rPr>
              <w:t>4.1. Socio- demographic Characteristic</w:t>
            </w:r>
            <w:r w:rsidR="00986923">
              <w:rPr>
                <w:noProof/>
                <w:webHidden/>
              </w:rPr>
              <w:tab/>
            </w:r>
            <w:r w:rsidR="00986923">
              <w:rPr>
                <w:noProof/>
                <w:webHidden/>
              </w:rPr>
              <w:fldChar w:fldCharType="begin"/>
            </w:r>
            <w:r w:rsidR="00986923">
              <w:rPr>
                <w:noProof/>
                <w:webHidden/>
              </w:rPr>
              <w:instrText xml:space="preserve"> PAGEREF _Toc165493661 \h </w:instrText>
            </w:r>
            <w:r w:rsidR="00986923">
              <w:rPr>
                <w:noProof/>
                <w:webHidden/>
              </w:rPr>
            </w:r>
            <w:r w:rsidR="00986923">
              <w:rPr>
                <w:noProof/>
                <w:webHidden/>
              </w:rPr>
              <w:fldChar w:fldCharType="separate"/>
            </w:r>
            <w:r w:rsidR="002207DF">
              <w:rPr>
                <w:noProof/>
                <w:webHidden/>
              </w:rPr>
              <w:t>24</w:t>
            </w:r>
            <w:r w:rsidR="00986923">
              <w:rPr>
                <w:noProof/>
                <w:webHidden/>
              </w:rPr>
              <w:fldChar w:fldCharType="end"/>
            </w:r>
          </w:hyperlink>
        </w:p>
        <w:p w14:paraId="76C83F74" w14:textId="006599B3" w:rsidR="00986923" w:rsidRDefault="001C2C89" w:rsidP="00986923">
          <w:pPr>
            <w:pStyle w:val="TOC3"/>
            <w:rPr>
              <w:rFonts w:asciiTheme="minorHAnsi" w:eastAsiaTheme="minorEastAsia" w:hAnsiTheme="minorHAnsi"/>
              <w:noProof/>
              <w:sz w:val="22"/>
              <w:szCs w:val="20"/>
              <w:lang w:eastAsia="zh-CN" w:bidi="ne-NP"/>
            </w:rPr>
          </w:pPr>
          <w:hyperlink w:anchor="_Toc165493662" w:history="1">
            <w:r w:rsidR="00986923" w:rsidRPr="0093355E">
              <w:rPr>
                <w:rStyle w:val="Hyperlink"/>
                <w:noProof/>
              </w:rPr>
              <w:t>4.1.1 Socio-demographics characteristics of Mother</w:t>
            </w:r>
            <w:r w:rsidR="00986923">
              <w:rPr>
                <w:noProof/>
                <w:webHidden/>
              </w:rPr>
              <w:tab/>
            </w:r>
            <w:r w:rsidR="00986923">
              <w:rPr>
                <w:noProof/>
                <w:webHidden/>
              </w:rPr>
              <w:fldChar w:fldCharType="begin"/>
            </w:r>
            <w:r w:rsidR="00986923">
              <w:rPr>
                <w:noProof/>
                <w:webHidden/>
              </w:rPr>
              <w:instrText xml:space="preserve"> PAGEREF _Toc165493662 \h </w:instrText>
            </w:r>
            <w:r w:rsidR="00986923">
              <w:rPr>
                <w:noProof/>
                <w:webHidden/>
              </w:rPr>
            </w:r>
            <w:r w:rsidR="00986923">
              <w:rPr>
                <w:noProof/>
                <w:webHidden/>
              </w:rPr>
              <w:fldChar w:fldCharType="separate"/>
            </w:r>
            <w:r w:rsidR="002207DF">
              <w:rPr>
                <w:noProof/>
                <w:webHidden/>
              </w:rPr>
              <w:t>24</w:t>
            </w:r>
            <w:r w:rsidR="00986923">
              <w:rPr>
                <w:noProof/>
                <w:webHidden/>
              </w:rPr>
              <w:fldChar w:fldCharType="end"/>
            </w:r>
          </w:hyperlink>
        </w:p>
        <w:p w14:paraId="7B3748F0" w14:textId="4E539E76" w:rsidR="00986923" w:rsidRDefault="001C2C89" w:rsidP="00986923">
          <w:pPr>
            <w:pStyle w:val="TOC3"/>
            <w:rPr>
              <w:rFonts w:asciiTheme="minorHAnsi" w:eastAsiaTheme="minorEastAsia" w:hAnsiTheme="minorHAnsi"/>
              <w:noProof/>
              <w:sz w:val="22"/>
              <w:szCs w:val="20"/>
              <w:lang w:eastAsia="zh-CN" w:bidi="ne-NP"/>
            </w:rPr>
          </w:pPr>
          <w:hyperlink w:anchor="_Toc165493663" w:history="1">
            <w:r w:rsidR="00986923" w:rsidRPr="0093355E">
              <w:rPr>
                <w:rStyle w:val="Hyperlink"/>
                <w:noProof/>
              </w:rPr>
              <w:t>4.1.2 Gender of Children</w:t>
            </w:r>
            <w:r w:rsidR="00986923">
              <w:rPr>
                <w:noProof/>
                <w:webHidden/>
              </w:rPr>
              <w:tab/>
            </w:r>
            <w:r w:rsidR="00986923">
              <w:rPr>
                <w:noProof/>
                <w:webHidden/>
              </w:rPr>
              <w:fldChar w:fldCharType="begin"/>
            </w:r>
            <w:r w:rsidR="00986923">
              <w:rPr>
                <w:noProof/>
                <w:webHidden/>
              </w:rPr>
              <w:instrText xml:space="preserve"> PAGEREF _Toc165493663 \h </w:instrText>
            </w:r>
            <w:r w:rsidR="00986923">
              <w:rPr>
                <w:noProof/>
                <w:webHidden/>
              </w:rPr>
            </w:r>
            <w:r w:rsidR="00986923">
              <w:rPr>
                <w:noProof/>
                <w:webHidden/>
              </w:rPr>
              <w:fldChar w:fldCharType="separate"/>
            </w:r>
            <w:r w:rsidR="002207DF">
              <w:rPr>
                <w:noProof/>
                <w:webHidden/>
              </w:rPr>
              <w:t>25</w:t>
            </w:r>
            <w:r w:rsidR="00986923">
              <w:rPr>
                <w:noProof/>
                <w:webHidden/>
              </w:rPr>
              <w:fldChar w:fldCharType="end"/>
            </w:r>
          </w:hyperlink>
        </w:p>
        <w:p w14:paraId="12F60C83" w14:textId="1971D64D" w:rsidR="00986923" w:rsidRDefault="001C2C89" w:rsidP="00986923">
          <w:pPr>
            <w:pStyle w:val="TOC3"/>
            <w:rPr>
              <w:rFonts w:asciiTheme="minorHAnsi" w:eastAsiaTheme="minorEastAsia" w:hAnsiTheme="minorHAnsi"/>
              <w:noProof/>
              <w:sz w:val="22"/>
              <w:szCs w:val="20"/>
              <w:lang w:eastAsia="zh-CN" w:bidi="ne-NP"/>
            </w:rPr>
          </w:pPr>
          <w:hyperlink w:anchor="_Toc165493664" w:history="1">
            <w:r w:rsidR="00986923" w:rsidRPr="0093355E">
              <w:rPr>
                <w:rStyle w:val="Hyperlink"/>
                <w:noProof/>
              </w:rPr>
              <w:t>4.1.3 Occupational distribution of the participants</w:t>
            </w:r>
            <w:r w:rsidR="00986923">
              <w:rPr>
                <w:noProof/>
                <w:webHidden/>
              </w:rPr>
              <w:tab/>
            </w:r>
            <w:r w:rsidR="00986923">
              <w:rPr>
                <w:noProof/>
                <w:webHidden/>
              </w:rPr>
              <w:fldChar w:fldCharType="begin"/>
            </w:r>
            <w:r w:rsidR="00986923">
              <w:rPr>
                <w:noProof/>
                <w:webHidden/>
              </w:rPr>
              <w:instrText xml:space="preserve"> PAGEREF _Toc165493664 \h </w:instrText>
            </w:r>
            <w:r w:rsidR="00986923">
              <w:rPr>
                <w:noProof/>
                <w:webHidden/>
              </w:rPr>
            </w:r>
            <w:r w:rsidR="00986923">
              <w:rPr>
                <w:noProof/>
                <w:webHidden/>
              </w:rPr>
              <w:fldChar w:fldCharType="separate"/>
            </w:r>
            <w:r w:rsidR="002207DF">
              <w:rPr>
                <w:noProof/>
                <w:webHidden/>
              </w:rPr>
              <w:t>26</w:t>
            </w:r>
            <w:r w:rsidR="00986923">
              <w:rPr>
                <w:noProof/>
                <w:webHidden/>
              </w:rPr>
              <w:fldChar w:fldCharType="end"/>
            </w:r>
          </w:hyperlink>
        </w:p>
        <w:p w14:paraId="044AB1AB" w14:textId="3D5325B0"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65" w:history="1">
            <w:r w:rsidR="00986923" w:rsidRPr="0093355E">
              <w:rPr>
                <w:rStyle w:val="Hyperlink"/>
                <w:noProof/>
              </w:rPr>
              <w:t>4.2 Food consumption pattern of respondents</w:t>
            </w:r>
            <w:r w:rsidR="00986923">
              <w:rPr>
                <w:noProof/>
                <w:webHidden/>
              </w:rPr>
              <w:tab/>
            </w:r>
            <w:r w:rsidR="00986923">
              <w:rPr>
                <w:noProof/>
                <w:webHidden/>
              </w:rPr>
              <w:fldChar w:fldCharType="begin"/>
            </w:r>
            <w:r w:rsidR="00986923">
              <w:rPr>
                <w:noProof/>
                <w:webHidden/>
              </w:rPr>
              <w:instrText xml:space="preserve"> PAGEREF _Toc165493665 \h </w:instrText>
            </w:r>
            <w:r w:rsidR="00986923">
              <w:rPr>
                <w:noProof/>
                <w:webHidden/>
              </w:rPr>
            </w:r>
            <w:r w:rsidR="00986923">
              <w:rPr>
                <w:noProof/>
                <w:webHidden/>
              </w:rPr>
              <w:fldChar w:fldCharType="separate"/>
            </w:r>
            <w:r w:rsidR="002207DF">
              <w:rPr>
                <w:noProof/>
                <w:webHidden/>
              </w:rPr>
              <w:t>28</w:t>
            </w:r>
            <w:r w:rsidR="00986923">
              <w:rPr>
                <w:noProof/>
                <w:webHidden/>
              </w:rPr>
              <w:fldChar w:fldCharType="end"/>
            </w:r>
          </w:hyperlink>
        </w:p>
        <w:p w14:paraId="408EA9D0" w14:textId="6EF22088" w:rsidR="00986923" w:rsidRDefault="001C2C89" w:rsidP="00986923">
          <w:pPr>
            <w:pStyle w:val="TOC3"/>
            <w:rPr>
              <w:rFonts w:asciiTheme="minorHAnsi" w:eastAsiaTheme="minorEastAsia" w:hAnsiTheme="minorHAnsi"/>
              <w:noProof/>
              <w:sz w:val="22"/>
              <w:szCs w:val="20"/>
              <w:lang w:eastAsia="zh-CN" w:bidi="ne-NP"/>
            </w:rPr>
          </w:pPr>
          <w:hyperlink w:anchor="_Toc165493666" w:history="1">
            <w:r w:rsidR="00986923" w:rsidRPr="0093355E">
              <w:rPr>
                <w:rStyle w:val="Hyperlink"/>
                <w:noProof/>
              </w:rPr>
              <w:t>4.2.1 Food consumption pattern of mothers</w:t>
            </w:r>
            <w:r w:rsidR="00986923">
              <w:rPr>
                <w:noProof/>
                <w:webHidden/>
              </w:rPr>
              <w:tab/>
            </w:r>
            <w:r w:rsidR="00986923">
              <w:rPr>
                <w:noProof/>
                <w:webHidden/>
              </w:rPr>
              <w:fldChar w:fldCharType="begin"/>
            </w:r>
            <w:r w:rsidR="00986923">
              <w:rPr>
                <w:noProof/>
                <w:webHidden/>
              </w:rPr>
              <w:instrText xml:space="preserve"> PAGEREF _Toc165493666 \h </w:instrText>
            </w:r>
            <w:r w:rsidR="00986923">
              <w:rPr>
                <w:noProof/>
                <w:webHidden/>
              </w:rPr>
            </w:r>
            <w:r w:rsidR="00986923">
              <w:rPr>
                <w:noProof/>
                <w:webHidden/>
              </w:rPr>
              <w:fldChar w:fldCharType="separate"/>
            </w:r>
            <w:r w:rsidR="002207DF">
              <w:rPr>
                <w:noProof/>
                <w:webHidden/>
              </w:rPr>
              <w:t>28</w:t>
            </w:r>
            <w:r w:rsidR="00986923">
              <w:rPr>
                <w:noProof/>
                <w:webHidden/>
              </w:rPr>
              <w:fldChar w:fldCharType="end"/>
            </w:r>
          </w:hyperlink>
        </w:p>
        <w:p w14:paraId="3C156F59" w14:textId="25633214" w:rsidR="00986923" w:rsidRDefault="001C2C89" w:rsidP="00986923">
          <w:pPr>
            <w:pStyle w:val="TOC3"/>
            <w:rPr>
              <w:rFonts w:asciiTheme="minorHAnsi" w:eastAsiaTheme="minorEastAsia" w:hAnsiTheme="minorHAnsi"/>
              <w:noProof/>
              <w:sz w:val="22"/>
              <w:szCs w:val="20"/>
              <w:lang w:eastAsia="zh-CN" w:bidi="ne-NP"/>
            </w:rPr>
          </w:pPr>
          <w:hyperlink w:anchor="_Toc165493667" w:history="1">
            <w:r w:rsidR="00986923" w:rsidRPr="0093355E">
              <w:rPr>
                <w:rStyle w:val="Hyperlink"/>
                <w:noProof/>
              </w:rPr>
              <w:t>4.2.2 Food consumption pattern of Child</w:t>
            </w:r>
            <w:r w:rsidR="00986923">
              <w:rPr>
                <w:noProof/>
                <w:webHidden/>
              </w:rPr>
              <w:tab/>
            </w:r>
            <w:r w:rsidR="00986923">
              <w:rPr>
                <w:noProof/>
                <w:webHidden/>
              </w:rPr>
              <w:fldChar w:fldCharType="begin"/>
            </w:r>
            <w:r w:rsidR="00986923">
              <w:rPr>
                <w:noProof/>
                <w:webHidden/>
              </w:rPr>
              <w:instrText xml:space="preserve"> PAGEREF _Toc165493667 \h </w:instrText>
            </w:r>
            <w:r w:rsidR="00986923">
              <w:rPr>
                <w:noProof/>
                <w:webHidden/>
              </w:rPr>
            </w:r>
            <w:r w:rsidR="00986923">
              <w:rPr>
                <w:noProof/>
                <w:webHidden/>
              </w:rPr>
              <w:fldChar w:fldCharType="separate"/>
            </w:r>
            <w:r w:rsidR="002207DF">
              <w:rPr>
                <w:noProof/>
                <w:webHidden/>
              </w:rPr>
              <w:t>31</w:t>
            </w:r>
            <w:r w:rsidR="00986923">
              <w:rPr>
                <w:noProof/>
                <w:webHidden/>
              </w:rPr>
              <w:fldChar w:fldCharType="end"/>
            </w:r>
          </w:hyperlink>
        </w:p>
        <w:p w14:paraId="1D5D7A8F" w14:textId="2E989733"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68" w:history="1">
            <w:r w:rsidR="00986923" w:rsidRPr="0093355E">
              <w:rPr>
                <w:rStyle w:val="Hyperlink"/>
                <w:noProof/>
              </w:rPr>
              <w:t>4.3 Nutritional Status of the respondents</w:t>
            </w:r>
            <w:r w:rsidR="00986923">
              <w:rPr>
                <w:noProof/>
                <w:webHidden/>
              </w:rPr>
              <w:tab/>
            </w:r>
            <w:r w:rsidR="00986923">
              <w:rPr>
                <w:noProof/>
                <w:webHidden/>
              </w:rPr>
              <w:fldChar w:fldCharType="begin"/>
            </w:r>
            <w:r w:rsidR="00986923">
              <w:rPr>
                <w:noProof/>
                <w:webHidden/>
              </w:rPr>
              <w:instrText xml:space="preserve"> PAGEREF _Toc165493668 \h </w:instrText>
            </w:r>
            <w:r w:rsidR="00986923">
              <w:rPr>
                <w:noProof/>
                <w:webHidden/>
              </w:rPr>
            </w:r>
            <w:r w:rsidR="00986923">
              <w:rPr>
                <w:noProof/>
                <w:webHidden/>
              </w:rPr>
              <w:fldChar w:fldCharType="separate"/>
            </w:r>
            <w:r w:rsidR="002207DF">
              <w:rPr>
                <w:noProof/>
                <w:webHidden/>
              </w:rPr>
              <w:t>36</w:t>
            </w:r>
            <w:r w:rsidR="00986923">
              <w:rPr>
                <w:noProof/>
                <w:webHidden/>
              </w:rPr>
              <w:fldChar w:fldCharType="end"/>
            </w:r>
          </w:hyperlink>
        </w:p>
        <w:p w14:paraId="26336F88" w14:textId="5E31CEDE" w:rsidR="00986923" w:rsidRDefault="001C2C89" w:rsidP="00986923">
          <w:pPr>
            <w:pStyle w:val="TOC3"/>
            <w:rPr>
              <w:rFonts w:asciiTheme="minorHAnsi" w:eastAsiaTheme="minorEastAsia" w:hAnsiTheme="minorHAnsi"/>
              <w:noProof/>
              <w:sz w:val="22"/>
              <w:szCs w:val="20"/>
              <w:lang w:eastAsia="zh-CN" w:bidi="ne-NP"/>
            </w:rPr>
          </w:pPr>
          <w:hyperlink w:anchor="_Toc165493669" w:history="1">
            <w:r w:rsidR="00986923" w:rsidRPr="0093355E">
              <w:rPr>
                <w:rStyle w:val="Hyperlink"/>
                <w:noProof/>
              </w:rPr>
              <w:t>4.3.1 Nutritional status of mother according to BMI</w:t>
            </w:r>
            <w:r w:rsidR="00986923">
              <w:rPr>
                <w:noProof/>
                <w:webHidden/>
              </w:rPr>
              <w:tab/>
            </w:r>
            <w:r w:rsidR="00986923">
              <w:rPr>
                <w:noProof/>
                <w:webHidden/>
              </w:rPr>
              <w:fldChar w:fldCharType="begin"/>
            </w:r>
            <w:r w:rsidR="00986923">
              <w:rPr>
                <w:noProof/>
                <w:webHidden/>
              </w:rPr>
              <w:instrText xml:space="preserve"> PAGEREF _Toc165493669 \h </w:instrText>
            </w:r>
            <w:r w:rsidR="00986923">
              <w:rPr>
                <w:noProof/>
                <w:webHidden/>
              </w:rPr>
            </w:r>
            <w:r w:rsidR="00986923">
              <w:rPr>
                <w:noProof/>
                <w:webHidden/>
              </w:rPr>
              <w:fldChar w:fldCharType="separate"/>
            </w:r>
            <w:r w:rsidR="002207DF">
              <w:rPr>
                <w:noProof/>
                <w:webHidden/>
              </w:rPr>
              <w:t>36</w:t>
            </w:r>
            <w:r w:rsidR="00986923">
              <w:rPr>
                <w:noProof/>
                <w:webHidden/>
              </w:rPr>
              <w:fldChar w:fldCharType="end"/>
            </w:r>
          </w:hyperlink>
        </w:p>
        <w:p w14:paraId="1E4A74FF" w14:textId="42BE2BF7" w:rsidR="00986923" w:rsidRDefault="001C2C89" w:rsidP="00986923">
          <w:pPr>
            <w:pStyle w:val="TOC3"/>
            <w:rPr>
              <w:rFonts w:asciiTheme="minorHAnsi" w:eastAsiaTheme="minorEastAsia" w:hAnsiTheme="minorHAnsi"/>
              <w:noProof/>
              <w:sz w:val="22"/>
              <w:szCs w:val="20"/>
              <w:lang w:eastAsia="zh-CN" w:bidi="ne-NP"/>
            </w:rPr>
          </w:pPr>
          <w:hyperlink w:anchor="_Toc165493670" w:history="1">
            <w:r w:rsidR="00986923" w:rsidRPr="0093355E">
              <w:rPr>
                <w:rStyle w:val="Hyperlink"/>
                <w:noProof/>
              </w:rPr>
              <w:t>4.3.2 Nutritional Status of Children</w:t>
            </w:r>
            <w:r w:rsidR="00986923">
              <w:rPr>
                <w:noProof/>
                <w:webHidden/>
              </w:rPr>
              <w:tab/>
            </w:r>
            <w:r w:rsidR="00986923">
              <w:rPr>
                <w:noProof/>
                <w:webHidden/>
              </w:rPr>
              <w:fldChar w:fldCharType="begin"/>
            </w:r>
            <w:r w:rsidR="00986923">
              <w:rPr>
                <w:noProof/>
                <w:webHidden/>
              </w:rPr>
              <w:instrText xml:space="preserve"> PAGEREF _Toc165493670 \h </w:instrText>
            </w:r>
            <w:r w:rsidR="00986923">
              <w:rPr>
                <w:noProof/>
                <w:webHidden/>
              </w:rPr>
            </w:r>
            <w:r w:rsidR="00986923">
              <w:rPr>
                <w:noProof/>
                <w:webHidden/>
              </w:rPr>
              <w:fldChar w:fldCharType="separate"/>
            </w:r>
            <w:r w:rsidR="002207DF">
              <w:rPr>
                <w:noProof/>
                <w:webHidden/>
              </w:rPr>
              <w:t>37</w:t>
            </w:r>
            <w:r w:rsidR="00986923">
              <w:rPr>
                <w:noProof/>
                <w:webHidden/>
              </w:rPr>
              <w:fldChar w:fldCharType="end"/>
            </w:r>
          </w:hyperlink>
        </w:p>
        <w:p w14:paraId="29772425" w14:textId="4605943C" w:rsidR="00986923" w:rsidRDefault="001C2C89" w:rsidP="00986923">
          <w:pPr>
            <w:pStyle w:val="TOC3"/>
            <w:rPr>
              <w:rFonts w:asciiTheme="minorHAnsi" w:eastAsiaTheme="minorEastAsia" w:hAnsiTheme="minorHAnsi"/>
              <w:noProof/>
              <w:sz w:val="22"/>
              <w:szCs w:val="20"/>
              <w:lang w:eastAsia="zh-CN" w:bidi="ne-NP"/>
            </w:rPr>
          </w:pPr>
          <w:hyperlink w:anchor="_Toc165493671" w:history="1">
            <w:r w:rsidR="00986923" w:rsidRPr="0093355E">
              <w:rPr>
                <w:rStyle w:val="Hyperlink"/>
                <w:noProof/>
              </w:rPr>
              <w:t>4.3.3 Prevalence of double burden of malnutrition</w:t>
            </w:r>
            <w:r w:rsidR="00986923">
              <w:rPr>
                <w:noProof/>
                <w:webHidden/>
              </w:rPr>
              <w:tab/>
            </w:r>
            <w:r w:rsidR="00986923">
              <w:rPr>
                <w:noProof/>
                <w:webHidden/>
              </w:rPr>
              <w:fldChar w:fldCharType="begin"/>
            </w:r>
            <w:r w:rsidR="00986923">
              <w:rPr>
                <w:noProof/>
                <w:webHidden/>
              </w:rPr>
              <w:instrText xml:space="preserve"> PAGEREF _Toc165493671 \h </w:instrText>
            </w:r>
            <w:r w:rsidR="00986923">
              <w:rPr>
                <w:noProof/>
                <w:webHidden/>
              </w:rPr>
            </w:r>
            <w:r w:rsidR="00986923">
              <w:rPr>
                <w:noProof/>
                <w:webHidden/>
              </w:rPr>
              <w:fldChar w:fldCharType="separate"/>
            </w:r>
            <w:r w:rsidR="002207DF">
              <w:rPr>
                <w:noProof/>
                <w:webHidden/>
              </w:rPr>
              <w:t>38</w:t>
            </w:r>
            <w:r w:rsidR="00986923">
              <w:rPr>
                <w:noProof/>
                <w:webHidden/>
              </w:rPr>
              <w:fldChar w:fldCharType="end"/>
            </w:r>
          </w:hyperlink>
        </w:p>
        <w:p w14:paraId="5AB25A2F" w14:textId="364A1AE0"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72" w:history="1">
            <w:r w:rsidR="00986923" w:rsidRPr="0093355E">
              <w:rPr>
                <w:rStyle w:val="Hyperlink"/>
                <w:noProof/>
              </w:rPr>
              <w:t>4.4 Factors associated double burden of malnutrition</w:t>
            </w:r>
            <w:r w:rsidR="00986923">
              <w:rPr>
                <w:noProof/>
                <w:webHidden/>
              </w:rPr>
              <w:tab/>
            </w:r>
            <w:r w:rsidR="00986923">
              <w:rPr>
                <w:noProof/>
                <w:webHidden/>
              </w:rPr>
              <w:fldChar w:fldCharType="begin"/>
            </w:r>
            <w:r w:rsidR="00986923">
              <w:rPr>
                <w:noProof/>
                <w:webHidden/>
              </w:rPr>
              <w:instrText xml:space="preserve"> PAGEREF _Toc165493672 \h </w:instrText>
            </w:r>
            <w:r w:rsidR="00986923">
              <w:rPr>
                <w:noProof/>
                <w:webHidden/>
              </w:rPr>
            </w:r>
            <w:r w:rsidR="00986923">
              <w:rPr>
                <w:noProof/>
                <w:webHidden/>
              </w:rPr>
              <w:fldChar w:fldCharType="separate"/>
            </w:r>
            <w:r w:rsidR="002207DF">
              <w:rPr>
                <w:noProof/>
                <w:webHidden/>
              </w:rPr>
              <w:t>39</w:t>
            </w:r>
            <w:r w:rsidR="00986923">
              <w:rPr>
                <w:noProof/>
                <w:webHidden/>
              </w:rPr>
              <w:fldChar w:fldCharType="end"/>
            </w:r>
          </w:hyperlink>
        </w:p>
        <w:p w14:paraId="073AA681" w14:textId="1B56AB98" w:rsidR="00986923" w:rsidRDefault="001C2C89" w:rsidP="00986923">
          <w:pPr>
            <w:pStyle w:val="TOC3"/>
            <w:rPr>
              <w:rFonts w:asciiTheme="minorHAnsi" w:eastAsiaTheme="minorEastAsia" w:hAnsiTheme="minorHAnsi"/>
              <w:noProof/>
              <w:sz w:val="22"/>
              <w:szCs w:val="20"/>
              <w:lang w:eastAsia="zh-CN" w:bidi="ne-NP"/>
            </w:rPr>
          </w:pPr>
          <w:hyperlink w:anchor="_Toc165493673" w:history="1">
            <w:r w:rsidR="00986923" w:rsidRPr="0093355E">
              <w:rPr>
                <w:rStyle w:val="Hyperlink"/>
                <w:noProof/>
              </w:rPr>
              <w:t>4.4.1 Association between Double Burden of Malnutrition with Socio-Demography</w:t>
            </w:r>
            <w:r w:rsidR="00986923">
              <w:rPr>
                <w:noProof/>
                <w:webHidden/>
              </w:rPr>
              <w:tab/>
            </w:r>
            <w:r w:rsidR="00986923">
              <w:rPr>
                <w:noProof/>
                <w:webHidden/>
              </w:rPr>
              <w:fldChar w:fldCharType="begin"/>
            </w:r>
            <w:r w:rsidR="00986923">
              <w:rPr>
                <w:noProof/>
                <w:webHidden/>
              </w:rPr>
              <w:instrText xml:space="preserve"> PAGEREF _Toc165493673 \h </w:instrText>
            </w:r>
            <w:r w:rsidR="00986923">
              <w:rPr>
                <w:noProof/>
                <w:webHidden/>
              </w:rPr>
            </w:r>
            <w:r w:rsidR="00986923">
              <w:rPr>
                <w:noProof/>
                <w:webHidden/>
              </w:rPr>
              <w:fldChar w:fldCharType="separate"/>
            </w:r>
            <w:r w:rsidR="002207DF">
              <w:rPr>
                <w:noProof/>
                <w:webHidden/>
              </w:rPr>
              <w:t>39</w:t>
            </w:r>
            <w:r w:rsidR="00986923">
              <w:rPr>
                <w:noProof/>
                <w:webHidden/>
              </w:rPr>
              <w:fldChar w:fldCharType="end"/>
            </w:r>
          </w:hyperlink>
        </w:p>
        <w:p w14:paraId="701245C7" w14:textId="443E2A27" w:rsidR="00986923" w:rsidRDefault="001C2C89" w:rsidP="00986923">
          <w:pPr>
            <w:pStyle w:val="TOC3"/>
            <w:rPr>
              <w:rFonts w:asciiTheme="minorHAnsi" w:eastAsiaTheme="minorEastAsia" w:hAnsiTheme="minorHAnsi"/>
              <w:noProof/>
              <w:sz w:val="22"/>
              <w:szCs w:val="20"/>
              <w:lang w:eastAsia="zh-CN" w:bidi="ne-NP"/>
            </w:rPr>
          </w:pPr>
          <w:hyperlink w:anchor="_Toc165493674" w:history="1">
            <w:r w:rsidR="00986923" w:rsidRPr="0093355E">
              <w:rPr>
                <w:rStyle w:val="Hyperlink"/>
                <w:noProof/>
              </w:rPr>
              <w:t>4.4.2Association between double burden of malnutrition with gender of child</w:t>
            </w:r>
            <w:r w:rsidR="00986923">
              <w:rPr>
                <w:noProof/>
                <w:webHidden/>
              </w:rPr>
              <w:tab/>
            </w:r>
            <w:r w:rsidR="00986923">
              <w:rPr>
                <w:noProof/>
                <w:webHidden/>
              </w:rPr>
              <w:fldChar w:fldCharType="begin"/>
            </w:r>
            <w:r w:rsidR="00986923">
              <w:rPr>
                <w:noProof/>
                <w:webHidden/>
              </w:rPr>
              <w:instrText xml:space="preserve"> PAGEREF _Toc165493674 \h </w:instrText>
            </w:r>
            <w:r w:rsidR="00986923">
              <w:rPr>
                <w:noProof/>
                <w:webHidden/>
              </w:rPr>
            </w:r>
            <w:r w:rsidR="00986923">
              <w:rPr>
                <w:noProof/>
                <w:webHidden/>
              </w:rPr>
              <w:fldChar w:fldCharType="separate"/>
            </w:r>
            <w:r w:rsidR="002207DF">
              <w:rPr>
                <w:noProof/>
                <w:webHidden/>
              </w:rPr>
              <w:t>40</w:t>
            </w:r>
            <w:r w:rsidR="00986923">
              <w:rPr>
                <w:noProof/>
                <w:webHidden/>
              </w:rPr>
              <w:fldChar w:fldCharType="end"/>
            </w:r>
          </w:hyperlink>
        </w:p>
        <w:p w14:paraId="080BD5DD" w14:textId="09288A7A" w:rsidR="00986923" w:rsidRDefault="001C2C89" w:rsidP="00986923">
          <w:pPr>
            <w:pStyle w:val="TOC3"/>
            <w:rPr>
              <w:rFonts w:asciiTheme="minorHAnsi" w:eastAsiaTheme="minorEastAsia" w:hAnsiTheme="minorHAnsi"/>
              <w:noProof/>
              <w:sz w:val="22"/>
              <w:szCs w:val="20"/>
              <w:lang w:eastAsia="zh-CN" w:bidi="ne-NP"/>
            </w:rPr>
          </w:pPr>
          <w:hyperlink w:anchor="_Toc165493675" w:history="1">
            <w:r w:rsidR="00986923" w:rsidRPr="0093355E">
              <w:rPr>
                <w:rStyle w:val="Hyperlink"/>
                <w:noProof/>
              </w:rPr>
              <w:t>4.4.3 Association between Double burden of malnutrition with Expenses on Food</w:t>
            </w:r>
            <w:r w:rsidR="00986923">
              <w:rPr>
                <w:noProof/>
                <w:webHidden/>
              </w:rPr>
              <w:tab/>
            </w:r>
            <w:r w:rsidR="00986923">
              <w:rPr>
                <w:noProof/>
                <w:webHidden/>
              </w:rPr>
              <w:fldChar w:fldCharType="begin"/>
            </w:r>
            <w:r w:rsidR="00986923">
              <w:rPr>
                <w:noProof/>
                <w:webHidden/>
              </w:rPr>
              <w:instrText xml:space="preserve"> PAGEREF _Toc165493675 \h </w:instrText>
            </w:r>
            <w:r w:rsidR="00986923">
              <w:rPr>
                <w:noProof/>
                <w:webHidden/>
              </w:rPr>
            </w:r>
            <w:r w:rsidR="00986923">
              <w:rPr>
                <w:noProof/>
                <w:webHidden/>
              </w:rPr>
              <w:fldChar w:fldCharType="separate"/>
            </w:r>
            <w:r w:rsidR="002207DF">
              <w:rPr>
                <w:noProof/>
                <w:webHidden/>
              </w:rPr>
              <w:t>40</w:t>
            </w:r>
            <w:r w:rsidR="00986923">
              <w:rPr>
                <w:noProof/>
                <w:webHidden/>
              </w:rPr>
              <w:fldChar w:fldCharType="end"/>
            </w:r>
          </w:hyperlink>
        </w:p>
        <w:p w14:paraId="4918286C" w14:textId="240E8527" w:rsidR="00986923" w:rsidRDefault="001C2C89" w:rsidP="00986923">
          <w:pPr>
            <w:pStyle w:val="TOC3"/>
            <w:rPr>
              <w:rFonts w:asciiTheme="minorHAnsi" w:eastAsiaTheme="minorEastAsia" w:hAnsiTheme="minorHAnsi"/>
              <w:noProof/>
              <w:sz w:val="22"/>
              <w:szCs w:val="20"/>
              <w:lang w:eastAsia="zh-CN" w:bidi="ne-NP"/>
            </w:rPr>
          </w:pPr>
          <w:hyperlink w:anchor="_Toc165493676" w:history="1">
            <w:r w:rsidR="00986923" w:rsidRPr="0093355E">
              <w:rPr>
                <w:rStyle w:val="Hyperlink"/>
                <w:noProof/>
              </w:rPr>
              <w:t>4.4.4 Association between Double Burden of malnutrition with Food Preference of mother</w:t>
            </w:r>
            <w:r w:rsidR="00986923">
              <w:rPr>
                <w:noProof/>
                <w:webHidden/>
              </w:rPr>
              <w:tab/>
            </w:r>
            <w:r w:rsidR="00986923">
              <w:rPr>
                <w:noProof/>
                <w:webHidden/>
              </w:rPr>
              <w:fldChar w:fldCharType="begin"/>
            </w:r>
            <w:r w:rsidR="00986923">
              <w:rPr>
                <w:noProof/>
                <w:webHidden/>
              </w:rPr>
              <w:instrText xml:space="preserve"> PAGEREF _Toc165493676 \h </w:instrText>
            </w:r>
            <w:r w:rsidR="00986923">
              <w:rPr>
                <w:noProof/>
                <w:webHidden/>
              </w:rPr>
            </w:r>
            <w:r w:rsidR="00986923">
              <w:rPr>
                <w:noProof/>
                <w:webHidden/>
              </w:rPr>
              <w:fldChar w:fldCharType="separate"/>
            </w:r>
            <w:r w:rsidR="002207DF">
              <w:rPr>
                <w:noProof/>
                <w:webHidden/>
              </w:rPr>
              <w:t>41</w:t>
            </w:r>
            <w:r w:rsidR="00986923">
              <w:rPr>
                <w:noProof/>
                <w:webHidden/>
              </w:rPr>
              <w:fldChar w:fldCharType="end"/>
            </w:r>
          </w:hyperlink>
        </w:p>
        <w:p w14:paraId="3ED3865C" w14:textId="77DB8C6A" w:rsidR="00986923" w:rsidRDefault="001C2C89" w:rsidP="00986923">
          <w:pPr>
            <w:pStyle w:val="TOC3"/>
            <w:rPr>
              <w:rFonts w:asciiTheme="minorHAnsi" w:eastAsiaTheme="minorEastAsia" w:hAnsiTheme="minorHAnsi"/>
              <w:noProof/>
              <w:sz w:val="22"/>
              <w:szCs w:val="20"/>
              <w:lang w:eastAsia="zh-CN" w:bidi="ne-NP"/>
            </w:rPr>
          </w:pPr>
          <w:hyperlink w:anchor="_Toc165493677" w:history="1">
            <w:r w:rsidR="00986923" w:rsidRPr="0093355E">
              <w:rPr>
                <w:rStyle w:val="Hyperlink"/>
                <w:noProof/>
              </w:rPr>
              <w:t>4.4.5 Association between Double burden of malnutrition Dietary habits of mother</w:t>
            </w:r>
            <w:r w:rsidR="00986923">
              <w:rPr>
                <w:noProof/>
                <w:webHidden/>
              </w:rPr>
              <w:tab/>
            </w:r>
            <w:r w:rsidR="00986923">
              <w:rPr>
                <w:noProof/>
                <w:webHidden/>
              </w:rPr>
              <w:fldChar w:fldCharType="begin"/>
            </w:r>
            <w:r w:rsidR="00986923">
              <w:rPr>
                <w:noProof/>
                <w:webHidden/>
              </w:rPr>
              <w:instrText xml:space="preserve"> PAGEREF _Toc165493677 \h </w:instrText>
            </w:r>
            <w:r w:rsidR="00986923">
              <w:rPr>
                <w:noProof/>
                <w:webHidden/>
              </w:rPr>
            </w:r>
            <w:r w:rsidR="00986923">
              <w:rPr>
                <w:noProof/>
                <w:webHidden/>
              </w:rPr>
              <w:fldChar w:fldCharType="separate"/>
            </w:r>
            <w:r w:rsidR="002207DF">
              <w:rPr>
                <w:noProof/>
                <w:webHidden/>
              </w:rPr>
              <w:t>42</w:t>
            </w:r>
            <w:r w:rsidR="00986923">
              <w:rPr>
                <w:noProof/>
                <w:webHidden/>
              </w:rPr>
              <w:fldChar w:fldCharType="end"/>
            </w:r>
          </w:hyperlink>
        </w:p>
        <w:p w14:paraId="53D64A11" w14:textId="6490169F" w:rsidR="00986923" w:rsidRDefault="001C2C89" w:rsidP="00986923">
          <w:pPr>
            <w:pStyle w:val="TOC3"/>
            <w:rPr>
              <w:rFonts w:asciiTheme="minorHAnsi" w:eastAsiaTheme="minorEastAsia" w:hAnsiTheme="minorHAnsi"/>
              <w:noProof/>
              <w:sz w:val="22"/>
              <w:szCs w:val="20"/>
              <w:lang w:eastAsia="zh-CN" w:bidi="ne-NP"/>
            </w:rPr>
          </w:pPr>
          <w:hyperlink w:anchor="_Toc165493678" w:history="1">
            <w:r w:rsidR="00986923" w:rsidRPr="0093355E">
              <w:rPr>
                <w:rStyle w:val="Hyperlink"/>
                <w:noProof/>
              </w:rPr>
              <w:t>4.4.6 Association between Double burden of malnutrition with Food consumption of mother</w:t>
            </w:r>
            <w:r w:rsidR="00986923">
              <w:rPr>
                <w:noProof/>
                <w:webHidden/>
              </w:rPr>
              <w:tab/>
            </w:r>
            <w:r w:rsidR="00986923">
              <w:rPr>
                <w:noProof/>
                <w:webHidden/>
              </w:rPr>
              <w:fldChar w:fldCharType="begin"/>
            </w:r>
            <w:r w:rsidR="00986923">
              <w:rPr>
                <w:noProof/>
                <w:webHidden/>
              </w:rPr>
              <w:instrText xml:space="preserve"> PAGEREF _Toc165493678 \h </w:instrText>
            </w:r>
            <w:r w:rsidR="00986923">
              <w:rPr>
                <w:noProof/>
                <w:webHidden/>
              </w:rPr>
            </w:r>
            <w:r w:rsidR="00986923">
              <w:rPr>
                <w:noProof/>
                <w:webHidden/>
              </w:rPr>
              <w:fldChar w:fldCharType="separate"/>
            </w:r>
            <w:r w:rsidR="002207DF">
              <w:rPr>
                <w:noProof/>
                <w:webHidden/>
              </w:rPr>
              <w:t>43</w:t>
            </w:r>
            <w:r w:rsidR="00986923">
              <w:rPr>
                <w:noProof/>
                <w:webHidden/>
              </w:rPr>
              <w:fldChar w:fldCharType="end"/>
            </w:r>
          </w:hyperlink>
        </w:p>
        <w:p w14:paraId="5EE4556D" w14:textId="29671A67" w:rsidR="00986923" w:rsidRDefault="001C2C89" w:rsidP="00986923">
          <w:pPr>
            <w:pStyle w:val="TOC3"/>
            <w:rPr>
              <w:rFonts w:asciiTheme="minorHAnsi" w:eastAsiaTheme="minorEastAsia" w:hAnsiTheme="minorHAnsi"/>
              <w:noProof/>
              <w:sz w:val="22"/>
              <w:szCs w:val="20"/>
              <w:lang w:eastAsia="zh-CN" w:bidi="ne-NP"/>
            </w:rPr>
          </w:pPr>
          <w:hyperlink w:anchor="_Toc165493679" w:history="1">
            <w:r w:rsidR="00986923" w:rsidRPr="0093355E">
              <w:rPr>
                <w:rStyle w:val="Hyperlink"/>
                <w:noProof/>
              </w:rPr>
              <w:t>4.4.7 Association between Double burden of malnutrition with food Preference of Child</w:t>
            </w:r>
            <w:r w:rsidR="00986923">
              <w:rPr>
                <w:noProof/>
                <w:webHidden/>
              </w:rPr>
              <w:tab/>
            </w:r>
            <w:r w:rsidR="00986923">
              <w:rPr>
                <w:noProof/>
                <w:webHidden/>
              </w:rPr>
              <w:fldChar w:fldCharType="begin"/>
            </w:r>
            <w:r w:rsidR="00986923">
              <w:rPr>
                <w:noProof/>
                <w:webHidden/>
              </w:rPr>
              <w:instrText xml:space="preserve"> PAGEREF _Toc165493679 \h </w:instrText>
            </w:r>
            <w:r w:rsidR="00986923">
              <w:rPr>
                <w:noProof/>
                <w:webHidden/>
              </w:rPr>
            </w:r>
            <w:r w:rsidR="00986923">
              <w:rPr>
                <w:noProof/>
                <w:webHidden/>
              </w:rPr>
              <w:fldChar w:fldCharType="separate"/>
            </w:r>
            <w:r w:rsidR="002207DF">
              <w:rPr>
                <w:noProof/>
                <w:webHidden/>
              </w:rPr>
              <w:t>44</w:t>
            </w:r>
            <w:r w:rsidR="00986923">
              <w:rPr>
                <w:noProof/>
                <w:webHidden/>
              </w:rPr>
              <w:fldChar w:fldCharType="end"/>
            </w:r>
          </w:hyperlink>
        </w:p>
        <w:p w14:paraId="78AE1BF9" w14:textId="2A7BA5A1" w:rsidR="00986923" w:rsidRDefault="001C2C89" w:rsidP="00986923">
          <w:pPr>
            <w:pStyle w:val="TOC3"/>
            <w:rPr>
              <w:rFonts w:asciiTheme="minorHAnsi" w:eastAsiaTheme="minorEastAsia" w:hAnsiTheme="minorHAnsi"/>
              <w:noProof/>
              <w:sz w:val="22"/>
              <w:szCs w:val="20"/>
              <w:lang w:eastAsia="zh-CN" w:bidi="ne-NP"/>
            </w:rPr>
          </w:pPr>
          <w:hyperlink w:anchor="_Toc165493680" w:history="1">
            <w:r w:rsidR="00986923" w:rsidRPr="0093355E">
              <w:rPr>
                <w:rStyle w:val="Hyperlink"/>
                <w:noProof/>
              </w:rPr>
              <w:t>4.4.8 Association between Double burden of malnutrition with Dietary Habits of Children</w:t>
            </w:r>
            <w:r w:rsidR="00986923">
              <w:rPr>
                <w:noProof/>
                <w:webHidden/>
              </w:rPr>
              <w:tab/>
            </w:r>
            <w:r w:rsidR="00986923">
              <w:rPr>
                <w:noProof/>
                <w:webHidden/>
              </w:rPr>
              <w:fldChar w:fldCharType="begin"/>
            </w:r>
            <w:r w:rsidR="00986923">
              <w:rPr>
                <w:noProof/>
                <w:webHidden/>
              </w:rPr>
              <w:instrText xml:space="preserve"> PAGEREF _Toc165493680 \h </w:instrText>
            </w:r>
            <w:r w:rsidR="00986923">
              <w:rPr>
                <w:noProof/>
                <w:webHidden/>
              </w:rPr>
            </w:r>
            <w:r w:rsidR="00986923">
              <w:rPr>
                <w:noProof/>
                <w:webHidden/>
              </w:rPr>
              <w:fldChar w:fldCharType="separate"/>
            </w:r>
            <w:r w:rsidR="002207DF">
              <w:rPr>
                <w:noProof/>
                <w:webHidden/>
              </w:rPr>
              <w:t>44</w:t>
            </w:r>
            <w:r w:rsidR="00986923">
              <w:rPr>
                <w:noProof/>
                <w:webHidden/>
              </w:rPr>
              <w:fldChar w:fldCharType="end"/>
            </w:r>
          </w:hyperlink>
        </w:p>
        <w:p w14:paraId="4A741671" w14:textId="2FFD700E" w:rsidR="00986923" w:rsidRDefault="001C2C89" w:rsidP="00986923">
          <w:pPr>
            <w:pStyle w:val="TOC3"/>
            <w:rPr>
              <w:rFonts w:asciiTheme="minorHAnsi" w:eastAsiaTheme="minorEastAsia" w:hAnsiTheme="minorHAnsi"/>
              <w:noProof/>
              <w:sz w:val="22"/>
              <w:szCs w:val="20"/>
              <w:lang w:eastAsia="zh-CN" w:bidi="ne-NP"/>
            </w:rPr>
          </w:pPr>
          <w:hyperlink w:anchor="_Toc165493681" w:history="1">
            <w:r w:rsidR="00986923" w:rsidRPr="0093355E">
              <w:rPr>
                <w:rStyle w:val="Hyperlink"/>
                <w:noProof/>
              </w:rPr>
              <w:t>4.4.9 Association between Double burden of malnutrition with food consumption of Child</w:t>
            </w:r>
            <w:r w:rsidR="00986923">
              <w:rPr>
                <w:noProof/>
                <w:webHidden/>
              </w:rPr>
              <w:tab/>
            </w:r>
            <w:r w:rsidR="00986923">
              <w:rPr>
                <w:noProof/>
                <w:webHidden/>
              </w:rPr>
              <w:fldChar w:fldCharType="begin"/>
            </w:r>
            <w:r w:rsidR="00986923">
              <w:rPr>
                <w:noProof/>
                <w:webHidden/>
              </w:rPr>
              <w:instrText xml:space="preserve"> PAGEREF _Toc165493681 \h </w:instrText>
            </w:r>
            <w:r w:rsidR="00986923">
              <w:rPr>
                <w:noProof/>
                <w:webHidden/>
              </w:rPr>
            </w:r>
            <w:r w:rsidR="00986923">
              <w:rPr>
                <w:noProof/>
                <w:webHidden/>
              </w:rPr>
              <w:fldChar w:fldCharType="separate"/>
            </w:r>
            <w:r w:rsidR="002207DF">
              <w:rPr>
                <w:noProof/>
                <w:webHidden/>
              </w:rPr>
              <w:t>45</w:t>
            </w:r>
            <w:r w:rsidR="00986923">
              <w:rPr>
                <w:noProof/>
                <w:webHidden/>
              </w:rPr>
              <w:fldChar w:fldCharType="end"/>
            </w:r>
          </w:hyperlink>
        </w:p>
        <w:p w14:paraId="628DD7F9" w14:textId="00D5742C" w:rsidR="00986923" w:rsidRDefault="001C2C89" w:rsidP="00986923">
          <w:pPr>
            <w:pStyle w:val="TOC3"/>
            <w:rPr>
              <w:rFonts w:asciiTheme="minorHAnsi" w:eastAsiaTheme="minorEastAsia" w:hAnsiTheme="minorHAnsi"/>
              <w:noProof/>
              <w:sz w:val="22"/>
              <w:szCs w:val="20"/>
              <w:lang w:eastAsia="zh-CN" w:bidi="ne-NP"/>
            </w:rPr>
          </w:pPr>
          <w:hyperlink w:anchor="_Toc165493682" w:history="1">
            <w:r w:rsidR="00986923" w:rsidRPr="0093355E">
              <w:rPr>
                <w:rStyle w:val="Hyperlink"/>
                <w:noProof/>
              </w:rPr>
              <w:t>4.4.10 Association between double burden of malnutrition with nutritional status</w:t>
            </w:r>
            <w:r w:rsidR="00986923">
              <w:rPr>
                <w:noProof/>
                <w:webHidden/>
              </w:rPr>
              <w:tab/>
            </w:r>
            <w:r w:rsidR="00986923">
              <w:rPr>
                <w:noProof/>
                <w:webHidden/>
              </w:rPr>
              <w:fldChar w:fldCharType="begin"/>
            </w:r>
            <w:r w:rsidR="00986923">
              <w:rPr>
                <w:noProof/>
                <w:webHidden/>
              </w:rPr>
              <w:instrText xml:space="preserve"> PAGEREF _Toc165493682 \h </w:instrText>
            </w:r>
            <w:r w:rsidR="00986923">
              <w:rPr>
                <w:noProof/>
                <w:webHidden/>
              </w:rPr>
            </w:r>
            <w:r w:rsidR="00986923">
              <w:rPr>
                <w:noProof/>
                <w:webHidden/>
              </w:rPr>
              <w:fldChar w:fldCharType="separate"/>
            </w:r>
            <w:r w:rsidR="002207DF">
              <w:rPr>
                <w:noProof/>
                <w:webHidden/>
              </w:rPr>
              <w:t>46</w:t>
            </w:r>
            <w:r w:rsidR="00986923">
              <w:rPr>
                <w:noProof/>
                <w:webHidden/>
              </w:rPr>
              <w:fldChar w:fldCharType="end"/>
            </w:r>
          </w:hyperlink>
        </w:p>
        <w:p w14:paraId="76A34D03" w14:textId="166DEB57" w:rsidR="00986923" w:rsidRDefault="001C2C89" w:rsidP="00986923">
          <w:pPr>
            <w:pStyle w:val="TOC3"/>
            <w:rPr>
              <w:rFonts w:asciiTheme="minorHAnsi" w:eastAsiaTheme="minorEastAsia" w:hAnsiTheme="minorHAnsi"/>
              <w:noProof/>
              <w:sz w:val="22"/>
              <w:szCs w:val="20"/>
              <w:lang w:eastAsia="zh-CN" w:bidi="ne-NP"/>
            </w:rPr>
          </w:pPr>
          <w:hyperlink w:anchor="_Toc165493683" w:history="1">
            <w:r w:rsidR="00986923" w:rsidRPr="0093355E">
              <w:rPr>
                <w:rStyle w:val="Hyperlink"/>
                <w:noProof/>
              </w:rPr>
              <w:t>4.4.11 Association between double burden of malnutrition with nutritional status of child</w:t>
            </w:r>
            <w:r w:rsidR="00986923">
              <w:rPr>
                <w:noProof/>
                <w:webHidden/>
              </w:rPr>
              <w:tab/>
            </w:r>
            <w:r w:rsidR="00986923">
              <w:rPr>
                <w:noProof/>
                <w:webHidden/>
              </w:rPr>
              <w:fldChar w:fldCharType="begin"/>
            </w:r>
            <w:r w:rsidR="00986923">
              <w:rPr>
                <w:noProof/>
                <w:webHidden/>
              </w:rPr>
              <w:instrText xml:space="preserve"> PAGEREF _Toc165493683 \h </w:instrText>
            </w:r>
            <w:r w:rsidR="00986923">
              <w:rPr>
                <w:noProof/>
                <w:webHidden/>
              </w:rPr>
            </w:r>
            <w:r w:rsidR="00986923">
              <w:rPr>
                <w:noProof/>
                <w:webHidden/>
              </w:rPr>
              <w:fldChar w:fldCharType="separate"/>
            </w:r>
            <w:r w:rsidR="002207DF">
              <w:rPr>
                <w:noProof/>
                <w:webHidden/>
              </w:rPr>
              <w:t>47</w:t>
            </w:r>
            <w:r w:rsidR="00986923">
              <w:rPr>
                <w:noProof/>
                <w:webHidden/>
              </w:rPr>
              <w:fldChar w:fldCharType="end"/>
            </w:r>
          </w:hyperlink>
        </w:p>
        <w:p w14:paraId="71CE58F5" w14:textId="5D932FBE" w:rsidR="00986923" w:rsidRDefault="001C2C89" w:rsidP="00986923">
          <w:pPr>
            <w:pStyle w:val="TOC1"/>
            <w:rPr>
              <w:rFonts w:asciiTheme="minorHAnsi" w:eastAsiaTheme="minorEastAsia" w:hAnsiTheme="minorHAnsi"/>
              <w:noProof/>
              <w:sz w:val="22"/>
              <w:szCs w:val="20"/>
              <w:lang w:eastAsia="zh-CN" w:bidi="ne-NP"/>
            </w:rPr>
          </w:pPr>
          <w:hyperlink w:anchor="_Toc165493684" w:history="1">
            <w:r w:rsidR="00986923" w:rsidRPr="0093355E">
              <w:rPr>
                <w:rStyle w:val="Hyperlink"/>
                <w:noProof/>
              </w:rPr>
              <w:t>CHAPTER V</w:t>
            </w:r>
            <w:r w:rsidR="00986923">
              <w:rPr>
                <w:noProof/>
                <w:webHidden/>
              </w:rPr>
              <w:tab/>
            </w:r>
            <w:r w:rsidR="00986923">
              <w:rPr>
                <w:noProof/>
                <w:webHidden/>
              </w:rPr>
              <w:fldChar w:fldCharType="begin"/>
            </w:r>
            <w:r w:rsidR="00986923">
              <w:rPr>
                <w:noProof/>
                <w:webHidden/>
              </w:rPr>
              <w:instrText xml:space="preserve"> PAGEREF _Toc165493684 \h </w:instrText>
            </w:r>
            <w:r w:rsidR="00986923">
              <w:rPr>
                <w:noProof/>
                <w:webHidden/>
              </w:rPr>
            </w:r>
            <w:r w:rsidR="00986923">
              <w:rPr>
                <w:noProof/>
                <w:webHidden/>
              </w:rPr>
              <w:fldChar w:fldCharType="separate"/>
            </w:r>
            <w:r w:rsidR="002207DF">
              <w:rPr>
                <w:noProof/>
                <w:webHidden/>
              </w:rPr>
              <w:t>48</w:t>
            </w:r>
            <w:r w:rsidR="00986923">
              <w:rPr>
                <w:noProof/>
                <w:webHidden/>
              </w:rPr>
              <w:fldChar w:fldCharType="end"/>
            </w:r>
          </w:hyperlink>
        </w:p>
        <w:p w14:paraId="1437AC5D" w14:textId="51B1CDA0" w:rsidR="00986923" w:rsidRDefault="001C2C89" w:rsidP="00986923">
          <w:pPr>
            <w:pStyle w:val="TOC1"/>
            <w:rPr>
              <w:rFonts w:asciiTheme="minorHAnsi" w:eastAsiaTheme="minorEastAsia" w:hAnsiTheme="minorHAnsi"/>
              <w:noProof/>
              <w:sz w:val="22"/>
              <w:szCs w:val="20"/>
              <w:lang w:eastAsia="zh-CN" w:bidi="ne-NP"/>
            </w:rPr>
          </w:pPr>
          <w:hyperlink w:anchor="_Toc165493685" w:history="1">
            <w:r w:rsidR="00986923" w:rsidRPr="0093355E">
              <w:rPr>
                <w:rStyle w:val="Hyperlink"/>
                <w:rFonts w:cs="Times New Roman"/>
                <w:noProof/>
              </w:rPr>
              <w:t>DISCUSSION</w:t>
            </w:r>
            <w:r w:rsidR="00986923" w:rsidRPr="0093355E">
              <w:rPr>
                <w:rStyle w:val="Hyperlink"/>
                <w:noProof/>
              </w:rPr>
              <w:t xml:space="preserve"> AND CONCLUSION</w:t>
            </w:r>
            <w:r w:rsidR="00986923">
              <w:rPr>
                <w:noProof/>
                <w:webHidden/>
              </w:rPr>
              <w:tab/>
            </w:r>
            <w:r w:rsidR="00986923">
              <w:rPr>
                <w:noProof/>
                <w:webHidden/>
              </w:rPr>
              <w:fldChar w:fldCharType="begin"/>
            </w:r>
            <w:r w:rsidR="00986923">
              <w:rPr>
                <w:noProof/>
                <w:webHidden/>
              </w:rPr>
              <w:instrText xml:space="preserve"> PAGEREF _Toc165493685 \h </w:instrText>
            </w:r>
            <w:r w:rsidR="00986923">
              <w:rPr>
                <w:noProof/>
                <w:webHidden/>
              </w:rPr>
            </w:r>
            <w:r w:rsidR="00986923">
              <w:rPr>
                <w:noProof/>
                <w:webHidden/>
              </w:rPr>
              <w:fldChar w:fldCharType="separate"/>
            </w:r>
            <w:r w:rsidR="002207DF">
              <w:rPr>
                <w:noProof/>
                <w:webHidden/>
              </w:rPr>
              <w:t>48</w:t>
            </w:r>
            <w:r w:rsidR="00986923">
              <w:rPr>
                <w:noProof/>
                <w:webHidden/>
              </w:rPr>
              <w:fldChar w:fldCharType="end"/>
            </w:r>
          </w:hyperlink>
        </w:p>
        <w:p w14:paraId="36DC1AEA" w14:textId="4922850F"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86" w:history="1">
            <w:r w:rsidR="00986923" w:rsidRPr="0093355E">
              <w:rPr>
                <w:rStyle w:val="Hyperlink"/>
                <w:noProof/>
              </w:rPr>
              <w:t>5.1 DISCUSSION</w:t>
            </w:r>
            <w:r w:rsidR="00986923">
              <w:rPr>
                <w:noProof/>
                <w:webHidden/>
              </w:rPr>
              <w:tab/>
            </w:r>
            <w:r w:rsidR="00986923">
              <w:rPr>
                <w:noProof/>
                <w:webHidden/>
              </w:rPr>
              <w:fldChar w:fldCharType="begin"/>
            </w:r>
            <w:r w:rsidR="00986923">
              <w:rPr>
                <w:noProof/>
                <w:webHidden/>
              </w:rPr>
              <w:instrText xml:space="preserve"> PAGEREF _Toc165493686 \h </w:instrText>
            </w:r>
            <w:r w:rsidR="00986923">
              <w:rPr>
                <w:noProof/>
                <w:webHidden/>
              </w:rPr>
            </w:r>
            <w:r w:rsidR="00986923">
              <w:rPr>
                <w:noProof/>
                <w:webHidden/>
              </w:rPr>
              <w:fldChar w:fldCharType="separate"/>
            </w:r>
            <w:r w:rsidR="002207DF">
              <w:rPr>
                <w:noProof/>
                <w:webHidden/>
              </w:rPr>
              <w:t>48</w:t>
            </w:r>
            <w:r w:rsidR="00986923">
              <w:rPr>
                <w:noProof/>
                <w:webHidden/>
              </w:rPr>
              <w:fldChar w:fldCharType="end"/>
            </w:r>
          </w:hyperlink>
        </w:p>
        <w:p w14:paraId="35016683" w14:textId="5267159A"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87" w:history="1">
            <w:r w:rsidR="00986923" w:rsidRPr="0093355E">
              <w:rPr>
                <w:rStyle w:val="Hyperlink"/>
                <w:noProof/>
              </w:rPr>
              <w:t>5.2 CONCLUSION</w:t>
            </w:r>
            <w:r w:rsidR="00986923">
              <w:rPr>
                <w:noProof/>
                <w:webHidden/>
              </w:rPr>
              <w:tab/>
            </w:r>
            <w:r w:rsidR="00986923">
              <w:rPr>
                <w:noProof/>
                <w:webHidden/>
              </w:rPr>
              <w:fldChar w:fldCharType="begin"/>
            </w:r>
            <w:r w:rsidR="00986923">
              <w:rPr>
                <w:noProof/>
                <w:webHidden/>
              </w:rPr>
              <w:instrText xml:space="preserve"> PAGEREF _Toc165493687 \h </w:instrText>
            </w:r>
            <w:r w:rsidR="00986923">
              <w:rPr>
                <w:noProof/>
                <w:webHidden/>
              </w:rPr>
            </w:r>
            <w:r w:rsidR="00986923">
              <w:rPr>
                <w:noProof/>
                <w:webHidden/>
              </w:rPr>
              <w:fldChar w:fldCharType="separate"/>
            </w:r>
            <w:r w:rsidR="002207DF">
              <w:rPr>
                <w:noProof/>
                <w:webHidden/>
              </w:rPr>
              <w:t>50</w:t>
            </w:r>
            <w:r w:rsidR="00986923">
              <w:rPr>
                <w:noProof/>
                <w:webHidden/>
              </w:rPr>
              <w:fldChar w:fldCharType="end"/>
            </w:r>
          </w:hyperlink>
        </w:p>
        <w:p w14:paraId="11C691D3" w14:textId="4834DFE5" w:rsidR="00986923" w:rsidRDefault="001C2C89">
          <w:pPr>
            <w:pStyle w:val="TOC2"/>
            <w:tabs>
              <w:tab w:val="right" w:leader="dot" w:pos="8296"/>
            </w:tabs>
            <w:rPr>
              <w:rFonts w:asciiTheme="minorHAnsi" w:eastAsiaTheme="minorEastAsia" w:hAnsiTheme="minorHAnsi"/>
              <w:noProof/>
              <w:sz w:val="22"/>
              <w:szCs w:val="20"/>
              <w:lang w:eastAsia="zh-CN" w:bidi="ne-NP"/>
            </w:rPr>
          </w:pPr>
          <w:hyperlink w:anchor="_Toc165493688" w:history="1">
            <w:r w:rsidR="00986923" w:rsidRPr="0093355E">
              <w:rPr>
                <w:rStyle w:val="Hyperlink"/>
                <w:noProof/>
              </w:rPr>
              <w:t>5.3 RECOMMENDATION</w:t>
            </w:r>
            <w:r w:rsidR="00986923">
              <w:rPr>
                <w:noProof/>
                <w:webHidden/>
              </w:rPr>
              <w:tab/>
            </w:r>
            <w:r w:rsidR="00986923">
              <w:rPr>
                <w:noProof/>
                <w:webHidden/>
              </w:rPr>
              <w:fldChar w:fldCharType="begin"/>
            </w:r>
            <w:r w:rsidR="00986923">
              <w:rPr>
                <w:noProof/>
                <w:webHidden/>
              </w:rPr>
              <w:instrText xml:space="preserve"> PAGEREF _Toc165493688 \h </w:instrText>
            </w:r>
            <w:r w:rsidR="00986923">
              <w:rPr>
                <w:noProof/>
                <w:webHidden/>
              </w:rPr>
            </w:r>
            <w:r w:rsidR="00986923">
              <w:rPr>
                <w:noProof/>
                <w:webHidden/>
              </w:rPr>
              <w:fldChar w:fldCharType="separate"/>
            </w:r>
            <w:r w:rsidR="002207DF">
              <w:rPr>
                <w:noProof/>
                <w:webHidden/>
              </w:rPr>
              <w:t>50</w:t>
            </w:r>
            <w:r w:rsidR="00986923">
              <w:rPr>
                <w:noProof/>
                <w:webHidden/>
              </w:rPr>
              <w:fldChar w:fldCharType="end"/>
            </w:r>
          </w:hyperlink>
        </w:p>
        <w:p w14:paraId="09D50427" w14:textId="155A0A5C" w:rsidR="00986923" w:rsidRDefault="001C2C89" w:rsidP="00986923">
          <w:pPr>
            <w:pStyle w:val="TOC1"/>
            <w:rPr>
              <w:rFonts w:asciiTheme="minorHAnsi" w:eastAsiaTheme="minorEastAsia" w:hAnsiTheme="minorHAnsi"/>
              <w:noProof/>
              <w:sz w:val="22"/>
              <w:szCs w:val="20"/>
              <w:lang w:eastAsia="zh-CN" w:bidi="ne-NP"/>
            </w:rPr>
          </w:pPr>
          <w:hyperlink w:anchor="_Toc165493689" w:history="1">
            <w:r w:rsidR="00986923" w:rsidRPr="0093355E">
              <w:rPr>
                <w:rStyle w:val="Hyperlink"/>
                <w:noProof/>
              </w:rPr>
              <w:t>REFERENCES</w:t>
            </w:r>
            <w:r w:rsidR="00986923">
              <w:rPr>
                <w:noProof/>
                <w:webHidden/>
              </w:rPr>
              <w:tab/>
            </w:r>
            <w:r w:rsidR="00986923">
              <w:rPr>
                <w:noProof/>
                <w:webHidden/>
              </w:rPr>
              <w:fldChar w:fldCharType="begin"/>
            </w:r>
            <w:r w:rsidR="00986923">
              <w:rPr>
                <w:noProof/>
                <w:webHidden/>
              </w:rPr>
              <w:instrText xml:space="preserve"> PAGEREF _Toc165493689 \h </w:instrText>
            </w:r>
            <w:r w:rsidR="00986923">
              <w:rPr>
                <w:noProof/>
                <w:webHidden/>
              </w:rPr>
            </w:r>
            <w:r w:rsidR="00986923">
              <w:rPr>
                <w:noProof/>
                <w:webHidden/>
              </w:rPr>
              <w:fldChar w:fldCharType="separate"/>
            </w:r>
            <w:r w:rsidR="002207DF">
              <w:rPr>
                <w:noProof/>
                <w:webHidden/>
              </w:rPr>
              <w:t>52</w:t>
            </w:r>
            <w:r w:rsidR="00986923">
              <w:rPr>
                <w:noProof/>
                <w:webHidden/>
              </w:rPr>
              <w:fldChar w:fldCharType="end"/>
            </w:r>
          </w:hyperlink>
        </w:p>
        <w:p w14:paraId="4C0CFDFF" w14:textId="15D42906" w:rsidR="00986923" w:rsidRDefault="001C2C89" w:rsidP="00986923">
          <w:pPr>
            <w:pStyle w:val="TOC1"/>
            <w:rPr>
              <w:rFonts w:asciiTheme="minorHAnsi" w:eastAsiaTheme="minorEastAsia" w:hAnsiTheme="minorHAnsi"/>
              <w:noProof/>
              <w:sz w:val="22"/>
              <w:szCs w:val="20"/>
              <w:lang w:eastAsia="zh-CN" w:bidi="ne-NP"/>
            </w:rPr>
          </w:pPr>
          <w:hyperlink w:anchor="_Toc165493690" w:history="1">
            <w:r w:rsidR="00986923" w:rsidRPr="0093355E">
              <w:rPr>
                <w:rStyle w:val="Hyperlink"/>
                <w:noProof/>
              </w:rPr>
              <w:t>APPENDICES</w:t>
            </w:r>
            <w:r w:rsidR="00986923">
              <w:rPr>
                <w:noProof/>
                <w:webHidden/>
              </w:rPr>
              <w:tab/>
            </w:r>
            <w:r w:rsidR="00986923">
              <w:rPr>
                <w:noProof/>
                <w:webHidden/>
              </w:rPr>
              <w:fldChar w:fldCharType="begin"/>
            </w:r>
            <w:r w:rsidR="00986923">
              <w:rPr>
                <w:noProof/>
                <w:webHidden/>
              </w:rPr>
              <w:instrText xml:space="preserve"> PAGEREF _Toc165493690 \h </w:instrText>
            </w:r>
            <w:r w:rsidR="00986923">
              <w:rPr>
                <w:noProof/>
                <w:webHidden/>
              </w:rPr>
            </w:r>
            <w:r w:rsidR="00986923">
              <w:rPr>
                <w:noProof/>
                <w:webHidden/>
              </w:rPr>
              <w:fldChar w:fldCharType="separate"/>
            </w:r>
            <w:r w:rsidR="002207DF">
              <w:rPr>
                <w:noProof/>
                <w:webHidden/>
              </w:rPr>
              <w:t>58</w:t>
            </w:r>
            <w:r w:rsidR="00986923">
              <w:rPr>
                <w:noProof/>
                <w:webHidden/>
              </w:rPr>
              <w:fldChar w:fldCharType="end"/>
            </w:r>
          </w:hyperlink>
        </w:p>
        <w:p w14:paraId="0A4B696F" w14:textId="73E1F9E3" w:rsidR="00FE022E" w:rsidRDefault="00FE022E">
          <w:r>
            <w:rPr>
              <w:b/>
              <w:bCs/>
              <w:noProof/>
            </w:rPr>
            <w:fldChar w:fldCharType="end"/>
          </w:r>
        </w:p>
      </w:sdtContent>
    </w:sdt>
    <w:p w14:paraId="58020A0B" w14:textId="689F87BA" w:rsidR="00574557" w:rsidRDefault="00574557">
      <w:pPr>
        <w:spacing w:line="259" w:lineRule="auto"/>
        <w:jc w:val="left"/>
      </w:pPr>
      <w:r>
        <w:br w:type="page"/>
      </w:r>
    </w:p>
    <w:p w14:paraId="38291654" w14:textId="7CAEC680" w:rsidR="00BE50A0" w:rsidRDefault="00446789" w:rsidP="00FA03C3">
      <w:pPr>
        <w:pStyle w:val="Heading1"/>
      </w:pPr>
      <w:bookmarkStart w:id="7" w:name="_Toc165493629"/>
      <w:r>
        <w:lastRenderedPageBreak/>
        <w:t>LIST OF TABLES</w:t>
      </w:r>
      <w:bookmarkEnd w:id="7"/>
    </w:p>
    <w:p w14:paraId="37590B69" w14:textId="7BADDC52" w:rsidR="004212BA" w:rsidRDefault="00BE50A0">
      <w:pPr>
        <w:pStyle w:val="TableofFigures"/>
        <w:tabs>
          <w:tab w:val="right" w:leader="dot" w:pos="8296"/>
        </w:tabs>
        <w:rPr>
          <w:rFonts w:asciiTheme="minorHAnsi" w:eastAsiaTheme="minorEastAsia" w:hAnsiTheme="minorHAnsi"/>
          <w:noProof/>
          <w:sz w:val="22"/>
          <w:szCs w:val="20"/>
          <w:lang w:eastAsia="zh-CN" w:bidi="ne-NP"/>
        </w:rPr>
      </w:pPr>
      <w:r>
        <w:fldChar w:fldCharType="begin"/>
      </w:r>
      <w:r>
        <w:instrText xml:space="preserve"> TOC \h \z \c "Table" </w:instrText>
      </w:r>
      <w:r>
        <w:fldChar w:fldCharType="separate"/>
      </w:r>
      <w:hyperlink w:anchor="_Toc165495051" w:history="1">
        <w:r w:rsidR="004212BA" w:rsidRPr="0041338E">
          <w:rPr>
            <w:rStyle w:val="Hyperlink"/>
            <w:noProof/>
          </w:rPr>
          <w:t>Table 1: Gomez Classification of malnutrition</w:t>
        </w:r>
        <w:r w:rsidR="004212BA">
          <w:rPr>
            <w:noProof/>
            <w:webHidden/>
          </w:rPr>
          <w:tab/>
        </w:r>
        <w:r w:rsidR="004212BA">
          <w:rPr>
            <w:noProof/>
            <w:webHidden/>
          </w:rPr>
          <w:fldChar w:fldCharType="begin"/>
        </w:r>
        <w:r w:rsidR="004212BA">
          <w:rPr>
            <w:noProof/>
            <w:webHidden/>
          </w:rPr>
          <w:instrText xml:space="preserve"> PAGEREF _Toc165495051 \h </w:instrText>
        </w:r>
        <w:r w:rsidR="004212BA">
          <w:rPr>
            <w:noProof/>
            <w:webHidden/>
          </w:rPr>
        </w:r>
        <w:r w:rsidR="004212BA">
          <w:rPr>
            <w:noProof/>
            <w:webHidden/>
          </w:rPr>
          <w:fldChar w:fldCharType="separate"/>
        </w:r>
        <w:r w:rsidR="002207DF">
          <w:rPr>
            <w:noProof/>
            <w:webHidden/>
          </w:rPr>
          <w:t>20</w:t>
        </w:r>
        <w:r w:rsidR="004212BA">
          <w:rPr>
            <w:noProof/>
            <w:webHidden/>
          </w:rPr>
          <w:fldChar w:fldCharType="end"/>
        </w:r>
      </w:hyperlink>
    </w:p>
    <w:p w14:paraId="6E179415" w14:textId="4DD2F248"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52" w:history="1">
        <w:r w:rsidR="004212BA" w:rsidRPr="0041338E">
          <w:rPr>
            <w:rStyle w:val="Hyperlink"/>
            <w:noProof/>
          </w:rPr>
          <w:t>Table 2: Water low Classification of Malnutrition</w:t>
        </w:r>
        <w:r w:rsidR="004212BA">
          <w:rPr>
            <w:noProof/>
            <w:webHidden/>
          </w:rPr>
          <w:tab/>
        </w:r>
        <w:r w:rsidR="004212BA">
          <w:rPr>
            <w:noProof/>
            <w:webHidden/>
          </w:rPr>
          <w:fldChar w:fldCharType="begin"/>
        </w:r>
        <w:r w:rsidR="004212BA">
          <w:rPr>
            <w:noProof/>
            <w:webHidden/>
          </w:rPr>
          <w:instrText xml:space="preserve"> PAGEREF _Toc165495052 \h </w:instrText>
        </w:r>
        <w:r w:rsidR="004212BA">
          <w:rPr>
            <w:noProof/>
            <w:webHidden/>
          </w:rPr>
        </w:r>
        <w:r w:rsidR="004212BA">
          <w:rPr>
            <w:noProof/>
            <w:webHidden/>
          </w:rPr>
          <w:fldChar w:fldCharType="separate"/>
        </w:r>
        <w:r w:rsidR="002207DF">
          <w:rPr>
            <w:noProof/>
            <w:webHidden/>
          </w:rPr>
          <w:t>20</w:t>
        </w:r>
        <w:r w:rsidR="004212BA">
          <w:rPr>
            <w:noProof/>
            <w:webHidden/>
          </w:rPr>
          <w:fldChar w:fldCharType="end"/>
        </w:r>
      </w:hyperlink>
    </w:p>
    <w:p w14:paraId="1998DAC6" w14:textId="59622B86"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53" w:history="1">
        <w:r w:rsidR="004212BA" w:rsidRPr="0041338E">
          <w:rPr>
            <w:rStyle w:val="Hyperlink"/>
            <w:noProof/>
          </w:rPr>
          <w:t>Table 3: BMI</w:t>
        </w:r>
        <w:r w:rsidR="004212BA">
          <w:rPr>
            <w:noProof/>
            <w:webHidden/>
          </w:rPr>
          <w:tab/>
        </w:r>
        <w:r w:rsidR="004212BA">
          <w:rPr>
            <w:noProof/>
            <w:webHidden/>
          </w:rPr>
          <w:fldChar w:fldCharType="begin"/>
        </w:r>
        <w:r w:rsidR="004212BA">
          <w:rPr>
            <w:noProof/>
            <w:webHidden/>
          </w:rPr>
          <w:instrText xml:space="preserve"> PAGEREF _Toc165495053 \h </w:instrText>
        </w:r>
        <w:r w:rsidR="004212BA">
          <w:rPr>
            <w:noProof/>
            <w:webHidden/>
          </w:rPr>
        </w:r>
        <w:r w:rsidR="004212BA">
          <w:rPr>
            <w:noProof/>
            <w:webHidden/>
          </w:rPr>
          <w:fldChar w:fldCharType="separate"/>
        </w:r>
        <w:r w:rsidR="002207DF">
          <w:rPr>
            <w:noProof/>
            <w:webHidden/>
          </w:rPr>
          <w:t>21</w:t>
        </w:r>
        <w:r w:rsidR="004212BA">
          <w:rPr>
            <w:noProof/>
            <w:webHidden/>
          </w:rPr>
          <w:fldChar w:fldCharType="end"/>
        </w:r>
      </w:hyperlink>
    </w:p>
    <w:p w14:paraId="180D9C33" w14:textId="18F87991"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54" w:history="1">
        <w:r w:rsidR="004212BA" w:rsidRPr="0041338E">
          <w:rPr>
            <w:rStyle w:val="Hyperlink"/>
            <w:noProof/>
          </w:rPr>
          <w:t>Table 4: Socio-demographic Characteristic of the respondent</w:t>
        </w:r>
        <w:r w:rsidR="004212BA">
          <w:rPr>
            <w:noProof/>
            <w:webHidden/>
          </w:rPr>
          <w:tab/>
        </w:r>
        <w:r w:rsidR="004212BA">
          <w:rPr>
            <w:noProof/>
            <w:webHidden/>
          </w:rPr>
          <w:fldChar w:fldCharType="begin"/>
        </w:r>
        <w:r w:rsidR="004212BA">
          <w:rPr>
            <w:noProof/>
            <w:webHidden/>
          </w:rPr>
          <w:instrText xml:space="preserve"> PAGEREF _Toc165495054 \h </w:instrText>
        </w:r>
        <w:r w:rsidR="004212BA">
          <w:rPr>
            <w:noProof/>
            <w:webHidden/>
          </w:rPr>
        </w:r>
        <w:r w:rsidR="004212BA">
          <w:rPr>
            <w:noProof/>
            <w:webHidden/>
          </w:rPr>
          <w:fldChar w:fldCharType="separate"/>
        </w:r>
        <w:r w:rsidR="002207DF">
          <w:rPr>
            <w:noProof/>
            <w:webHidden/>
          </w:rPr>
          <w:t>24</w:t>
        </w:r>
        <w:r w:rsidR="004212BA">
          <w:rPr>
            <w:noProof/>
            <w:webHidden/>
          </w:rPr>
          <w:fldChar w:fldCharType="end"/>
        </w:r>
      </w:hyperlink>
    </w:p>
    <w:p w14:paraId="5D2E01D4" w14:textId="65AB0878"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55" w:history="1">
        <w:r w:rsidR="004212BA" w:rsidRPr="0041338E">
          <w:rPr>
            <w:rStyle w:val="Hyperlink"/>
            <w:noProof/>
          </w:rPr>
          <w:t>Table 5: Gender of children (N=60)</w:t>
        </w:r>
        <w:r w:rsidR="004212BA">
          <w:rPr>
            <w:noProof/>
            <w:webHidden/>
          </w:rPr>
          <w:tab/>
        </w:r>
        <w:r w:rsidR="004212BA">
          <w:rPr>
            <w:noProof/>
            <w:webHidden/>
          </w:rPr>
          <w:fldChar w:fldCharType="begin"/>
        </w:r>
        <w:r w:rsidR="004212BA">
          <w:rPr>
            <w:noProof/>
            <w:webHidden/>
          </w:rPr>
          <w:instrText xml:space="preserve"> PAGEREF _Toc165495055 \h </w:instrText>
        </w:r>
        <w:r w:rsidR="004212BA">
          <w:rPr>
            <w:noProof/>
            <w:webHidden/>
          </w:rPr>
        </w:r>
        <w:r w:rsidR="004212BA">
          <w:rPr>
            <w:noProof/>
            <w:webHidden/>
          </w:rPr>
          <w:fldChar w:fldCharType="separate"/>
        </w:r>
        <w:r w:rsidR="002207DF">
          <w:rPr>
            <w:noProof/>
            <w:webHidden/>
          </w:rPr>
          <w:t>25</w:t>
        </w:r>
        <w:r w:rsidR="004212BA">
          <w:rPr>
            <w:noProof/>
            <w:webHidden/>
          </w:rPr>
          <w:fldChar w:fldCharType="end"/>
        </w:r>
      </w:hyperlink>
    </w:p>
    <w:p w14:paraId="49090FC9" w14:textId="1B002767"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56" w:history="1">
        <w:r w:rsidR="004212BA" w:rsidRPr="0041338E">
          <w:rPr>
            <w:rStyle w:val="Hyperlink"/>
            <w:noProof/>
          </w:rPr>
          <w:t>Table 6: Occupational distribution of the respondents (N=60)</w:t>
        </w:r>
        <w:r w:rsidR="004212BA">
          <w:rPr>
            <w:noProof/>
            <w:webHidden/>
          </w:rPr>
          <w:tab/>
        </w:r>
        <w:r w:rsidR="004212BA">
          <w:rPr>
            <w:noProof/>
            <w:webHidden/>
          </w:rPr>
          <w:fldChar w:fldCharType="begin"/>
        </w:r>
        <w:r w:rsidR="004212BA">
          <w:rPr>
            <w:noProof/>
            <w:webHidden/>
          </w:rPr>
          <w:instrText xml:space="preserve"> PAGEREF _Toc165495056 \h </w:instrText>
        </w:r>
        <w:r w:rsidR="004212BA">
          <w:rPr>
            <w:noProof/>
            <w:webHidden/>
          </w:rPr>
        </w:r>
        <w:r w:rsidR="004212BA">
          <w:rPr>
            <w:noProof/>
            <w:webHidden/>
          </w:rPr>
          <w:fldChar w:fldCharType="separate"/>
        </w:r>
        <w:r w:rsidR="002207DF">
          <w:rPr>
            <w:noProof/>
            <w:webHidden/>
          </w:rPr>
          <w:t>26</w:t>
        </w:r>
        <w:r w:rsidR="004212BA">
          <w:rPr>
            <w:noProof/>
            <w:webHidden/>
          </w:rPr>
          <w:fldChar w:fldCharType="end"/>
        </w:r>
      </w:hyperlink>
    </w:p>
    <w:p w14:paraId="7BAF6FD4" w14:textId="0AA7D881"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57" w:history="1">
        <w:r w:rsidR="004212BA" w:rsidRPr="0041338E">
          <w:rPr>
            <w:rStyle w:val="Hyperlink"/>
            <w:noProof/>
          </w:rPr>
          <w:t xml:space="preserve">Table 7: Distribution of expenses on food of mother </w:t>
        </w:r>
        <w:r w:rsidR="004212BA" w:rsidRPr="0041338E">
          <w:rPr>
            <w:rStyle w:val="Hyperlink"/>
            <w:b/>
            <w:bCs/>
            <w:noProof/>
          </w:rPr>
          <w:t>(N=60)</w:t>
        </w:r>
        <w:r w:rsidR="004212BA">
          <w:rPr>
            <w:noProof/>
            <w:webHidden/>
          </w:rPr>
          <w:tab/>
        </w:r>
        <w:r w:rsidR="004212BA">
          <w:rPr>
            <w:noProof/>
            <w:webHidden/>
          </w:rPr>
          <w:fldChar w:fldCharType="begin"/>
        </w:r>
        <w:r w:rsidR="004212BA">
          <w:rPr>
            <w:noProof/>
            <w:webHidden/>
          </w:rPr>
          <w:instrText xml:space="preserve"> PAGEREF _Toc165495057 \h </w:instrText>
        </w:r>
        <w:r w:rsidR="004212BA">
          <w:rPr>
            <w:noProof/>
            <w:webHidden/>
          </w:rPr>
        </w:r>
        <w:r w:rsidR="004212BA">
          <w:rPr>
            <w:noProof/>
            <w:webHidden/>
          </w:rPr>
          <w:fldChar w:fldCharType="separate"/>
        </w:r>
        <w:r w:rsidR="002207DF">
          <w:rPr>
            <w:noProof/>
            <w:webHidden/>
          </w:rPr>
          <w:t>27</w:t>
        </w:r>
        <w:r w:rsidR="004212BA">
          <w:rPr>
            <w:noProof/>
            <w:webHidden/>
          </w:rPr>
          <w:fldChar w:fldCharType="end"/>
        </w:r>
      </w:hyperlink>
    </w:p>
    <w:p w14:paraId="146201BE" w14:textId="284CCE59"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58" w:history="1">
        <w:r w:rsidR="004212BA" w:rsidRPr="0041338E">
          <w:rPr>
            <w:rStyle w:val="Hyperlink"/>
            <w:noProof/>
          </w:rPr>
          <w:t xml:space="preserve">Table 8: Food Preference of mothers </w:t>
        </w:r>
        <w:r w:rsidR="004212BA" w:rsidRPr="0041338E">
          <w:rPr>
            <w:rStyle w:val="Hyperlink"/>
            <w:b/>
            <w:bCs/>
            <w:noProof/>
          </w:rPr>
          <w:t>(N=60)</w:t>
        </w:r>
        <w:r w:rsidR="004212BA">
          <w:rPr>
            <w:noProof/>
            <w:webHidden/>
          </w:rPr>
          <w:tab/>
        </w:r>
        <w:r w:rsidR="004212BA">
          <w:rPr>
            <w:noProof/>
            <w:webHidden/>
          </w:rPr>
          <w:fldChar w:fldCharType="begin"/>
        </w:r>
        <w:r w:rsidR="004212BA">
          <w:rPr>
            <w:noProof/>
            <w:webHidden/>
          </w:rPr>
          <w:instrText xml:space="preserve"> PAGEREF _Toc165495058 \h </w:instrText>
        </w:r>
        <w:r w:rsidR="004212BA">
          <w:rPr>
            <w:noProof/>
            <w:webHidden/>
          </w:rPr>
        </w:r>
        <w:r w:rsidR="004212BA">
          <w:rPr>
            <w:noProof/>
            <w:webHidden/>
          </w:rPr>
          <w:fldChar w:fldCharType="separate"/>
        </w:r>
        <w:r w:rsidR="002207DF">
          <w:rPr>
            <w:noProof/>
            <w:webHidden/>
          </w:rPr>
          <w:t>28</w:t>
        </w:r>
        <w:r w:rsidR="004212BA">
          <w:rPr>
            <w:noProof/>
            <w:webHidden/>
          </w:rPr>
          <w:fldChar w:fldCharType="end"/>
        </w:r>
      </w:hyperlink>
    </w:p>
    <w:p w14:paraId="0EE994E4" w14:textId="5CC50993"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59" w:history="1">
        <w:r w:rsidR="004212BA" w:rsidRPr="0041338E">
          <w:rPr>
            <w:rStyle w:val="Hyperlink"/>
            <w:noProof/>
          </w:rPr>
          <w:t xml:space="preserve">Table 9: Distribution of frequency of meal </w:t>
        </w:r>
        <w:r w:rsidR="004212BA" w:rsidRPr="0041338E">
          <w:rPr>
            <w:rStyle w:val="Hyperlink"/>
            <w:b/>
            <w:bCs/>
            <w:noProof/>
          </w:rPr>
          <w:t>(N=60)</w:t>
        </w:r>
        <w:r w:rsidR="004212BA">
          <w:rPr>
            <w:noProof/>
            <w:webHidden/>
          </w:rPr>
          <w:tab/>
        </w:r>
        <w:r w:rsidR="004212BA">
          <w:rPr>
            <w:noProof/>
            <w:webHidden/>
          </w:rPr>
          <w:fldChar w:fldCharType="begin"/>
        </w:r>
        <w:r w:rsidR="004212BA">
          <w:rPr>
            <w:noProof/>
            <w:webHidden/>
          </w:rPr>
          <w:instrText xml:space="preserve"> PAGEREF _Toc165495059 \h </w:instrText>
        </w:r>
        <w:r w:rsidR="004212BA">
          <w:rPr>
            <w:noProof/>
            <w:webHidden/>
          </w:rPr>
        </w:r>
        <w:r w:rsidR="004212BA">
          <w:rPr>
            <w:noProof/>
            <w:webHidden/>
          </w:rPr>
          <w:fldChar w:fldCharType="separate"/>
        </w:r>
        <w:r w:rsidR="002207DF">
          <w:rPr>
            <w:noProof/>
            <w:webHidden/>
          </w:rPr>
          <w:t>28</w:t>
        </w:r>
        <w:r w:rsidR="004212BA">
          <w:rPr>
            <w:noProof/>
            <w:webHidden/>
          </w:rPr>
          <w:fldChar w:fldCharType="end"/>
        </w:r>
      </w:hyperlink>
    </w:p>
    <w:p w14:paraId="3201B184" w14:textId="2C1BCC31"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60" w:history="1">
        <w:r w:rsidR="004212BA" w:rsidRPr="0041338E">
          <w:rPr>
            <w:rStyle w:val="Hyperlink"/>
            <w:noProof/>
          </w:rPr>
          <w:t>Table 10: Meal Skipping Pattern of mother</w:t>
        </w:r>
        <w:r w:rsidR="004212BA" w:rsidRPr="0041338E">
          <w:rPr>
            <w:rStyle w:val="Hyperlink"/>
            <w:b/>
            <w:bCs/>
            <w:noProof/>
          </w:rPr>
          <w:t>(N=60)</w:t>
        </w:r>
        <w:r w:rsidR="004212BA">
          <w:rPr>
            <w:noProof/>
            <w:webHidden/>
          </w:rPr>
          <w:tab/>
        </w:r>
        <w:r w:rsidR="004212BA">
          <w:rPr>
            <w:noProof/>
            <w:webHidden/>
          </w:rPr>
          <w:fldChar w:fldCharType="begin"/>
        </w:r>
        <w:r w:rsidR="004212BA">
          <w:rPr>
            <w:noProof/>
            <w:webHidden/>
          </w:rPr>
          <w:instrText xml:space="preserve"> PAGEREF _Toc165495060 \h </w:instrText>
        </w:r>
        <w:r w:rsidR="004212BA">
          <w:rPr>
            <w:noProof/>
            <w:webHidden/>
          </w:rPr>
        </w:r>
        <w:r w:rsidR="004212BA">
          <w:rPr>
            <w:noProof/>
            <w:webHidden/>
          </w:rPr>
          <w:fldChar w:fldCharType="separate"/>
        </w:r>
        <w:r w:rsidR="002207DF">
          <w:rPr>
            <w:noProof/>
            <w:webHidden/>
          </w:rPr>
          <w:t>29</w:t>
        </w:r>
        <w:r w:rsidR="004212BA">
          <w:rPr>
            <w:noProof/>
            <w:webHidden/>
          </w:rPr>
          <w:fldChar w:fldCharType="end"/>
        </w:r>
      </w:hyperlink>
    </w:p>
    <w:p w14:paraId="0603E1C2" w14:textId="4C9219DA"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61" w:history="1">
        <w:r w:rsidR="004212BA" w:rsidRPr="0041338E">
          <w:rPr>
            <w:rStyle w:val="Hyperlink"/>
            <w:noProof/>
          </w:rPr>
          <w:t xml:space="preserve">Table 11: Distribution of food consumption of mother </w:t>
        </w:r>
        <w:r w:rsidR="004212BA" w:rsidRPr="0041338E">
          <w:rPr>
            <w:rStyle w:val="Hyperlink"/>
            <w:b/>
            <w:bCs/>
            <w:noProof/>
          </w:rPr>
          <w:t>(N=60)</w:t>
        </w:r>
        <w:r w:rsidR="004212BA">
          <w:rPr>
            <w:noProof/>
            <w:webHidden/>
          </w:rPr>
          <w:tab/>
        </w:r>
        <w:r w:rsidR="004212BA">
          <w:rPr>
            <w:noProof/>
            <w:webHidden/>
          </w:rPr>
          <w:fldChar w:fldCharType="begin"/>
        </w:r>
        <w:r w:rsidR="004212BA">
          <w:rPr>
            <w:noProof/>
            <w:webHidden/>
          </w:rPr>
          <w:instrText xml:space="preserve"> PAGEREF _Toc165495061 \h </w:instrText>
        </w:r>
        <w:r w:rsidR="004212BA">
          <w:rPr>
            <w:noProof/>
            <w:webHidden/>
          </w:rPr>
        </w:r>
        <w:r w:rsidR="004212BA">
          <w:rPr>
            <w:noProof/>
            <w:webHidden/>
          </w:rPr>
          <w:fldChar w:fldCharType="separate"/>
        </w:r>
        <w:r w:rsidR="002207DF">
          <w:rPr>
            <w:noProof/>
            <w:webHidden/>
          </w:rPr>
          <w:t>30</w:t>
        </w:r>
        <w:r w:rsidR="004212BA">
          <w:rPr>
            <w:noProof/>
            <w:webHidden/>
          </w:rPr>
          <w:fldChar w:fldCharType="end"/>
        </w:r>
      </w:hyperlink>
    </w:p>
    <w:p w14:paraId="5DF889EB" w14:textId="606E86B2"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62" w:history="1">
        <w:r w:rsidR="004212BA" w:rsidRPr="0041338E">
          <w:rPr>
            <w:rStyle w:val="Hyperlink"/>
            <w:noProof/>
          </w:rPr>
          <w:t xml:space="preserve">Table 12: Food Preference of child </w:t>
        </w:r>
        <w:r w:rsidR="004212BA" w:rsidRPr="0041338E">
          <w:rPr>
            <w:rStyle w:val="Hyperlink"/>
            <w:b/>
            <w:bCs/>
            <w:noProof/>
          </w:rPr>
          <w:t>(N=60)</w:t>
        </w:r>
        <w:r w:rsidR="004212BA">
          <w:rPr>
            <w:noProof/>
            <w:webHidden/>
          </w:rPr>
          <w:tab/>
        </w:r>
        <w:r w:rsidR="004212BA">
          <w:rPr>
            <w:noProof/>
            <w:webHidden/>
          </w:rPr>
          <w:fldChar w:fldCharType="begin"/>
        </w:r>
        <w:r w:rsidR="004212BA">
          <w:rPr>
            <w:noProof/>
            <w:webHidden/>
          </w:rPr>
          <w:instrText xml:space="preserve"> PAGEREF _Toc165495062 \h </w:instrText>
        </w:r>
        <w:r w:rsidR="004212BA">
          <w:rPr>
            <w:noProof/>
            <w:webHidden/>
          </w:rPr>
        </w:r>
        <w:r w:rsidR="004212BA">
          <w:rPr>
            <w:noProof/>
            <w:webHidden/>
          </w:rPr>
          <w:fldChar w:fldCharType="separate"/>
        </w:r>
        <w:r w:rsidR="002207DF">
          <w:rPr>
            <w:noProof/>
            <w:webHidden/>
          </w:rPr>
          <w:t>31</w:t>
        </w:r>
        <w:r w:rsidR="004212BA">
          <w:rPr>
            <w:noProof/>
            <w:webHidden/>
          </w:rPr>
          <w:fldChar w:fldCharType="end"/>
        </w:r>
      </w:hyperlink>
    </w:p>
    <w:p w14:paraId="22CFF04A" w14:textId="230628A7"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63" w:history="1">
        <w:r w:rsidR="004212BA" w:rsidRPr="0041338E">
          <w:rPr>
            <w:rStyle w:val="Hyperlink"/>
            <w:noProof/>
          </w:rPr>
          <w:t xml:space="preserve">Table 13: Distribution of frequency of meal </w:t>
        </w:r>
        <w:r w:rsidR="004212BA" w:rsidRPr="0041338E">
          <w:rPr>
            <w:rStyle w:val="Hyperlink"/>
            <w:b/>
            <w:bCs/>
            <w:noProof/>
          </w:rPr>
          <w:t>(N=60)</w:t>
        </w:r>
        <w:r w:rsidR="004212BA">
          <w:rPr>
            <w:noProof/>
            <w:webHidden/>
          </w:rPr>
          <w:tab/>
        </w:r>
        <w:r w:rsidR="004212BA">
          <w:rPr>
            <w:noProof/>
            <w:webHidden/>
          </w:rPr>
          <w:fldChar w:fldCharType="begin"/>
        </w:r>
        <w:r w:rsidR="004212BA">
          <w:rPr>
            <w:noProof/>
            <w:webHidden/>
          </w:rPr>
          <w:instrText xml:space="preserve"> PAGEREF _Toc165495063 \h </w:instrText>
        </w:r>
        <w:r w:rsidR="004212BA">
          <w:rPr>
            <w:noProof/>
            <w:webHidden/>
          </w:rPr>
        </w:r>
        <w:r w:rsidR="004212BA">
          <w:rPr>
            <w:noProof/>
            <w:webHidden/>
          </w:rPr>
          <w:fldChar w:fldCharType="separate"/>
        </w:r>
        <w:r w:rsidR="002207DF">
          <w:rPr>
            <w:noProof/>
            <w:webHidden/>
          </w:rPr>
          <w:t>32</w:t>
        </w:r>
        <w:r w:rsidR="004212BA">
          <w:rPr>
            <w:noProof/>
            <w:webHidden/>
          </w:rPr>
          <w:fldChar w:fldCharType="end"/>
        </w:r>
      </w:hyperlink>
    </w:p>
    <w:p w14:paraId="1E41FA49" w14:textId="799A1F3E"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64" w:history="1">
        <w:r w:rsidR="004212BA" w:rsidRPr="0041338E">
          <w:rPr>
            <w:rStyle w:val="Hyperlink"/>
            <w:noProof/>
          </w:rPr>
          <w:t xml:space="preserve">Table 14: Meal Skipping Pattern of Children </w:t>
        </w:r>
        <w:r w:rsidR="004212BA" w:rsidRPr="0041338E">
          <w:rPr>
            <w:rStyle w:val="Hyperlink"/>
            <w:b/>
            <w:bCs/>
            <w:noProof/>
          </w:rPr>
          <w:t>(N=60)</w:t>
        </w:r>
        <w:r w:rsidR="004212BA">
          <w:rPr>
            <w:noProof/>
            <w:webHidden/>
          </w:rPr>
          <w:tab/>
        </w:r>
        <w:r w:rsidR="004212BA">
          <w:rPr>
            <w:noProof/>
            <w:webHidden/>
          </w:rPr>
          <w:fldChar w:fldCharType="begin"/>
        </w:r>
        <w:r w:rsidR="004212BA">
          <w:rPr>
            <w:noProof/>
            <w:webHidden/>
          </w:rPr>
          <w:instrText xml:space="preserve"> PAGEREF _Toc165495064 \h </w:instrText>
        </w:r>
        <w:r w:rsidR="004212BA">
          <w:rPr>
            <w:noProof/>
            <w:webHidden/>
          </w:rPr>
        </w:r>
        <w:r w:rsidR="004212BA">
          <w:rPr>
            <w:noProof/>
            <w:webHidden/>
          </w:rPr>
          <w:fldChar w:fldCharType="separate"/>
        </w:r>
        <w:r w:rsidR="002207DF">
          <w:rPr>
            <w:noProof/>
            <w:webHidden/>
          </w:rPr>
          <w:t>33</w:t>
        </w:r>
        <w:r w:rsidR="004212BA">
          <w:rPr>
            <w:noProof/>
            <w:webHidden/>
          </w:rPr>
          <w:fldChar w:fldCharType="end"/>
        </w:r>
      </w:hyperlink>
    </w:p>
    <w:p w14:paraId="642B8D39" w14:textId="22BBC5FF"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65" w:history="1">
        <w:r w:rsidR="004212BA" w:rsidRPr="0041338E">
          <w:rPr>
            <w:rStyle w:val="Hyperlink"/>
            <w:noProof/>
          </w:rPr>
          <w:t>Table 15: Food consumption pattern of children</w:t>
        </w:r>
        <w:r w:rsidR="004212BA" w:rsidRPr="0041338E">
          <w:rPr>
            <w:rStyle w:val="Hyperlink"/>
            <w:b/>
            <w:bCs/>
            <w:noProof/>
          </w:rPr>
          <w:t xml:space="preserve"> (N=60)</w:t>
        </w:r>
        <w:r w:rsidR="004212BA">
          <w:rPr>
            <w:noProof/>
            <w:webHidden/>
          </w:rPr>
          <w:tab/>
        </w:r>
        <w:r w:rsidR="004212BA">
          <w:rPr>
            <w:noProof/>
            <w:webHidden/>
          </w:rPr>
          <w:fldChar w:fldCharType="begin"/>
        </w:r>
        <w:r w:rsidR="004212BA">
          <w:rPr>
            <w:noProof/>
            <w:webHidden/>
          </w:rPr>
          <w:instrText xml:space="preserve"> PAGEREF _Toc165495065 \h </w:instrText>
        </w:r>
        <w:r w:rsidR="004212BA">
          <w:rPr>
            <w:noProof/>
            <w:webHidden/>
          </w:rPr>
        </w:r>
        <w:r w:rsidR="004212BA">
          <w:rPr>
            <w:noProof/>
            <w:webHidden/>
          </w:rPr>
          <w:fldChar w:fldCharType="separate"/>
        </w:r>
        <w:r w:rsidR="002207DF">
          <w:rPr>
            <w:noProof/>
            <w:webHidden/>
          </w:rPr>
          <w:t>34</w:t>
        </w:r>
        <w:r w:rsidR="004212BA">
          <w:rPr>
            <w:noProof/>
            <w:webHidden/>
          </w:rPr>
          <w:fldChar w:fldCharType="end"/>
        </w:r>
      </w:hyperlink>
    </w:p>
    <w:p w14:paraId="75D5A137" w14:textId="6D13AEBB"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66" w:history="1">
        <w:r w:rsidR="004212BA" w:rsidRPr="0041338E">
          <w:rPr>
            <w:rStyle w:val="Hyperlink"/>
            <w:noProof/>
          </w:rPr>
          <w:t xml:space="preserve">Table 16: Distribution of junk food consumption </w:t>
        </w:r>
        <w:r w:rsidR="004212BA" w:rsidRPr="0041338E">
          <w:rPr>
            <w:rStyle w:val="Hyperlink"/>
            <w:b/>
            <w:bCs/>
            <w:noProof/>
          </w:rPr>
          <w:t>(N=60)</w:t>
        </w:r>
        <w:r w:rsidR="004212BA">
          <w:rPr>
            <w:noProof/>
            <w:webHidden/>
          </w:rPr>
          <w:tab/>
        </w:r>
        <w:r w:rsidR="004212BA">
          <w:rPr>
            <w:noProof/>
            <w:webHidden/>
          </w:rPr>
          <w:fldChar w:fldCharType="begin"/>
        </w:r>
        <w:r w:rsidR="004212BA">
          <w:rPr>
            <w:noProof/>
            <w:webHidden/>
          </w:rPr>
          <w:instrText xml:space="preserve"> PAGEREF _Toc165495066 \h </w:instrText>
        </w:r>
        <w:r w:rsidR="004212BA">
          <w:rPr>
            <w:noProof/>
            <w:webHidden/>
          </w:rPr>
        </w:r>
        <w:r w:rsidR="004212BA">
          <w:rPr>
            <w:noProof/>
            <w:webHidden/>
          </w:rPr>
          <w:fldChar w:fldCharType="separate"/>
        </w:r>
        <w:r w:rsidR="002207DF">
          <w:rPr>
            <w:noProof/>
            <w:webHidden/>
          </w:rPr>
          <w:t>35</w:t>
        </w:r>
        <w:r w:rsidR="004212BA">
          <w:rPr>
            <w:noProof/>
            <w:webHidden/>
          </w:rPr>
          <w:fldChar w:fldCharType="end"/>
        </w:r>
      </w:hyperlink>
    </w:p>
    <w:p w14:paraId="1F96AF32" w14:textId="09ADABBE"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67" w:history="1">
        <w:r w:rsidR="004212BA" w:rsidRPr="0041338E">
          <w:rPr>
            <w:rStyle w:val="Hyperlink"/>
            <w:noProof/>
          </w:rPr>
          <w:t xml:space="preserve">Table 17: BMI Distribution of mother </w:t>
        </w:r>
        <w:r w:rsidR="004212BA" w:rsidRPr="0041338E">
          <w:rPr>
            <w:rStyle w:val="Hyperlink"/>
            <w:b/>
            <w:bCs/>
            <w:noProof/>
          </w:rPr>
          <w:t>(N=60)</w:t>
        </w:r>
        <w:r w:rsidR="004212BA">
          <w:rPr>
            <w:noProof/>
            <w:webHidden/>
          </w:rPr>
          <w:tab/>
        </w:r>
        <w:r w:rsidR="004212BA">
          <w:rPr>
            <w:noProof/>
            <w:webHidden/>
          </w:rPr>
          <w:fldChar w:fldCharType="begin"/>
        </w:r>
        <w:r w:rsidR="004212BA">
          <w:rPr>
            <w:noProof/>
            <w:webHidden/>
          </w:rPr>
          <w:instrText xml:space="preserve"> PAGEREF _Toc165495067 \h </w:instrText>
        </w:r>
        <w:r w:rsidR="004212BA">
          <w:rPr>
            <w:noProof/>
            <w:webHidden/>
          </w:rPr>
        </w:r>
        <w:r w:rsidR="004212BA">
          <w:rPr>
            <w:noProof/>
            <w:webHidden/>
          </w:rPr>
          <w:fldChar w:fldCharType="separate"/>
        </w:r>
        <w:r w:rsidR="002207DF">
          <w:rPr>
            <w:noProof/>
            <w:webHidden/>
          </w:rPr>
          <w:t>36</w:t>
        </w:r>
        <w:r w:rsidR="004212BA">
          <w:rPr>
            <w:noProof/>
            <w:webHidden/>
          </w:rPr>
          <w:fldChar w:fldCharType="end"/>
        </w:r>
      </w:hyperlink>
    </w:p>
    <w:p w14:paraId="72CBE083" w14:textId="7E703A0D"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68" w:history="1">
        <w:r w:rsidR="004212BA" w:rsidRPr="0041338E">
          <w:rPr>
            <w:rStyle w:val="Hyperlink"/>
            <w:noProof/>
          </w:rPr>
          <w:t xml:space="preserve">Table 18: Distribution of weight for age </w:t>
        </w:r>
        <w:r w:rsidR="004212BA" w:rsidRPr="0041338E">
          <w:rPr>
            <w:rStyle w:val="Hyperlink"/>
            <w:b/>
            <w:bCs/>
            <w:noProof/>
          </w:rPr>
          <w:t>(N=60)</w:t>
        </w:r>
        <w:r w:rsidR="004212BA">
          <w:rPr>
            <w:noProof/>
            <w:webHidden/>
          </w:rPr>
          <w:tab/>
        </w:r>
        <w:r w:rsidR="004212BA">
          <w:rPr>
            <w:noProof/>
            <w:webHidden/>
          </w:rPr>
          <w:fldChar w:fldCharType="begin"/>
        </w:r>
        <w:r w:rsidR="004212BA">
          <w:rPr>
            <w:noProof/>
            <w:webHidden/>
          </w:rPr>
          <w:instrText xml:space="preserve"> PAGEREF _Toc165495068 \h </w:instrText>
        </w:r>
        <w:r w:rsidR="004212BA">
          <w:rPr>
            <w:noProof/>
            <w:webHidden/>
          </w:rPr>
        </w:r>
        <w:r w:rsidR="004212BA">
          <w:rPr>
            <w:noProof/>
            <w:webHidden/>
          </w:rPr>
          <w:fldChar w:fldCharType="separate"/>
        </w:r>
        <w:r w:rsidR="002207DF">
          <w:rPr>
            <w:noProof/>
            <w:webHidden/>
          </w:rPr>
          <w:t>37</w:t>
        </w:r>
        <w:r w:rsidR="004212BA">
          <w:rPr>
            <w:noProof/>
            <w:webHidden/>
          </w:rPr>
          <w:fldChar w:fldCharType="end"/>
        </w:r>
      </w:hyperlink>
    </w:p>
    <w:p w14:paraId="1270E925" w14:textId="0F629F4C"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69" w:history="1">
        <w:r w:rsidR="004212BA" w:rsidRPr="0041338E">
          <w:rPr>
            <w:rStyle w:val="Hyperlink"/>
            <w:noProof/>
          </w:rPr>
          <w:t xml:space="preserve">Table 19: Distribution of height for age </w:t>
        </w:r>
        <w:r w:rsidR="004212BA" w:rsidRPr="0041338E">
          <w:rPr>
            <w:rStyle w:val="Hyperlink"/>
            <w:b/>
            <w:bCs/>
            <w:noProof/>
          </w:rPr>
          <w:t>(N=60)</w:t>
        </w:r>
        <w:r w:rsidR="004212BA">
          <w:rPr>
            <w:noProof/>
            <w:webHidden/>
          </w:rPr>
          <w:tab/>
        </w:r>
        <w:r w:rsidR="004212BA">
          <w:rPr>
            <w:noProof/>
            <w:webHidden/>
          </w:rPr>
          <w:fldChar w:fldCharType="begin"/>
        </w:r>
        <w:r w:rsidR="004212BA">
          <w:rPr>
            <w:noProof/>
            <w:webHidden/>
          </w:rPr>
          <w:instrText xml:space="preserve"> PAGEREF _Toc165495069 \h </w:instrText>
        </w:r>
        <w:r w:rsidR="004212BA">
          <w:rPr>
            <w:noProof/>
            <w:webHidden/>
          </w:rPr>
        </w:r>
        <w:r w:rsidR="004212BA">
          <w:rPr>
            <w:noProof/>
            <w:webHidden/>
          </w:rPr>
          <w:fldChar w:fldCharType="separate"/>
        </w:r>
        <w:r w:rsidR="002207DF">
          <w:rPr>
            <w:noProof/>
            <w:webHidden/>
          </w:rPr>
          <w:t>37</w:t>
        </w:r>
        <w:r w:rsidR="004212BA">
          <w:rPr>
            <w:noProof/>
            <w:webHidden/>
          </w:rPr>
          <w:fldChar w:fldCharType="end"/>
        </w:r>
      </w:hyperlink>
    </w:p>
    <w:p w14:paraId="10ACE51F" w14:textId="0CB2DCA8"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70" w:history="1">
        <w:r w:rsidR="004212BA" w:rsidRPr="0041338E">
          <w:rPr>
            <w:rStyle w:val="Hyperlink"/>
            <w:noProof/>
          </w:rPr>
          <w:t xml:space="preserve">Table 20: Distribution of weight for height </w:t>
        </w:r>
        <w:r w:rsidR="004212BA" w:rsidRPr="0041338E">
          <w:rPr>
            <w:rStyle w:val="Hyperlink"/>
            <w:b/>
            <w:bCs/>
            <w:noProof/>
          </w:rPr>
          <w:t>(N=60)</w:t>
        </w:r>
        <w:r w:rsidR="004212BA">
          <w:rPr>
            <w:noProof/>
            <w:webHidden/>
          </w:rPr>
          <w:tab/>
        </w:r>
        <w:r w:rsidR="004212BA">
          <w:rPr>
            <w:noProof/>
            <w:webHidden/>
          </w:rPr>
          <w:fldChar w:fldCharType="begin"/>
        </w:r>
        <w:r w:rsidR="004212BA">
          <w:rPr>
            <w:noProof/>
            <w:webHidden/>
          </w:rPr>
          <w:instrText xml:space="preserve"> PAGEREF _Toc165495070 \h </w:instrText>
        </w:r>
        <w:r w:rsidR="004212BA">
          <w:rPr>
            <w:noProof/>
            <w:webHidden/>
          </w:rPr>
        </w:r>
        <w:r w:rsidR="004212BA">
          <w:rPr>
            <w:noProof/>
            <w:webHidden/>
          </w:rPr>
          <w:fldChar w:fldCharType="separate"/>
        </w:r>
        <w:r w:rsidR="002207DF">
          <w:rPr>
            <w:noProof/>
            <w:webHidden/>
          </w:rPr>
          <w:t>38</w:t>
        </w:r>
        <w:r w:rsidR="004212BA">
          <w:rPr>
            <w:noProof/>
            <w:webHidden/>
          </w:rPr>
          <w:fldChar w:fldCharType="end"/>
        </w:r>
      </w:hyperlink>
    </w:p>
    <w:p w14:paraId="53DE7DF9" w14:textId="411FBBD6"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71" w:history="1">
        <w:r w:rsidR="004212BA" w:rsidRPr="0041338E">
          <w:rPr>
            <w:rStyle w:val="Hyperlink"/>
            <w:noProof/>
          </w:rPr>
          <w:t xml:space="preserve">Table 21: Prevalence of double burden of malnutrition </w:t>
        </w:r>
        <w:r w:rsidR="004212BA" w:rsidRPr="0041338E">
          <w:rPr>
            <w:rStyle w:val="Hyperlink"/>
            <w:b/>
            <w:bCs/>
            <w:noProof/>
          </w:rPr>
          <w:t>(N=60)</w:t>
        </w:r>
        <w:r w:rsidR="004212BA">
          <w:rPr>
            <w:noProof/>
            <w:webHidden/>
          </w:rPr>
          <w:tab/>
        </w:r>
        <w:r w:rsidR="004212BA">
          <w:rPr>
            <w:noProof/>
            <w:webHidden/>
          </w:rPr>
          <w:fldChar w:fldCharType="begin"/>
        </w:r>
        <w:r w:rsidR="004212BA">
          <w:rPr>
            <w:noProof/>
            <w:webHidden/>
          </w:rPr>
          <w:instrText xml:space="preserve"> PAGEREF _Toc165495071 \h </w:instrText>
        </w:r>
        <w:r w:rsidR="004212BA">
          <w:rPr>
            <w:noProof/>
            <w:webHidden/>
          </w:rPr>
        </w:r>
        <w:r w:rsidR="004212BA">
          <w:rPr>
            <w:noProof/>
            <w:webHidden/>
          </w:rPr>
          <w:fldChar w:fldCharType="separate"/>
        </w:r>
        <w:r w:rsidR="002207DF">
          <w:rPr>
            <w:noProof/>
            <w:webHidden/>
          </w:rPr>
          <w:t>38</w:t>
        </w:r>
        <w:r w:rsidR="004212BA">
          <w:rPr>
            <w:noProof/>
            <w:webHidden/>
          </w:rPr>
          <w:fldChar w:fldCharType="end"/>
        </w:r>
      </w:hyperlink>
    </w:p>
    <w:p w14:paraId="19939DA4" w14:textId="6611B2B9"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72" w:history="1">
        <w:r w:rsidR="004212BA" w:rsidRPr="0041338E">
          <w:rPr>
            <w:rStyle w:val="Hyperlink"/>
            <w:noProof/>
          </w:rPr>
          <w:t>Table 22: Association between Do</w:t>
        </w:r>
        <w:r w:rsidR="00713695">
          <w:rPr>
            <w:rStyle w:val="Hyperlink"/>
            <w:noProof/>
          </w:rPr>
          <w:t>uble burden of malnutrition with</w:t>
        </w:r>
        <w:r w:rsidR="004212BA" w:rsidRPr="0041338E">
          <w:rPr>
            <w:rStyle w:val="Hyperlink"/>
            <w:noProof/>
          </w:rPr>
          <w:t xml:space="preserve"> Socio</w:t>
        </w:r>
        <w:r w:rsidR="004212BA">
          <w:rPr>
            <w:rStyle w:val="Hyperlink"/>
            <w:noProof/>
          </w:rPr>
          <w:t>-Dem</w:t>
        </w:r>
        <w:r w:rsidR="001E2D30">
          <w:rPr>
            <w:rStyle w:val="Hyperlink"/>
            <w:noProof/>
          </w:rPr>
          <w:t>ography</w:t>
        </w:r>
        <w:r w:rsidR="004212BA" w:rsidRPr="0041338E">
          <w:rPr>
            <w:rStyle w:val="Hyperlink"/>
            <w:noProof/>
          </w:rPr>
          <w:t>(N=60)</w:t>
        </w:r>
        <w:r w:rsidR="004212BA">
          <w:rPr>
            <w:noProof/>
            <w:webHidden/>
          </w:rPr>
          <w:tab/>
        </w:r>
        <w:r w:rsidR="004212BA">
          <w:rPr>
            <w:noProof/>
            <w:webHidden/>
          </w:rPr>
          <w:fldChar w:fldCharType="begin"/>
        </w:r>
        <w:r w:rsidR="004212BA">
          <w:rPr>
            <w:noProof/>
            <w:webHidden/>
          </w:rPr>
          <w:instrText xml:space="preserve"> PAGEREF _Toc165495072 \h </w:instrText>
        </w:r>
        <w:r w:rsidR="004212BA">
          <w:rPr>
            <w:noProof/>
            <w:webHidden/>
          </w:rPr>
        </w:r>
        <w:r w:rsidR="004212BA">
          <w:rPr>
            <w:noProof/>
            <w:webHidden/>
          </w:rPr>
          <w:fldChar w:fldCharType="separate"/>
        </w:r>
        <w:r w:rsidR="002207DF">
          <w:rPr>
            <w:noProof/>
            <w:webHidden/>
          </w:rPr>
          <w:t>39</w:t>
        </w:r>
        <w:r w:rsidR="004212BA">
          <w:rPr>
            <w:noProof/>
            <w:webHidden/>
          </w:rPr>
          <w:fldChar w:fldCharType="end"/>
        </w:r>
      </w:hyperlink>
    </w:p>
    <w:p w14:paraId="4F134A6F" w14:textId="01E6DBC9"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73" w:history="1">
        <w:r w:rsidR="004212BA" w:rsidRPr="0041338E">
          <w:rPr>
            <w:rStyle w:val="Hyperlink"/>
            <w:noProof/>
          </w:rPr>
          <w:t>Table 23: Association between dou</w:t>
        </w:r>
        <w:r w:rsidR="00713695">
          <w:rPr>
            <w:rStyle w:val="Hyperlink"/>
            <w:noProof/>
          </w:rPr>
          <w:t>ble burden of malnutrition with</w:t>
        </w:r>
        <w:r w:rsidR="0034577F">
          <w:rPr>
            <w:rStyle w:val="Hyperlink"/>
            <w:noProof/>
          </w:rPr>
          <w:t xml:space="preserve"> </w:t>
        </w:r>
        <w:r w:rsidR="004212BA" w:rsidRPr="0041338E">
          <w:rPr>
            <w:rStyle w:val="Hyperlink"/>
            <w:noProof/>
          </w:rPr>
          <w:t>gender of child</w:t>
        </w:r>
        <w:r w:rsidR="004212BA">
          <w:rPr>
            <w:noProof/>
            <w:webHidden/>
          </w:rPr>
          <w:tab/>
        </w:r>
        <w:r w:rsidR="004212BA">
          <w:rPr>
            <w:noProof/>
            <w:webHidden/>
          </w:rPr>
          <w:fldChar w:fldCharType="begin"/>
        </w:r>
        <w:r w:rsidR="004212BA">
          <w:rPr>
            <w:noProof/>
            <w:webHidden/>
          </w:rPr>
          <w:instrText xml:space="preserve"> PAGEREF _Toc165495073 \h </w:instrText>
        </w:r>
        <w:r w:rsidR="004212BA">
          <w:rPr>
            <w:noProof/>
            <w:webHidden/>
          </w:rPr>
        </w:r>
        <w:r w:rsidR="004212BA">
          <w:rPr>
            <w:noProof/>
            <w:webHidden/>
          </w:rPr>
          <w:fldChar w:fldCharType="separate"/>
        </w:r>
        <w:r w:rsidR="002207DF">
          <w:rPr>
            <w:noProof/>
            <w:webHidden/>
          </w:rPr>
          <w:t>40</w:t>
        </w:r>
        <w:r w:rsidR="004212BA">
          <w:rPr>
            <w:noProof/>
            <w:webHidden/>
          </w:rPr>
          <w:fldChar w:fldCharType="end"/>
        </w:r>
      </w:hyperlink>
    </w:p>
    <w:p w14:paraId="321B6475" w14:textId="778F3CC7"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74" w:history="1">
        <w:r w:rsidR="004212BA" w:rsidRPr="0041338E">
          <w:rPr>
            <w:rStyle w:val="Hyperlink"/>
            <w:noProof/>
          </w:rPr>
          <w:t>Table 24: Association between do</w:t>
        </w:r>
        <w:r w:rsidR="00B6768D">
          <w:rPr>
            <w:rStyle w:val="Hyperlink"/>
            <w:noProof/>
          </w:rPr>
          <w:t>uble burden of malnutrition with</w:t>
        </w:r>
        <w:r w:rsidR="004212BA" w:rsidRPr="0041338E">
          <w:rPr>
            <w:rStyle w:val="Hyperlink"/>
            <w:noProof/>
          </w:rPr>
          <w:t xml:space="preserve"> Expenses on Food</w:t>
        </w:r>
        <w:r w:rsidR="004212BA">
          <w:rPr>
            <w:noProof/>
            <w:webHidden/>
          </w:rPr>
          <w:tab/>
        </w:r>
        <w:r w:rsidR="004212BA">
          <w:rPr>
            <w:noProof/>
            <w:webHidden/>
          </w:rPr>
          <w:fldChar w:fldCharType="begin"/>
        </w:r>
        <w:r w:rsidR="004212BA">
          <w:rPr>
            <w:noProof/>
            <w:webHidden/>
          </w:rPr>
          <w:instrText xml:space="preserve"> PAGEREF _Toc165495074 \h </w:instrText>
        </w:r>
        <w:r w:rsidR="004212BA">
          <w:rPr>
            <w:noProof/>
            <w:webHidden/>
          </w:rPr>
        </w:r>
        <w:r w:rsidR="004212BA">
          <w:rPr>
            <w:noProof/>
            <w:webHidden/>
          </w:rPr>
          <w:fldChar w:fldCharType="separate"/>
        </w:r>
        <w:r w:rsidR="002207DF">
          <w:rPr>
            <w:noProof/>
            <w:webHidden/>
          </w:rPr>
          <w:t>40</w:t>
        </w:r>
        <w:r w:rsidR="004212BA">
          <w:rPr>
            <w:noProof/>
            <w:webHidden/>
          </w:rPr>
          <w:fldChar w:fldCharType="end"/>
        </w:r>
      </w:hyperlink>
    </w:p>
    <w:p w14:paraId="5FE9B811" w14:textId="341B683C"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75" w:history="1">
        <w:r w:rsidR="004212BA" w:rsidRPr="0041338E">
          <w:rPr>
            <w:rStyle w:val="Hyperlink"/>
            <w:noProof/>
          </w:rPr>
          <w:t>Table 25: Association between Dou</w:t>
        </w:r>
        <w:r w:rsidR="00B6768D">
          <w:rPr>
            <w:rStyle w:val="Hyperlink"/>
            <w:noProof/>
          </w:rPr>
          <w:t>ble Burden of malnutrition  with</w:t>
        </w:r>
        <w:r w:rsidR="0034577F">
          <w:rPr>
            <w:rStyle w:val="Hyperlink"/>
            <w:noProof/>
          </w:rPr>
          <w:t xml:space="preserve"> </w:t>
        </w:r>
        <w:r w:rsidR="004212BA" w:rsidRPr="0041338E">
          <w:rPr>
            <w:rStyle w:val="Hyperlink"/>
            <w:noProof/>
          </w:rPr>
          <w:t>Food preference of mother (</w:t>
        </w:r>
        <w:r w:rsidR="004212BA" w:rsidRPr="0041338E">
          <w:rPr>
            <w:rStyle w:val="Hyperlink"/>
            <w:b/>
            <w:bCs/>
            <w:noProof/>
          </w:rPr>
          <w:t>N=60)</w:t>
        </w:r>
        <w:r w:rsidR="004212BA">
          <w:rPr>
            <w:noProof/>
            <w:webHidden/>
          </w:rPr>
          <w:tab/>
        </w:r>
        <w:r w:rsidR="004212BA">
          <w:rPr>
            <w:noProof/>
            <w:webHidden/>
          </w:rPr>
          <w:fldChar w:fldCharType="begin"/>
        </w:r>
        <w:r w:rsidR="004212BA">
          <w:rPr>
            <w:noProof/>
            <w:webHidden/>
          </w:rPr>
          <w:instrText xml:space="preserve"> PAGEREF _Toc165495075 \h </w:instrText>
        </w:r>
        <w:r w:rsidR="004212BA">
          <w:rPr>
            <w:noProof/>
            <w:webHidden/>
          </w:rPr>
        </w:r>
        <w:r w:rsidR="004212BA">
          <w:rPr>
            <w:noProof/>
            <w:webHidden/>
          </w:rPr>
          <w:fldChar w:fldCharType="separate"/>
        </w:r>
        <w:r w:rsidR="002207DF">
          <w:rPr>
            <w:noProof/>
            <w:webHidden/>
          </w:rPr>
          <w:t>41</w:t>
        </w:r>
        <w:r w:rsidR="004212BA">
          <w:rPr>
            <w:noProof/>
            <w:webHidden/>
          </w:rPr>
          <w:fldChar w:fldCharType="end"/>
        </w:r>
      </w:hyperlink>
    </w:p>
    <w:p w14:paraId="24473CAB" w14:textId="72E7EAA2"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76" w:history="1">
        <w:r w:rsidR="004212BA" w:rsidRPr="0041338E">
          <w:rPr>
            <w:rStyle w:val="Hyperlink"/>
            <w:noProof/>
          </w:rPr>
          <w:t>Table 26: Association between Do</w:t>
        </w:r>
        <w:r w:rsidR="0034577F">
          <w:rPr>
            <w:rStyle w:val="Hyperlink"/>
            <w:noProof/>
          </w:rPr>
          <w:t>uble bu</w:t>
        </w:r>
        <w:r w:rsidR="00DD6B3A">
          <w:rPr>
            <w:rStyle w:val="Hyperlink"/>
            <w:noProof/>
          </w:rPr>
          <w:t>rden of malnutrition with</w:t>
        </w:r>
        <w:r w:rsidR="004212BA" w:rsidRPr="0041338E">
          <w:rPr>
            <w:rStyle w:val="Hyperlink"/>
            <w:noProof/>
          </w:rPr>
          <w:t xml:space="preserve"> Dietary Habits of Mother</w:t>
        </w:r>
        <w:r w:rsidR="004212BA">
          <w:rPr>
            <w:noProof/>
            <w:webHidden/>
          </w:rPr>
          <w:tab/>
        </w:r>
        <w:r w:rsidR="004212BA">
          <w:rPr>
            <w:noProof/>
            <w:webHidden/>
          </w:rPr>
          <w:fldChar w:fldCharType="begin"/>
        </w:r>
        <w:r w:rsidR="004212BA">
          <w:rPr>
            <w:noProof/>
            <w:webHidden/>
          </w:rPr>
          <w:instrText xml:space="preserve"> PAGEREF _Toc165495076 \h </w:instrText>
        </w:r>
        <w:r w:rsidR="004212BA">
          <w:rPr>
            <w:noProof/>
            <w:webHidden/>
          </w:rPr>
        </w:r>
        <w:r w:rsidR="004212BA">
          <w:rPr>
            <w:noProof/>
            <w:webHidden/>
          </w:rPr>
          <w:fldChar w:fldCharType="separate"/>
        </w:r>
        <w:r w:rsidR="002207DF">
          <w:rPr>
            <w:noProof/>
            <w:webHidden/>
          </w:rPr>
          <w:t>42</w:t>
        </w:r>
        <w:r w:rsidR="004212BA">
          <w:rPr>
            <w:noProof/>
            <w:webHidden/>
          </w:rPr>
          <w:fldChar w:fldCharType="end"/>
        </w:r>
      </w:hyperlink>
    </w:p>
    <w:p w14:paraId="5BEF3374" w14:textId="03A3AAF1"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77" w:history="1">
        <w:r w:rsidR="004212BA" w:rsidRPr="0041338E">
          <w:rPr>
            <w:rStyle w:val="Hyperlink"/>
            <w:noProof/>
          </w:rPr>
          <w:t>Table 27: Association between Do</w:t>
        </w:r>
        <w:r w:rsidR="00DD6B3A">
          <w:rPr>
            <w:rStyle w:val="Hyperlink"/>
            <w:noProof/>
          </w:rPr>
          <w:t>uble burden of malnutrition with</w:t>
        </w:r>
        <w:r w:rsidR="004212BA" w:rsidRPr="0041338E">
          <w:rPr>
            <w:rStyle w:val="Hyperlink"/>
            <w:noProof/>
          </w:rPr>
          <w:t xml:space="preserve"> Food consumption of mother</w:t>
        </w:r>
        <w:r w:rsidR="004212BA">
          <w:rPr>
            <w:noProof/>
            <w:webHidden/>
          </w:rPr>
          <w:tab/>
        </w:r>
        <w:r w:rsidR="004212BA">
          <w:rPr>
            <w:noProof/>
            <w:webHidden/>
          </w:rPr>
          <w:fldChar w:fldCharType="begin"/>
        </w:r>
        <w:r w:rsidR="004212BA">
          <w:rPr>
            <w:noProof/>
            <w:webHidden/>
          </w:rPr>
          <w:instrText xml:space="preserve"> PAGEREF _Toc165495077 \h </w:instrText>
        </w:r>
        <w:r w:rsidR="004212BA">
          <w:rPr>
            <w:noProof/>
            <w:webHidden/>
          </w:rPr>
        </w:r>
        <w:r w:rsidR="004212BA">
          <w:rPr>
            <w:noProof/>
            <w:webHidden/>
          </w:rPr>
          <w:fldChar w:fldCharType="separate"/>
        </w:r>
        <w:r w:rsidR="002207DF">
          <w:rPr>
            <w:noProof/>
            <w:webHidden/>
          </w:rPr>
          <w:t>43</w:t>
        </w:r>
        <w:r w:rsidR="004212BA">
          <w:rPr>
            <w:noProof/>
            <w:webHidden/>
          </w:rPr>
          <w:fldChar w:fldCharType="end"/>
        </w:r>
      </w:hyperlink>
    </w:p>
    <w:p w14:paraId="0295BFFD" w14:textId="3FAFF247"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78" w:history="1">
        <w:r w:rsidR="004212BA" w:rsidRPr="0041338E">
          <w:rPr>
            <w:rStyle w:val="Hyperlink"/>
            <w:noProof/>
          </w:rPr>
          <w:t>Table 28: Association between Do</w:t>
        </w:r>
        <w:r w:rsidR="00DD6B3A">
          <w:rPr>
            <w:rStyle w:val="Hyperlink"/>
            <w:noProof/>
          </w:rPr>
          <w:t>uble burden of malnutrition with</w:t>
        </w:r>
        <w:r w:rsidR="004212BA" w:rsidRPr="0041338E">
          <w:rPr>
            <w:rStyle w:val="Hyperlink"/>
            <w:noProof/>
          </w:rPr>
          <w:t xml:space="preserve"> food preference of child</w:t>
        </w:r>
        <w:r w:rsidR="004212BA">
          <w:rPr>
            <w:noProof/>
            <w:webHidden/>
          </w:rPr>
          <w:tab/>
        </w:r>
        <w:r w:rsidR="004212BA">
          <w:rPr>
            <w:noProof/>
            <w:webHidden/>
          </w:rPr>
          <w:fldChar w:fldCharType="begin"/>
        </w:r>
        <w:r w:rsidR="004212BA">
          <w:rPr>
            <w:noProof/>
            <w:webHidden/>
          </w:rPr>
          <w:instrText xml:space="preserve"> PAGEREF _Toc165495078 \h </w:instrText>
        </w:r>
        <w:r w:rsidR="004212BA">
          <w:rPr>
            <w:noProof/>
            <w:webHidden/>
          </w:rPr>
        </w:r>
        <w:r w:rsidR="004212BA">
          <w:rPr>
            <w:noProof/>
            <w:webHidden/>
          </w:rPr>
          <w:fldChar w:fldCharType="separate"/>
        </w:r>
        <w:r w:rsidR="002207DF">
          <w:rPr>
            <w:noProof/>
            <w:webHidden/>
          </w:rPr>
          <w:t>44</w:t>
        </w:r>
        <w:r w:rsidR="004212BA">
          <w:rPr>
            <w:noProof/>
            <w:webHidden/>
          </w:rPr>
          <w:fldChar w:fldCharType="end"/>
        </w:r>
      </w:hyperlink>
    </w:p>
    <w:p w14:paraId="45F2EE07" w14:textId="631BEE41"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79" w:history="1">
        <w:r w:rsidR="004212BA" w:rsidRPr="0041338E">
          <w:rPr>
            <w:rStyle w:val="Hyperlink"/>
            <w:noProof/>
          </w:rPr>
          <w:t>Table 29: Association between Do</w:t>
        </w:r>
        <w:r w:rsidR="00DD6B3A">
          <w:rPr>
            <w:rStyle w:val="Hyperlink"/>
            <w:noProof/>
          </w:rPr>
          <w:t>uble burden of malnutrition with</w:t>
        </w:r>
        <w:r w:rsidR="004212BA" w:rsidRPr="0041338E">
          <w:rPr>
            <w:rStyle w:val="Hyperlink"/>
            <w:noProof/>
          </w:rPr>
          <w:t xml:space="preserve"> Dietary Habits of Children</w:t>
        </w:r>
        <w:r w:rsidR="004212BA">
          <w:rPr>
            <w:noProof/>
            <w:webHidden/>
          </w:rPr>
          <w:tab/>
        </w:r>
        <w:r w:rsidR="004212BA">
          <w:rPr>
            <w:noProof/>
            <w:webHidden/>
          </w:rPr>
          <w:fldChar w:fldCharType="begin"/>
        </w:r>
        <w:r w:rsidR="004212BA">
          <w:rPr>
            <w:noProof/>
            <w:webHidden/>
          </w:rPr>
          <w:instrText xml:space="preserve"> PAGEREF _Toc165495079 \h </w:instrText>
        </w:r>
        <w:r w:rsidR="004212BA">
          <w:rPr>
            <w:noProof/>
            <w:webHidden/>
          </w:rPr>
        </w:r>
        <w:r w:rsidR="004212BA">
          <w:rPr>
            <w:noProof/>
            <w:webHidden/>
          </w:rPr>
          <w:fldChar w:fldCharType="separate"/>
        </w:r>
        <w:r w:rsidR="002207DF">
          <w:rPr>
            <w:noProof/>
            <w:webHidden/>
          </w:rPr>
          <w:t>44</w:t>
        </w:r>
        <w:r w:rsidR="004212BA">
          <w:rPr>
            <w:noProof/>
            <w:webHidden/>
          </w:rPr>
          <w:fldChar w:fldCharType="end"/>
        </w:r>
      </w:hyperlink>
    </w:p>
    <w:p w14:paraId="13A26754" w14:textId="5393D0EF"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80" w:history="1">
        <w:r w:rsidR="004212BA" w:rsidRPr="0041338E">
          <w:rPr>
            <w:rStyle w:val="Hyperlink"/>
            <w:noProof/>
          </w:rPr>
          <w:t xml:space="preserve">Table 30: Association between Double </w:t>
        </w:r>
        <w:r w:rsidR="00DD6B3A">
          <w:rPr>
            <w:rStyle w:val="Hyperlink"/>
            <w:noProof/>
          </w:rPr>
          <w:t>burden of malnutrition with</w:t>
        </w:r>
        <w:r w:rsidR="004212BA" w:rsidRPr="0041338E">
          <w:rPr>
            <w:rStyle w:val="Hyperlink"/>
            <w:noProof/>
          </w:rPr>
          <w:t xml:space="preserve"> food consumption of child</w:t>
        </w:r>
        <w:r w:rsidR="004212BA">
          <w:rPr>
            <w:noProof/>
            <w:webHidden/>
          </w:rPr>
          <w:tab/>
        </w:r>
        <w:r w:rsidR="004212BA">
          <w:rPr>
            <w:noProof/>
            <w:webHidden/>
          </w:rPr>
          <w:fldChar w:fldCharType="begin"/>
        </w:r>
        <w:r w:rsidR="004212BA">
          <w:rPr>
            <w:noProof/>
            <w:webHidden/>
          </w:rPr>
          <w:instrText xml:space="preserve"> PAGEREF _Toc165495080 \h </w:instrText>
        </w:r>
        <w:r w:rsidR="004212BA">
          <w:rPr>
            <w:noProof/>
            <w:webHidden/>
          </w:rPr>
        </w:r>
        <w:r w:rsidR="004212BA">
          <w:rPr>
            <w:noProof/>
            <w:webHidden/>
          </w:rPr>
          <w:fldChar w:fldCharType="separate"/>
        </w:r>
        <w:r w:rsidR="002207DF">
          <w:rPr>
            <w:noProof/>
            <w:webHidden/>
          </w:rPr>
          <w:t>45</w:t>
        </w:r>
        <w:r w:rsidR="004212BA">
          <w:rPr>
            <w:noProof/>
            <w:webHidden/>
          </w:rPr>
          <w:fldChar w:fldCharType="end"/>
        </w:r>
      </w:hyperlink>
    </w:p>
    <w:p w14:paraId="5862B165" w14:textId="26212CC0"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81" w:history="1">
        <w:r w:rsidR="004212BA" w:rsidRPr="0041338E">
          <w:rPr>
            <w:rStyle w:val="Hyperlink"/>
            <w:noProof/>
          </w:rPr>
          <w:t xml:space="preserve">Table 31: Association between double burden of malnutrition </w:t>
        </w:r>
        <w:r w:rsidR="00DD6B3A">
          <w:rPr>
            <w:rStyle w:val="Hyperlink"/>
            <w:noProof/>
          </w:rPr>
          <w:t>with</w:t>
        </w:r>
        <w:r w:rsidR="0034577F">
          <w:rPr>
            <w:rStyle w:val="Hyperlink"/>
            <w:noProof/>
          </w:rPr>
          <w:t xml:space="preserve"> </w:t>
        </w:r>
        <w:r w:rsidR="004212BA" w:rsidRPr="0041338E">
          <w:rPr>
            <w:rStyle w:val="Hyperlink"/>
            <w:noProof/>
          </w:rPr>
          <w:t>BMI of mother</w:t>
        </w:r>
        <w:r w:rsidR="004212BA">
          <w:rPr>
            <w:noProof/>
            <w:webHidden/>
          </w:rPr>
          <w:tab/>
        </w:r>
        <w:r w:rsidR="004212BA">
          <w:rPr>
            <w:noProof/>
            <w:webHidden/>
          </w:rPr>
          <w:fldChar w:fldCharType="begin"/>
        </w:r>
        <w:r w:rsidR="004212BA">
          <w:rPr>
            <w:noProof/>
            <w:webHidden/>
          </w:rPr>
          <w:instrText xml:space="preserve"> PAGEREF _Toc165495081 \h </w:instrText>
        </w:r>
        <w:r w:rsidR="004212BA">
          <w:rPr>
            <w:noProof/>
            <w:webHidden/>
          </w:rPr>
        </w:r>
        <w:r w:rsidR="004212BA">
          <w:rPr>
            <w:noProof/>
            <w:webHidden/>
          </w:rPr>
          <w:fldChar w:fldCharType="separate"/>
        </w:r>
        <w:r w:rsidR="002207DF">
          <w:rPr>
            <w:noProof/>
            <w:webHidden/>
          </w:rPr>
          <w:t>46</w:t>
        </w:r>
        <w:r w:rsidR="004212BA">
          <w:rPr>
            <w:noProof/>
            <w:webHidden/>
          </w:rPr>
          <w:fldChar w:fldCharType="end"/>
        </w:r>
      </w:hyperlink>
    </w:p>
    <w:p w14:paraId="5D3C4C27" w14:textId="259E2017" w:rsidR="004212BA" w:rsidRDefault="001C2C89">
      <w:pPr>
        <w:pStyle w:val="TableofFigures"/>
        <w:tabs>
          <w:tab w:val="right" w:leader="dot" w:pos="8296"/>
        </w:tabs>
        <w:rPr>
          <w:rFonts w:asciiTheme="minorHAnsi" w:eastAsiaTheme="minorEastAsia" w:hAnsiTheme="minorHAnsi"/>
          <w:noProof/>
          <w:sz w:val="22"/>
          <w:szCs w:val="20"/>
          <w:lang w:eastAsia="zh-CN" w:bidi="ne-NP"/>
        </w:rPr>
      </w:pPr>
      <w:hyperlink w:anchor="_Toc165495082" w:history="1">
        <w:r w:rsidR="004212BA" w:rsidRPr="0041338E">
          <w:rPr>
            <w:rStyle w:val="Hyperlink"/>
            <w:noProof/>
          </w:rPr>
          <w:t>Table 32:Association between do</w:t>
        </w:r>
        <w:r w:rsidR="00DD6B3A">
          <w:rPr>
            <w:rStyle w:val="Hyperlink"/>
            <w:noProof/>
          </w:rPr>
          <w:t xml:space="preserve">uble burden of malnutrition with </w:t>
        </w:r>
        <w:bookmarkStart w:id="8" w:name="_GoBack"/>
        <w:bookmarkEnd w:id="8"/>
        <w:r w:rsidR="004212BA" w:rsidRPr="0041338E">
          <w:rPr>
            <w:rStyle w:val="Hyperlink"/>
            <w:noProof/>
          </w:rPr>
          <w:t>nutritional status of child</w:t>
        </w:r>
        <w:r w:rsidR="004212BA">
          <w:rPr>
            <w:noProof/>
            <w:webHidden/>
          </w:rPr>
          <w:tab/>
        </w:r>
        <w:r w:rsidR="004212BA">
          <w:rPr>
            <w:noProof/>
            <w:webHidden/>
          </w:rPr>
          <w:fldChar w:fldCharType="begin"/>
        </w:r>
        <w:r w:rsidR="004212BA">
          <w:rPr>
            <w:noProof/>
            <w:webHidden/>
          </w:rPr>
          <w:instrText xml:space="preserve"> PAGEREF _Toc165495082 \h </w:instrText>
        </w:r>
        <w:r w:rsidR="004212BA">
          <w:rPr>
            <w:noProof/>
            <w:webHidden/>
          </w:rPr>
        </w:r>
        <w:r w:rsidR="004212BA">
          <w:rPr>
            <w:noProof/>
            <w:webHidden/>
          </w:rPr>
          <w:fldChar w:fldCharType="separate"/>
        </w:r>
        <w:r w:rsidR="002207DF">
          <w:rPr>
            <w:noProof/>
            <w:webHidden/>
          </w:rPr>
          <w:t>47</w:t>
        </w:r>
        <w:r w:rsidR="004212BA">
          <w:rPr>
            <w:noProof/>
            <w:webHidden/>
          </w:rPr>
          <w:fldChar w:fldCharType="end"/>
        </w:r>
      </w:hyperlink>
    </w:p>
    <w:p w14:paraId="67F6F107" w14:textId="72C2D457" w:rsidR="00DB701D" w:rsidRDefault="00BE50A0" w:rsidP="00283005">
      <w:r>
        <w:fldChar w:fldCharType="end"/>
      </w:r>
    </w:p>
    <w:p w14:paraId="40A8F66D" w14:textId="77777777" w:rsidR="00DB701D" w:rsidRDefault="00DB701D">
      <w:pPr>
        <w:spacing w:line="259" w:lineRule="auto"/>
        <w:jc w:val="left"/>
        <w:rPr>
          <w:rFonts w:eastAsiaTheme="majorEastAsia" w:cstheme="majorBidi"/>
          <w:b/>
          <w:sz w:val="28"/>
          <w:szCs w:val="32"/>
        </w:rPr>
      </w:pPr>
      <w:r>
        <w:br w:type="page"/>
      </w:r>
    </w:p>
    <w:p w14:paraId="2D223BAC" w14:textId="07897DBA" w:rsidR="001E4DD5" w:rsidRPr="00DB701D" w:rsidRDefault="00446789" w:rsidP="00DB701D">
      <w:pPr>
        <w:pStyle w:val="Heading1"/>
      </w:pPr>
      <w:bookmarkStart w:id="9" w:name="_Toc165493630"/>
      <w:r w:rsidRPr="006D418E">
        <w:lastRenderedPageBreak/>
        <w:t>LIST OF FIGURES</w:t>
      </w:r>
      <w:bookmarkEnd w:id="9"/>
    </w:p>
    <w:p w14:paraId="381B918A" w14:textId="0B1322C2" w:rsidR="00FA03C3" w:rsidRDefault="00FA03C3">
      <w:pPr>
        <w:pStyle w:val="TableofFigures"/>
        <w:tabs>
          <w:tab w:val="right" w:leader="dot" w:pos="8296"/>
        </w:tabs>
        <w:rPr>
          <w:rFonts w:asciiTheme="minorHAnsi" w:eastAsiaTheme="minorEastAsia" w:hAnsiTheme="minorHAnsi"/>
          <w:noProof/>
          <w:sz w:val="22"/>
          <w:szCs w:val="20"/>
          <w:lang w:eastAsia="zh-CN" w:bidi="ne-NP"/>
        </w:rPr>
      </w:pPr>
      <w:r>
        <w:fldChar w:fldCharType="begin"/>
      </w:r>
      <w:r>
        <w:instrText xml:space="preserve"> TOC \h \z \c "Figure" </w:instrText>
      </w:r>
      <w:r>
        <w:fldChar w:fldCharType="separate"/>
      </w:r>
      <w:hyperlink r:id="rId9" w:anchor="_Toc163590391" w:history="1">
        <w:r w:rsidRPr="00C66A9D">
          <w:rPr>
            <w:rStyle w:val="Hyperlink"/>
            <w:noProof/>
          </w:rPr>
          <w:t>Figur</w:t>
        </w:r>
        <w:r w:rsidR="00BC0F8C">
          <w:rPr>
            <w:rStyle w:val="Hyperlink"/>
            <w:noProof/>
          </w:rPr>
          <w:t>e 1: Conceptual Framework of Double Burden of Malnutrition</w:t>
        </w:r>
        <w:r>
          <w:rPr>
            <w:noProof/>
            <w:webHidden/>
          </w:rPr>
          <w:tab/>
        </w:r>
        <w:r>
          <w:rPr>
            <w:noProof/>
            <w:webHidden/>
          </w:rPr>
          <w:fldChar w:fldCharType="begin"/>
        </w:r>
        <w:r>
          <w:rPr>
            <w:noProof/>
            <w:webHidden/>
          </w:rPr>
          <w:instrText xml:space="preserve"> PAGEREF _Toc163590391 \h </w:instrText>
        </w:r>
        <w:r>
          <w:rPr>
            <w:noProof/>
            <w:webHidden/>
          </w:rPr>
        </w:r>
        <w:r>
          <w:rPr>
            <w:noProof/>
            <w:webHidden/>
          </w:rPr>
          <w:fldChar w:fldCharType="separate"/>
        </w:r>
        <w:r w:rsidR="002207DF">
          <w:rPr>
            <w:noProof/>
            <w:webHidden/>
          </w:rPr>
          <w:t>23</w:t>
        </w:r>
        <w:r>
          <w:rPr>
            <w:noProof/>
            <w:webHidden/>
          </w:rPr>
          <w:fldChar w:fldCharType="end"/>
        </w:r>
      </w:hyperlink>
    </w:p>
    <w:p w14:paraId="2D4D9025" w14:textId="06BFAC6E" w:rsidR="00446789" w:rsidRDefault="00FA03C3" w:rsidP="00E54BE1">
      <w:r>
        <w:fldChar w:fldCharType="end"/>
      </w:r>
    </w:p>
    <w:p w14:paraId="0246AC0A" w14:textId="77777777" w:rsidR="00446789" w:rsidRDefault="00446789">
      <w:pPr>
        <w:spacing w:line="259" w:lineRule="auto"/>
        <w:jc w:val="left"/>
      </w:pPr>
      <w:r>
        <w:br w:type="page"/>
      </w:r>
    </w:p>
    <w:p w14:paraId="54CC1718" w14:textId="3C109AC2" w:rsidR="00B62E22" w:rsidRDefault="00964A40" w:rsidP="00B62E22">
      <w:pPr>
        <w:pStyle w:val="Heading1"/>
      </w:pPr>
      <w:bookmarkStart w:id="10" w:name="_Toc163560585"/>
      <w:bookmarkStart w:id="11" w:name="_Toc165493631"/>
      <w:r>
        <w:lastRenderedPageBreak/>
        <w:t>ABBREVIATION</w:t>
      </w:r>
      <w:bookmarkEnd w:id="10"/>
      <w:bookmarkEnd w:id="11"/>
    </w:p>
    <w:tbl>
      <w:tblPr>
        <w:tblW w:w="0" w:type="auto"/>
        <w:tblLook w:val="04A0" w:firstRow="1" w:lastRow="0" w:firstColumn="1" w:lastColumn="0" w:noHBand="0" w:noVBand="1"/>
      </w:tblPr>
      <w:tblGrid>
        <w:gridCol w:w="4148"/>
        <w:gridCol w:w="4148"/>
      </w:tblGrid>
      <w:tr w:rsidR="00C13708" w14:paraId="1DCC3D18" w14:textId="77777777" w:rsidTr="00F002B0">
        <w:tc>
          <w:tcPr>
            <w:tcW w:w="4148" w:type="dxa"/>
          </w:tcPr>
          <w:p w14:paraId="45E174AE" w14:textId="11F718B8" w:rsidR="00C13708" w:rsidRDefault="00C13708" w:rsidP="00F002B0">
            <w:r>
              <w:t xml:space="preserve">BMI </w:t>
            </w:r>
          </w:p>
        </w:tc>
        <w:tc>
          <w:tcPr>
            <w:tcW w:w="4148" w:type="dxa"/>
          </w:tcPr>
          <w:p w14:paraId="75461CD0" w14:textId="4F7C1313" w:rsidR="00C13708" w:rsidRDefault="00F002B0" w:rsidP="007A0890">
            <w:r>
              <w:t>Body Mass Index</w:t>
            </w:r>
          </w:p>
        </w:tc>
      </w:tr>
      <w:tr w:rsidR="00C13708" w14:paraId="6E6EF422" w14:textId="77777777" w:rsidTr="00F002B0">
        <w:tc>
          <w:tcPr>
            <w:tcW w:w="4148" w:type="dxa"/>
          </w:tcPr>
          <w:p w14:paraId="3F5079FE" w14:textId="1EEAB550" w:rsidR="00C13708" w:rsidRDefault="00C13708" w:rsidP="00F002B0">
            <w:r>
              <w:t xml:space="preserve">CI </w:t>
            </w:r>
          </w:p>
        </w:tc>
        <w:tc>
          <w:tcPr>
            <w:tcW w:w="4148" w:type="dxa"/>
          </w:tcPr>
          <w:p w14:paraId="0D64C890" w14:textId="2D3A7F54" w:rsidR="00C13708" w:rsidRDefault="00F002B0" w:rsidP="007A0890">
            <w:r>
              <w:t>Confidence Interval</w:t>
            </w:r>
          </w:p>
        </w:tc>
      </w:tr>
      <w:tr w:rsidR="00C13708" w14:paraId="0475E64F" w14:textId="77777777" w:rsidTr="00F002B0">
        <w:tc>
          <w:tcPr>
            <w:tcW w:w="4148" w:type="dxa"/>
          </w:tcPr>
          <w:p w14:paraId="3198A28E" w14:textId="4C9CE89B" w:rsidR="00C13708" w:rsidRDefault="00C13708" w:rsidP="00F002B0">
            <w:r>
              <w:t xml:space="preserve">CVDs </w:t>
            </w:r>
          </w:p>
        </w:tc>
        <w:tc>
          <w:tcPr>
            <w:tcW w:w="4148" w:type="dxa"/>
          </w:tcPr>
          <w:p w14:paraId="47A0F222" w14:textId="3A945242" w:rsidR="00C13708" w:rsidRDefault="00F002B0" w:rsidP="007A0890">
            <w:r>
              <w:t>Cardiovascular diseases</w:t>
            </w:r>
          </w:p>
        </w:tc>
      </w:tr>
      <w:tr w:rsidR="00C13708" w14:paraId="06221BEF" w14:textId="77777777" w:rsidTr="00F002B0">
        <w:tc>
          <w:tcPr>
            <w:tcW w:w="4148" w:type="dxa"/>
          </w:tcPr>
          <w:p w14:paraId="3A112404" w14:textId="6B095D93" w:rsidR="00C13708" w:rsidRDefault="00C13708" w:rsidP="00F002B0">
            <w:r>
              <w:t xml:space="preserve">DBM </w:t>
            </w:r>
          </w:p>
        </w:tc>
        <w:tc>
          <w:tcPr>
            <w:tcW w:w="4148" w:type="dxa"/>
          </w:tcPr>
          <w:p w14:paraId="3E9F7396" w14:textId="6157C703" w:rsidR="00C13708" w:rsidRDefault="00F002B0" w:rsidP="007A0890">
            <w:r>
              <w:t>Double Burden of Malnutrition</w:t>
            </w:r>
          </w:p>
        </w:tc>
      </w:tr>
      <w:tr w:rsidR="00C13708" w14:paraId="37A3ADE2" w14:textId="77777777" w:rsidTr="00F002B0">
        <w:tc>
          <w:tcPr>
            <w:tcW w:w="4148" w:type="dxa"/>
          </w:tcPr>
          <w:p w14:paraId="65965C84" w14:textId="3AA9B685" w:rsidR="00C13708" w:rsidRDefault="002E10C8" w:rsidP="007A0890">
            <w:r>
              <w:t xml:space="preserve">HAZ </w:t>
            </w:r>
          </w:p>
        </w:tc>
        <w:tc>
          <w:tcPr>
            <w:tcW w:w="4148" w:type="dxa"/>
          </w:tcPr>
          <w:p w14:paraId="546812BD" w14:textId="0DD74A8F" w:rsidR="00C13708" w:rsidRDefault="002E10C8" w:rsidP="007A0890">
            <w:r>
              <w:t>Height-for-age</w:t>
            </w:r>
          </w:p>
        </w:tc>
      </w:tr>
      <w:tr w:rsidR="002E10C8" w14:paraId="432BC4C8" w14:textId="77777777" w:rsidTr="00F002B0">
        <w:tc>
          <w:tcPr>
            <w:tcW w:w="4148" w:type="dxa"/>
          </w:tcPr>
          <w:p w14:paraId="1D528D0C" w14:textId="043C2973" w:rsidR="002E10C8" w:rsidRDefault="002E10C8" w:rsidP="002E10C8">
            <w:r>
              <w:t xml:space="preserve">LMC </w:t>
            </w:r>
          </w:p>
        </w:tc>
        <w:tc>
          <w:tcPr>
            <w:tcW w:w="4148" w:type="dxa"/>
          </w:tcPr>
          <w:p w14:paraId="02F9C5F4" w14:textId="766953CC" w:rsidR="002E10C8" w:rsidRDefault="002E10C8" w:rsidP="002E10C8">
            <w:r>
              <w:t xml:space="preserve"> Lalitpur Metro-Politian City </w:t>
            </w:r>
          </w:p>
        </w:tc>
      </w:tr>
      <w:tr w:rsidR="002E10C8" w14:paraId="28B80148" w14:textId="77777777" w:rsidTr="00F002B0">
        <w:tc>
          <w:tcPr>
            <w:tcW w:w="4148" w:type="dxa"/>
          </w:tcPr>
          <w:p w14:paraId="01290DC5" w14:textId="745D8D2E" w:rsidR="002E10C8" w:rsidRDefault="002E10C8" w:rsidP="002E10C8">
            <w:r>
              <w:t xml:space="preserve">LMICs </w:t>
            </w:r>
          </w:p>
        </w:tc>
        <w:tc>
          <w:tcPr>
            <w:tcW w:w="4148" w:type="dxa"/>
          </w:tcPr>
          <w:p w14:paraId="1F01F245" w14:textId="1BCBD9A5" w:rsidR="002E10C8" w:rsidRDefault="002E10C8" w:rsidP="002E10C8">
            <w:r>
              <w:t>Low and middle-income countries</w:t>
            </w:r>
          </w:p>
        </w:tc>
      </w:tr>
      <w:tr w:rsidR="002E10C8" w14:paraId="3B485B0A" w14:textId="77777777" w:rsidTr="00F002B0">
        <w:tc>
          <w:tcPr>
            <w:tcW w:w="4148" w:type="dxa"/>
          </w:tcPr>
          <w:p w14:paraId="3615FFAF" w14:textId="2A759699" w:rsidR="002E10C8" w:rsidRDefault="002E10C8" w:rsidP="002E10C8">
            <w:r>
              <w:t xml:space="preserve">NCDs </w:t>
            </w:r>
          </w:p>
        </w:tc>
        <w:tc>
          <w:tcPr>
            <w:tcW w:w="4148" w:type="dxa"/>
          </w:tcPr>
          <w:p w14:paraId="04FEBA93" w14:textId="50DEFF6D" w:rsidR="002E10C8" w:rsidRDefault="002E10C8" w:rsidP="002E10C8">
            <w:r>
              <w:t xml:space="preserve"> Non communicable  diseases</w:t>
            </w:r>
          </w:p>
        </w:tc>
      </w:tr>
      <w:tr w:rsidR="002E10C8" w14:paraId="5370BA51" w14:textId="77777777" w:rsidTr="00F002B0">
        <w:tc>
          <w:tcPr>
            <w:tcW w:w="4148" w:type="dxa"/>
          </w:tcPr>
          <w:p w14:paraId="61D96CF7" w14:textId="5C4DDD1C" w:rsidR="002E10C8" w:rsidRDefault="002E10C8" w:rsidP="002E10C8">
            <w:r>
              <w:t xml:space="preserve">NDHS </w:t>
            </w:r>
          </w:p>
        </w:tc>
        <w:tc>
          <w:tcPr>
            <w:tcW w:w="4148" w:type="dxa"/>
          </w:tcPr>
          <w:p w14:paraId="6D3633DE" w14:textId="322858AF" w:rsidR="002E10C8" w:rsidRDefault="002E10C8" w:rsidP="002E10C8">
            <w:r>
              <w:t xml:space="preserve"> National Demographic Health Survey </w:t>
            </w:r>
          </w:p>
        </w:tc>
      </w:tr>
      <w:tr w:rsidR="002E10C8" w14:paraId="3DD6A14D" w14:textId="77777777" w:rsidTr="00F002B0">
        <w:tc>
          <w:tcPr>
            <w:tcW w:w="4148" w:type="dxa"/>
          </w:tcPr>
          <w:p w14:paraId="26A89A35" w14:textId="1ADBC13D" w:rsidR="002E10C8" w:rsidRDefault="002E10C8" w:rsidP="002E10C8">
            <w:r>
              <w:t xml:space="preserve">OWOB </w:t>
            </w:r>
          </w:p>
        </w:tc>
        <w:tc>
          <w:tcPr>
            <w:tcW w:w="4148" w:type="dxa"/>
          </w:tcPr>
          <w:p w14:paraId="2D30A27F" w14:textId="11C2FBA1" w:rsidR="002E10C8" w:rsidRDefault="002E10C8" w:rsidP="002E10C8">
            <w:r>
              <w:t>Overweight and obesity</w:t>
            </w:r>
          </w:p>
        </w:tc>
      </w:tr>
      <w:tr w:rsidR="002E10C8" w14:paraId="5F28AF5F" w14:textId="77777777" w:rsidTr="00F002B0">
        <w:tc>
          <w:tcPr>
            <w:tcW w:w="4148" w:type="dxa"/>
          </w:tcPr>
          <w:p w14:paraId="6DF6E588" w14:textId="7E91A5E9" w:rsidR="002E10C8" w:rsidRDefault="002E10C8" w:rsidP="002E10C8">
            <w:r>
              <w:t xml:space="preserve">PEM </w:t>
            </w:r>
          </w:p>
        </w:tc>
        <w:tc>
          <w:tcPr>
            <w:tcW w:w="4148" w:type="dxa"/>
          </w:tcPr>
          <w:p w14:paraId="33D07516" w14:textId="2D74CA29" w:rsidR="002E10C8" w:rsidRDefault="002E10C8" w:rsidP="002E10C8">
            <w:r>
              <w:t>PEM Protein  Energy Malnutriton</w:t>
            </w:r>
          </w:p>
        </w:tc>
      </w:tr>
      <w:tr w:rsidR="002E10C8" w14:paraId="69D99CE0" w14:textId="77777777" w:rsidTr="00F002B0">
        <w:tc>
          <w:tcPr>
            <w:tcW w:w="4148" w:type="dxa"/>
          </w:tcPr>
          <w:p w14:paraId="36DCBC4F" w14:textId="4E95F08E" w:rsidR="002E10C8" w:rsidRDefault="002E10C8" w:rsidP="002E10C8">
            <w:r>
              <w:t xml:space="preserve">RDA </w:t>
            </w:r>
          </w:p>
        </w:tc>
        <w:tc>
          <w:tcPr>
            <w:tcW w:w="4148" w:type="dxa"/>
          </w:tcPr>
          <w:p w14:paraId="4D30F2A6" w14:textId="55FF0FF8" w:rsidR="002E10C8" w:rsidRDefault="002E10C8" w:rsidP="002E10C8">
            <w:r>
              <w:t>Recommended Daily Allowances</w:t>
            </w:r>
          </w:p>
        </w:tc>
      </w:tr>
      <w:tr w:rsidR="002E10C8" w14:paraId="363EF4A8" w14:textId="77777777" w:rsidTr="00F002B0">
        <w:tc>
          <w:tcPr>
            <w:tcW w:w="4148" w:type="dxa"/>
          </w:tcPr>
          <w:p w14:paraId="5C641DA8" w14:textId="713F9129" w:rsidR="002E10C8" w:rsidRDefault="002E10C8" w:rsidP="002E10C8">
            <w:r>
              <w:t>WHO</w:t>
            </w:r>
          </w:p>
        </w:tc>
        <w:tc>
          <w:tcPr>
            <w:tcW w:w="4148" w:type="dxa"/>
          </w:tcPr>
          <w:p w14:paraId="07D29F89" w14:textId="075B5601" w:rsidR="002E10C8" w:rsidRDefault="002E10C8" w:rsidP="002E10C8">
            <w:r>
              <w:t>World health organization</w:t>
            </w:r>
          </w:p>
        </w:tc>
      </w:tr>
      <w:tr w:rsidR="00A74312" w14:paraId="51BDCC03" w14:textId="77777777" w:rsidTr="00F002B0">
        <w:tc>
          <w:tcPr>
            <w:tcW w:w="4148" w:type="dxa"/>
          </w:tcPr>
          <w:p w14:paraId="61CA8B89" w14:textId="71CEE124" w:rsidR="00A74312" w:rsidRDefault="00A74312" w:rsidP="002E10C8">
            <w:r>
              <w:t>HKI</w:t>
            </w:r>
          </w:p>
          <w:p w14:paraId="3257EA93" w14:textId="77777777" w:rsidR="00256BF4" w:rsidRDefault="00256BF4" w:rsidP="002E10C8">
            <w:r>
              <w:t>RII</w:t>
            </w:r>
          </w:p>
          <w:p w14:paraId="0BC80D69" w14:textId="28A016D1" w:rsidR="00256BF4" w:rsidRDefault="00256BF4" w:rsidP="002E10C8">
            <w:r>
              <w:t>SII</w:t>
            </w:r>
          </w:p>
        </w:tc>
        <w:tc>
          <w:tcPr>
            <w:tcW w:w="4148" w:type="dxa"/>
          </w:tcPr>
          <w:p w14:paraId="7E160F49" w14:textId="77777777" w:rsidR="00A74312" w:rsidRDefault="00A74312" w:rsidP="002E10C8">
            <w:r>
              <w:t>Helen Keller International</w:t>
            </w:r>
          </w:p>
          <w:p w14:paraId="088715E1" w14:textId="77777777" w:rsidR="00256BF4" w:rsidRDefault="00256BF4" w:rsidP="002E10C8">
            <w:r>
              <w:t>Relative Index of inequality</w:t>
            </w:r>
          </w:p>
          <w:p w14:paraId="14B72973" w14:textId="76532C6D" w:rsidR="00256BF4" w:rsidRPr="00A74312" w:rsidRDefault="00256BF4" w:rsidP="002E10C8">
            <w:r>
              <w:t>Slope index inequality</w:t>
            </w:r>
          </w:p>
        </w:tc>
      </w:tr>
    </w:tbl>
    <w:p w14:paraId="0ECFB87B" w14:textId="415F0BC4" w:rsidR="00DE5DAC" w:rsidRDefault="00DE5DAC">
      <w:pPr>
        <w:spacing w:line="259" w:lineRule="auto"/>
        <w:jc w:val="left"/>
        <w:sectPr w:rsidR="00DE5DAC" w:rsidSect="005378BA">
          <w:footerReference w:type="default" r:id="rId10"/>
          <w:pgSz w:w="11906" w:h="16838" w:code="9"/>
          <w:pgMar w:top="1440" w:right="1440" w:bottom="1440" w:left="2160" w:header="720" w:footer="720" w:gutter="0"/>
          <w:pgNumType w:fmt="lowerRoman" w:start="2"/>
          <w:cols w:space="720"/>
          <w:docGrid w:linePitch="360"/>
        </w:sectPr>
      </w:pPr>
    </w:p>
    <w:p w14:paraId="39CF08B7" w14:textId="77777777" w:rsidR="00477589" w:rsidRDefault="00477589" w:rsidP="00D358D2">
      <w:pPr>
        <w:pStyle w:val="Heading1"/>
      </w:pPr>
      <w:bookmarkStart w:id="12" w:name="_Toc163560586"/>
      <w:bookmarkStart w:id="13" w:name="_Toc165493632"/>
      <w:r>
        <w:lastRenderedPageBreak/>
        <w:t>CHAPTER I</w:t>
      </w:r>
      <w:bookmarkEnd w:id="12"/>
      <w:bookmarkEnd w:id="13"/>
    </w:p>
    <w:p w14:paraId="568E2D58" w14:textId="77777777" w:rsidR="00592C96" w:rsidRPr="00B51CEE" w:rsidRDefault="00BA5233" w:rsidP="00D358D2">
      <w:pPr>
        <w:pStyle w:val="Heading1"/>
      </w:pPr>
      <w:bookmarkStart w:id="14" w:name="_Toc163560587"/>
      <w:bookmarkStart w:id="15" w:name="_Toc165493633"/>
      <w:r w:rsidRPr="00B51CEE">
        <w:t>INTRODUCTION</w:t>
      </w:r>
      <w:bookmarkEnd w:id="14"/>
      <w:bookmarkEnd w:id="15"/>
    </w:p>
    <w:p w14:paraId="276E7325" w14:textId="77777777" w:rsidR="00BA5233" w:rsidRPr="00304E4B" w:rsidRDefault="00D358D2" w:rsidP="00D358D2">
      <w:pPr>
        <w:pStyle w:val="Heading2"/>
      </w:pPr>
      <w:bookmarkStart w:id="16" w:name="_Toc163560588"/>
      <w:bookmarkStart w:id="17" w:name="_Toc165493634"/>
      <w:r w:rsidRPr="00304E4B">
        <w:t xml:space="preserve">1.1 </w:t>
      </w:r>
      <w:r w:rsidR="00BA5233" w:rsidRPr="00304E4B">
        <w:t>Background</w:t>
      </w:r>
      <w:bookmarkEnd w:id="16"/>
      <w:bookmarkEnd w:id="17"/>
    </w:p>
    <w:p w14:paraId="534414AD" w14:textId="5DDBE35C" w:rsidR="00592C96" w:rsidRPr="00B51CEE" w:rsidRDefault="00BA5233" w:rsidP="00D358D2">
      <w:r w:rsidRPr="00B51CEE">
        <w:t xml:space="preserve">Nutrition is the science of food and its relationship to health. It concerned primarily with the part played by nutrients in </w:t>
      </w:r>
      <w:r w:rsidR="008654D3" w:rsidRPr="00B51CEE">
        <w:t>baby</w:t>
      </w:r>
      <w:r w:rsidRPr="00B51CEE">
        <w:t xml:space="preserve"> growth, development and maintenance. Adequate nutrition is a fundamental right for every human being. If people to consume sufficient quality and quantity of nutrients, they will suffer from hunger or malnutrition. Protein energy malnutrition, iron deficiency, anemia, iodine deficiency disorder and vitamin a deficiency are some of the common types of malnutrition in Nepal (</w:t>
      </w:r>
      <w:r w:rsidR="00A43E26">
        <w:t>Bharati</w:t>
      </w:r>
      <w:r w:rsidRPr="00A25149">
        <w:t xml:space="preserve">, </w:t>
      </w:r>
      <w:r w:rsidR="00FC6964" w:rsidRPr="00FC6964">
        <w:rPr>
          <w:i/>
          <w:iCs/>
        </w:rPr>
        <w:t>et al.</w:t>
      </w:r>
      <w:r w:rsidR="00BC0F8C" w:rsidRPr="00FC6964">
        <w:rPr>
          <w:i/>
          <w:iCs/>
        </w:rPr>
        <w:t>,</w:t>
      </w:r>
      <w:r w:rsidR="00BC0F8C" w:rsidRPr="00A25149">
        <w:t xml:space="preserve"> 2012</w:t>
      </w:r>
      <w:r w:rsidRPr="00A25149">
        <w:t>).</w:t>
      </w:r>
    </w:p>
    <w:p w14:paraId="75DA2090" w14:textId="57B4FD0F" w:rsidR="00BA5233" w:rsidRDefault="00AA6F2A" w:rsidP="00D358D2">
      <w:r w:rsidRPr="00B51CEE">
        <w:t xml:space="preserve">Nutritional status is defined as the condition of the body resulting from the intake, absorption and utilization of food. It is determined by a complex interaction between </w:t>
      </w:r>
      <w:r w:rsidR="008A53E9" w:rsidRPr="00B51CEE">
        <w:t>Internal</w:t>
      </w:r>
      <w:r w:rsidRPr="00B51CEE">
        <w:t xml:space="preserve">/constitutional </w:t>
      </w:r>
      <w:r w:rsidR="00586587" w:rsidRPr="00B51CEE">
        <w:t>factors</w:t>
      </w:r>
      <w:r w:rsidRPr="00B51CEE">
        <w:t xml:space="preserve"> and external environmental factors: Internal or constitutional factors like: age, sex, nutrition, behavior, physical activity and diseases. External environmental factors like: food safety, cultural, social and economic circumstances. Majority of the ethnic population in Nepal is deprived and lives in condition of extreme poverty and deprivation. Harsh living, poverty and poor socioeconomic condition and infrastructure have increased the health risk of people especially living in rural areas (</w:t>
      </w:r>
      <w:r w:rsidR="00FC6964">
        <w:t xml:space="preserve">Bharati </w:t>
      </w:r>
      <w:r w:rsidR="00FC6964" w:rsidRPr="00FC6964">
        <w:rPr>
          <w:i/>
          <w:iCs/>
        </w:rPr>
        <w:t>et al.</w:t>
      </w:r>
      <w:r w:rsidR="00BC0F8C" w:rsidRPr="00FC6964">
        <w:rPr>
          <w:i/>
          <w:iCs/>
        </w:rPr>
        <w:t>,</w:t>
      </w:r>
      <w:r w:rsidR="00BC0F8C">
        <w:t xml:space="preserve"> 2012</w:t>
      </w:r>
      <w:r w:rsidRPr="00B51CEE">
        <w:t>).</w:t>
      </w:r>
    </w:p>
    <w:p w14:paraId="5CDA89CF" w14:textId="05FCEBC1" w:rsidR="00C52508" w:rsidRDefault="00C52508" w:rsidP="00D358D2">
      <w:r>
        <w:t xml:space="preserve">Malnutrition is define as a pathological state resulting from a relative or absolute deficiency or excess of one or more of the essential nutrients in the </w:t>
      </w:r>
      <w:r w:rsidR="00BC0F8C">
        <w:t>diet. It</w:t>
      </w:r>
      <w:r>
        <w:t xml:space="preserve"> has been categorized into four forms as undernutrition, overnutrition imbalance and specific </w:t>
      </w:r>
      <w:r w:rsidR="008A53E9">
        <w:t>deficiency. Under</w:t>
      </w:r>
      <w:r>
        <w:t xml:space="preserve"> nutrition is the condition results from </w:t>
      </w:r>
      <w:r w:rsidR="00417F76">
        <w:t>insufficient</w:t>
      </w:r>
      <w:r>
        <w:t xml:space="preserve"> food intake over an </w:t>
      </w:r>
      <w:r w:rsidR="00417F76">
        <w:t>extended time</w:t>
      </w:r>
      <w:r>
        <w:t xml:space="preserve">-period while over nutrient is pathological state resulting from </w:t>
      </w:r>
      <w:r>
        <w:lastRenderedPageBreak/>
        <w:t xml:space="preserve">excessive consumption of food over an extended period of </w:t>
      </w:r>
      <w:r w:rsidR="00417F76">
        <w:t>time. Imbalance</w:t>
      </w:r>
      <w:r>
        <w:t xml:space="preserve"> is the pathological resulting from disproportion among the essential nutrients with or without absolute deficiency of any one nutrient.</w:t>
      </w:r>
      <w:r w:rsidR="00417F76">
        <w:t xml:space="preserve"> Specific</w:t>
      </w:r>
      <w:r>
        <w:t xml:space="preserve"> deficiency is the pathological state resulting from relative or absolute </w:t>
      </w:r>
      <w:r w:rsidR="002460CD">
        <w:t xml:space="preserve">deficiency of specific </w:t>
      </w:r>
      <w:r w:rsidR="00417F76">
        <w:t>nutrient (</w:t>
      </w:r>
      <w:r w:rsidR="002460CD">
        <w:t xml:space="preserve">John </w:t>
      </w:r>
      <w:r w:rsidR="000E56E1" w:rsidRPr="000E56E1">
        <w:rPr>
          <w:i/>
          <w:iCs/>
        </w:rPr>
        <w:t>et al</w:t>
      </w:r>
      <w:r w:rsidR="002460CD">
        <w:t>., 2005).</w:t>
      </w:r>
    </w:p>
    <w:p w14:paraId="5C5A698F" w14:textId="0D24569D" w:rsidR="002460CD" w:rsidRDefault="00264B54" w:rsidP="00D358D2">
      <w:r>
        <w:t xml:space="preserve">The double </w:t>
      </w:r>
      <w:r w:rsidR="00417F76">
        <w:t>burden</w:t>
      </w:r>
      <w:r>
        <w:t xml:space="preserve"> of malnutrition is characterized by the coexistence of under-nutrition along with overweight and obesity or diet-related non-communicable </w:t>
      </w:r>
      <w:r w:rsidR="00417F76">
        <w:t>diseases, within</w:t>
      </w:r>
      <w:r>
        <w:t xml:space="preserve"> individuals, households and populati</w:t>
      </w:r>
      <w:r w:rsidR="003F64AA">
        <w:t>ons, and across the life-course (WHO, 2004).</w:t>
      </w:r>
    </w:p>
    <w:p w14:paraId="1EA1DF82" w14:textId="39D40386" w:rsidR="00B971DF" w:rsidRDefault="00264B54" w:rsidP="00D358D2">
      <w:r>
        <w:t xml:space="preserve">Globally, the prevalence of undernutrition (stunting, wasting and underweight) in children has declined from an estimated 40% in 1990 to an estimated 26% in 2011, with an average annual rate of reduction of 2.1% per year. At the same </w:t>
      </w:r>
      <w:r w:rsidR="00C52CFA">
        <w:t>time, maternal</w:t>
      </w:r>
      <w:r>
        <w:t xml:space="preserve"> overweight has increased from an estimated 20% in 1</w:t>
      </w:r>
      <w:r w:rsidR="00F47540">
        <w:t xml:space="preserve">990 to an estimated 30% in 2008, whilst maternal obesity also increased from an estimated 5% in 1990 to an estimated 10% in 2008. </w:t>
      </w:r>
      <w:r w:rsidR="00B971DF">
        <w:t xml:space="preserve">Among South and Southeast Asian countries, the prevalence of overweight and obesity among women was estimated to be 21.3% and 8.6% respectively. In context of Nepal, a systematic review based on nationally representative report from 2001 to 2016, showed that the prevalence of stunting, wasting and underweight among children has declined from 57.2% to 35.8%, 11.2% to 9.7% and 42.7% to 27% respectively. </w:t>
      </w:r>
      <w:r w:rsidR="00417F76">
        <w:t>However,</w:t>
      </w:r>
      <w:r w:rsidR="00B971DF">
        <w:t xml:space="preserve"> overweight and obesity among women has increased </w:t>
      </w:r>
      <w:r w:rsidR="00417F76">
        <w:t>from</w:t>
      </w:r>
      <w:r w:rsidR="00B971DF">
        <w:t xml:space="preserve"> 6.5% to 22.1%.</w:t>
      </w:r>
      <w:r w:rsidR="00201EFD">
        <w:t xml:space="preserve"> Long lasting effects of malnutrition especially double burden of malnutrition increases the risk of </w:t>
      </w:r>
      <w:r w:rsidR="00190366">
        <w:t xml:space="preserve">non-communicable disease and in women it can increase the risk of childbirth complications. </w:t>
      </w:r>
      <w:r w:rsidR="004A0F06">
        <w:t>Double burden of malnutri</w:t>
      </w:r>
      <w:r w:rsidR="00417F76">
        <w:t>ti</w:t>
      </w:r>
      <w:r w:rsidR="004A0F06">
        <w:t>on in women can lead to stunting, obesity, affecting their children, families and society (Delisle, 2008)</w:t>
      </w:r>
      <w:r w:rsidR="00FC683E">
        <w:t>.</w:t>
      </w:r>
      <w:r w:rsidR="004A0F06">
        <w:t xml:space="preserve"> </w:t>
      </w:r>
      <w:r w:rsidR="00190366">
        <w:t xml:space="preserve">These </w:t>
      </w:r>
      <w:r w:rsidR="00D65E21">
        <w:t xml:space="preserve">effects of double burden of malnutrition can also be affected by </w:t>
      </w:r>
      <w:r w:rsidR="007B1CE6">
        <w:t>societal driving factors like</w:t>
      </w:r>
      <w:r w:rsidR="004A0F06">
        <w:t xml:space="preserve"> </w:t>
      </w:r>
      <w:r w:rsidR="00D65E21">
        <w:t>rapidly changing diets, eating pattern</w:t>
      </w:r>
      <w:r w:rsidR="007B1CE6">
        <w:t>,</w:t>
      </w:r>
      <w:r w:rsidR="00D65E21">
        <w:t xml:space="preserve"> and </w:t>
      </w:r>
      <w:r w:rsidR="00D65E21">
        <w:lastRenderedPageBreak/>
        <w:t>physical activity</w:t>
      </w:r>
      <w:r w:rsidR="007C1A80">
        <w:t xml:space="preserve"> (</w:t>
      </w:r>
      <w:r w:rsidR="007C1A80" w:rsidRPr="007B1CE6">
        <w:rPr>
          <w:rFonts w:cs="Times New Roman"/>
          <w:szCs w:val="24"/>
        </w:rPr>
        <w:t>Wells</w:t>
      </w:r>
      <w:r w:rsidR="007C1A80">
        <w:rPr>
          <w:rFonts w:cs="Times New Roman"/>
          <w:szCs w:val="24"/>
        </w:rPr>
        <w:t xml:space="preserve"> </w:t>
      </w:r>
      <w:r w:rsidR="000E56E1" w:rsidRPr="000E56E1">
        <w:rPr>
          <w:rFonts w:cs="Times New Roman"/>
          <w:i/>
          <w:iCs/>
          <w:szCs w:val="24"/>
        </w:rPr>
        <w:t>et al</w:t>
      </w:r>
      <w:r w:rsidR="007C1A80">
        <w:rPr>
          <w:rFonts w:cs="Times New Roman"/>
          <w:szCs w:val="24"/>
        </w:rPr>
        <w:t>., 2019)</w:t>
      </w:r>
      <w:r w:rsidR="00D65E21">
        <w:t xml:space="preserve">. </w:t>
      </w:r>
      <w:r w:rsidR="002F462E">
        <w:t>There has been a rise in double burden of malnutrition in low income and middle income countries due to increment in the obesity</w:t>
      </w:r>
      <w:r w:rsidR="009C2973">
        <w:t xml:space="preserve">. Popkin </w:t>
      </w:r>
      <w:r w:rsidR="000E56E1" w:rsidRPr="000E56E1">
        <w:rPr>
          <w:i/>
          <w:iCs/>
        </w:rPr>
        <w:t>et al</w:t>
      </w:r>
      <w:r w:rsidR="002237A5">
        <w:t xml:space="preserve">., </w:t>
      </w:r>
      <w:r w:rsidR="001F30C3">
        <w:t>(2019</w:t>
      </w:r>
      <w:r w:rsidR="002237A5">
        <w:t>) has</w:t>
      </w:r>
      <w:r w:rsidR="009C2973">
        <w:t xml:space="preserve"> directly correlated </w:t>
      </w:r>
      <w:r w:rsidR="002237A5">
        <w:t xml:space="preserve">the double burden of malnutrition </w:t>
      </w:r>
      <w:r w:rsidR="009C2973">
        <w:t>with change in food pattern of the people living in these count</w:t>
      </w:r>
      <w:r w:rsidR="00B54E16">
        <w:t xml:space="preserve">ries. It is due to the availability of cheap ultra-processed food and beverages especially in the urban setting of these low income countries. </w:t>
      </w:r>
      <w:r w:rsidR="001C606C">
        <w:t xml:space="preserve">The nutrition deficiencies can be directly addressed by poverty reduction programs and reformation policy targeted specially to </w:t>
      </w:r>
      <w:r w:rsidR="008257E8">
        <w:t xml:space="preserve">these communities while problem of obesity can be tackled by introducing nutrition education and promotion of physical activity along with focus on consumption of locally processed </w:t>
      </w:r>
      <w:r w:rsidR="00FC6964">
        <w:t xml:space="preserve">food (Menon </w:t>
      </w:r>
      <w:r w:rsidR="00FC6964" w:rsidRPr="00FC6964">
        <w:rPr>
          <w:i/>
          <w:iCs/>
        </w:rPr>
        <w:t>et al.</w:t>
      </w:r>
      <w:r w:rsidR="008257E8" w:rsidRPr="00FC6964">
        <w:rPr>
          <w:i/>
          <w:iCs/>
        </w:rPr>
        <w:t>,</w:t>
      </w:r>
      <w:r w:rsidR="008257E8">
        <w:t xml:space="preserve"> 2019). </w:t>
      </w:r>
      <w:r w:rsidR="001C606C">
        <w:t xml:space="preserve"> </w:t>
      </w:r>
    </w:p>
    <w:p w14:paraId="4DEA2BFC" w14:textId="44E86C66" w:rsidR="00B51CEE" w:rsidRDefault="00B51CEE" w:rsidP="008C00A4">
      <w:r>
        <w:t xml:space="preserve">The double burden of malnutrition (DBM) continues to be a major global public health problem. It is defined as the coexistence of both undernutrition and </w:t>
      </w:r>
      <w:r w:rsidR="008C00A4">
        <w:t>over nutrition</w:t>
      </w:r>
      <w:r>
        <w:t xml:space="preserve"> in the same population across the life course. Globally, nearly one- third of the population suffered from at least one form of malnutrition. The double burden of malnutrition is increasing globally, particularly in low and middle income countries (LMICs). Globally, obesity has doubled over the past 30 years, while obesity in LMICs ha</w:t>
      </w:r>
      <w:r w:rsidR="003713F0">
        <w:t>s</w:t>
      </w:r>
      <w:r w:rsidR="00AB157C">
        <w:t xml:space="preserve"> tripled over the past 20 years (Sunuwar </w:t>
      </w:r>
      <w:r w:rsidR="000E56E1" w:rsidRPr="000E56E1">
        <w:rPr>
          <w:i/>
          <w:iCs/>
        </w:rPr>
        <w:t>et al</w:t>
      </w:r>
      <w:r w:rsidR="00AB157C" w:rsidRPr="00AB157C">
        <w:rPr>
          <w:i/>
          <w:iCs/>
        </w:rPr>
        <w:t>.,</w:t>
      </w:r>
      <w:r w:rsidR="00AB157C">
        <w:t xml:space="preserve"> 2019)</w:t>
      </w:r>
    </w:p>
    <w:p w14:paraId="2BA653EA" w14:textId="68729FF0" w:rsidR="00B51CEE" w:rsidRDefault="00B51CEE" w:rsidP="00DB50C6">
      <w:r>
        <w:t xml:space="preserve">Even though underweight among women has been a major public health concern in LMICs for several decades, due to population aging and increased prevalence of risk factors such as unhealthy diets, physical inactivity, and substance used such as alcohol consumption and cigarette smoking led to a significant shift in epidemiological trend from underweight to overweight and nutritional transitions. Nutrition-related diseases and conditions such as </w:t>
      </w:r>
      <w:r w:rsidR="00E46817">
        <w:t xml:space="preserve">nutritional deficiencies, obesity, </w:t>
      </w:r>
      <w:r w:rsidR="008654D3">
        <w:t>hypertension</w:t>
      </w:r>
      <w:r w:rsidR="00E46817">
        <w:t xml:space="preserve">, cardiovascular diseases, cancer, and diabetes mellitus are emerging at a faster rate in LMICs than in high-income countries. Overweight/obesity is a major risk for non-communicable </w:t>
      </w:r>
      <w:r w:rsidR="00E46817">
        <w:lastRenderedPageBreak/>
        <w:t xml:space="preserve">diseases (NCDs) </w:t>
      </w:r>
      <w:r w:rsidR="00E46817" w:rsidRPr="00E46817">
        <w:t>morbidity and mortality such as cardiovascular diseases</w:t>
      </w:r>
      <w:r w:rsidR="00E46817">
        <w:t xml:space="preserve"> </w:t>
      </w:r>
      <w:r w:rsidR="00E46817" w:rsidRPr="00E46817">
        <w:t>(CVDs), chronic kidney diseases, cancer, musculoskeletal disorders, type 2</w:t>
      </w:r>
      <w:r w:rsidR="00E46817">
        <w:t xml:space="preserve"> </w:t>
      </w:r>
      <w:r w:rsidR="00E46817" w:rsidRPr="00E46817">
        <w:t>diabetes mellitus, and respiratory problems</w:t>
      </w:r>
      <w:r w:rsidR="00AB157C">
        <w:t xml:space="preserve"> (Sunuwar </w:t>
      </w:r>
      <w:r w:rsidR="000E56E1" w:rsidRPr="000E56E1">
        <w:rPr>
          <w:i/>
          <w:iCs/>
        </w:rPr>
        <w:t>et al</w:t>
      </w:r>
      <w:r w:rsidR="00AB157C" w:rsidRPr="00AB157C">
        <w:rPr>
          <w:i/>
          <w:iCs/>
        </w:rPr>
        <w:t>.,</w:t>
      </w:r>
      <w:r w:rsidR="00AB157C">
        <w:t xml:space="preserve"> 2019).</w:t>
      </w:r>
    </w:p>
    <w:p w14:paraId="26EE0B08" w14:textId="77777777" w:rsidR="00AA34AC" w:rsidRDefault="00AA34AC" w:rsidP="00AA34AC">
      <w:pPr>
        <w:pStyle w:val="Heading2"/>
      </w:pPr>
      <w:bookmarkStart w:id="18" w:name="_Toc163560589"/>
      <w:bookmarkStart w:id="19" w:name="_Toc165493635"/>
      <w:r w:rsidRPr="00A25149">
        <w:t>1.2 Statement of the problem</w:t>
      </w:r>
      <w:bookmarkEnd w:id="18"/>
      <w:bookmarkEnd w:id="19"/>
    </w:p>
    <w:p w14:paraId="160BA096" w14:textId="136748C8" w:rsidR="008B2E52" w:rsidRDefault="003713F0" w:rsidP="000E1A98">
      <w:r>
        <w:t xml:space="preserve">Double Burden of malnutrition </w:t>
      </w:r>
      <w:r w:rsidR="0050458F">
        <w:t>is a major public health</w:t>
      </w:r>
      <w:r w:rsidR="00803918">
        <w:t xml:space="preserve"> issues now - a -</w:t>
      </w:r>
      <w:r w:rsidR="0050458F">
        <w:t>days. It</w:t>
      </w:r>
      <w:r w:rsidR="00803918">
        <w:t xml:space="preserve"> increases the risk of various health </w:t>
      </w:r>
      <w:r w:rsidR="0050458F">
        <w:t>problems. Children</w:t>
      </w:r>
      <w:r w:rsidR="00803918">
        <w:t xml:space="preserve"> are suffering from </w:t>
      </w:r>
      <w:r w:rsidR="0050458F">
        <w:t>under nutrition</w:t>
      </w:r>
      <w:r w:rsidR="00803918">
        <w:t xml:space="preserve"> while adults are obese. </w:t>
      </w:r>
      <w:r w:rsidR="00586587">
        <w:t>Undernutrition</w:t>
      </w:r>
      <w:r w:rsidR="00803918">
        <w:t xml:space="preserve"> in childhood retards the growth of child, also increase the risk of childhood morality and poor cognitive </w:t>
      </w:r>
      <w:r w:rsidR="0050458F">
        <w:t>development. Obesity</w:t>
      </w:r>
      <w:r w:rsidR="00803918">
        <w:t xml:space="preserve"> in childhood is linked with increased risk of adult obesity and chronic disorders such as hypertension</w:t>
      </w:r>
      <w:r w:rsidR="0050458F">
        <w:t xml:space="preserve">, cardiovascular disease </w:t>
      </w:r>
      <w:r w:rsidR="008B2E52">
        <w:t>and increased risk of morality.</w:t>
      </w:r>
      <w:r w:rsidR="005E12F7">
        <w:t xml:space="preserve"> In urban areas, due to insufficient time provided for the preparation of homemade healthy food, people are more inclined towards consumption of processed foods which are highly calorie dense and have high trans-fatty acids along with increased level of salt and processed sugars. </w:t>
      </w:r>
    </w:p>
    <w:p w14:paraId="721CCDCB" w14:textId="092F2B38" w:rsidR="000E1A98" w:rsidRDefault="0050458F" w:rsidP="00242E24">
      <w:r>
        <w:t xml:space="preserve">In adults, mostly over nutrition is a major public health concern. Non communicable diseases is related to obesity. Along with over </w:t>
      </w:r>
      <w:r w:rsidR="00586587">
        <w:t>nutrition,</w:t>
      </w:r>
      <w:r>
        <w:t xml:space="preserve"> deficiency of micronutrients also seen in adulthood.</w:t>
      </w:r>
      <w:r w:rsidR="00F4429C">
        <w:t xml:space="preserve"> </w:t>
      </w:r>
      <w:r>
        <w:t xml:space="preserve">Over nutrition is associated with increased risk of various non- communicable diseases such </w:t>
      </w:r>
      <w:r w:rsidR="001D1551">
        <w:t>a</w:t>
      </w:r>
      <w:r>
        <w:t>s high blood glucose levels,</w:t>
      </w:r>
      <w:r w:rsidR="001230D3">
        <w:t xml:space="preserve"> raised blood pressure, abdominal obesity and high lipid profile.</w:t>
      </w:r>
    </w:p>
    <w:p w14:paraId="05F95D34" w14:textId="0F8BCBFC" w:rsidR="00E03ED7" w:rsidRDefault="00585F2E" w:rsidP="00242E24">
      <w:r>
        <w:t>The s</w:t>
      </w:r>
      <w:r w:rsidR="00E03ED7">
        <w:t xml:space="preserve">tudies undertaken in Nepal have shown that although the prevalence of </w:t>
      </w:r>
      <w:r w:rsidR="00FB1999">
        <w:t>under nutrition</w:t>
      </w:r>
      <w:r w:rsidR="00E03ED7">
        <w:t xml:space="preserve"> in the population has generally decreased over the last decades, it has remained high in </w:t>
      </w:r>
      <w:r w:rsidR="00E02073">
        <w:t>mothers. Three</w:t>
      </w:r>
      <w:r w:rsidR="00E03ED7">
        <w:t xml:space="preserve"> national surveys DHS Nepal 2016</w:t>
      </w:r>
      <w:r w:rsidR="00833E2F">
        <w:t>, Micronutrient</w:t>
      </w:r>
      <w:r w:rsidR="00E03ED7">
        <w:t xml:space="preserve"> </w:t>
      </w:r>
      <w:r w:rsidR="00FB1999">
        <w:t>Survey</w:t>
      </w:r>
      <w:r w:rsidR="00E03ED7">
        <w:t xml:space="preserve"> 2016 and the </w:t>
      </w:r>
      <w:r w:rsidR="00FB1999">
        <w:t xml:space="preserve">STEPS survey 2019), estimated that overall 14.5 - 17% of the Nepalese adult women were </w:t>
      </w:r>
      <w:r w:rsidR="00833E2F">
        <w:t>underweight,</w:t>
      </w:r>
      <w:r w:rsidR="00FB1999">
        <w:t xml:space="preserve"> while 22-25% were</w:t>
      </w:r>
      <w:r w:rsidR="00CB3D47">
        <w:t xml:space="preserve"> overweight</w:t>
      </w:r>
      <w:r w:rsidR="00FB1999">
        <w:t>. The increase in</w:t>
      </w:r>
      <w:r w:rsidR="001F30C3">
        <w:t xml:space="preserve"> overweight and obesity</w:t>
      </w:r>
      <w:r w:rsidR="00FB1999">
        <w:t xml:space="preserve"> </w:t>
      </w:r>
      <w:r w:rsidR="001F30C3">
        <w:t>(</w:t>
      </w:r>
      <w:r w:rsidR="00FB1999">
        <w:t>OWOB</w:t>
      </w:r>
      <w:r w:rsidR="001F30C3">
        <w:t>)</w:t>
      </w:r>
      <w:r w:rsidR="00FB1999">
        <w:t xml:space="preserve"> is an important driver for the increase in the DBM in Nepal</w:t>
      </w:r>
      <w:r w:rsidR="008F521B">
        <w:t>.</w:t>
      </w:r>
    </w:p>
    <w:p w14:paraId="090A9233" w14:textId="5A063403" w:rsidR="00204E46" w:rsidRPr="000E1A98" w:rsidRDefault="008F521B" w:rsidP="00204E46">
      <w:r>
        <w:lastRenderedPageBreak/>
        <w:t xml:space="preserve">Nepal is a country with a large diversity in both populations and ecology, and thus nation-wide estimates or even broad comparison groups such as ecological zones will dilute important local differences. It is important to remember that the 2020 Lancet series on the DBM stresses the importance of describing the full distribution of anthropometric status of populations instead of assessing </w:t>
      </w:r>
      <w:r w:rsidR="00906B3B">
        <w:t>undernutrition</w:t>
      </w:r>
      <w:r>
        <w:t xml:space="preserve"> </w:t>
      </w:r>
      <w:r w:rsidR="001F30C3">
        <w:t>and overweight and obesity</w:t>
      </w:r>
      <w:r>
        <w:t xml:space="preserve"> </w:t>
      </w:r>
      <w:r w:rsidR="001F30C3">
        <w:t>(</w:t>
      </w:r>
      <w:r>
        <w:t>OWOB</w:t>
      </w:r>
      <w:r w:rsidR="001F30C3">
        <w:t>)</w:t>
      </w:r>
      <w:r>
        <w:t xml:space="preserve"> in their own </w:t>
      </w:r>
      <w:r w:rsidR="00204E46">
        <w:t>silos Currently</w:t>
      </w:r>
      <w:r w:rsidR="00E02073">
        <w:t>,</w:t>
      </w:r>
      <w:r w:rsidR="00365EF9">
        <w:t xml:space="preserve"> there are a few local studies on the prevalence of </w:t>
      </w:r>
      <w:r w:rsidR="001F30C3">
        <w:t>overweight and obesity (</w:t>
      </w:r>
      <w:r w:rsidR="00365EF9">
        <w:t>OWOB</w:t>
      </w:r>
      <w:r w:rsidR="001F30C3">
        <w:t>)</w:t>
      </w:r>
      <w:r w:rsidR="00365EF9">
        <w:t xml:space="preserve"> in Nepal; </w:t>
      </w:r>
      <w:r w:rsidR="004C2F97">
        <w:t>however,</w:t>
      </w:r>
      <w:r w:rsidR="00365EF9">
        <w:t xml:space="preserve"> these do not report on the burden of undernutrition in the same population.</w:t>
      </w:r>
      <w:r w:rsidR="00585F2E">
        <w:t xml:space="preserve"> The study</w:t>
      </w:r>
      <w:r w:rsidR="00204E46">
        <w:t xml:space="preserve"> on assessment of nutritional status of the children and mother have been conducted on Lalitpur district previously, </w:t>
      </w:r>
      <w:r w:rsidR="00204E46" w:rsidRPr="00004DF6">
        <w:t>however no study has been published on the prevalence of double burden of malnutrition in the household in urban setting of Lalitpur district which can be linked with school going children and their mother. S</w:t>
      </w:r>
      <w:r w:rsidR="007D7FE4">
        <w:t xml:space="preserve">arki </w:t>
      </w:r>
      <w:r w:rsidR="000E56E1" w:rsidRPr="000E56E1">
        <w:rPr>
          <w:i/>
          <w:iCs/>
        </w:rPr>
        <w:t>et al</w:t>
      </w:r>
      <w:r w:rsidR="007D7FE4">
        <w:t xml:space="preserve">., (2016) </w:t>
      </w:r>
      <w:r w:rsidR="00204E46" w:rsidRPr="00004DF6">
        <w:t>studied on the prevalence of double</w:t>
      </w:r>
      <w:r w:rsidR="00204E46">
        <w:t xml:space="preserve"> burden of malnutrition in the urban setting of Lalitpur district, however the study was done on children below age of five years along with their mother. Similar studies was done by Poudel </w:t>
      </w:r>
      <w:r w:rsidR="000E56E1" w:rsidRPr="000E56E1">
        <w:rPr>
          <w:i/>
          <w:iCs/>
        </w:rPr>
        <w:t>et al</w:t>
      </w:r>
      <w:r w:rsidR="00204E46">
        <w:t xml:space="preserve">.,( 2017) in the Dukuchhap Village, in the rural part of Lalitpur among the adolescent population from the age of 10 to 19 years. </w:t>
      </w:r>
    </w:p>
    <w:p w14:paraId="1529EF47" w14:textId="77777777" w:rsidR="0042583E" w:rsidRPr="00AA34AC" w:rsidRDefault="0042583E" w:rsidP="00AA34AC">
      <w:pPr>
        <w:pStyle w:val="Heading2"/>
      </w:pPr>
      <w:bookmarkStart w:id="20" w:name="_Toc163560590"/>
      <w:bookmarkStart w:id="21" w:name="_Toc165493636"/>
      <w:r w:rsidRPr="00AA34AC">
        <w:t>1.3</w:t>
      </w:r>
      <w:r w:rsidR="00AA34AC">
        <w:t xml:space="preserve"> </w:t>
      </w:r>
      <w:r w:rsidRPr="00AA34AC">
        <w:t>Significance of the study</w:t>
      </w:r>
      <w:bookmarkEnd w:id="20"/>
      <w:bookmarkEnd w:id="21"/>
    </w:p>
    <w:p w14:paraId="4C7F9A63" w14:textId="30528B20" w:rsidR="0042583E" w:rsidRDefault="00F144C6" w:rsidP="00A9039B">
      <w:pPr>
        <w:rPr>
          <w:rFonts w:cs="Times New Roman"/>
          <w:szCs w:val="24"/>
        </w:rPr>
      </w:pPr>
      <w:r>
        <w:t xml:space="preserve">The study will be helpful to find out the prevalence of double burden of malnutrition among mother and their children aged between 7 to 10 years of Bhindyolachhi tole and may be helpful in generalization at national level. Since it also includes assessment of several factors influencing double burden of malnutrition it would be useful for implementing programmes to modify their lifestyle or diet related habits. This study will also provide information on the factors associated with malnutrition and effect of nutrient and dietary behavior on nutritional status. Thus it can suggest the corrective </w:t>
      </w:r>
      <w:r w:rsidR="00CB3D47">
        <w:lastRenderedPageBreak/>
        <w:t>measure in or</w:t>
      </w:r>
      <w:r>
        <w:t>der to uplift malnutrition considering the gender, caste, family economy basis and dietary behavior. It can also provide information to governmental and non-</w:t>
      </w:r>
      <w:r w:rsidR="00CB3D47">
        <w:t>governmental</w:t>
      </w:r>
      <w:r>
        <w:t xml:space="preserve"> organizations about the </w:t>
      </w:r>
      <w:r w:rsidR="00F46157">
        <w:t xml:space="preserve">nutrition situation of mother-child pairs, the study may act as guideline for policy makers for making plans on school going children </w:t>
      </w:r>
      <w:r w:rsidR="00A9039B">
        <w:t>malnutrition.</w:t>
      </w:r>
    </w:p>
    <w:p w14:paraId="43E7345F" w14:textId="77777777" w:rsidR="00687C22" w:rsidRDefault="00687C22" w:rsidP="00AA34AC">
      <w:pPr>
        <w:pStyle w:val="Heading2"/>
      </w:pPr>
      <w:bookmarkStart w:id="22" w:name="_Toc163560591"/>
      <w:bookmarkStart w:id="23" w:name="_Toc165493637"/>
      <w:r w:rsidRPr="00687C22">
        <w:t>1.4</w:t>
      </w:r>
      <w:r w:rsidR="00AA34AC">
        <w:t xml:space="preserve"> </w:t>
      </w:r>
      <w:r w:rsidRPr="00687C22">
        <w:t>Research Question</w:t>
      </w:r>
      <w:bookmarkEnd w:id="22"/>
      <w:bookmarkEnd w:id="23"/>
    </w:p>
    <w:p w14:paraId="17D10B4A" w14:textId="274D121A" w:rsidR="00687C22" w:rsidRPr="009030A2" w:rsidRDefault="000C6E21" w:rsidP="00FE798C">
      <w:pPr>
        <w:pStyle w:val="ListParagraph"/>
        <w:numPr>
          <w:ilvl w:val="0"/>
          <w:numId w:val="16"/>
        </w:numPr>
        <w:tabs>
          <w:tab w:val="left" w:pos="6173"/>
        </w:tabs>
        <w:ind w:left="720"/>
        <w:rPr>
          <w:rFonts w:cs="Times New Roman"/>
          <w:szCs w:val="24"/>
        </w:rPr>
      </w:pPr>
      <w:r>
        <w:rPr>
          <w:rFonts w:cs="Times New Roman"/>
          <w:szCs w:val="24"/>
        </w:rPr>
        <w:t>W</w:t>
      </w:r>
      <w:r w:rsidR="00516CFE" w:rsidRPr="009030A2">
        <w:rPr>
          <w:rFonts w:cs="Times New Roman"/>
          <w:szCs w:val="24"/>
        </w:rPr>
        <w:t>hat are</w:t>
      </w:r>
      <w:r w:rsidR="008B1F0E" w:rsidRPr="009030A2">
        <w:rPr>
          <w:rFonts w:cs="Times New Roman"/>
          <w:szCs w:val="24"/>
        </w:rPr>
        <w:t xml:space="preserve"> the food consumption pattern among children and mother</w:t>
      </w:r>
      <w:r w:rsidR="00140A22">
        <w:rPr>
          <w:rFonts w:cs="Times New Roman"/>
          <w:szCs w:val="24"/>
        </w:rPr>
        <w:t xml:space="preserve"> in the household?</w:t>
      </w:r>
    </w:p>
    <w:p w14:paraId="49AAC324" w14:textId="35D332EF" w:rsidR="00687C22" w:rsidRPr="009030A2" w:rsidRDefault="008B1F0E" w:rsidP="00FE798C">
      <w:pPr>
        <w:pStyle w:val="ListParagraph"/>
        <w:numPr>
          <w:ilvl w:val="0"/>
          <w:numId w:val="16"/>
        </w:numPr>
        <w:tabs>
          <w:tab w:val="left" w:pos="6173"/>
        </w:tabs>
        <w:ind w:left="720"/>
        <w:rPr>
          <w:rFonts w:cs="Times New Roman"/>
          <w:szCs w:val="24"/>
        </w:rPr>
      </w:pPr>
      <w:r w:rsidRPr="009030A2">
        <w:rPr>
          <w:rFonts w:cs="Times New Roman"/>
          <w:szCs w:val="24"/>
        </w:rPr>
        <w:t>What is</w:t>
      </w:r>
      <w:r w:rsidR="003713F0">
        <w:rPr>
          <w:rFonts w:cs="Times New Roman"/>
          <w:szCs w:val="24"/>
        </w:rPr>
        <w:t xml:space="preserve"> the </w:t>
      </w:r>
      <w:r w:rsidRPr="009030A2">
        <w:rPr>
          <w:rFonts w:cs="Times New Roman"/>
          <w:szCs w:val="24"/>
        </w:rPr>
        <w:t>nutritional status of children and mother</w:t>
      </w:r>
      <w:r w:rsidR="00687C22" w:rsidRPr="009030A2">
        <w:rPr>
          <w:rFonts w:cs="Times New Roman"/>
          <w:szCs w:val="24"/>
        </w:rPr>
        <w:t>?</w:t>
      </w:r>
    </w:p>
    <w:p w14:paraId="370D0AD4" w14:textId="6C2F15A1" w:rsidR="00687C22" w:rsidRPr="009030A2" w:rsidRDefault="008B1F0E" w:rsidP="00FE798C">
      <w:pPr>
        <w:pStyle w:val="ListParagraph"/>
        <w:numPr>
          <w:ilvl w:val="0"/>
          <w:numId w:val="16"/>
        </w:numPr>
        <w:tabs>
          <w:tab w:val="left" w:pos="6173"/>
        </w:tabs>
        <w:ind w:left="720"/>
        <w:rPr>
          <w:rFonts w:cs="Times New Roman"/>
          <w:szCs w:val="24"/>
        </w:rPr>
      </w:pPr>
      <w:r w:rsidRPr="009030A2">
        <w:rPr>
          <w:rFonts w:cs="Times New Roman"/>
          <w:szCs w:val="24"/>
        </w:rPr>
        <w:t>What is prevalence of double burden of malnutrition?</w:t>
      </w:r>
    </w:p>
    <w:p w14:paraId="0A653D30" w14:textId="77777777" w:rsidR="00E46817" w:rsidRPr="00AA34AC" w:rsidRDefault="00687C22" w:rsidP="00AA34AC">
      <w:pPr>
        <w:pStyle w:val="Heading2"/>
      </w:pPr>
      <w:bookmarkStart w:id="24" w:name="_Toc163560592"/>
      <w:bookmarkStart w:id="25" w:name="_Toc165493638"/>
      <w:r w:rsidRPr="00AA34AC">
        <w:t xml:space="preserve">1.5 </w:t>
      </w:r>
      <w:r w:rsidR="00E46817" w:rsidRPr="00AA34AC">
        <w:t>Objectives of the study</w:t>
      </w:r>
      <w:bookmarkEnd w:id="24"/>
      <w:bookmarkEnd w:id="25"/>
    </w:p>
    <w:p w14:paraId="68E90991" w14:textId="77777777" w:rsidR="00E46817" w:rsidRPr="00051103" w:rsidRDefault="00687C22" w:rsidP="00051103">
      <w:pPr>
        <w:pStyle w:val="Heading3"/>
      </w:pPr>
      <w:bookmarkStart w:id="26" w:name="_Toc163560593"/>
      <w:bookmarkStart w:id="27" w:name="_Toc165493639"/>
      <w:r w:rsidRPr="00051103">
        <w:t>1.5</w:t>
      </w:r>
      <w:r w:rsidR="00D92302" w:rsidRPr="00051103">
        <w:t>.1</w:t>
      </w:r>
      <w:r w:rsidR="00051103">
        <w:t xml:space="preserve"> </w:t>
      </w:r>
      <w:r w:rsidR="00E46817" w:rsidRPr="00051103">
        <w:t>General Objectives</w:t>
      </w:r>
      <w:bookmarkEnd w:id="26"/>
      <w:bookmarkEnd w:id="27"/>
    </w:p>
    <w:p w14:paraId="4F20E32E" w14:textId="4DA2586A" w:rsidR="00E46817" w:rsidRPr="00E46817" w:rsidRDefault="00C91F0F" w:rsidP="00D92302">
      <w:pPr>
        <w:spacing w:after="0" w:line="360" w:lineRule="auto"/>
      </w:pPr>
      <w:r>
        <w:t>The general objective of the study is to assess the prevalence of double burden of malnutrition in household level.</w:t>
      </w:r>
    </w:p>
    <w:p w14:paraId="3BB83DF1" w14:textId="77777777" w:rsidR="003830F1" w:rsidRPr="00051103" w:rsidRDefault="00687C22" w:rsidP="00051103">
      <w:pPr>
        <w:pStyle w:val="Heading3"/>
      </w:pPr>
      <w:bookmarkStart w:id="28" w:name="_Toc163560594"/>
      <w:bookmarkStart w:id="29" w:name="_Toc165493640"/>
      <w:r w:rsidRPr="00051103">
        <w:t>1.5</w:t>
      </w:r>
      <w:r w:rsidR="00D92302" w:rsidRPr="00051103">
        <w:t xml:space="preserve">.2 </w:t>
      </w:r>
      <w:r w:rsidR="00E46817" w:rsidRPr="00051103">
        <w:t>Specific Objectives</w:t>
      </w:r>
      <w:bookmarkEnd w:id="28"/>
      <w:bookmarkEnd w:id="29"/>
    </w:p>
    <w:p w14:paraId="262D2569" w14:textId="086E1014" w:rsidR="00E46817" w:rsidRPr="00687C22" w:rsidRDefault="008B1F0E" w:rsidP="00906B3B">
      <w:pPr>
        <w:numPr>
          <w:ilvl w:val="0"/>
          <w:numId w:val="17"/>
        </w:numPr>
        <w:spacing w:after="0"/>
        <w:ind w:left="720"/>
      </w:pPr>
      <w:r>
        <w:t>To assess food consumption pattern among children and mother.</w:t>
      </w:r>
    </w:p>
    <w:p w14:paraId="16AE4BBD" w14:textId="175520BF" w:rsidR="008B1F0E" w:rsidRPr="00E46817" w:rsidRDefault="008B1F0E" w:rsidP="00906B3B">
      <w:pPr>
        <w:numPr>
          <w:ilvl w:val="0"/>
          <w:numId w:val="17"/>
        </w:numPr>
        <w:spacing w:after="0"/>
        <w:ind w:left="720"/>
      </w:pPr>
      <w:r>
        <w:t>To</w:t>
      </w:r>
      <w:r w:rsidR="00140A22">
        <w:t xml:space="preserve"> determine the nutritional </w:t>
      </w:r>
      <w:r>
        <w:t xml:space="preserve"> status of children and mother.</w:t>
      </w:r>
    </w:p>
    <w:p w14:paraId="1B368611" w14:textId="512CAB45" w:rsidR="00E46817" w:rsidRDefault="008B1F0E" w:rsidP="00906B3B">
      <w:pPr>
        <w:numPr>
          <w:ilvl w:val="0"/>
          <w:numId w:val="17"/>
        </w:numPr>
        <w:spacing w:after="0"/>
        <w:ind w:left="720"/>
      </w:pPr>
      <w:r>
        <w:t>To find out the prevalence of double burden of malnutrition.</w:t>
      </w:r>
    </w:p>
    <w:p w14:paraId="0824F307" w14:textId="30BC758E" w:rsidR="008B1F0E" w:rsidRPr="00E46817" w:rsidRDefault="008B1F0E" w:rsidP="00906B3B">
      <w:pPr>
        <w:numPr>
          <w:ilvl w:val="0"/>
          <w:numId w:val="17"/>
        </w:numPr>
        <w:spacing w:after="0"/>
        <w:ind w:left="720"/>
      </w:pPr>
      <w:r>
        <w:t>To identify factor associated with double burden of malnutrition.</w:t>
      </w:r>
    </w:p>
    <w:p w14:paraId="15C1FB24" w14:textId="2580C01E" w:rsidR="00E46817" w:rsidRDefault="00A9039B" w:rsidP="00A9039B">
      <w:pPr>
        <w:pStyle w:val="Heading2"/>
      </w:pPr>
      <w:bookmarkStart w:id="30" w:name="_Toc165493641"/>
      <w:r>
        <w:t>1.6 Scope of study</w:t>
      </w:r>
      <w:bookmarkEnd w:id="30"/>
    </w:p>
    <w:p w14:paraId="5756FC43" w14:textId="29E4DE70" w:rsidR="00A9039B" w:rsidRPr="00A9039B" w:rsidRDefault="00CF2E3B" w:rsidP="00A9039B">
      <w:r>
        <w:t xml:space="preserve">This </w:t>
      </w:r>
      <w:r w:rsidR="006736C6">
        <w:t xml:space="preserve">study help to explore the coexistence of various forms of malnutrition and associated factors among mother-child pairs residing in the same household. Also it helps to fill a gap in knowledge of the coexistence of multiple burdens of malnutrition. The study may be helpful for policy makers for making plans on school going children malnutrition. </w:t>
      </w:r>
    </w:p>
    <w:p w14:paraId="4AEEBC5C" w14:textId="6BB0185E" w:rsidR="007E1734" w:rsidRPr="008D0335" w:rsidRDefault="007E1734" w:rsidP="000E7272">
      <w:pPr>
        <w:pStyle w:val="Heading1"/>
      </w:pPr>
      <w:bookmarkStart w:id="31" w:name="_Toc163560595"/>
      <w:bookmarkStart w:id="32" w:name="_Toc165493643"/>
      <w:r w:rsidRPr="008D0335">
        <w:lastRenderedPageBreak/>
        <w:t>REVIEW OF LITERATURE</w:t>
      </w:r>
      <w:bookmarkEnd w:id="31"/>
      <w:bookmarkEnd w:id="32"/>
    </w:p>
    <w:p w14:paraId="739DF459" w14:textId="77777777" w:rsidR="001138D5" w:rsidRPr="006F3063" w:rsidRDefault="001138D5" w:rsidP="001138D5">
      <w:pPr>
        <w:pStyle w:val="Heading1"/>
      </w:pPr>
      <w:bookmarkStart w:id="33" w:name="_Toc165493642"/>
      <w:bookmarkStart w:id="34" w:name="_Toc163560596"/>
      <w:bookmarkStart w:id="35" w:name="_Toc165493644"/>
      <w:r w:rsidRPr="006F3063">
        <w:t>CHAPTER II</w:t>
      </w:r>
      <w:bookmarkEnd w:id="33"/>
    </w:p>
    <w:p w14:paraId="43BCF375" w14:textId="7C4CC361" w:rsidR="00704EF1" w:rsidRDefault="007E1734" w:rsidP="0017568E">
      <w:pPr>
        <w:pStyle w:val="Heading2"/>
      </w:pPr>
      <w:r w:rsidRPr="00704EF1">
        <w:t>2.1 Prevalence of double burden</w:t>
      </w:r>
      <w:r>
        <w:t xml:space="preserve"> </w:t>
      </w:r>
      <w:r w:rsidRPr="00704EF1">
        <w:t>of malnutrition</w:t>
      </w:r>
      <w:r>
        <w:t xml:space="preserve"> </w:t>
      </w:r>
      <w:r w:rsidRPr="00704EF1">
        <w:t>in</w:t>
      </w:r>
      <w:r w:rsidR="00704EF1" w:rsidRPr="00704EF1">
        <w:t xml:space="preserve"> </w:t>
      </w:r>
      <w:r w:rsidR="001230D3" w:rsidRPr="00704EF1">
        <w:t>Global</w:t>
      </w:r>
      <w:r w:rsidR="00704EF1" w:rsidRPr="00704EF1">
        <w:t xml:space="preserve"> Context</w:t>
      </w:r>
      <w:bookmarkEnd w:id="34"/>
      <w:bookmarkEnd w:id="35"/>
    </w:p>
    <w:p w14:paraId="42D4A7C5" w14:textId="22E9088D" w:rsidR="002A35EA" w:rsidRDefault="003D6746" w:rsidP="000E7272">
      <w:pPr>
        <w:rPr>
          <w:color w:val="050505"/>
        </w:rPr>
      </w:pPr>
      <w:r w:rsidRPr="00E46817">
        <w:t xml:space="preserve">A survey based on cross </w:t>
      </w:r>
      <w:r w:rsidR="003830F1" w:rsidRPr="00E46817">
        <w:t>sectional</w:t>
      </w:r>
      <w:r w:rsidR="00C91F0F">
        <w:t xml:space="preserve"> study was done on Double burden of </w:t>
      </w:r>
      <w:r w:rsidR="00162B5D">
        <w:t>malnutrition</w:t>
      </w:r>
      <w:r w:rsidR="00C91F0F">
        <w:t xml:space="preserve"> among school-aged children and adolescents in</w:t>
      </w:r>
      <w:r w:rsidRPr="00E46817">
        <w:t xml:space="preserve"> Osun &amp; Gombe States of Nigeria.</w:t>
      </w:r>
      <w:r w:rsidR="008654D3">
        <w:t xml:space="preserve"> </w:t>
      </w:r>
      <w:r w:rsidRPr="00E46817">
        <w:t xml:space="preserve">Aged between 6 to 19 years of total 1,200 children were involved in </w:t>
      </w:r>
      <w:r w:rsidR="00CB3D47">
        <w:t xml:space="preserve">survey. </w:t>
      </w:r>
      <w:r w:rsidRPr="00E46817">
        <w:t xml:space="preserve">Information were collected through interview on weight, height and data on demographic, socio-economic, </w:t>
      </w:r>
      <w:r w:rsidR="00DB50C6">
        <w:t>h</w:t>
      </w:r>
      <w:r w:rsidR="008654D3">
        <w:t>ousehold family characteristic</w:t>
      </w:r>
      <w:r w:rsidRPr="00E46817">
        <w:t>s of the children using questi</w:t>
      </w:r>
      <w:r w:rsidR="008654D3">
        <w:t>onn</w:t>
      </w:r>
      <w:r w:rsidRPr="00E46817">
        <w:t>aire.</w:t>
      </w:r>
      <w:r w:rsidR="008654D3">
        <w:t xml:space="preserve"> </w:t>
      </w:r>
      <w:r w:rsidRPr="00E46817">
        <w:t>WHO 2007 references values using BMI for age</w:t>
      </w:r>
      <w:r w:rsidR="008654D3">
        <w:t xml:space="preserve"> (</w:t>
      </w:r>
      <w:r w:rsidRPr="00E46817">
        <w:t>thinness, overweight/obesity)</w:t>
      </w:r>
      <w:r w:rsidR="008654D3">
        <w:t xml:space="preserve"> </w:t>
      </w:r>
      <w:r w:rsidRPr="00E46817">
        <w:t>height for age</w:t>
      </w:r>
      <w:r w:rsidR="008654D3">
        <w:t xml:space="preserve"> </w:t>
      </w:r>
      <w:r w:rsidRPr="00E46817">
        <w:t>(stunting) and w</w:t>
      </w:r>
      <w:r w:rsidR="008654D3">
        <w:t>eigh</w:t>
      </w:r>
      <w:r w:rsidRPr="00E46817">
        <w:t>t for</w:t>
      </w:r>
      <w:r w:rsidR="00207E39">
        <w:t xml:space="preserve"> age (underweight) nutritional status was </w:t>
      </w:r>
      <w:r w:rsidR="005C459F">
        <w:t>calculated. The</w:t>
      </w:r>
      <w:r w:rsidR="008654D3">
        <w:t xml:space="preserve"> overall</w:t>
      </w:r>
      <w:r w:rsidRPr="00E46817">
        <w:t xml:space="preserve"> prevalence rate of stunting was 34.9%, underweight was 13.5% thinness was 10.3% and overweight/</w:t>
      </w:r>
      <w:r w:rsidR="008654D3" w:rsidRPr="00E46817">
        <w:t>obese</w:t>
      </w:r>
      <w:r w:rsidRPr="00E46817">
        <w:t xml:space="preserve"> was 11.4% an</w:t>
      </w:r>
      <w:r w:rsidR="00162B5D">
        <w:t>d 4.0% had individual level DBM</w:t>
      </w:r>
      <w:r w:rsidR="0080244E" w:rsidRPr="00E46817">
        <w:t xml:space="preserve"> </w:t>
      </w:r>
      <w:r w:rsidR="0080244E" w:rsidRPr="003C45C8">
        <w:rPr>
          <w:color w:val="050505"/>
        </w:rPr>
        <w:t xml:space="preserve">(Adeomi </w:t>
      </w:r>
      <w:r w:rsidR="000E56E1" w:rsidRPr="000E56E1">
        <w:rPr>
          <w:i/>
          <w:iCs/>
          <w:color w:val="050505"/>
        </w:rPr>
        <w:t>et al</w:t>
      </w:r>
      <w:r w:rsidR="003713F0">
        <w:rPr>
          <w:color w:val="050505"/>
        </w:rPr>
        <w:t>.,</w:t>
      </w:r>
      <w:r w:rsidR="0080244E" w:rsidRPr="003C45C8">
        <w:rPr>
          <w:color w:val="050505"/>
        </w:rPr>
        <w:t xml:space="preserve"> 2021)</w:t>
      </w:r>
      <w:r w:rsidR="003713F0">
        <w:rPr>
          <w:color w:val="050505"/>
        </w:rPr>
        <w:t>.</w:t>
      </w:r>
    </w:p>
    <w:p w14:paraId="7305CB28" w14:textId="70F6E853" w:rsidR="00250214" w:rsidRDefault="00250214" w:rsidP="000E7272">
      <w:pPr>
        <w:rPr>
          <w:color w:val="050505"/>
        </w:rPr>
      </w:pPr>
      <w:r>
        <w:rPr>
          <w:color w:val="050505"/>
        </w:rPr>
        <w:t xml:space="preserve">A cross-sectional quantitative survey was conducted on double burden of </w:t>
      </w:r>
      <w:r w:rsidR="007B15E1">
        <w:rPr>
          <w:color w:val="050505"/>
        </w:rPr>
        <w:t>malnutrition</w:t>
      </w:r>
      <w:r>
        <w:rPr>
          <w:color w:val="050505"/>
        </w:rPr>
        <w:t xml:space="preserve"> among school children and their mother in a rural Dikgale Health and </w:t>
      </w:r>
      <w:r w:rsidR="007B15E1">
        <w:rPr>
          <w:color w:val="050505"/>
        </w:rPr>
        <w:t>Demographic</w:t>
      </w:r>
      <w:r>
        <w:rPr>
          <w:color w:val="050505"/>
        </w:rPr>
        <w:t xml:space="preserve"> Site in Limpopo Province,</w:t>
      </w:r>
      <w:r w:rsidR="007B15E1">
        <w:rPr>
          <w:color w:val="050505"/>
        </w:rPr>
        <w:t xml:space="preserve"> </w:t>
      </w:r>
      <w:r>
        <w:rPr>
          <w:color w:val="050505"/>
        </w:rPr>
        <w:t>South Africa where 508 child-mothers pair selected from primary schools using multistage sampling.</w:t>
      </w:r>
      <w:r w:rsidR="007B15E1">
        <w:rPr>
          <w:color w:val="050505"/>
        </w:rPr>
        <w:t xml:space="preserve"> </w:t>
      </w:r>
      <w:r>
        <w:rPr>
          <w:color w:val="050505"/>
        </w:rPr>
        <w:t>Socio-demographic data along with anthropometric measurements and BMI of mothers were calculated. Multivariate logistic regression was used to determine the associate factors of DBM.</w:t>
      </w:r>
      <w:r w:rsidR="00872894">
        <w:rPr>
          <w:color w:val="050505"/>
        </w:rPr>
        <w:t xml:space="preserve"> The results were like 25% of children were thin,4% were overweight and 1% </w:t>
      </w:r>
      <w:r w:rsidR="007B15E1">
        <w:rPr>
          <w:color w:val="050505"/>
        </w:rPr>
        <w:t>obese</w:t>
      </w:r>
      <w:r w:rsidR="00872894">
        <w:rPr>
          <w:color w:val="050505"/>
        </w:rPr>
        <w:t>,</w:t>
      </w:r>
      <w:r w:rsidR="007B15E1">
        <w:rPr>
          <w:color w:val="050505"/>
        </w:rPr>
        <w:t xml:space="preserve"> </w:t>
      </w:r>
      <w:r w:rsidR="00872894">
        <w:rPr>
          <w:color w:val="050505"/>
        </w:rPr>
        <w:t xml:space="preserve">while 27.4%were overweight and 42.3% were </w:t>
      </w:r>
      <w:r w:rsidR="007B15E1">
        <w:rPr>
          <w:color w:val="050505"/>
        </w:rPr>
        <w:t>obese</w:t>
      </w:r>
      <w:r w:rsidR="00872894">
        <w:rPr>
          <w:color w:val="050505"/>
        </w:rPr>
        <w:t>. Overweight / obese mothers were more likely to have thin children</w:t>
      </w:r>
      <w:r w:rsidR="007E2CBB">
        <w:rPr>
          <w:color w:val="050505"/>
        </w:rPr>
        <w:t xml:space="preserve"> </w:t>
      </w:r>
      <w:r w:rsidR="00872894">
        <w:rPr>
          <w:color w:val="050505"/>
        </w:rPr>
        <w:t>(AOR=1.48, 95% CI:1.01-2.18) &amp; less likely to have overweight/</w:t>
      </w:r>
      <w:r w:rsidR="007B15E1">
        <w:rPr>
          <w:color w:val="050505"/>
        </w:rPr>
        <w:t>obese</w:t>
      </w:r>
      <w:r w:rsidR="00872894">
        <w:rPr>
          <w:color w:val="050505"/>
        </w:rPr>
        <w:t xml:space="preserve"> children</w:t>
      </w:r>
      <w:r w:rsidR="00906B3B">
        <w:rPr>
          <w:color w:val="050505"/>
        </w:rPr>
        <w:t xml:space="preserve"> </w:t>
      </w:r>
      <w:r w:rsidR="003713F0">
        <w:rPr>
          <w:color w:val="050505"/>
        </w:rPr>
        <w:t xml:space="preserve">(AOR=0.18,95% CI:0.07-0.46) </w:t>
      </w:r>
      <w:r w:rsidR="007B15E1">
        <w:rPr>
          <w:color w:val="050505"/>
        </w:rPr>
        <w:t xml:space="preserve">(Modjadi </w:t>
      </w:r>
      <w:r w:rsidR="000E56E1" w:rsidRPr="000E56E1">
        <w:rPr>
          <w:i/>
          <w:iCs/>
          <w:color w:val="050505"/>
        </w:rPr>
        <w:t>et al</w:t>
      </w:r>
      <w:r w:rsidR="003713F0">
        <w:rPr>
          <w:i/>
          <w:iCs/>
          <w:color w:val="050505"/>
        </w:rPr>
        <w:t>.</w:t>
      </w:r>
      <w:r w:rsidR="007B15E1" w:rsidRPr="007B15E1">
        <w:rPr>
          <w:i/>
          <w:iCs/>
          <w:color w:val="050505"/>
        </w:rPr>
        <w:t>,</w:t>
      </w:r>
      <w:r w:rsidR="007B15E1">
        <w:rPr>
          <w:color w:val="050505"/>
        </w:rPr>
        <w:t>2019)</w:t>
      </w:r>
      <w:r w:rsidR="003713F0">
        <w:rPr>
          <w:color w:val="050505"/>
        </w:rPr>
        <w:t>.</w:t>
      </w:r>
    </w:p>
    <w:p w14:paraId="7ADDE9AE" w14:textId="77777777" w:rsidR="00140A22" w:rsidRDefault="007B15E1" w:rsidP="000E7272">
      <w:pPr>
        <w:rPr>
          <w:color w:val="050505"/>
        </w:rPr>
      </w:pPr>
      <w:r>
        <w:rPr>
          <w:color w:val="050505"/>
        </w:rPr>
        <w:lastRenderedPageBreak/>
        <w:t xml:space="preserve">A cross-sectional study was done on the household-level </w:t>
      </w:r>
      <w:r w:rsidR="0088554C">
        <w:rPr>
          <w:color w:val="050505"/>
        </w:rPr>
        <w:t>double burden for the mother-child pairs in West Java, Indonesia which include 242 mother- child pairs. Questionnaires on socioeconomic factors and anthropometric measurements were administered. Also Food Frequency questionnaires were also completed. This study find out that double burden in mother-child pairs exist in</w:t>
      </w:r>
      <w:r w:rsidR="003713F0">
        <w:rPr>
          <w:color w:val="050505"/>
        </w:rPr>
        <w:t xml:space="preserve"> 30.6% of the subject household</w:t>
      </w:r>
      <w:r w:rsidR="000C6E21">
        <w:rPr>
          <w:color w:val="050505"/>
        </w:rPr>
        <w:t xml:space="preserve"> </w:t>
      </w:r>
      <w:r w:rsidR="0088554C">
        <w:rPr>
          <w:color w:val="050505"/>
        </w:rPr>
        <w:t xml:space="preserve">(Sekiyama </w:t>
      </w:r>
      <w:r w:rsidR="000E56E1" w:rsidRPr="000E56E1">
        <w:rPr>
          <w:i/>
          <w:iCs/>
          <w:color w:val="050505"/>
        </w:rPr>
        <w:t>et al</w:t>
      </w:r>
      <w:r w:rsidR="003713F0">
        <w:rPr>
          <w:color w:val="050505"/>
        </w:rPr>
        <w:t>.,</w:t>
      </w:r>
      <w:r w:rsidR="0088554C">
        <w:rPr>
          <w:color w:val="050505"/>
        </w:rPr>
        <w:t xml:space="preserve"> 2019)</w:t>
      </w:r>
      <w:r w:rsidR="003713F0">
        <w:rPr>
          <w:color w:val="050505"/>
        </w:rPr>
        <w:t>.</w:t>
      </w:r>
    </w:p>
    <w:p w14:paraId="7335095B" w14:textId="2E5AA29C" w:rsidR="0080244E" w:rsidRPr="00140A22" w:rsidRDefault="00140A22" w:rsidP="000E7272">
      <w:pPr>
        <w:rPr>
          <w:color w:val="050505"/>
        </w:rPr>
      </w:pPr>
      <w:r>
        <w:t xml:space="preserve"> A cross sectional study was done on double burden of malnutrition by National Institute of population research and training and Mitra &amp; Associations</w:t>
      </w:r>
      <w:r w:rsidR="008654D3">
        <w:t xml:space="preserve"> between 28 June and 9 Novem</w:t>
      </w:r>
      <w:r w:rsidR="008654D3" w:rsidRPr="003C45C8">
        <w:t>ber</w:t>
      </w:r>
      <w:r w:rsidR="00BD5A03" w:rsidRPr="003C45C8">
        <w:t xml:space="preserve"> of 2014 where 5951 households were included for analysis. Information were collected through interview on socio-demographic characteris</w:t>
      </w:r>
      <w:r w:rsidR="008654D3">
        <w:t>tics whereas nutritional status</w:t>
      </w:r>
      <w:r w:rsidR="00BD5A03" w:rsidRPr="003C45C8">
        <w:t>,</w:t>
      </w:r>
      <w:r w:rsidR="008654D3">
        <w:t xml:space="preserve"> </w:t>
      </w:r>
      <w:r w:rsidR="00BD5A03" w:rsidRPr="003C45C8">
        <w:t>height and weight of the participants were measured by trained field staff using WHO standardized procedures. Frequency distribution was applied to summarize</w:t>
      </w:r>
      <w:r w:rsidR="000232B7" w:rsidRPr="003C45C8">
        <w:t xml:space="preserve"> the categorical variables and descriptive statistics to summarize the </w:t>
      </w:r>
      <w:r w:rsidR="00342E9D" w:rsidRPr="003C45C8">
        <w:t>contin</w:t>
      </w:r>
      <w:r w:rsidR="00342E9D">
        <w:t>u</w:t>
      </w:r>
      <w:r w:rsidR="00342E9D" w:rsidRPr="003C45C8">
        <w:t>ous</w:t>
      </w:r>
      <w:r w:rsidR="000232B7" w:rsidRPr="003C45C8">
        <w:t xml:space="preserve"> variables. The variables found to be statistically significant (P&lt;0.05) in the bivariate analysis were considered</w:t>
      </w:r>
      <w:r w:rsidR="003F64AA">
        <w:t xml:space="preserve"> for the multivariable analysis (Cehn </w:t>
      </w:r>
      <w:r w:rsidR="003F64AA" w:rsidRPr="003F64AA">
        <w:rPr>
          <w:i/>
          <w:iCs/>
        </w:rPr>
        <w:t>et al.,</w:t>
      </w:r>
      <w:r w:rsidR="003F64AA">
        <w:t>2001).</w:t>
      </w:r>
    </w:p>
    <w:p w14:paraId="5060DC0F" w14:textId="7EB0408B" w:rsidR="00FE798C" w:rsidRDefault="00920477" w:rsidP="00900B2D">
      <w:r w:rsidRPr="00A55883">
        <w:t xml:space="preserve">A community based cross-sectional study was conducted </w:t>
      </w:r>
      <w:r w:rsidR="00C91F0F">
        <w:t xml:space="preserve">on Prevalence and associated factors of underweight among children 6-59 months </w:t>
      </w:r>
      <w:r w:rsidRPr="00A55883">
        <w:t xml:space="preserve">from January to February 2017 at Takusa </w:t>
      </w:r>
      <w:r w:rsidR="003713F0" w:rsidRPr="00A55883">
        <w:t>district,</w:t>
      </w:r>
      <w:r w:rsidRPr="00A55883">
        <w:t xml:space="preserve"> northwest Ethiopia. A total of 645subjects were selected using multi-stage sampling technique.</w:t>
      </w:r>
      <w:r w:rsidR="00E55B2B">
        <w:t xml:space="preserve"> </w:t>
      </w:r>
      <w:r w:rsidRPr="00A55883">
        <w:t xml:space="preserve">Anthro software version 2.02 was used to determine the nutritional status of children. A multivariable logistic </w:t>
      </w:r>
      <w:r w:rsidR="006F55E0" w:rsidRPr="00A55883">
        <w:t xml:space="preserve">regression analysis was used to investigated factors associated with underweight. In this study, the overall prevalence of underweight was 19.5%( 95% CI: 16.4-22.8). According to the multivariate </w:t>
      </w:r>
      <w:r w:rsidR="003713F0" w:rsidRPr="00A55883">
        <w:t>analysis, urban</w:t>
      </w:r>
      <w:r w:rsidR="006F55E0" w:rsidRPr="00A55883">
        <w:t xml:space="preserve"> residence (AOR=0.60; 95% CI: 0.38-0.95), no antenatal care (ANC) follows up (AOR=1.59; CI: 1.01-2.52) and mothers age (over 35 years) (AOR= 0.62; CI: 0.38 - 0.99) were significantly associated with lower odds of underweight. In the study </w:t>
      </w:r>
      <w:r w:rsidR="006F55E0" w:rsidRPr="00A55883">
        <w:lastRenderedPageBreak/>
        <w:t>community, the prevalence of underweight was lower than the findings of</w:t>
      </w:r>
      <w:r w:rsidR="00162B5D">
        <w:t xml:space="preserve"> different studies in Ethiopia </w:t>
      </w:r>
      <w:r w:rsidR="006F55E0" w:rsidRPr="00A55883">
        <w:t>(</w:t>
      </w:r>
      <w:r w:rsidR="00631F96" w:rsidRPr="00A55883">
        <w:t xml:space="preserve">Nigatu </w:t>
      </w:r>
      <w:r w:rsidR="000E56E1" w:rsidRPr="000E56E1">
        <w:rPr>
          <w:i/>
          <w:iCs/>
        </w:rPr>
        <w:t>et al</w:t>
      </w:r>
      <w:r w:rsidR="003F64AA">
        <w:rPr>
          <w:i/>
          <w:iCs/>
        </w:rPr>
        <w:t>.,</w:t>
      </w:r>
      <w:r w:rsidR="00631F96" w:rsidRPr="00A55883">
        <w:t>2018</w:t>
      </w:r>
      <w:r w:rsidR="00631F96" w:rsidRPr="003C45C8">
        <w:t>).</w:t>
      </w:r>
    </w:p>
    <w:p w14:paraId="2553FBD2" w14:textId="073A01FE" w:rsidR="00E81994" w:rsidRDefault="00781C43" w:rsidP="00900B2D">
      <w:r>
        <w:t>A cross</w:t>
      </w:r>
      <w:r w:rsidR="0027543A">
        <w:t>-s</w:t>
      </w:r>
      <w:r>
        <w:t xml:space="preserve">ectional study was done to </w:t>
      </w:r>
      <w:r w:rsidR="0027543A">
        <w:t>investigate</w:t>
      </w:r>
      <w:r>
        <w:t xml:space="preserve"> the prevalence</w:t>
      </w:r>
      <w:r w:rsidR="0027543A">
        <w:t xml:space="preserve"> </w:t>
      </w:r>
      <w:r w:rsidR="00896D51">
        <w:t xml:space="preserve">and associated factors of double burden of malnutrition. The sample </w:t>
      </w:r>
      <w:r w:rsidR="0027543A">
        <w:t>analyzed</w:t>
      </w:r>
      <w:r w:rsidR="00896D51">
        <w:t xml:space="preserve"> was 24053 South Asian schools </w:t>
      </w:r>
      <w:r w:rsidR="0027543A">
        <w:t>adolescents</w:t>
      </w:r>
      <w:r w:rsidR="00896D51">
        <w:t xml:space="preserve"> aged 12-15 years that </w:t>
      </w:r>
      <w:r w:rsidR="0027543A">
        <w:t>participated</w:t>
      </w:r>
      <w:r w:rsidR="00896D51">
        <w:t xml:space="preserve"> in </w:t>
      </w:r>
      <w:r w:rsidR="0027543A">
        <w:t xml:space="preserve"> </w:t>
      </w:r>
      <w:r w:rsidR="00896D51">
        <w:t xml:space="preserve">Global School-Based Student Health </w:t>
      </w:r>
      <w:r w:rsidR="0027543A">
        <w:t>Survey</w:t>
      </w:r>
      <w:r w:rsidR="00896D51">
        <w:t xml:space="preserve"> between 2009 &amp;2016.</w:t>
      </w:r>
      <w:r w:rsidR="005177AD">
        <w:t xml:space="preserve"> </w:t>
      </w:r>
      <w:r w:rsidR="00896D51">
        <w:t>The prevalence of stunting,</w:t>
      </w:r>
      <w:r w:rsidR="0027543A">
        <w:t xml:space="preserve"> </w:t>
      </w:r>
      <w:r w:rsidR="00896D51">
        <w:t xml:space="preserve">thinness and overweight was calculated using the World Health </w:t>
      </w:r>
      <w:r w:rsidR="00790BFE">
        <w:t>Organization (</w:t>
      </w:r>
      <w:r w:rsidR="00896D51">
        <w:t xml:space="preserve">WHO) Child Growth </w:t>
      </w:r>
      <w:r w:rsidR="0027543A">
        <w:t>Reference</w:t>
      </w:r>
      <w:r w:rsidR="00896D51">
        <w:t xml:space="preserve"> 2007.</w:t>
      </w:r>
      <w:r w:rsidR="005177AD">
        <w:t xml:space="preserve"> </w:t>
      </w:r>
      <w:r w:rsidR="00896D51">
        <w:t xml:space="preserve">Associations between the malnutrition and their possible associated </w:t>
      </w:r>
      <w:r w:rsidR="00E81994">
        <w:t>were assessed with binary logistic regression analysis.</w:t>
      </w:r>
      <w:r w:rsidR="0027543A">
        <w:t xml:space="preserve"> </w:t>
      </w:r>
      <w:r w:rsidR="00E81994">
        <w:t>The overall prevalence of stunting was 13%</w:t>
      </w:r>
      <w:r w:rsidR="0027543A">
        <w:t>, thinness</w:t>
      </w:r>
      <w:r w:rsidR="00E81994">
        <w:t xml:space="preserve"> was 10.</w:t>
      </w:r>
      <w:r w:rsidR="00790BFE">
        <w:t>8% and 10.8% was overweight. F</w:t>
      </w:r>
      <w:r w:rsidR="00E81994">
        <w:t xml:space="preserve">actors associated with malnutrition </w:t>
      </w:r>
      <w:r w:rsidR="0027543A">
        <w:t>were</w:t>
      </w:r>
      <w:r w:rsidR="00E81994">
        <w:t xml:space="preserve"> age, </w:t>
      </w:r>
      <w:r w:rsidR="0027543A">
        <w:t>hygiene</w:t>
      </w:r>
      <w:r w:rsidR="00E81994">
        <w:t xml:space="preserve"> </w:t>
      </w:r>
      <w:r w:rsidR="0027543A">
        <w:t>behaviors</w:t>
      </w:r>
      <w:r w:rsidR="00E81994">
        <w:t>, social</w:t>
      </w:r>
      <w:r w:rsidR="003713F0">
        <w:t xml:space="preserve"> support and sedentary behavior </w:t>
      </w:r>
      <w:r w:rsidR="00D922C8">
        <w:t xml:space="preserve">(Caleyachetty </w:t>
      </w:r>
      <w:r w:rsidR="000E56E1" w:rsidRPr="000E56E1">
        <w:rPr>
          <w:i/>
          <w:iCs/>
        </w:rPr>
        <w:t>et al</w:t>
      </w:r>
      <w:r w:rsidR="003713F0">
        <w:rPr>
          <w:i/>
          <w:iCs/>
        </w:rPr>
        <w:t>.</w:t>
      </w:r>
      <w:r w:rsidR="00D922C8">
        <w:t>,</w:t>
      </w:r>
      <w:r w:rsidR="0001579A">
        <w:t xml:space="preserve"> </w:t>
      </w:r>
      <w:r w:rsidR="00D922C8">
        <w:t>2018)</w:t>
      </w:r>
      <w:r w:rsidR="003713F0">
        <w:t>.</w:t>
      </w:r>
    </w:p>
    <w:p w14:paraId="03368876" w14:textId="2ACE3F7E" w:rsidR="00900B2D" w:rsidRPr="00900B2D" w:rsidRDefault="00900B2D" w:rsidP="00900B2D">
      <w:r w:rsidRPr="00900B2D">
        <w:t>The global obesity pandemic is driven by changes in the global food system and local environmental factors, with no exemplar populations where it has been reversed by public health measures. In low-income countries, obesity mostly affects middle-aged adults (especially women) from wealthy, urban environments; whereas in high-income countries it affects both sexes and all ages, but is disproportionately greater in disadvantaged groups. Unlike other major causes of preventable death and disability, such as tobacco use, injuries, and infectious diseases, there are no exemplar populations in which the obesity epidemic has been reversed by public health measures. This absence increases the urgency for evidence-creating policy action, with a priority on reduc</w:t>
      </w:r>
      <w:r w:rsidR="003713F0">
        <w:t>tion of the supply-side drivers</w:t>
      </w:r>
      <w:r w:rsidR="00D35117" w:rsidRPr="00D35117">
        <w:t xml:space="preserve"> </w:t>
      </w:r>
      <w:r w:rsidR="00D35117">
        <w:t>(</w:t>
      </w:r>
      <w:r w:rsidR="00D35117" w:rsidRPr="00900B2D">
        <w:t>Swinburn</w:t>
      </w:r>
      <w:r w:rsidR="00D35117">
        <w:t xml:space="preserve"> </w:t>
      </w:r>
      <w:r w:rsidR="000E56E1" w:rsidRPr="000E56E1">
        <w:rPr>
          <w:i/>
          <w:iCs/>
        </w:rPr>
        <w:t>et al</w:t>
      </w:r>
      <w:r w:rsidR="003713F0">
        <w:t>.</w:t>
      </w:r>
      <w:r w:rsidR="003F64AA">
        <w:t>,</w:t>
      </w:r>
      <w:r w:rsidR="003F64AA" w:rsidRPr="00900B2D">
        <w:t xml:space="preserve"> 2011</w:t>
      </w:r>
      <w:r w:rsidR="00D35117" w:rsidRPr="00900B2D">
        <w:t>)</w:t>
      </w:r>
      <w:r w:rsidR="003713F0">
        <w:t>.</w:t>
      </w:r>
    </w:p>
    <w:p w14:paraId="3F2D1344" w14:textId="77777777" w:rsidR="00145B66" w:rsidRDefault="00D92E20" w:rsidP="00900B2D">
      <w:r>
        <w:t xml:space="preserve">A systematic review study was done on the prevalence of double burden households and associated </w:t>
      </w:r>
      <w:r w:rsidR="00145B66">
        <w:t>factors. PubMed</w:t>
      </w:r>
      <w:r>
        <w:t xml:space="preserve"> and Web of Science were used to </w:t>
      </w:r>
      <w:r w:rsidR="00145B66">
        <w:t>identify</w:t>
      </w:r>
      <w:r>
        <w:t xml:space="preserve"> </w:t>
      </w:r>
      <w:r w:rsidR="00145B66">
        <w:t>studies. Total</w:t>
      </w:r>
      <w:r>
        <w:t xml:space="preserve"> </w:t>
      </w:r>
      <w:r>
        <w:lastRenderedPageBreak/>
        <w:t xml:space="preserve">35 articles were </w:t>
      </w:r>
      <w:r w:rsidR="00145B66">
        <w:t>reviewed</w:t>
      </w:r>
      <w:r>
        <w:t xml:space="preserve"> which were published in 2000 or </w:t>
      </w:r>
      <w:r w:rsidR="00145B66">
        <w:t>later. All</w:t>
      </w:r>
      <w:r>
        <w:t xml:space="preserve"> the studies used BMI as nutritional indicator for </w:t>
      </w:r>
      <w:r w:rsidR="00145B66">
        <w:t>adults. For</w:t>
      </w:r>
      <w:r>
        <w:t xml:space="preserve"> children height-for-age was most frequently used </w:t>
      </w:r>
      <w:r w:rsidR="00145B66">
        <w:t>whereas</w:t>
      </w:r>
      <w:r>
        <w:t xml:space="preserve"> weight for age and weight -for height were also used in multiple </w:t>
      </w:r>
      <w:r w:rsidR="00145B66">
        <w:t>studies. The</w:t>
      </w:r>
      <w:r>
        <w:t xml:space="preserve"> reported national prevalence of double burden households varied from 3.2 to 26.8% by country and </w:t>
      </w:r>
      <w:r w:rsidR="00145B66">
        <w:t>year. Although</w:t>
      </w:r>
      <w:r>
        <w:t xml:space="preserve"> urban </w:t>
      </w:r>
      <w:r w:rsidR="00145B66">
        <w:t>residence, income</w:t>
      </w:r>
      <w:r>
        <w:t xml:space="preserve"> and education were frequently </w:t>
      </w:r>
      <w:r w:rsidR="00145B66">
        <w:t>assessed, the</w:t>
      </w:r>
      <w:r>
        <w:t xml:space="preserve"> role of intermediate factors in </w:t>
      </w:r>
      <w:r w:rsidR="00145B66">
        <w:t>nutritional</w:t>
      </w:r>
      <w:r>
        <w:t xml:space="preserve"> status</w:t>
      </w:r>
      <w:r w:rsidR="00145B66">
        <w:t xml:space="preserve"> such as diet remain unclear( Kosaka </w:t>
      </w:r>
      <w:r w:rsidR="00145B66" w:rsidRPr="00145B66">
        <w:rPr>
          <w:i/>
          <w:iCs/>
        </w:rPr>
        <w:t>et al.,</w:t>
      </w:r>
      <w:r w:rsidR="00145B66">
        <w:t xml:space="preserve"> 2017).</w:t>
      </w:r>
      <w:r>
        <w:t xml:space="preserve"> </w:t>
      </w:r>
    </w:p>
    <w:p w14:paraId="2057215D" w14:textId="3EF32175" w:rsidR="00900B2D" w:rsidRPr="00900B2D" w:rsidRDefault="00D35117" w:rsidP="00900B2D">
      <w:r>
        <w:t xml:space="preserve">A cross-sectional study was conducted </w:t>
      </w:r>
      <w:r w:rsidR="00C91F0F">
        <w:t xml:space="preserve">on Double Burden of </w:t>
      </w:r>
      <w:r w:rsidR="00162B5D">
        <w:t>Malnutrition: Adult</w:t>
      </w:r>
      <w:r w:rsidR="00C91F0F">
        <w:t xml:space="preserve"> Overweight and Child Stunting </w:t>
      </w:r>
      <w:r>
        <w:t xml:space="preserve">in Northern Coastal Ecuador to examine the co-occurrence of adult overweight or obesity (OB/OW) and stunting. Total 2053 </w:t>
      </w:r>
      <w:r w:rsidR="009754AE">
        <w:t>adults</w:t>
      </w:r>
      <w:r>
        <w:t xml:space="preserve"> &amp; 4170 children were selected and their anthro</w:t>
      </w:r>
      <w:r w:rsidR="0001579A">
        <w:t>po</w:t>
      </w:r>
      <w:r>
        <w:t>metry were collected.</w:t>
      </w:r>
      <w:r w:rsidR="0001579A">
        <w:t xml:space="preserve"> </w:t>
      </w:r>
      <w:r>
        <w:t>To examine the prevalence of OW/OB household level risk factors associated with double burden of malnutrition logistic and mixed- effect Poisson models was used.</w:t>
      </w:r>
      <w:r w:rsidR="0001579A">
        <w:t xml:space="preserve"> </w:t>
      </w:r>
      <w:r>
        <w:t xml:space="preserve">The prevalence was 52.9%. </w:t>
      </w:r>
      <w:r w:rsidR="009754AE">
        <w:t>However</w:t>
      </w:r>
      <w:r>
        <w:t xml:space="preserve"> </w:t>
      </w:r>
      <w:r w:rsidR="006D7D07">
        <w:t>the presence of a stunted child under five within the household was not associated with adult</w:t>
      </w:r>
      <w:r w:rsidR="00CD5068">
        <w:t xml:space="preserve"> overweight or </w:t>
      </w:r>
      <w:r w:rsidR="00790BFE">
        <w:t>obesity OW</w:t>
      </w:r>
      <w:r w:rsidR="006D7D07">
        <w:t>/OB</w:t>
      </w:r>
      <w:r w:rsidR="0001579A">
        <w:t xml:space="preserve"> </w:t>
      </w:r>
      <w:r w:rsidR="009754AE">
        <w:t>(odds ratio 0.87,P=0.1551)</w:t>
      </w:r>
      <w:r w:rsidR="006D7D07">
        <w:t xml:space="preserve">(Lee </w:t>
      </w:r>
      <w:r w:rsidR="000E56E1" w:rsidRPr="000E56E1">
        <w:rPr>
          <w:i/>
          <w:iCs/>
        </w:rPr>
        <w:t>et al</w:t>
      </w:r>
      <w:r w:rsidR="009754AE">
        <w:rPr>
          <w:i/>
          <w:iCs/>
        </w:rPr>
        <w:t>.</w:t>
      </w:r>
      <w:r w:rsidR="006D7D07">
        <w:t>,</w:t>
      </w:r>
      <w:r w:rsidR="0001579A">
        <w:t xml:space="preserve"> </w:t>
      </w:r>
      <w:r w:rsidR="006D7D07">
        <w:t>2019)</w:t>
      </w:r>
      <w:r w:rsidR="009754AE">
        <w:t>.</w:t>
      </w:r>
    </w:p>
    <w:p w14:paraId="49A7BE4F" w14:textId="57106117" w:rsidR="00900B2D" w:rsidRPr="00900B2D" w:rsidRDefault="00900B2D" w:rsidP="00900B2D">
      <w:r w:rsidRPr="00900B2D">
        <w:t xml:space="preserve">The nutrition transition in Sub-Saharan Africa is associated with increased overweight and obesity, with socioeconomic status, gender, age, parity, physical inactivity, and increased energy, fat, and sugar intake as strong predictors. The relationship with the double burden of malnutrition is also explored. Predictors of overweight are described by means of various studies undertaken in SSA, and dietary intakes of numerous countries are presented. Overall, we show that socioeconomic status, gender, age, parity, physical inactivity, and increased energy, fat, and sugar intake are powerful predictors of overweight and/or obesity. The urgency for health interventions in countries in the early stages of the nutrition transition is emphasized, particularly in </w:t>
      </w:r>
      <w:r w:rsidRPr="00900B2D">
        <w:lastRenderedPageBreak/>
        <w:t>view of the fact that fat intake is still less than 30% of energy intake in nearly al</w:t>
      </w:r>
      <w:r w:rsidR="00973653">
        <w:t xml:space="preserve">l Sub‐Saharan African countries (Steyn, </w:t>
      </w:r>
      <w:r w:rsidR="006D7D07" w:rsidRPr="00900B2D">
        <w:t>2014)</w:t>
      </w:r>
      <w:r w:rsidR="00973653">
        <w:t>.</w:t>
      </w:r>
    </w:p>
    <w:p w14:paraId="216A5638" w14:textId="414DD64C" w:rsidR="00900B2D" w:rsidRDefault="003A167B" w:rsidP="00D7128E">
      <w:r>
        <w:t>A cross-sectional study was done on nutrient intakes status and physical activity among Overweight and obese school children</w:t>
      </w:r>
      <w:r w:rsidR="00900B2D" w:rsidRPr="00900B2D">
        <w:t xml:space="preserve"> in </w:t>
      </w:r>
      <w:r>
        <w:t>Kota Bharu, Kelantan, Malaysia.there were 139 children for the study. Anthropometric measurements</w:t>
      </w:r>
      <w:r w:rsidR="004D6B52">
        <w:t>: weight, height and and hip circumferences and body fat were taken by a trained researcher.</w:t>
      </w:r>
      <w:r w:rsidR="00D7128E">
        <w:t xml:space="preserve">Information on eating habits was obtained using a three-diet record and physical activity assessment was measured using  physical activity questionnarire for children completed by the children. The prevalence of obesity was higher among the boys(52.5%). Mean energy intake was significantly higher among boys as compared to the </w:t>
      </w:r>
      <w:r w:rsidR="00CD5068">
        <w:t>girls (</w:t>
      </w:r>
      <w:r w:rsidR="00D7128E">
        <w:t>P=0.003) (</w:t>
      </w:r>
      <w:r w:rsidR="00D7128E" w:rsidRPr="007E2CBB">
        <w:t>Dali</w:t>
      </w:r>
      <w:r w:rsidR="00D7128E">
        <w:t xml:space="preserve"> </w:t>
      </w:r>
      <w:r w:rsidR="00D7128E" w:rsidRPr="000E56E1">
        <w:rPr>
          <w:i/>
          <w:iCs/>
        </w:rPr>
        <w:t>et al</w:t>
      </w:r>
      <w:r w:rsidR="00D7128E" w:rsidRPr="007E2CBB">
        <w:rPr>
          <w:i/>
          <w:iCs/>
        </w:rPr>
        <w:t>,</w:t>
      </w:r>
      <w:r w:rsidR="00D7128E" w:rsidRPr="00900B2D">
        <w:t xml:space="preserve"> 2018)</w:t>
      </w:r>
      <w:r w:rsidR="00D7128E">
        <w:t>.</w:t>
      </w:r>
    </w:p>
    <w:p w14:paraId="6D759556" w14:textId="3B65C950" w:rsidR="00D7128E" w:rsidRPr="00900B2D" w:rsidRDefault="00D7128E" w:rsidP="00D7128E">
      <w:r>
        <w:t xml:space="preserve">A cross sectional survey was done </w:t>
      </w:r>
      <w:r w:rsidR="00424BC8">
        <w:t>on prevalence</w:t>
      </w:r>
      <w:r>
        <w:t xml:space="preserve"> and predictors of under-nutrition among school children in a rural South - eastern Nigerian </w:t>
      </w:r>
      <w:r w:rsidR="00CD5068">
        <w:t>community</w:t>
      </w:r>
      <w:r>
        <w:t>.</w:t>
      </w:r>
      <w:r w:rsidR="00CD5068">
        <w:t xml:space="preserve"> </w:t>
      </w:r>
      <w:r>
        <w:t xml:space="preserve">Total 450 primary &amp;secondary school children aged 6-15 years was selected using </w:t>
      </w:r>
      <w:r w:rsidR="00424BC8">
        <w:t>multistage</w:t>
      </w:r>
      <w:r>
        <w:t xml:space="preserve"> sampling technique. Data were collected through </w:t>
      </w:r>
      <w:r w:rsidR="00424BC8">
        <w:t xml:space="preserve">interviewer administered questionnaire, anthropometric measurements of weight and height,3- day weighed food </w:t>
      </w:r>
      <w:r w:rsidR="00CD5068">
        <w:t>intake, stool</w:t>
      </w:r>
      <w:r w:rsidR="00424BC8">
        <w:t xml:space="preserve"> microscopy and blood analyses for malaria, zinc and vitamin A.</w:t>
      </w:r>
      <w:r w:rsidR="00CD5068">
        <w:t xml:space="preserve"> </w:t>
      </w:r>
      <w:r w:rsidR="00424BC8">
        <w:t xml:space="preserve">To determine associations of nutritional status with significance accepted at P&lt;0.05 bivariate and multivariate logistic regression analyses were </w:t>
      </w:r>
      <w:r w:rsidR="00CD5068">
        <w:t xml:space="preserve">used. The school children were affected by underweight(18.2%), stunting (41.6%), thinness(20%), zinc (43.3%) and vitamin A(51.5%) deficiencies( </w:t>
      </w:r>
      <w:r w:rsidR="00BF2D66">
        <w:t xml:space="preserve">Aygu </w:t>
      </w:r>
      <w:r w:rsidR="00BF2D66" w:rsidRPr="00BF2D66">
        <w:rPr>
          <w:i/>
          <w:iCs/>
        </w:rPr>
        <w:t>et al</w:t>
      </w:r>
      <w:r w:rsidR="00BF2D66">
        <w:t>., 2018)</w:t>
      </w:r>
    </w:p>
    <w:p w14:paraId="36E6B610" w14:textId="4C9D4096" w:rsidR="00704EF1" w:rsidRDefault="00704EF1" w:rsidP="009E31C8">
      <w:pPr>
        <w:pStyle w:val="Heading2"/>
      </w:pPr>
      <w:bookmarkStart w:id="36" w:name="_Toc163560597"/>
      <w:bookmarkStart w:id="37" w:name="_Toc165493645"/>
      <w:r w:rsidRPr="00704EF1">
        <w:t xml:space="preserve">2.2 </w:t>
      </w:r>
      <w:r w:rsidR="007E2CBB" w:rsidRPr="00704EF1">
        <w:t>Prevalence</w:t>
      </w:r>
      <w:r w:rsidRPr="00704EF1">
        <w:t xml:space="preserve"> of double of malnutrition in South Asian</w:t>
      </w:r>
      <w:bookmarkEnd w:id="36"/>
      <w:bookmarkEnd w:id="37"/>
    </w:p>
    <w:p w14:paraId="4BE34CCB" w14:textId="63E9CBD6" w:rsidR="00704EF1" w:rsidRPr="00DB50C6" w:rsidRDefault="00704EF1" w:rsidP="00CB0E03">
      <w:r w:rsidRPr="00DB50C6">
        <w:t xml:space="preserve">A cross-sectional analysis was done to investigate the prevalence and socio demographic determinants of household level mother-child double burden (MCDB) of malnutrition in Bangladesh using Bangladesh demographic and health survey 2014 </w:t>
      </w:r>
      <w:r w:rsidRPr="00DB50C6">
        <w:lastRenderedPageBreak/>
        <w:t xml:space="preserve">data. To </w:t>
      </w:r>
      <w:r w:rsidR="007E2CBB" w:rsidRPr="00DB50C6">
        <w:t>identify</w:t>
      </w:r>
      <w:r w:rsidRPr="00DB50C6">
        <w:t xml:space="preserve"> the socio demographic factors associated with double burden </w:t>
      </w:r>
      <w:r w:rsidR="007E2CBB" w:rsidRPr="00DB50C6">
        <w:t>household's</w:t>
      </w:r>
      <w:r w:rsidRPr="00DB50C6">
        <w:t xml:space="preserve"> multivariable logistic regression was used. Analysis include a total of 5951 households. 6.3% households was affected with a coexistence of overweight or abuse mother and underweight or stunted or wasted child. The prevalence of overweight or obese mother and underweight child (OWOBM/UWC) was 3·8 %, of overweight or obese mother and stunted child (OWOBM/STC) was 4·7 %, and of overweight or obese mother and wasted child (OWOBM/WSC) was 1·7 %. Mother’s age 21–25 years at first birth, middle wealth index group, having two or three children and having four or more children showed statistically significant (P&lt;0·</w:t>
      </w:r>
      <w:r w:rsidR="00973653">
        <w:t xml:space="preserve">05) associations with </w:t>
      </w:r>
      <w:r w:rsidR="00BF2D66">
        <w:t>obese mother and underweight child (</w:t>
      </w:r>
      <w:r w:rsidR="00973653">
        <w:t>OWOBM/UWC</w:t>
      </w:r>
      <w:r w:rsidR="00BF2D66">
        <w:t>)</w:t>
      </w:r>
      <w:r w:rsidR="00586587">
        <w:t xml:space="preserve"> </w:t>
      </w:r>
      <w:r w:rsidR="00C20C6E">
        <w:t xml:space="preserve">(Das </w:t>
      </w:r>
      <w:r w:rsidR="000E56E1" w:rsidRPr="000E56E1">
        <w:rPr>
          <w:i/>
          <w:iCs/>
        </w:rPr>
        <w:t>et al</w:t>
      </w:r>
      <w:r w:rsidR="00C20C6E">
        <w:t>.</w:t>
      </w:r>
      <w:r w:rsidR="006C5714">
        <w:t>,</w:t>
      </w:r>
      <w:r w:rsidR="00C20C6E">
        <w:t xml:space="preserve"> 2019)</w:t>
      </w:r>
      <w:r w:rsidR="00973653">
        <w:t>.</w:t>
      </w:r>
    </w:p>
    <w:p w14:paraId="6A05DE70" w14:textId="2C9CFFD5" w:rsidR="00704EF1" w:rsidRDefault="00704EF1" w:rsidP="00CB0E03">
      <w:r w:rsidRPr="00DB50C6">
        <w:t>A study was attempted to understand the co-existence of DBM along with to explore various factors associated with DBM in India. This study extract the data from national representative cross-sectional fourth round of National Family Health Survey (NFHS-4) conducted in 2015-16. To examine the nutritional status</w:t>
      </w:r>
      <w:r w:rsidR="00C20C6E">
        <w:t xml:space="preserve"> of children aged 0-59 months an</w:t>
      </w:r>
      <w:r w:rsidRPr="00DB50C6">
        <w:t>thropometric method was used. Also BMI of women was calculated and classified according to WHO out-off values. To assess the factors associated with DBM the bivariate and multivariate logistic regression were applied. It was found that 4.1 percent, 3.3 percent, and 2.1 percent of mother-child pairs in the same household were a combination of Overweight/Obese women with stunted children (OM/SC),r Overweight/Obese women with underweight children (OM/UC), and Overweight/Obese women with wasted children respectively (OM/WC). Additionally, 6% of mother-child pairs in the same household</w:t>
      </w:r>
      <w:r w:rsidR="00BF2D66">
        <w:t xml:space="preserve"> were suffering from Double   burden of malnutrition. </w:t>
      </w:r>
      <w:r w:rsidRPr="00DB50C6">
        <w:t>Mothers with secondary education were</w:t>
      </w:r>
      <w:r w:rsidR="00BF2D66">
        <w:t xml:space="preserve"> more likely to face risk of Double Burden of Malnutrition</w:t>
      </w:r>
      <w:r w:rsidRPr="00DB50C6">
        <w:t xml:space="preserve"> as compared to uneducated mothers [OR: 1.17, p &lt; 0.01]. DBM was higher among mother-child pairs, which belong to rich wealth quintile </w:t>
      </w:r>
      <w:r w:rsidRPr="00DB50C6">
        <w:lastRenderedPageBreak/>
        <w:t>than mother-child pairs from poor wealth quintile [OR: 1.98, p &lt; 0.01]</w:t>
      </w:r>
      <w:r w:rsidR="00973653">
        <w:t xml:space="preserve"> </w:t>
      </w:r>
      <w:r w:rsidR="00516CFE">
        <w:t>(</w:t>
      </w:r>
      <w:r w:rsidR="00044C61">
        <w:t>Patel.</w:t>
      </w:r>
      <w:r w:rsidR="0040618E">
        <w:t xml:space="preserve"> </w:t>
      </w:r>
      <w:r w:rsidR="000E56E1" w:rsidRPr="000E56E1">
        <w:rPr>
          <w:i/>
          <w:iCs/>
        </w:rPr>
        <w:t>et al</w:t>
      </w:r>
      <w:r w:rsidR="0040618E">
        <w:rPr>
          <w:i/>
          <w:iCs/>
        </w:rPr>
        <w:t>.,</w:t>
      </w:r>
      <w:r w:rsidR="00044C61">
        <w:t xml:space="preserve"> 2020).</w:t>
      </w:r>
    </w:p>
    <w:p w14:paraId="08FE0FF5" w14:textId="59BA3230" w:rsidR="005F62FE" w:rsidRDefault="00BF2D66" w:rsidP="00900B2D">
      <w:r>
        <w:t xml:space="preserve">A comparative study was done among Bangladesh, Nepal, Pakistan and Myanmar on double burden of malnutrition at household level. Data for this survey, latest Demographic and Health Surveys (DHS) datasets were used of the respective countries. For this program, household that have at least a mother- child pair were selected of mother aged between 15-49 years. A logistic regression model was used to identify the signification association of double burden of malnutrition in household level(DBMHL) with socio-demographic characters and </w:t>
      </w:r>
      <w:r w:rsidR="00EB2BE3">
        <w:t xml:space="preserve">for measuring socio-economic inequalitiesin DBMHL prevalence, relative index of inequality(RII) and slope index inequality (SII) were used. The prevalence rates of DBMHL were 4.10%(urban 5.57%,rural3.51%) </w:t>
      </w:r>
      <w:r w:rsidR="00790BFE">
        <w:t xml:space="preserve">,1.54% (urban 1.63%, rural 1.42%), 3.93%(urban 5.62%, rural 3.20%) and 5.54%(urban 6.16%, rural </w:t>
      </w:r>
      <w:r w:rsidR="00AC35D1">
        <w:t xml:space="preserve">6.33%) respectively in Bangladesh, Nepal , Pakistan and Myanmar </w:t>
      </w:r>
      <w:r w:rsidR="005F62FE">
        <w:t xml:space="preserve">(Anik </w:t>
      </w:r>
      <w:r w:rsidR="000E56E1" w:rsidRPr="000E56E1">
        <w:rPr>
          <w:i/>
          <w:iCs/>
        </w:rPr>
        <w:t>et al</w:t>
      </w:r>
      <w:r w:rsidR="007B720F">
        <w:rPr>
          <w:i/>
          <w:iCs/>
        </w:rPr>
        <w:t>.</w:t>
      </w:r>
      <w:r w:rsidR="005F62FE">
        <w:t>,2019).</w:t>
      </w:r>
    </w:p>
    <w:p w14:paraId="7EF7B698" w14:textId="2732FE04" w:rsidR="00900B2D" w:rsidRPr="00900B2D" w:rsidRDefault="00EB2BE3" w:rsidP="00900B2D">
      <w:r>
        <w:t xml:space="preserve">A pooled analysis was done on double burden of malnutrition among ever married women in Bangladesh.For this </w:t>
      </w:r>
      <w:r w:rsidR="00E97646">
        <w:t>study , data were collected from four consecutive Demographic and Health Surveys conducted in 2004, 2007. 2011 and 2014. To determine association between different socio-demographic predictors with overweight/obesity and under weight among ever-married women of age 15-49 years multinominal logistic regression model was used. The prevalence of underweight decreased by 43.2% and 130.5% increase in overweight/obesity were found over the ten years period</w:t>
      </w:r>
      <w:r w:rsidR="007B720F">
        <w:t xml:space="preserve"> (</w:t>
      </w:r>
      <w:r w:rsidR="00733D3A">
        <w:t xml:space="preserve">Tanwi </w:t>
      </w:r>
      <w:r w:rsidR="000E56E1" w:rsidRPr="000E56E1">
        <w:rPr>
          <w:i/>
          <w:iCs/>
        </w:rPr>
        <w:t>et al</w:t>
      </w:r>
      <w:r w:rsidR="0098282E">
        <w:rPr>
          <w:i/>
          <w:iCs/>
        </w:rPr>
        <w:t>.</w:t>
      </w:r>
      <w:r w:rsidR="00733D3A" w:rsidRPr="00733D3A">
        <w:rPr>
          <w:i/>
          <w:iCs/>
        </w:rPr>
        <w:t>,</w:t>
      </w:r>
      <w:r w:rsidR="0098282E">
        <w:rPr>
          <w:i/>
          <w:iCs/>
        </w:rPr>
        <w:t xml:space="preserve"> </w:t>
      </w:r>
      <w:r w:rsidR="00733D3A" w:rsidRPr="00900B2D">
        <w:t>2019)</w:t>
      </w:r>
      <w:r w:rsidR="007B720F">
        <w:t>.</w:t>
      </w:r>
    </w:p>
    <w:p w14:paraId="0024EE1E" w14:textId="5F159115" w:rsidR="00900B2D" w:rsidRPr="00900B2D" w:rsidRDefault="00E97646" w:rsidP="00900B2D">
      <w:r>
        <w:t xml:space="preserve">A cross-sectional study was conducted on determinants of overweight or obesity among ever-married adult women in Bangladesh. In this study, Bangladesh Demographic and </w:t>
      </w:r>
      <w:r>
        <w:lastRenderedPageBreak/>
        <w:t xml:space="preserve">Health Survey (BDHS) provides cross-sectional data on a wide range </w:t>
      </w:r>
      <w:r w:rsidR="00B63EA4">
        <w:t>of indicators relating to population, health and nutrition. To identify the factors associated with being overweight or obese among ever-married women aged 18-49 years nutrition-related data was analyzed. About 18% were overweight or obese. Unemployed urban women were at (P&lt;0.001)</w:t>
      </w:r>
      <w:r w:rsidR="00733D3A" w:rsidRPr="00733D3A">
        <w:t xml:space="preserve"> </w:t>
      </w:r>
      <w:r w:rsidR="00B63EA4">
        <w:t xml:space="preserve">times higher risk of being overweight or obese than those women who were involved in manual-labored work </w:t>
      </w:r>
      <w:r w:rsidR="00733D3A">
        <w:t>(S</w:t>
      </w:r>
      <w:r w:rsidR="004B5AA6">
        <w:t>h</w:t>
      </w:r>
      <w:r w:rsidR="00733D3A">
        <w:t xml:space="preserve">arma </w:t>
      </w:r>
      <w:r w:rsidR="000E56E1" w:rsidRPr="000E56E1">
        <w:rPr>
          <w:i/>
          <w:iCs/>
        </w:rPr>
        <w:t>et al</w:t>
      </w:r>
      <w:r w:rsidR="0098282E">
        <w:rPr>
          <w:i/>
          <w:iCs/>
        </w:rPr>
        <w:t>.</w:t>
      </w:r>
      <w:r w:rsidR="00733D3A" w:rsidRPr="00733D3A">
        <w:rPr>
          <w:i/>
          <w:iCs/>
        </w:rPr>
        <w:t xml:space="preserve">, </w:t>
      </w:r>
      <w:r w:rsidR="007B720F">
        <w:t>2016).</w:t>
      </w:r>
    </w:p>
    <w:p w14:paraId="23CFA2FB" w14:textId="6FD07C4F" w:rsidR="00900B2D" w:rsidRPr="00900B2D" w:rsidRDefault="00FE612D" w:rsidP="00900B2D">
      <w:r>
        <w:t>A cross-sectional; survey was conducted jointly by HKI and the governments of Indonesia and Bangladesh on maternal and Child double burden of malnutrition. To analysis , total 247,126 rural households from Indonesia and 168,317 household from Bangladesh were included. Information were collected from household s with children aged below 5 years through structured questionnaire and anthropometric measurements. Logistic regression models were used to determine the MCDB and its association with individual &amp; household characteristics. The prevalence of maternal child double burden were found to be 11% and 4% in rural Indone</w:t>
      </w:r>
      <w:r w:rsidR="007B720F">
        <w:t>sia and Bangladesh respectively</w:t>
      </w:r>
      <w:r w:rsidR="0098282E">
        <w:t xml:space="preserve"> </w:t>
      </w:r>
      <w:r>
        <w:t>(</w:t>
      </w:r>
      <w:r w:rsidR="00900B2D" w:rsidRPr="00900B2D">
        <w:t xml:space="preserve">Oddo </w:t>
      </w:r>
      <w:r w:rsidR="000E56E1" w:rsidRPr="000E56E1">
        <w:rPr>
          <w:i/>
          <w:iCs/>
        </w:rPr>
        <w:t>et al</w:t>
      </w:r>
      <w:r w:rsidR="0098282E">
        <w:rPr>
          <w:i/>
          <w:iCs/>
        </w:rPr>
        <w:t>.</w:t>
      </w:r>
      <w:r>
        <w:t>,</w:t>
      </w:r>
      <w:r w:rsidR="0098282E">
        <w:t xml:space="preserve"> </w:t>
      </w:r>
      <w:r>
        <w:t>2012)</w:t>
      </w:r>
      <w:r w:rsidR="007B720F">
        <w:t>.</w:t>
      </w:r>
    </w:p>
    <w:p w14:paraId="3F00E682" w14:textId="2C3DD484" w:rsidR="00900B2D" w:rsidRPr="00900B2D" w:rsidRDefault="00695585" w:rsidP="00900B2D">
      <w:r>
        <w:t xml:space="preserve">The cross-sectional study was carried out in Gampaha District of SriLanka in September 2017 to </w:t>
      </w:r>
      <w:r w:rsidR="0098282E">
        <w:t>assess</w:t>
      </w:r>
      <w:r>
        <w:t xml:space="preserve"> the double </w:t>
      </w:r>
      <w:r w:rsidR="0098282E">
        <w:t>burden  of malnutrition</w:t>
      </w:r>
      <w:r>
        <w:t xml:space="preserve"> in household level and socioeconomic status. Total 543 primary school children aged 5- 10 years and thir mother were selected through stratified random sampling method. Nutritional status of child and mothers calculated according to WHO growth references &amp; body mass index.</w:t>
      </w:r>
      <w:r w:rsidR="00586587">
        <w:t xml:space="preserve"> </w:t>
      </w:r>
      <w:r>
        <w:t xml:space="preserve">As socioeconomic status indicators maternal education, household equivalent income and maternal employment were used. A multivariate stepwise logistic regression analysis were used to find out associated factor with DBM.19.3% amd 13.4% were thinness and overweight. BMI of mother was 36.5%. mothers with overweight and obesity were less likely to have a child with </w:t>
      </w:r>
      <w:r w:rsidR="0098282E">
        <w:t>thinness (</w:t>
      </w:r>
      <w:r>
        <w:t>0.30.95% CI 0.16-0.58).</w:t>
      </w:r>
      <w:r w:rsidR="003204BB">
        <w:t xml:space="preserve"> </w:t>
      </w:r>
      <w:r w:rsidR="009F2863">
        <w:t xml:space="preserve">Maternal </w:t>
      </w:r>
      <w:r w:rsidR="009F2863">
        <w:lastRenderedPageBreak/>
        <w:t>employment and household equivalent income we</w:t>
      </w:r>
      <w:r w:rsidR="007B720F">
        <w:t xml:space="preserve">re not significantly associated </w:t>
      </w:r>
      <w:r w:rsidR="009F2863">
        <w:t xml:space="preserve">(Shinsugic </w:t>
      </w:r>
      <w:r w:rsidR="000E56E1" w:rsidRPr="000E56E1">
        <w:rPr>
          <w:i/>
          <w:iCs/>
        </w:rPr>
        <w:t>et al</w:t>
      </w:r>
      <w:r w:rsidR="009F2863" w:rsidRPr="009F2863">
        <w:rPr>
          <w:i/>
          <w:iCs/>
        </w:rPr>
        <w:t>,</w:t>
      </w:r>
      <w:r w:rsidR="007B720F">
        <w:t xml:space="preserve"> 2020).</w:t>
      </w:r>
    </w:p>
    <w:p w14:paraId="2097DE1F" w14:textId="5B0EA27E" w:rsidR="00900B2D" w:rsidRPr="00900B2D" w:rsidRDefault="006072F5" w:rsidP="00900B2D">
      <w:r>
        <w:t xml:space="preserve">A survey was conducted on </w:t>
      </w:r>
      <w:r w:rsidR="00586587">
        <w:t xml:space="preserve">the </w:t>
      </w:r>
      <w:r w:rsidR="00586587" w:rsidRPr="00900B2D">
        <w:t>coexistence</w:t>
      </w:r>
      <w:r w:rsidR="00900B2D" w:rsidRPr="00900B2D">
        <w:t xml:space="preserve"> of undernutrition and o</w:t>
      </w:r>
      <w:r>
        <w:t xml:space="preserve">ver </w:t>
      </w:r>
      <w:r w:rsidR="0098282E">
        <w:t xml:space="preserve">nutrition </w:t>
      </w:r>
      <w:r w:rsidR="0098282E" w:rsidRPr="00900B2D">
        <w:t>in</w:t>
      </w:r>
      <w:r w:rsidR="00900B2D" w:rsidRPr="00900B2D">
        <w:t xml:space="preserve"> the same household</w:t>
      </w:r>
      <w:r w:rsidR="00F87D74">
        <w:t xml:space="preserve"> Pakis</w:t>
      </w:r>
      <w:r>
        <w:t>tan</w:t>
      </w:r>
      <w:r w:rsidR="00900B2D" w:rsidRPr="00900B2D">
        <w:t>. This study unravels the impact of food insecurity on the prevalence of double burden of malnutrition among under-five children by employing 2018 Pakistan Demographic Health Survey data and hierarchical mixed effect logistic regression. A sample of 3,625 6-29 months old children was included. The results state that child food insecurity increases the risk of double burden (OR: 1.49, CI: 1.03-2.16) after adjusting for household and community level socioe</w:t>
      </w:r>
      <w:r w:rsidR="00CA2209">
        <w:t>conomic and demographic factors</w:t>
      </w:r>
      <w:r w:rsidR="00F87D74">
        <w:t xml:space="preserve"> </w:t>
      </w:r>
      <w:r>
        <w:t xml:space="preserve">(Sultan </w:t>
      </w:r>
      <w:r w:rsidR="000E56E1" w:rsidRPr="000E56E1">
        <w:rPr>
          <w:i/>
          <w:iCs/>
        </w:rPr>
        <w:t>et al</w:t>
      </w:r>
      <w:r w:rsidR="00CA2209">
        <w:rPr>
          <w:i/>
          <w:iCs/>
        </w:rPr>
        <w:t>.</w:t>
      </w:r>
      <w:r>
        <w:t>,</w:t>
      </w:r>
      <w:r w:rsidR="00F87D74">
        <w:t xml:space="preserve"> </w:t>
      </w:r>
      <w:r>
        <w:t>2023)</w:t>
      </w:r>
      <w:r w:rsidR="00CA2209">
        <w:t>.</w:t>
      </w:r>
    </w:p>
    <w:p w14:paraId="7E334E98" w14:textId="77777777" w:rsidR="00E97432" w:rsidRPr="00CB0E03" w:rsidRDefault="00704EF1" w:rsidP="00CB0E03">
      <w:pPr>
        <w:pStyle w:val="Heading2"/>
      </w:pPr>
      <w:bookmarkStart w:id="38" w:name="_Toc163560598"/>
      <w:bookmarkStart w:id="39" w:name="_Toc165493646"/>
      <w:r w:rsidRPr="00CB0E03">
        <w:t>2.3 Prevalence of double burden of malnutrition in context of Nepal</w:t>
      </w:r>
      <w:bookmarkEnd w:id="38"/>
      <w:bookmarkEnd w:id="39"/>
    </w:p>
    <w:p w14:paraId="115B0A3E" w14:textId="3C3126F0" w:rsidR="00631F96" w:rsidRPr="00E97432" w:rsidRDefault="00631F96" w:rsidP="00CB0E03">
      <w:pPr>
        <w:rPr>
          <w:rFonts w:ascii="Segoe UI Historic" w:hAnsi="Segoe UI Historic" w:cs="Segoe UI Historic"/>
          <w:color w:val="050505"/>
          <w:sz w:val="23"/>
          <w:szCs w:val="23"/>
          <w:shd w:val="clear" w:color="auto" w:fill="E4E6EB"/>
        </w:rPr>
      </w:pPr>
      <w:r w:rsidRPr="00A170C4">
        <w:t>A nationally representative cross- sectional survey which utilized secondary data from the Nepal Demographic and Health Survey</w:t>
      </w:r>
      <w:r w:rsidR="007E2CBB">
        <w:t xml:space="preserve"> </w:t>
      </w:r>
      <w:r w:rsidRPr="00A170C4">
        <w:t xml:space="preserve">(NDHS) was done to explore the prevalence of double and triple burden of malnutrition </w:t>
      </w:r>
      <w:r w:rsidR="000217B1" w:rsidRPr="00A170C4">
        <w:t xml:space="preserve">and associated factors among mother-child pairs.2261 mother-child pairs were participated in the </w:t>
      </w:r>
      <w:r w:rsidR="00516CFE" w:rsidRPr="00A170C4">
        <w:t>survey. Hemoglobin</w:t>
      </w:r>
      <w:r w:rsidR="000217B1" w:rsidRPr="00A170C4">
        <w:t xml:space="preserve"> levels of children along with anthrop</w:t>
      </w:r>
      <w:r w:rsidR="003C1BDC" w:rsidRPr="00A170C4">
        <w:t xml:space="preserve">ometric measurements of children and mothers were </w:t>
      </w:r>
      <w:r w:rsidR="00516CFE" w:rsidRPr="00A170C4">
        <w:t>measured. To</w:t>
      </w:r>
      <w:r w:rsidR="003C1BDC" w:rsidRPr="00A170C4">
        <w:t xml:space="preserve"> </w:t>
      </w:r>
      <w:r w:rsidR="00F87D74" w:rsidRPr="00A170C4">
        <w:t>assess</w:t>
      </w:r>
      <w:r w:rsidR="003C1BDC" w:rsidRPr="00A170C4">
        <w:t xml:space="preserve"> the factors associated with the double burden of malnutrition (DBM) and the triple burden of malnutrition (TBM) bivariate and </w:t>
      </w:r>
      <w:r w:rsidR="003C1BDC" w:rsidRPr="003D3C92">
        <w:rPr>
          <w:rFonts w:cs="Times New Roman"/>
        </w:rPr>
        <w:t xml:space="preserve">multivariable logistic regression models were </w:t>
      </w:r>
      <w:r w:rsidR="00516CFE" w:rsidRPr="003D3C92">
        <w:rPr>
          <w:rFonts w:cs="Times New Roman"/>
        </w:rPr>
        <w:t>used. This</w:t>
      </w:r>
      <w:r w:rsidR="003C1BDC" w:rsidRPr="003D3C92">
        <w:rPr>
          <w:rFonts w:cs="Times New Roman"/>
        </w:rPr>
        <w:t xml:space="preserve"> study finds the prevalence of DBM and</w:t>
      </w:r>
      <w:r w:rsidR="003C1BDC" w:rsidRPr="00A170C4">
        <w:t xml:space="preserve"> TBM was 6.60%(95% CI: 5.13-8.84) and 7.00%(95% CI:5.42-8.99) resp</w:t>
      </w:r>
      <w:r w:rsidR="00CA2209">
        <w:t xml:space="preserve">ectively in the same households </w:t>
      </w:r>
      <w:r w:rsidR="003C1BDC" w:rsidRPr="00A170C4">
        <w:t xml:space="preserve">(Sunuwar </w:t>
      </w:r>
      <w:r w:rsidR="000E56E1" w:rsidRPr="000E56E1">
        <w:rPr>
          <w:i/>
          <w:iCs/>
        </w:rPr>
        <w:t>et al</w:t>
      </w:r>
      <w:r w:rsidR="003C1BDC" w:rsidRPr="00CA2209">
        <w:rPr>
          <w:i/>
          <w:iCs/>
        </w:rPr>
        <w:t>.</w:t>
      </w:r>
      <w:r w:rsidR="00CA2209">
        <w:t xml:space="preserve">, </w:t>
      </w:r>
      <w:r w:rsidR="003C1BDC" w:rsidRPr="00A170C4">
        <w:t>2020)</w:t>
      </w:r>
      <w:r w:rsidR="00CA2209">
        <w:t>.</w:t>
      </w:r>
    </w:p>
    <w:p w14:paraId="6CA4AB16" w14:textId="5B7CB41B" w:rsidR="0080244E" w:rsidRDefault="003C1BDC" w:rsidP="00CB0E03">
      <w:r w:rsidRPr="00DB50C6">
        <w:t>A cross-section</w:t>
      </w:r>
      <w:r w:rsidR="0023733A" w:rsidRPr="00DB50C6">
        <w:t xml:space="preserve">al study was carried out by trained community health volunteers from March 2014 in ward 22 of Lalitpur </w:t>
      </w:r>
      <w:r w:rsidR="000A3A15" w:rsidRPr="00DB50C6">
        <w:t>district. In</w:t>
      </w:r>
      <w:r w:rsidR="0023733A" w:rsidRPr="00DB50C6">
        <w:t xml:space="preserve"> total 289 mother child were </w:t>
      </w:r>
      <w:r w:rsidR="00516CFE" w:rsidRPr="00DB50C6">
        <w:t>recorded</w:t>
      </w:r>
      <w:r w:rsidR="0023733A" w:rsidRPr="00DB50C6">
        <w:t>.</w:t>
      </w:r>
      <w:r w:rsidR="00CB0E03">
        <w:t xml:space="preserve"> </w:t>
      </w:r>
      <w:r w:rsidR="0023733A" w:rsidRPr="00DB50C6">
        <w:t>Statistical analysis of socioeco</w:t>
      </w:r>
      <w:r w:rsidR="00F77630" w:rsidRPr="00DB50C6">
        <w:t>nomic, food safety-related and anthropometric was done.</w:t>
      </w:r>
      <w:r w:rsidR="00CB0E03">
        <w:t xml:space="preserve"> </w:t>
      </w:r>
      <w:r w:rsidR="00516CFE">
        <w:lastRenderedPageBreak/>
        <w:t>Participants</w:t>
      </w:r>
      <w:r w:rsidR="000A3A15">
        <w:t xml:space="preserve"> were interviewed</w:t>
      </w:r>
      <w:r w:rsidR="00F77630" w:rsidRPr="00DB50C6">
        <w:t xml:space="preserve"> for the </w:t>
      </w:r>
      <w:r w:rsidR="000A3A15" w:rsidRPr="00DB50C6">
        <w:t>survey</w:t>
      </w:r>
      <w:r w:rsidR="00F77630" w:rsidRPr="00DB50C6">
        <w:t xml:space="preserve"> by door-to door contact. Questionnaire include</w:t>
      </w:r>
      <w:r w:rsidR="000A3A15">
        <w:t>d questions on self -assessed fo</w:t>
      </w:r>
      <w:r w:rsidR="00F77630" w:rsidRPr="00DB50C6">
        <w:t xml:space="preserve">od security; food </w:t>
      </w:r>
      <w:r w:rsidR="000A3A15" w:rsidRPr="00DB50C6">
        <w:t>safety;</w:t>
      </w:r>
      <w:r w:rsidR="00F77630" w:rsidRPr="00DB50C6">
        <w:t xml:space="preserve"> supplement </w:t>
      </w:r>
      <w:r w:rsidR="000A3A15">
        <w:t>intake; health checkups along wit</w:t>
      </w:r>
      <w:r w:rsidR="00F77630" w:rsidRPr="00DB50C6">
        <w:t xml:space="preserve">h anthropometric measurements of mother and her </w:t>
      </w:r>
      <w:r w:rsidR="000A3A15" w:rsidRPr="00DB50C6">
        <w:t>child. This</w:t>
      </w:r>
      <w:r w:rsidR="00F77630" w:rsidRPr="00DB50C6">
        <w:t xml:space="preserve"> study finds, 26% of the </w:t>
      </w:r>
      <w:r w:rsidR="000A3A15" w:rsidRPr="00DB50C6">
        <w:t>children, aged</w:t>
      </w:r>
      <w:r w:rsidR="00F77630" w:rsidRPr="00DB50C6">
        <w:t xml:space="preserve"> 0-59 months </w:t>
      </w:r>
      <w:r w:rsidR="000A3A15" w:rsidRPr="00DB50C6">
        <w:t>were</w:t>
      </w:r>
      <w:r w:rsidR="00F77630" w:rsidRPr="00DB50C6">
        <w:t xml:space="preserve"> stunted 10% were underweight, and 6.6 % were either overweight or </w:t>
      </w:r>
      <w:r w:rsidR="000A3A15" w:rsidRPr="00DB50C6">
        <w:t>obese. Significantly</w:t>
      </w:r>
      <w:r w:rsidR="00F77630" w:rsidRPr="00DB50C6">
        <w:t xml:space="preserve"> more boys than girls were underweight (p=0.0004) and stunted (p</w:t>
      </w:r>
      <w:r w:rsidR="008C415C" w:rsidRPr="00DB50C6">
        <w:t>&lt;0.001</w:t>
      </w:r>
      <w:r w:rsidR="000A3A15" w:rsidRPr="00DB50C6">
        <w:t>). The</w:t>
      </w:r>
      <w:r w:rsidR="008C415C" w:rsidRPr="00DB50C6">
        <w:t xml:space="preserve"> higher education level of mothers was associated with a </w:t>
      </w:r>
      <w:r w:rsidR="00516CFE" w:rsidRPr="00DB50C6">
        <w:t>higher height</w:t>
      </w:r>
      <w:r w:rsidR="008C415C" w:rsidRPr="00DB50C6">
        <w:t>-for -</w:t>
      </w:r>
      <w:r w:rsidR="00516CFE" w:rsidRPr="00DB50C6">
        <w:t>age (</w:t>
      </w:r>
      <w:r w:rsidR="008C415C" w:rsidRPr="00DB50C6">
        <w:t xml:space="preserve">HAZ) score in girls, but not with HAZ in </w:t>
      </w:r>
      <w:r w:rsidR="000A3A15" w:rsidRPr="00DB50C6">
        <w:t>boys. Irrespective</w:t>
      </w:r>
      <w:r w:rsidR="008C415C" w:rsidRPr="00DB50C6">
        <w:t xml:space="preserve"> of sex, children of mothers with highest education level had significantly lower BMI-for-age </w:t>
      </w:r>
      <w:r w:rsidR="00516CFE" w:rsidRPr="00DB50C6">
        <w:t>scores (</w:t>
      </w:r>
      <w:r w:rsidR="008C415C" w:rsidRPr="00DB50C6">
        <w:t>BAZ)than those of mothers with low education levels. None of the food safety indicators were associated w</w:t>
      </w:r>
      <w:r w:rsidR="00CA2209">
        <w:t>ith either HAZ or the BAZ</w:t>
      </w:r>
      <w:r w:rsidR="008C415C" w:rsidRPr="00DB50C6">
        <w:t xml:space="preserve"> (Sarki </w:t>
      </w:r>
      <w:r w:rsidR="000E56E1" w:rsidRPr="000E56E1">
        <w:rPr>
          <w:i/>
          <w:iCs/>
        </w:rPr>
        <w:t>et al</w:t>
      </w:r>
      <w:r w:rsidR="00CA2209">
        <w:rPr>
          <w:i/>
          <w:iCs/>
        </w:rPr>
        <w:t>.</w:t>
      </w:r>
      <w:r w:rsidR="00516CFE">
        <w:rPr>
          <w:i/>
          <w:iCs/>
        </w:rPr>
        <w:t xml:space="preserve">, </w:t>
      </w:r>
      <w:r w:rsidR="008C415C" w:rsidRPr="00DB50C6">
        <w:t>2016).</w:t>
      </w:r>
    </w:p>
    <w:p w14:paraId="290AA8DA" w14:textId="4B4BBE06" w:rsidR="007A6A84" w:rsidRDefault="00145B66" w:rsidP="009E364B">
      <w:r>
        <w:t xml:space="preserve">A cross-sectional study was conducted </w:t>
      </w:r>
      <w:r w:rsidR="00421599">
        <w:t>in the p</w:t>
      </w:r>
      <w:r w:rsidR="007A6A84">
        <w:t>eri-urban community of Bhaktapu</w:t>
      </w:r>
      <w:r w:rsidR="00421599">
        <w:t>r,</w:t>
      </w:r>
      <w:r w:rsidR="007A6A84">
        <w:t xml:space="preserve"> </w:t>
      </w:r>
      <w:r w:rsidR="00A65B1A">
        <w:t>Nepal on prevalence of underweight, overweight and obesity in Adults.</w:t>
      </w:r>
      <w:r w:rsidR="007A6A84">
        <w:t xml:space="preserve"> </w:t>
      </w:r>
      <w:r w:rsidR="00421599">
        <w:t>Total number of respondents were 600 women and 445 men along with their children were enrolled.</w:t>
      </w:r>
      <w:r w:rsidR="007A6A84">
        <w:t xml:space="preserve"> </w:t>
      </w:r>
      <w:r w:rsidR="00421599">
        <w:t xml:space="preserve">For socio-demographic </w:t>
      </w:r>
      <w:r w:rsidR="007A6A84">
        <w:t>details</w:t>
      </w:r>
      <w:r w:rsidR="00421599">
        <w:t xml:space="preserve"> mothers and fathers were interviewed. </w:t>
      </w:r>
      <w:r w:rsidR="007A6A84">
        <w:t>Also trained</w:t>
      </w:r>
      <w:r w:rsidR="00421599">
        <w:t xml:space="preserve"> field workers measured their height and weight for BMI calculation .To assess associations between BMI and their baseline characteristics linear and </w:t>
      </w:r>
      <w:r w:rsidR="007A6A84">
        <w:t>multinomial</w:t>
      </w:r>
      <w:r w:rsidR="00421599">
        <w:t xml:space="preserve"> logistic regression models were used. The mean BMI was 23.7 kg/m for both the mothers and fathers with a standard deviation (SD) of 3.6 and 3.7 </w:t>
      </w:r>
      <w:r w:rsidR="007A6A84">
        <w:t>respectively (</w:t>
      </w:r>
      <w:r w:rsidR="00421599">
        <w:t xml:space="preserve"> Catherine et al., </w:t>
      </w:r>
      <w:r w:rsidR="007A6A84">
        <w:t>2020).</w:t>
      </w:r>
    </w:p>
    <w:p w14:paraId="2262667C" w14:textId="29994A0B" w:rsidR="00876D15" w:rsidRDefault="00876D15" w:rsidP="009E364B">
      <w:r>
        <w:t>A community based cross-sectional study wa</w:t>
      </w:r>
      <w:r w:rsidR="005C459F">
        <w:t>s conducted</w:t>
      </w:r>
      <w:r w:rsidR="00A65B1A">
        <w:t xml:space="preserve"> on Nutritional assessment and factors associated with nutritional status among the children </w:t>
      </w:r>
      <w:r w:rsidR="005C459F">
        <w:t xml:space="preserve"> at brick kilns of Bh</w:t>
      </w:r>
      <w:r>
        <w:t xml:space="preserve">aktapur district among 108 children aged 6-59 months. Simple random sampling technique was used to </w:t>
      </w:r>
      <w:r w:rsidR="005C459F">
        <w:t>select</w:t>
      </w:r>
      <w:r>
        <w:t xml:space="preserve"> the children. Anthropometric measurement was done to determine nutritional </w:t>
      </w:r>
      <w:r w:rsidR="005C459F">
        <w:t>status of</w:t>
      </w:r>
      <w:r>
        <w:t xml:space="preserve"> </w:t>
      </w:r>
      <w:r w:rsidR="005C459F">
        <w:t>children. Also</w:t>
      </w:r>
      <w:r>
        <w:t xml:space="preserve">, semi-structured questionnaire were used to collect </w:t>
      </w:r>
      <w:r>
        <w:lastRenderedPageBreak/>
        <w:t>information on socio-</w:t>
      </w:r>
      <w:r w:rsidR="005C459F">
        <w:t>demography</w:t>
      </w:r>
      <w:r>
        <w:t xml:space="preserve">. For analyzing data SPSS version 20 was used and Fisher exact test was used to identify the associated factors of </w:t>
      </w:r>
      <w:r w:rsidR="005C459F">
        <w:t>malnutrition</w:t>
      </w:r>
      <w:r>
        <w:t>.</w:t>
      </w:r>
      <w:r w:rsidR="005C459F">
        <w:t xml:space="preserve"> </w:t>
      </w:r>
      <w:r>
        <w:t xml:space="preserve">The study revealed that 6.5%, 30.6% and 22.3% of children were wasted, stunted and underweight respectively (Karki </w:t>
      </w:r>
      <w:r w:rsidRPr="00876D15">
        <w:rPr>
          <w:i/>
          <w:iCs/>
        </w:rPr>
        <w:t>et al.,</w:t>
      </w:r>
      <w:r>
        <w:t xml:space="preserve"> 2021).</w:t>
      </w:r>
    </w:p>
    <w:p w14:paraId="5550671F" w14:textId="086249A9" w:rsidR="009E364B" w:rsidRPr="009E364B" w:rsidRDefault="00824934" w:rsidP="009E364B">
      <w:r>
        <w:t xml:space="preserve">A secondary data analysis was done on Double Burden </w:t>
      </w:r>
      <w:r w:rsidR="005C459F">
        <w:t>of Malnutrition</w:t>
      </w:r>
      <w:r w:rsidR="00CB3D47">
        <w:t xml:space="preserve"> in Nepal: </w:t>
      </w:r>
      <w:r>
        <w:t>A</w:t>
      </w:r>
      <w:r w:rsidR="00CB3D47">
        <w:t xml:space="preserve"> trend analysis of protein-energy malnutrition and High Body Mass Index. T</w:t>
      </w:r>
      <w:r>
        <w:t xml:space="preserve">he </w:t>
      </w:r>
      <w:r w:rsidR="005C459F">
        <w:t>Institute</w:t>
      </w:r>
      <w:r>
        <w:t xml:space="preserve"> for Health Metrics and Evaluation's (IHME) Global Burd</w:t>
      </w:r>
      <w:r w:rsidR="00CB3D47">
        <w:t>en of diseases (GBD) database was used to</w:t>
      </w:r>
      <w:r>
        <w:t xml:space="preserve"> download age-standardized data on </w:t>
      </w:r>
      <w:r w:rsidR="005C459F">
        <w:t>Protein</w:t>
      </w:r>
      <w:r>
        <w:t xml:space="preserve"> Energy </w:t>
      </w:r>
      <w:r w:rsidR="005C459F">
        <w:t>Malnutrition (</w:t>
      </w:r>
      <w:r>
        <w:t xml:space="preserve">PEM) and high Body Mass </w:t>
      </w:r>
      <w:r w:rsidR="005C459F">
        <w:t>Index (</w:t>
      </w:r>
      <w:r>
        <w:t xml:space="preserve">BMI).This study revealed that between 2010 to 2019, in Nepal the Disability Adjusted Life Years(DALY's) due to PEM were declining while high BMI was in increasing Trend. Rapidly growing prevalence of high BMI and the persistent existence of undernutriton indicate the double burden of </w:t>
      </w:r>
      <w:r w:rsidR="00DE0C80">
        <w:t>malnutrition</w:t>
      </w:r>
      <w:r>
        <w:t xml:space="preserve"> in Nepal</w:t>
      </w:r>
      <w:r w:rsidR="003204BB">
        <w:t xml:space="preserve"> </w:t>
      </w:r>
      <w:r w:rsidR="00F87D74">
        <w:t>(</w:t>
      </w:r>
      <w:r w:rsidR="00733D3A">
        <w:t xml:space="preserve">Pradhananga </w:t>
      </w:r>
      <w:r w:rsidR="000E56E1" w:rsidRPr="000E56E1">
        <w:rPr>
          <w:i/>
          <w:iCs/>
        </w:rPr>
        <w:t>et al</w:t>
      </w:r>
      <w:r w:rsidR="00CA2209">
        <w:rPr>
          <w:i/>
          <w:iCs/>
        </w:rPr>
        <w:t>.</w:t>
      </w:r>
      <w:r w:rsidR="00733D3A">
        <w:t>,</w:t>
      </w:r>
      <w:r w:rsidR="003204BB">
        <w:t xml:space="preserve"> </w:t>
      </w:r>
      <w:r w:rsidR="00733D3A" w:rsidRPr="009E364B">
        <w:t>2022)</w:t>
      </w:r>
      <w:r w:rsidR="00CA2209">
        <w:t>.</w:t>
      </w:r>
    </w:p>
    <w:p w14:paraId="5915F3CC" w14:textId="62ABDFD1" w:rsidR="00A40A6D" w:rsidRDefault="00AF46CF" w:rsidP="009E364B">
      <w:r>
        <w:t xml:space="preserve">A systematic review was conducted in a study of </w:t>
      </w:r>
      <w:r w:rsidR="005C459F">
        <w:t>Change</w:t>
      </w:r>
      <w:r>
        <w:t xml:space="preserve"> in patterns of the double burden of </w:t>
      </w:r>
      <w:r w:rsidR="005C459F">
        <w:t>under nutrition</w:t>
      </w:r>
      <w:r>
        <w:t xml:space="preserve"> and </w:t>
      </w:r>
      <w:r w:rsidR="005C459F">
        <w:t>over nutrition</w:t>
      </w:r>
      <w:r>
        <w:t xml:space="preserve"> Nepal </w:t>
      </w:r>
      <w:r w:rsidR="005C459F">
        <w:t>overtime. For</w:t>
      </w:r>
      <w:r>
        <w:t xml:space="preserve"> studies PubMed and reports published between January 1, 2000 to June 30, 2018 was </w:t>
      </w:r>
      <w:r w:rsidR="005C459F">
        <w:t>used. Publications</w:t>
      </w:r>
      <w:r>
        <w:t xml:space="preserve"> with </w:t>
      </w:r>
      <w:r w:rsidR="005C459F">
        <w:t xml:space="preserve">a sample size greater than or equal to 500thatreported prevalence of nutritional </w:t>
      </w:r>
      <w:r w:rsidR="00DE0C80">
        <w:t>status were</w:t>
      </w:r>
      <w:r w:rsidR="005C459F">
        <w:t xml:space="preserve"> </w:t>
      </w:r>
      <w:r w:rsidR="00DE0C80">
        <w:t>included. Six</w:t>
      </w:r>
      <w:r w:rsidR="005C459F">
        <w:t xml:space="preserve"> large national reports and 36studies met study inclusion criteria and were </w:t>
      </w:r>
      <w:r w:rsidR="00DE0C80">
        <w:t>included. The</w:t>
      </w:r>
      <w:r w:rsidR="00A40A6D">
        <w:t xml:space="preserve"> NDHS data from 2001 to 2016showed that the underweight prevalence decreased from 26.7% to 17.2%and prevalence of overweight/obesity increased from 6.5% to 22.1%.This study also conclude that prevalence of overweight/obesity was low among children and was higher </w:t>
      </w:r>
      <w:r w:rsidR="00DE0C80">
        <w:t>in higher</w:t>
      </w:r>
      <w:r w:rsidR="00A40A6D">
        <w:t xml:space="preserve"> socio-economic status(SES) groups</w:t>
      </w:r>
      <w:r w:rsidR="00A40A6D" w:rsidRPr="00733D3A">
        <w:t xml:space="preserve"> </w:t>
      </w:r>
      <w:r w:rsidR="00A40A6D">
        <w:t xml:space="preserve">(Wei </w:t>
      </w:r>
      <w:r w:rsidR="00A40A6D" w:rsidRPr="000E56E1">
        <w:rPr>
          <w:i/>
          <w:iCs/>
        </w:rPr>
        <w:t>et al</w:t>
      </w:r>
      <w:r w:rsidR="00A40A6D">
        <w:rPr>
          <w:i/>
          <w:iCs/>
        </w:rPr>
        <w:t>.</w:t>
      </w:r>
      <w:r w:rsidR="00A40A6D" w:rsidRPr="00733D3A">
        <w:rPr>
          <w:i/>
          <w:iCs/>
        </w:rPr>
        <w:t>,</w:t>
      </w:r>
      <w:r w:rsidR="00A40A6D">
        <w:t>2019).</w:t>
      </w:r>
    </w:p>
    <w:p w14:paraId="3CDE9D2F" w14:textId="68845465" w:rsidR="009E364B" w:rsidRPr="009E364B" w:rsidRDefault="00A40A6D" w:rsidP="009E364B">
      <w:r>
        <w:lastRenderedPageBreak/>
        <w:t>A</w:t>
      </w:r>
      <w:r w:rsidR="007E2277">
        <w:t xml:space="preserve"> cross- section study was conducted on Prevalence and factors affecting underweight, overweight and obesity using Asian and World Health Organization cutoffs among adults in Nepal: Analysis of the Demographic and Health Survey 2016. The study was conducted from June 2016 to January 2017.</w:t>
      </w:r>
      <w:r w:rsidR="00A60441">
        <w:t xml:space="preserve"> A multistage cluster sampling design was used to obtain data on major health indicators in Nepal. </w:t>
      </w:r>
      <w:r w:rsidR="009E364B" w:rsidRPr="009E364B">
        <w:t xml:space="preserve">The overall prevalence of underweight was 16.7% (15.1% among males and 17.1% among females). The Asian-specific BMI cutoffs found the prevalence of overweight and obesity as 26.4% (27.4% among males and 25.6% among females) and 11.0% (7.7% among males and 13.3% among females), respectively. The WHO-recommended BMI cutoffs found 18.2% people overweight (16.7% among males and 19.3% among females) and 4.3% (2.5% among males and 5.6% among females) people obese. The prevalence and odds of extreme body weight categories (i.e., underweight, overweight and obesity) varied according to age, sex, education level, household wealth status, place, ecological zone and provinces of residence as per both recommended cutoffs. Overall, higher education level and wealth status were positively associated with overweight/obesity and inversely associated with underweight as per both </w:t>
      </w:r>
      <w:r w:rsidR="003204BB">
        <w:t>cutoffs</w:t>
      </w:r>
      <w:r w:rsidR="00F87D74">
        <w:t xml:space="preserve"> (</w:t>
      </w:r>
      <w:r w:rsidR="00733D3A" w:rsidRPr="00733D3A">
        <w:t xml:space="preserve"> </w:t>
      </w:r>
      <w:r w:rsidR="00733D3A">
        <w:t xml:space="preserve">Kibria </w:t>
      </w:r>
      <w:r w:rsidR="000E56E1" w:rsidRPr="000E56E1">
        <w:rPr>
          <w:i/>
          <w:iCs/>
        </w:rPr>
        <w:t>et al</w:t>
      </w:r>
      <w:r w:rsidR="0086363A">
        <w:rPr>
          <w:i/>
          <w:iCs/>
        </w:rPr>
        <w:t>.</w:t>
      </w:r>
      <w:r w:rsidR="00733D3A" w:rsidRPr="00733D3A">
        <w:rPr>
          <w:i/>
          <w:iCs/>
        </w:rPr>
        <w:t>,</w:t>
      </w:r>
      <w:r w:rsidR="003204BB">
        <w:t>2019).</w:t>
      </w:r>
    </w:p>
    <w:p w14:paraId="04445E89" w14:textId="61364750" w:rsidR="009E31C8" w:rsidRDefault="00733D3A" w:rsidP="00733D3A">
      <w:r w:rsidRPr="00733D3A">
        <w:t xml:space="preserve"> </w:t>
      </w:r>
      <w:r w:rsidR="009E31C8">
        <w:br w:type="page"/>
      </w:r>
    </w:p>
    <w:p w14:paraId="4DEB64D7" w14:textId="77777777" w:rsidR="00E97432" w:rsidRPr="005F22A6" w:rsidRDefault="00E97432" w:rsidP="008D0335">
      <w:pPr>
        <w:pStyle w:val="Heading1"/>
      </w:pPr>
      <w:bookmarkStart w:id="40" w:name="_Toc165493647"/>
      <w:r w:rsidRPr="005F22A6">
        <w:lastRenderedPageBreak/>
        <w:t>CHAPTER III</w:t>
      </w:r>
      <w:bookmarkEnd w:id="40"/>
    </w:p>
    <w:p w14:paraId="5A88795A" w14:textId="3CE0BB61" w:rsidR="00CC3CBE" w:rsidRPr="008D0335" w:rsidRDefault="005F22A6" w:rsidP="008D0335">
      <w:pPr>
        <w:pStyle w:val="Heading1"/>
      </w:pPr>
      <w:bookmarkStart w:id="41" w:name="_Toc163560599"/>
      <w:bookmarkStart w:id="42" w:name="_Toc165493648"/>
      <w:r w:rsidRPr="008D0335">
        <w:t>RESEARCH METHODOLOGY</w:t>
      </w:r>
      <w:bookmarkEnd w:id="41"/>
      <w:bookmarkEnd w:id="42"/>
    </w:p>
    <w:p w14:paraId="40A44517" w14:textId="77777777" w:rsidR="00CC3CBE" w:rsidRPr="00CC3CBE" w:rsidRDefault="00CC3CBE" w:rsidP="00864A9E">
      <w:pPr>
        <w:pStyle w:val="Heading2"/>
      </w:pPr>
      <w:bookmarkStart w:id="43" w:name="_Toc163560600"/>
      <w:bookmarkStart w:id="44" w:name="_Toc165493649"/>
      <w:r w:rsidRPr="00CC3CBE">
        <w:t>3.1. Research Design</w:t>
      </w:r>
      <w:bookmarkEnd w:id="43"/>
      <w:bookmarkEnd w:id="44"/>
    </w:p>
    <w:p w14:paraId="78FB638F" w14:textId="4993AC6A" w:rsidR="00CC3CBE" w:rsidRPr="00CC3CBE" w:rsidRDefault="00B12A53" w:rsidP="009E31C8">
      <w:r>
        <w:t>The descriptive cross- sectional study was done to assess the prevalence of double burden of malnutrition</w:t>
      </w:r>
      <w:r w:rsidR="00264CD8">
        <w:t xml:space="preserve"> in the household level</w:t>
      </w:r>
      <w:r>
        <w:t>.</w:t>
      </w:r>
    </w:p>
    <w:p w14:paraId="5F276DD7" w14:textId="77777777" w:rsidR="00CC3CBE" w:rsidRPr="00CC3CBE" w:rsidRDefault="00CC3CBE" w:rsidP="00864A9E">
      <w:pPr>
        <w:pStyle w:val="Heading2"/>
      </w:pPr>
      <w:bookmarkStart w:id="45" w:name="_Toc163560601"/>
      <w:bookmarkStart w:id="46" w:name="_Toc165493650"/>
      <w:r w:rsidRPr="00CC3CBE">
        <w:t>3.2 Study Area</w:t>
      </w:r>
      <w:bookmarkEnd w:id="45"/>
      <w:bookmarkEnd w:id="46"/>
      <w:r w:rsidRPr="00CC3CBE">
        <w:t xml:space="preserve"> </w:t>
      </w:r>
    </w:p>
    <w:p w14:paraId="06ADCBEB" w14:textId="16BFD1FE" w:rsidR="00CC3CBE" w:rsidRPr="00CC3CBE" w:rsidRDefault="00CC3CBE" w:rsidP="009E31C8">
      <w:r w:rsidRPr="00CC3CBE">
        <w:t>The study area was c</w:t>
      </w:r>
      <w:r w:rsidR="00C927E1">
        <w:t>onducted in Bhindyolacchi tole of ward no.12</w:t>
      </w:r>
      <w:r w:rsidR="00CA2209">
        <w:t xml:space="preserve"> of Lalitpur Municipality</w:t>
      </w:r>
      <w:r w:rsidRPr="00CC3CBE">
        <w:t>.</w:t>
      </w:r>
      <w:r w:rsidR="001432DD">
        <w:t xml:space="preserve"> </w:t>
      </w:r>
      <w:r w:rsidR="00397016">
        <w:t>Althou</w:t>
      </w:r>
      <w:r w:rsidR="00253845">
        <w:t>gh this ward lies close to the L</w:t>
      </w:r>
      <w:r w:rsidR="00397016">
        <w:t>alitpur Municipality, it is still one of the most underdeveloped and ignored ward of the Lalitpur Municipality.</w:t>
      </w:r>
      <w:r w:rsidR="00E97485">
        <w:t xml:space="preserve"> There is only one primary health center, which is most frequently visited by </w:t>
      </w:r>
      <w:r w:rsidR="00416A74">
        <w:t>local children and mothers</w:t>
      </w:r>
      <w:r w:rsidR="00E97485">
        <w:t xml:space="preserve">. </w:t>
      </w:r>
    </w:p>
    <w:p w14:paraId="54749EAE" w14:textId="77777777" w:rsidR="00CC3CBE" w:rsidRPr="00CC3CBE" w:rsidRDefault="00CC3CBE" w:rsidP="00864A9E">
      <w:pPr>
        <w:pStyle w:val="Heading2"/>
      </w:pPr>
      <w:bookmarkStart w:id="47" w:name="_Toc163560602"/>
      <w:bookmarkStart w:id="48" w:name="_Toc165493651"/>
      <w:r w:rsidRPr="00CC3CBE">
        <w:t>3.3 Study Population and Sample Size:</w:t>
      </w:r>
      <w:bookmarkEnd w:id="47"/>
      <w:bookmarkEnd w:id="48"/>
    </w:p>
    <w:p w14:paraId="454C6DAA" w14:textId="7D8901BF" w:rsidR="00CC3CBE" w:rsidRPr="00AD4016" w:rsidRDefault="00B12A53" w:rsidP="00CC3CBE">
      <w:pPr>
        <w:rPr>
          <w:rFonts w:cs="Times New Roman"/>
          <w:sz w:val="23"/>
          <w:szCs w:val="23"/>
        </w:rPr>
      </w:pPr>
      <w:r>
        <w:rPr>
          <w:rFonts w:cs="Times New Roman"/>
          <w:sz w:val="23"/>
          <w:szCs w:val="23"/>
        </w:rPr>
        <w:t xml:space="preserve">The study population was 7-10 year aged children and their </w:t>
      </w:r>
      <w:r w:rsidR="00F87D74">
        <w:rPr>
          <w:rFonts w:cs="Times New Roman"/>
          <w:sz w:val="23"/>
          <w:szCs w:val="23"/>
        </w:rPr>
        <w:t>mother. According</w:t>
      </w:r>
      <w:r w:rsidR="002D3D7C">
        <w:rPr>
          <w:rFonts w:cs="Times New Roman"/>
          <w:sz w:val="23"/>
          <w:szCs w:val="23"/>
        </w:rPr>
        <w:t xml:space="preserve"> to the latest census, there are 90 households in this tole. </w:t>
      </w:r>
      <w:r w:rsidR="005A0877">
        <w:rPr>
          <w:rFonts w:cs="Times New Roman"/>
          <w:sz w:val="23"/>
          <w:szCs w:val="23"/>
        </w:rPr>
        <w:t xml:space="preserve">Among those 90 households, 30 households were excluded from the data collection as these 30 households didn’t have any mothers who bored children from 7 to 10 years of age. </w:t>
      </w:r>
      <w:r w:rsidR="00B13265">
        <w:rPr>
          <w:rFonts w:cs="Times New Roman"/>
          <w:sz w:val="23"/>
          <w:szCs w:val="23"/>
        </w:rPr>
        <w:t xml:space="preserve">So in this study 60 household out of total 90 households were taken, excluding 30 households. </w:t>
      </w:r>
    </w:p>
    <w:p w14:paraId="64AB21EC" w14:textId="77777777" w:rsidR="00CC3CBE" w:rsidRPr="00CC3CBE" w:rsidRDefault="00CC3CBE" w:rsidP="00864A9E">
      <w:pPr>
        <w:pStyle w:val="Heading2"/>
      </w:pPr>
      <w:bookmarkStart w:id="49" w:name="_Toc163560603"/>
      <w:bookmarkStart w:id="50" w:name="_Toc165493652"/>
      <w:r w:rsidRPr="00CC3CBE">
        <w:t>3.4 Sampling Method</w:t>
      </w:r>
      <w:bookmarkEnd w:id="49"/>
      <w:bookmarkEnd w:id="50"/>
    </w:p>
    <w:p w14:paraId="14415672" w14:textId="21AADBDE" w:rsidR="00CC3CBE" w:rsidRPr="008B1B12" w:rsidRDefault="00C927E1" w:rsidP="00CC3CBE">
      <w:pPr>
        <w:rPr>
          <w:rFonts w:cs="Times New Roman"/>
          <w:sz w:val="23"/>
          <w:szCs w:val="23"/>
        </w:rPr>
      </w:pPr>
      <w:r>
        <w:rPr>
          <w:rFonts w:cs="Times New Roman"/>
          <w:sz w:val="23"/>
          <w:szCs w:val="23"/>
        </w:rPr>
        <w:t xml:space="preserve">Census </w:t>
      </w:r>
      <w:r w:rsidR="00CC3CBE" w:rsidRPr="008B1B12">
        <w:rPr>
          <w:rFonts w:cs="Times New Roman"/>
          <w:sz w:val="23"/>
          <w:szCs w:val="23"/>
        </w:rPr>
        <w:t xml:space="preserve">sampling method </w:t>
      </w:r>
      <w:r w:rsidR="000C14EC">
        <w:rPr>
          <w:rFonts w:cs="Times New Roman"/>
          <w:sz w:val="23"/>
          <w:szCs w:val="23"/>
        </w:rPr>
        <w:t>was used to collect data from respondents.</w:t>
      </w:r>
    </w:p>
    <w:p w14:paraId="299E029F" w14:textId="153F51E9" w:rsidR="00CC3CBE" w:rsidRPr="00CC3CBE" w:rsidRDefault="006605C1" w:rsidP="00864A9E">
      <w:pPr>
        <w:pStyle w:val="Heading2"/>
      </w:pPr>
      <w:bookmarkStart w:id="51" w:name="_Toc163560604"/>
      <w:bookmarkStart w:id="52" w:name="_Toc165493653"/>
      <w:r>
        <w:t>3.5 Data Tools &amp;</w:t>
      </w:r>
      <w:r w:rsidR="00CC3CBE" w:rsidRPr="00CC3CBE">
        <w:t xml:space="preserve"> Techniques:</w:t>
      </w:r>
      <w:bookmarkEnd w:id="51"/>
      <w:bookmarkEnd w:id="52"/>
    </w:p>
    <w:p w14:paraId="2DD751DF" w14:textId="26A36792" w:rsidR="00CC3CBE" w:rsidRDefault="00B12A53" w:rsidP="009E31C8">
      <w:r>
        <w:t xml:space="preserve">The data collection tool used for the study was structured question. The data was collected through </w:t>
      </w:r>
      <w:r w:rsidR="00065A3B">
        <w:t>face to face interview with mother.</w:t>
      </w:r>
      <w:r w:rsidR="00265E39">
        <w:t xml:space="preserve"> </w:t>
      </w:r>
      <w:r w:rsidR="00CC3CBE" w:rsidRPr="00CC3CBE">
        <w:t xml:space="preserve">The </w:t>
      </w:r>
      <w:r w:rsidR="00F4192D">
        <w:t xml:space="preserve">structured </w:t>
      </w:r>
      <w:r w:rsidR="00CC3CBE" w:rsidRPr="00CC3CBE">
        <w:t xml:space="preserve">questionnaire was use to collect the information related to nutrition and diet while </w:t>
      </w:r>
      <w:r w:rsidR="00A96891" w:rsidRPr="00CC3CBE">
        <w:t>anthropometric</w:t>
      </w:r>
      <w:r w:rsidR="00CC3CBE" w:rsidRPr="00CC3CBE">
        <w:t xml:space="preserve"> </w:t>
      </w:r>
      <w:r w:rsidR="00A96891">
        <w:lastRenderedPageBreak/>
        <w:t>measurement</w:t>
      </w:r>
      <w:r w:rsidR="00CC3CBE" w:rsidRPr="00CC3CBE">
        <w:t xml:space="preserve"> was use</w:t>
      </w:r>
      <w:r w:rsidR="00A96891">
        <w:t>d</w:t>
      </w:r>
      <w:r w:rsidR="00CC3CBE" w:rsidRPr="00CC3CBE">
        <w:t xml:space="preserve"> to determine the nutritional status of the respondent.</w:t>
      </w:r>
      <w:r w:rsidR="00E93D8E">
        <w:t xml:space="preserve"> Nutritional</w:t>
      </w:r>
      <w:r w:rsidR="009D115D">
        <w:t xml:space="preserve"> assessment of children is done </w:t>
      </w:r>
      <w:r w:rsidR="00C927E1">
        <w:t xml:space="preserve">with the help of weight for age, weight for height and height for age. Nutritional interpretation was done through </w:t>
      </w:r>
      <w:r w:rsidR="009D115D">
        <w:t xml:space="preserve">Gomez classification and Waterlow classification while the nutritional </w:t>
      </w:r>
      <w:r w:rsidR="00C927E1">
        <w:t xml:space="preserve">interpretation </w:t>
      </w:r>
      <w:r w:rsidR="009D115D">
        <w:t>of mother was done through BMI calculation.</w:t>
      </w:r>
    </w:p>
    <w:p w14:paraId="23C65F61" w14:textId="5860B695" w:rsidR="009D115D" w:rsidRDefault="009754AE" w:rsidP="009754AE">
      <w:pPr>
        <w:pStyle w:val="Caption"/>
      </w:pPr>
      <w:bookmarkStart w:id="53" w:name="_Toc165495051"/>
      <w:r>
        <w:t xml:space="preserve">Table </w:t>
      </w:r>
      <w:r w:rsidR="001C2C89">
        <w:fldChar w:fldCharType="begin"/>
      </w:r>
      <w:r w:rsidR="001C2C89">
        <w:instrText xml:space="preserve"> SEQ Table \* ARABIC </w:instrText>
      </w:r>
      <w:r w:rsidR="001C2C89">
        <w:fldChar w:fldCharType="separate"/>
      </w:r>
      <w:r w:rsidR="00484175">
        <w:rPr>
          <w:noProof/>
        </w:rPr>
        <w:t>1</w:t>
      </w:r>
      <w:r w:rsidR="001C2C89">
        <w:rPr>
          <w:noProof/>
        </w:rPr>
        <w:fldChar w:fldCharType="end"/>
      </w:r>
      <w:r>
        <w:t xml:space="preserve">: </w:t>
      </w:r>
      <w:r w:rsidR="00F41310">
        <w:t>Gomez Classification of malnutrition</w:t>
      </w:r>
      <w:bookmarkEnd w:id="53"/>
    </w:p>
    <w:tbl>
      <w:tblPr>
        <w:tblW w:w="0" w:type="auto"/>
        <w:tblLook w:val="04A0" w:firstRow="1" w:lastRow="0" w:firstColumn="1" w:lastColumn="0" w:noHBand="0" w:noVBand="1"/>
      </w:tblPr>
      <w:tblGrid>
        <w:gridCol w:w="4148"/>
        <w:gridCol w:w="4148"/>
      </w:tblGrid>
      <w:tr w:rsidR="009D115D" w14:paraId="659CFB02" w14:textId="77777777" w:rsidTr="00112F01">
        <w:tc>
          <w:tcPr>
            <w:tcW w:w="4148" w:type="dxa"/>
            <w:tcBorders>
              <w:top w:val="single" w:sz="4" w:space="0" w:color="auto"/>
              <w:bottom w:val="single" w:sz="4" w:space="0" w:color="auto"/>
            </w:tcBorders>
          </w:tcPr>
          <w:p w14:paraId="6045130D" w14:textId="0A5A0DD0" w:rsidR="009D115D" w:rsidRDefault="009D115D" w:rsidP="009E31C8">
            <w:r>
              <w:t>Weight for Age</w:t>
            </w:r>
          </w:p>
        </w:tc>
        <w:tc>
          <w:tcPr>
            <w:tcW w:w="4148" w:type="dxa"/>
            <w:tcBorders>
              <w:top w:val="single" w:sz="4" w:space="0" w:color="auto"/>
              <w:bottom w:val="single" w:sz="4" w:space="0" w:color="auto"/>
            </w:tcBorders>
          </w:tcPr>
          <w:p w14:paraId="54F8BDFA" w14:textId="3BD09D35" w:rsidR="009D115D" w:rsidRDefault="009D115D" w:rsidP="009E31C8">
            <w:r>
              <w:t>Nutritional Grade</w:t>
            </w:r>
          </w:p>
        </w:tc>
      </w:tr>
      <w:tr w:rsidR="009D115D" w14:paraId="62F2C78D" w14:textId="77777777" w:rsidTr="00112F01">
        <w:tc>
          <w:tcPr>
            <w:tcW w:w="4148" w:type="dxa"/>
            <w:tcBorders>
              <w:top w:val="single" w:sz="4" w:space="0" w:color="auto"/>
            </w:tcBorders>
          </w:tcPr>
          <w:p w14:paraId="525657BD" w14:textId="4D2BE061" w:rsidR="009D115D" w:rsidRDefault="009D115D" w:rsidP="009E31C8">
            <w:r>
              <w:t>&gt;90</w:t>
            </w:r>
          </w:p>
        </w:tc>
        <w:tc>
          <w:tcPr>
            <w:tcW w:w="4148" w:type="dxa"/>
            <w:tcBorders>
              <w:top w:val="single" w:sz="4" w:space="0" w:color="auto"/>
            </w:tcBorders>
          </w:tcPr>
          <w:p w14:paraId="5570C999" w14:textId="517C16CE" w:rsidR="009D115D" w:rsidRDefault="009D115D" w:rsidP="009E31C8">
            <w:r>
              <w:t>Normal</w:t>
            </w:r>
          </w:p>
        </w:tc>
      </w:tr>
      <w:tr w:rsidR="009D115D" w14:paraId="2B433C88" w14:textId="77777777" w:rsidTr="00112F01">
        <w:tc>
          <w:tcPr>
            <w:tcW w:w="4148" w:type="dxa"/>
          </w:tcPr>
          <w:p w14:paraId="16DE4551" w14:textId="274BD92F" w:rsidR="009D115D" w:rsidRDefault="009D115D" w:rsidP="009E31C8">
            <w:r>
              <w:t>75-89.9</w:t>
            </w:r>
          </w:p>
        </w:tc>
        <w:tc>
          <w:tcPr>
            <w:tcW w:w="4148" w:type="dxa"/>
          </w:tcPr>
          <w:p w14:paraId="6815E6C7" w14:textId="2083CBE2" w:rsidR="009D115D" w:rsidRDefault="009D115D" w:rsidP="009E31C8">
            <w:r>
              <w:t>Grade I</w:t>
            </w:r>
          </w:p>
        </w:tc>
      </w:tr>
      <w:tr w:rsidR="009D115D" w14:paraId="1F77F4C1" w14:textId="77777777" w:rsidTr="00112F01">
        <w:tc>
          <w:tcPr>
            <w:tcW w:w="4148" w:type="dxa"/>
          </w:tcPr>
          <w:p w14:paraId="4D75F7E2" w14:textId="23D7A1CA" w:rsidR="009D115D" w:rsidRDefault="009D115D" w:rsidP="009E31C8">
            <w:r>
              <w:t>60-74.9</w:t>
            </w:r>
          </w:p>
        </w:tc>
        <w:tc>
          <w:tcPr>
            <w:tcW w:w="4148" w:type="dxa"/>
          </w:tcPr>
          <w:p w14:paraId="41B38812" w14:textId="7B3157EB" w:rsidR="009D115D" w:rsidRDefault="009D115D" w:rsidP="009E31C8">
            <w:r>
              <w:t>Grade II</w:t>
            </w:r>
          </w:p>
        </w:tc>
      </w:tr>
      <w:tr w:rsidR="009D115D" w14:paraId="32E15A82" w14:textId="77777777" w:rsidTr="00112F01">
        <w:tc>
          <w:tcPr>
            <w:tcW w:w="4148" w:type="dxa"/>
            <w:tcBorders>
              <w:bottom w:val="single" w:sz="4" w:space="0" w:color="auto"/>
            </w:tcBorders>
          </w:tcPr>
          <w:p w14:paraId="57F55E43" w14:textId="22668153" w:rsidR="009D115D" w:rsidRDefault="009D115D" w:rsidP="009E31C8">
            <w:r>
              <w:t>&lt;60</w:t>
            </w:r>
          </w:p>
        </w:tc>
        <w:tc>
          <w:tcPr>
            <w:tcW w:w="4148" w:type="dxa"/>
            <w:tcBorders>
              <w:bottom w:val="single" w:sz="4" w:space="0" w:color="auto"/>
            </w:tcBorders>
          </w:tcPr>
          <w:p w14:paraId="7B2E1B7C" w14:textId="2F06C2C4" w:rsidR="009D115D" w:rsidRDefault="009D115D" w:rsidP="009E31C8">
            <w:r>
              <w:t>Grade III</w:t>
            </w:r>
          </w:p>
        </w:tc>
      </w:tr>
    </w:tbl>
    <w:p w14:paraId="0B54EFAA" w14:textId="48C2E3B8" w:rsidR="009D115D" w:rsidRPr="00F41310" w:rsidRDefault="00F41310" w:rsidP="00F41310">
      <w:pPr>
        <w:jc w:val="right"/>
        <w:rPr>
          <w:b/>
          <w:bCs/>
        </w:rPr>
      </w:pPr>
      <w:r w:rsidRPr="00F41310">
        <w:rPr>
          <w:b/>
          <w:bCs/>
        </w:rPr>
        <w:t>Source: WHO</w:t>
      </w:r>
      <w:r>
        <w:rPr>
          <w:b/>
          <w:bCs/>
        </w:rPr>
        <w:t>, 2006</w:t>
      </w:r>
    </w:p>
    <w:p w14:paraId="316A9E5D" w14:textId="3A1E5387" w:rsidR="009D115D" w:rsidRDefault="00F41310" w:rsidP="00F41310">
      <w:pPr>
        <w:pStyle w:val="Caption"/>
        <w:keepNext/>
      </w:pPr>
      <w:bookmarkStart w:id="54" w:name="_Toc165495052"/>
      <w:r>
        <w:t xml:space="preserve">Table </w:t>
      </w:r>
      <w:r w:rsidR="001C2C89">
        <w:fldChar w:fldCharType="begin"/>
      </w:r>
      <w:r w:rsidR="001C2C89">
        <w:instrText xml:space="preserve"> SEQ Table \* ARABIC </w:instrText>
      </w:r>
      <w:r w:rsidR="001C2C89">
        <w:fldChar w:fldCharType="separate"/>
      </w:r>
      <w:r w:rsidR="00484175">
        <w:rPr>
          <w:noProof/>
        </w:rPr>
        <w:t>2</w:t>
      </w:r>
      <w:r w:rsidR="001C2C89">
        <w:rPr>
          <w:noProof/>
        </w:rPr>
        <w:fldChar w:fldCharType="end"/>
      </w:r>
      <w:r>
        <w:t xml:space="preserve">: </w:t>
      </w:r>
      <w:r w:rsidR="009D115D">
        <w:t>Water low Clas</w:t>
      </w:r>
      <w:r>
        <w:t>sification of Malnutrition</w:t>
      </w:r>
      <w:bookmarkEnd w:id="54"/>
      <w:r>
        <w:t xml:space="preserve"> </w:t>
      </w:r>
    </w:p>
    <w:tbl>
      <w:tblPr>
        <w:tblW w:w="0" w:type="auto"/>
        <w:tblInd w:w="85" w:type="dxa"/>
        <w:tblLook w:val="04A0" w:firstRow="1" w:lastRow="0" w:firstColumn="1" w:lastColumn="0" w:noHBand="0" w:noVBand="1"/>
      </w:tblPr>
      <w:tblGrid>
        <w:gridCol w:w="2680"/>
        <w:gridCol w:w="2765"/>
        <w:gridCol w:w="2766"/>
      </w:tblGrid>
      <w:tr w:rsidR="009D115D" w14:paraId="2B9863E5" w14:textId="77777777" w:rsidTr="00E93D8E">
        <w:tc>
          <w:tcPr>
            <w:tcW w:w="2680" w:type="dxa"/>
            <w:tcBorders>
              <w:top w:val="single" w:sz="4" w:space="0" w:color="auto"/>
              <w:bottom w:val="single" w:sz="4" w:space="0" w:color="auto"/>
            </w:tcBorders>
          </w:tcPr>
          <w:p w14:paraId="2F84D30A" w14:textId="625B337C" w:rsidR="009D115D" w:rsidRDefault="009D115D" w:rsidP="009E31C8">
            <w:r>
              <w:t>Grade of Malnutrition</w:t>
            </w:r>
          </w:p>
        </w:tc>
        <w:tc>
          <w:tcPr>
            <w:tcW w:w="2765" w:type="dxa"/>
            <w:tcBorders>
              <w:top w:val="single" w:sz="4" w:space="0" w:color="auto"/>
              <w:bottom w:val="single" w:sz="4" w:space="0" w:color="auto"/>
            </w:tcBorders>
          </w:tcPr>
          <w:p w14:paraId="09542184" w14:textId="77777777" w:rsidR="00D23AEA" w:rsidRDefault="009D115D" w:rsidP="009E31C8">
            <w:r>
              <w:t>We</w:t>
            </w:r>
            <w:r w:rsidR="00D23AEA">
              <w:t>ight for Height</w:t>
            </w:r>
          </w:p>
          <w:p w14:paraId="15A0E041" w14:textId="7B9684A4" w:rsidR="00D23AEA" w:rsidRDefault="00D23AEA" w:rsidP="009E31C8">
            <w:r>
              <w:t>(Wasting)</w:t>
            </w:r>
          </w:p>
        </w:tc>
        <w:tc>
          <w:tcPr>
            <w:tcW w:w="2766" w:type="dxa"/>
            <w:tcBorders>
              <w:top w:val="single" w:sz="4" w:space="0" w:color="auto"/>
              <w:bottom w:val="single" w:sz="4" w:space="0" w:color="auto"/>
            </w:tcBorders>
          </w:tcPr>
          <w:p w14:paraId="03D49600" w14:textId="77777777" w:rsidR="009D115D" w:rsidRDefault="00D23AEA" w:rsidP="009E31C8">
            <w:r>
              <w:t>Height for Age</w:t>
            </w:r>
          </w:p>
          <w:p w14:paraId="57C7EB3D" w14:textId="31D31186" w:rsidR="00D23AEA" w:rsidRDefault="00D23AEA" w:rsidP="009E31C8">
            <w:r>
              <w:t>(Stunting)</w:t>
            </w:r>
          </w:p>
        </w:tc>
      </w:tr>
      <w:tr w:rsidR="009D115D" w14:paraId="06F0A1A6" w14:textId="77777777" w:rsidTr="00E93D8E">
        <w:tc>
          <w:tcPr>
            <w:tcW w:w="2680" w:type="dxa"/>
            <w:tcBorders>
              <w:top w:val="single" w:sz="4" w:space="0" w:color="auto"/>
            </w:tcBorders>
          </w:tcPr>
          <w:p w14:paraId="103D0EC7" w14:textId="586B708D" w:rsidR="009D115D" w:rsidRDefault="00D23AEA" w:rsidP="009E31C8">
            <w:r>
              <w:t>Normal</w:t>
            </w:r>
          </w:p>
        </w:tc>
        <w:tc>
          <w:tcPr>
            <w:tcW w:w="2765" w:type="dxa"/>
            <w:tcBorders>
              <w:top w:val="single" w:sz="4" w:space="0" w:color="auto"/>
            </w:tcBorders>
          </w:tcPr>
          <w:p w14:paraId="116C9FD1" w14:textId="2D4724CB" w:rsidR="009D115D" w:rsidRDefault="00D23AEA" w:rsidP="009E31C8">
            <w:r>
              <w:t>&gt;90</w:t>
            </w:r>
          </w:p>
        </w:tc>
        <w:tc>
          <w:tcPr>
            <w:tcW w:w="2766" w:type="dxa"/>
            <w:tcBorders>
              <w:top w:val="single" w:sz="4" w:space="0" w:color="auto"/>
            </w:tcBorders>
          </w:tcPr>
          <w:p w14:paraId="0F3BDF42" w14:textId="7B5550CC" w:rsidR="009D115D" w:rsidRDefault="00D23AEA" w:rsidP="009E31C8">
            <w:r>
              <w:t>&gt;95</w:t>
            </w:r>
          </w:p>
        </w:tc>
      </w:tr>
      <w:tr w:rsidR="009D115D" w14:paraId="7DB7D6D2" w14:textId="77777777" w:rsidTr="00E93D8E">
        <w:tc>
          <w:tcPr>
            <w:tcW w:w="2680" w:type="dxa"/>
          </w:tcPr>
          <w:p w14:paraId="58761965" w14:textId="2CC9BD7F" w:rsidR="009D115D" w:rsidRDefault="00D23AEA" w:rsidP="009E31C8">
            <w:r>
              <w:t>Mild</w:t>
            </w:r>
          </w:p>
        </w:tc>
        <w:tc>
          <w:tcPr>
            <w:tcW w:w="2765" w:type="dxa"/>
          </w:tcPr>
          <w:p w14:paraId="45B92B75" w14:textId="1D5B5B89" w:rsidR="009D115D" w:rsidRDefault="00D23AEA" w:rsidP="009E31C8">
            <w:r>
              <w:t>81-90</w:t>
            </w:r>
          </w:p>
        </w:tc>
        <w:tc>
          <w:tcPr>
            <w:tcW w:w="2766" w:type="dxa"/>
          </w:tcPr>
          <w:p w14:paraId="6BC4F354" w14:textId="1309ABC1" w:rsidR="009D115D" w:rsidRDefault="00D23AEA" w:rsidP="009E31C8">
            <w:r>
              <w:t>90-95</w:t>
            </w:r>
          </w:p>
        </w:tc>
      </w:tr>
      <w:tr w:rsidR="009D115D" w14:paraId="206AAE11" w14:textId="77777777" w:rsidTr="00E93D8E">
        <w:tc>
          <w:tcPr>
            <w:tcW w:w="2680" w:type="dxa"/>
          </w:tcPr>
          <w:p w14:paraId="10B9397E" w14:textId="527776AB" w:rsidR="009D115D" w:rsidRDefault="00D23AEA" w:rsidP="009E31C8">
            <w:r>
              <w:t>Moderate</w:t>
            </w:r>
          </w:p>
        </w:tc>
        <w:tc>
          <w:tcPr>
            <w:tcW w:w="2765" w:type="dxa"/>
          </w:tcPr>
          <w:p w14:paraId="2CDF4C59" w14:textId="54D35DCD" w:rsidR="009D115D" w:rsidRDefault="00D23AEA" w:rsidP="009E31C8">
            <w:r>
              <w:t>70-80</w:t>
            </w:r>
          </w:p>
        </w:tc>
        <w:tc>
          <w:tcPr>
            <w:tcW w:w="2766" w:type="dxa"/>
          </w:tcPr>
          <w:p w14:paraId="0D80C74E" w14:textId="750ED883" w:rsidR="009D115D" w:rsidRDefault="00D23AEA" w:rsidP="009E31C8">
            <w:r>
              <w:t>85-89</w:t>
            </w:r>
          </w:p>
        </w:tc>
      </w:tr>
      <w:tr w:rsidR="009D115D" w14:paraId="037A4CD3" w14:textId="77777777" w:rsidTr="00E93D8E">
        <w:tc>
          <w:tcPr>
            <w:tcW w:w="2680" w:type="dxa"/>
            <w:tcBorders>
              <w:bottom w:val="single" w:sz="4" w:space="0" w:color="auto"/>
            </w:tcBorders>
          </w:tcPr>
          <w:p w14:paraId="37A47487" w14:textId="4C106D8A" w:rsidR="009D115D" w:rsidRDefault="00D23AEA" w:rsidP="009E31C8">
            <w:r>
              <w:t>Severe</w:t>
            </w:r>
          </w:p>
        </w:tc>
        <w:tc>
          <w:tcPr>
            <w:tcW w:w="2765" w:type="dxa"/>
            <w:tcBorders>
              <w:bottom w:val="single" w:sz="4" w:space="0" w:color="auto"/>
            </w:tcBorders>
          </w:tcPr>
          <w:p w14:paraId="3B173B48" w14:textId="4BC262CE" w:rsidR="009D115D" w:rsidRDefault="00D23AEA" w:rsidP="009E31C8">
            <w:r>
              <w:t>&lt;70</w:t>
            </w:r>
          </w:p>
        </w:tc>
        <w:tc>
          <w:tcPr>
            <w:tcW w:w="2766" w:type="dxa"/>
            <w:tcBorders>
              <w:bottom w:val="single" w:sz="4" w:space="0" w:color="auto"/>
            </w:tcBorders>
          </w:tcPr>
          <w:p w14:paraId="054A03A4" w14:textId="55950BC8" w:rsidR="009D115D" w:rsidRDefault="00D23AEA" w:rsidP="009E31C8">
            <w:r>
              <w:t>&lt;85</w:t>
            </w:r>
          </w:p>
        </w:tc>
      </w:tr>
    </w:tbl>
    <w:p w14:paraId="4EB71ED5" w14:textId="77777777" w:rsidR="00F41310" w:rsidRPr="00F41310" w:rsidRDefault="00F41310" w:rsidP="00F41310">
      <w:pPr>
        <w:jc w:val="right"/>
        <w:rPr>
          <w:b/>
          <w:bCs/>
        </w:rPr>
      </w:pPr>
      <w:bookmarkStart w:id="55" w:name="_Toc163560605"/>
      <w:r w:rsidRPr="00F41310">
        <w:rPr>
          <w:b/>
          <w:bCs/>
        </w:rPr>
        <w:t>Source: WHO</w:t>
      </w:r>
      <w:r>
        <w:rPr>
          <w:b/>
          <w:bCs/>
        </w:rPr>
        <w:t>, 2006</w:t>
      </w:r>
    </w:p>
    <w:p w14:paraId="6BF3B524" w14:textId="00B86230" w:rsidR="005E3185" w:rsidRDefault="005E3185">
      <w:pPr>
        <w:spacing w:line="259" w:lineRule="auto"/>
        <w:jc w:val="left"/>
      </w:pPr>
      <w:r>
        <w:br w:type="page"/>
      </w:r>
    </w:p>
    <w:p w14:paraId="13979DE1" w14:textId="4D408F86" w:rsidR="0015545D" w:rsidRPr="0015545D" w:rsidRDefault="00F41310" w:rsidP="00F41310">
      <w:pPr>
        <w:pStyle w:val="Caption"/>
      </w:pPr>
      <w:bookmarkStart w:id="56" w:name="_Toc165495053"/>
      <w:r>
        <w:lastRenderedPageBreak/>
        <w:t xml:space="preserve">Table </w:t>
      </w:r>
      <w:r w:rsidR="001C2C89">
        <w:fldChar w:fldCharType="begin"/>
      </w:r>
      <w:r w:rsidR="001C2C89">
        <w:instrText xml:space="preserve"> SEQ Table \* ARABIC </w:instrText>
      </w:r>
      <w:r w:rsidR="001C2C89">
        <w:fldChar w:fldCharType="separate"/>
      </w:r>
      <w:r w:rsidR="00484175">
        <w:rPr>
          <w:noProof/>
        </w:rPr>
        <w:t>3</w:t>
      </w:r>
      <w:r w:rsidR="001C2C89">
        <w:rPr>
          <w:noProof/>
        </w:rPr>
        <w:fldChar w:fldCharType="end"/>
      </w:r>
      <w:r>
        <w:t>: BMI</w:t>
      </w:r>
      <w:bookmarkEnd w:id="56"/>
    </w:p>
    <w:tbl>
      <w:tblPr>
        <w:tblW w:w="0" w:type="auto"/>
        <w:tblBorders>
          <w:top w:val="single" w:sz="4" w:space="0" w:color="auto"/>
          <w:bottom w:val="single" w:sz="4" w:space="0" w:color="auto"/>
        </w:tblBorders>
        <w:tblLook w:val="04A0" w:firstRow="1" w:lastRow="0" w:firstColumn="1" w:lastColumn="0" w:noHBand="0" w:noVBand="1"/>
      </w:tblPr>
      <w:tblGrid>
        <w:gridCol w:w="4148"/>
        <w:gridCol w:w="4148"/>
      </w:tblGrid>
      <w:tr w:rsidR="00D23AEA" w14:paraId="104BF51D" w14:textId="77777777" w:rsidTr="005E3185">
        <w:tc>
          <w:tcPr>
            <w:tcW w:w="4148" w:type="dxa"/>
            <w:tcBorders>
              <w:top w:val="single" w:sz="4" w:space="0" w:color="auto"/>
              <w:bottom w:val="single" w:sz="4" w:space="0" w:color="auto"/>
            </w:tcBorders>
          </w:tcPr>
          <w:p w14:paraId="7B02C78A" w14:textId="3D1C6680" w:rsidR="00D23AEA" w:rsidRDefault="00D23AEA" w:rsidP="00265E39">
            <w:r>
              <w:t>Weight Status</w:t>
            </w:r>
          </w:p>
        </w:tc>
        <w:tc>
          <w:tcPr>
            <w:tcW w:w="4148" w:type="dxa"/>
            <w:tcBorders>
              <w:top w:val="single" w:sz="4" w:space="0" w:color="auto"/>
              <w:bottom w:val="single" w:sz="4" w:space="0" w:color="auto"/>
            </w:tcBorders>
          </w:tcPr>
          <w:p w14:paraId="34ADF2E4" w14:textId="0595245B" w:rsidR="00D23AEA" w:rsidRDefault="00D23AEA" w:rsidP="00265E39">
            <w:r>
              <w:t>BMI(kg/m)</w:t>
            </w:r>
          </w:p>
        </w:tc>
      </w:tr>
      <w:tr w:rsidR="00D23AEA" w14:paraId="50B26E61" w14:textId="77777777" w:rsidTr="005E3185">
        <w:tc>
          <w:tcPr>
            <w:tcW w:w="4148" w:type="dxa"/>
            <w:tcBorders>
              <w:top w:val="single" w:sz="4" w:space="0" w:color="auto"/>
            </w:tcBorders>
          </w:tcPr>
          <w:p w14:paraId="4D071CAC" w14:textId="45A06118" w:rsidR="00D23AEA" w:rsidRDefault="00D23AEA" w:rsidP="00265E39">
            <w:r>
              <w:t>Underweight</w:t>
            </w:r>
          </w:p>
        </w:tc>
        <w:tc>
          <w:tcPr>
            <w:tcW w:w="4148" w:type="dxa"/>
            <w:tcBorders>
              <w:top w:val="single" w:sz="4" w:space="0" w:color="auto"/>
            </w:tcBorders>
          </w:tcPr>
          <w:p w14:paraId="24E3C2BC" w14:textId="34B9ABBD" w:rsidR="00D23AEA" w:rsidRDefault="00D23AEA" w:rsidP="00265E39">
            <w:r>
              <w:t>&lt;18.5</w:t>
            </w:r>
          </w:p>
        </w:tc>
      </w:tr>
      <w:tr w:rsidR="00D23AEA" w14:paraId="10F7D43B" w14:textId="77777777" w:rsidTr="005E3185">
        <w:tc>
          <w:tcPr>
            <w:tcW w:w="4148" w:type="dxa"/>
          </w:tcPr>
          <w:p w14:paraId="68414F09" w14:textId="51FE3937" w:rsidR="00D23AEA" w:rsidRDefault="00D23AEA" w:rsidP="00265E39">
            <w:r>
              <w:t>Normal range</w:t>
            </w:r>
          </w:p>
        </w:tc>
        <w:tc>
          <w:tcPr>
            <w:tcW w:w="4148" w:type="dxa"/>
          </w:tcPr>
          <w:p w14:paraId="2C81F745" w14:textId="20E5DEBB" w:rsidR="00D23AEA" w:rsidRDefault="00D23AEA" w:rsidP="00265E39">
            <w:r>
              <w:t>18.5-24.9</w:t>
            </w:r>
          </w:p>
        </w:tc>
      </w:tr>
      <w:tr w:rsidR="00D23AEA" w14:paraId="1957170F" w14:textId="77777777" w:rsidTr="005E3185">
        <w:tc>
          <w:tcPr>
            <w:tcW w:w="4148" w:type="dxa"/>
          </w:tcPr>
          <w:p w14:paraId="0E959DD3" w14:textId="2D9E670E" w:rsidR="00D23AEA" w:rsidRDefault="00D23AEA" w:rsidP="00265E39">
            <w:r>
              <w:t>Overweight</w:t>
            </w:r>
          </w:p>
        </w:tc>
        <w:tc>
          <w:tcPr>
            <w:tcW w:w="4148" w:type="dxa"/>
          </w:tcPr>
          <w:p w14:paraId="1CD45895" w14:textId="30E443A0" w:rsidR="00D23AEA" w:rsidRDefault="00D23AEA" w:rsidP="00265E39">
            <w:r>
              <w:t>25.0-29.9</w:t>
            </w:r>
          </w:p>
        </w:tc>
      </w:tr>
      <w:tr w:rsidR="00D23AEA" w14:paraId="15A13942" w14:textId="77777777" w:rsidTr="005E3185">
        <w:tc>
          <w:tcPr>
            <w:tcW w:w="4148" w:type="dxa"/>
          </w:tcPr>
          <w:p w14:paraId="34B9420F" w14:textId="3809E840" w:rsidR="00D23AEA" w:rsidRDefault="00D23AEA" w:rsidP="00265E39">
            <w:r>
              <w:t>Obese</w:t>
            </w:r>
          </w:p>
        </w:tc>
        <w:tc>
          <w:tcPr>
            <w:tcW w:w="4148" w:type="dxa"/>
          </w:tcPr>
          <w:p w14:paraId="42280DAB" w14:textId="6F1FC18E" w:rsidR="00D23AEA" w:rsidRDefault="00D23AEA" w:rsidP="00265E39">
            <w:r>
              <w:t>&gt;30</w:t>
            </w:r>
          </w:p>
        </w:tc>
      </w:tr>
    </w:tbl>
    <w:p w14:paraId="349948A4" w14:textId="77777777" w:rsidR="00F41310" w:rsidRPr="00F41310" w:rsidRDefault="00F41310" w:rsidP="00F41310">
      <w:pPr>
        <w:jc w:val="right"/>
        <w:rPr>
          <w:b/>
          <w:bCs/>
        </w:rPr>
      </w:pPr>
      <w:r w:rsidRPr="00F41310">
        <w:rPr>
          <w:b/>
          <w:bCs/>
        </w:rPr>
        <w:t>Source: WHO</w:t>
      </w:r>
      <w:r>
        <w:rPr>
          <w:b/>
          <w:bCs/>
        </w:rPr>
        <w:t>, 2006</w:t>
      </w:r>
    </w:p>
    <w:p w14:paraId="386CB61F" w14:textId="77777777" w:rsidR="00CC3CBE" w:rsidRPr="00CC3CBE" w:rsidRDefault="00CC3CBE" w:rsidP="00864A9E">
      <w:pPr>
        <w:pStyle w:val="Heading2"/>
      </w:pPr>
      <w:bookmarkStart w:id="57" w:name="_Toc163560608"/>
      <w:bookmarkStart w:id="58" w:name="_Toc165493654"/>
      <w:bookmarkEnd w:id="55"/>
      <w:r w:rsidRPr="00CC3CBE">
        <w:t>3.6 Data Analysis:</w:t>
      </w:r>
      <w:bookmarkEnd w:id="57"/>
      <w:bookmarkEnd w:id="58"/>
    </w:p>
    <w:p w14:paraId="3D93A27F" w14:textId="45192BEB" w:rsidR="00CC3CBE" w:rsidRPr="00CC3CBE" w:rsidRDefault="00CC3CBE" w:rsidP="008A63B2">
      <w:r w:rsidRPr="00CC3CBE">
        <w:t>Data analysis was don</w:t>
      </w:r>
      <w:r w:rsidR="006605C1">
        <w:t>e by using the SPSS 20.</w:t>
      </w:r>
      <w:r w:rsidR="00F87D74">
        <w:t xml:space="preserve"> </w:t>
      </w:r>
      <w:r w:rsidR="00F4192D">
        <w:t>Pearson Chi- Square test was used for comparing categorical variable.</w:t>
      </w:r>
      <w:r w:rsidR="005E3185">
        <w:t xml:space="preserve"> </w:t>
      </w:r>
      <w:r w:rsidR="00F4192D">
        <w:t xml:space="preserve">P value less than </w:t>
      </w:r>
      <w:r w:rsidR="000C14EC">
        <w:t>0.0</w:t>
      </w:r>
      <w:r w:rsidR="008A63B2">
        <w:t>5 was considered as statistically significant.</w:t>
      </w:r>
      <w:r w:rsidR="008A63B2" w:rsidRPr="008A63B2">
        <w:t xml:space="preserve"> </w:t>
      </w:r>
      <w:r w:rsidR="008A63B2" w:rsidRPr="00CC3CBE">
        <w:t xml:space="preserve">The collected data from respondents were tabulated and kept sequential </w:t>
      </w:r>
      <w:r w:rsidR="0086363A" w:rsidRPr="00CC3CBE">
        <w:t>order</w:t>
      </w:r>
      <w:r w:rsidR="008A63B2" w:rsidRPr="00CC3CBE">
        <w:t xml:space="preserve"> according to needs of study.</w:t>
      </w:r>
      <w:r w:rsidR="008A63B2" w:rsidRPr="008A63B2">
        <w:t xml:space="preserve"> </w:t>
      </w:r>
      <w:r w:rsidR="008A63B2" w:rsidRPr="00CC3CBE">
        <w:t>It is presented according to the objectives of the study by using descriptive test</w:t>
      </w:r>
      <w:r w:rsidR="005E3185">
        <w:t xml:space="preserve"> </w:t>
      </w:r>
      <w:r w:rsidR="008A63B2" w:rsidRPr="00CC3CBE">
        <w:t>(frequency, percentage).</w:t>
      </w:r>
    </w:p>
    <w:p w14:paraId="68966E83" w14:textId="6FAA60DC" w:rsidR="00CC3CBE" w:rsidRPr="00CC3CBE" w:rsidRDefault="008A63B2" w:rsidP="004B6D5F">
      <w:pPr>
        <w:pStyle w:val="Heading2"/>
      </w:pPr>
      <w:bookmarkStart w:id="59" w:name="_Toc163560609"/>
      <w:bookmarkStart w:id="60" w:name="_Toc165493655"/>
      <w:r>
        <w:t>3.7</w:t>
      </w:r>
      <w:r w:rsidR="00A443A4">
        <w:t xml:space="preserve"> </w:t>
      </w:r>
      <w:r w:rsidR="00CC3CBE" w:rsidRPr="00CC3CBE">
        <w:t>Ethical Consideration</w:t>
      </w:r>
      <w:bookmarkEnd w:id="59"/>
      <w:bookmarkEnd w:id="60"/>
    </w:p>
    <w:p w14:paraId="6E1A9265" w14:textId="77777777" w:rsidR="00CC3CBE" w:rsidRPr="00CC3CBE" w:rsidRDefault="00CC3CBE" w:rsidP="00256ADC">
      <w:r w:rsidRPr="00CC3CBE">
        <w:t>Approval from household was taken.</w:t>
      </w:r>
      <w:r w:rsidR="00C00FF2">
        <w:t xml:space="preserve"> </w:t>
      </w:r>
      <w:r w:rsidRPr="00CC3CBE">
        <w:t>Verbal consent was taken from each respondent. Freedom was given to respondents to give the answers. The purpose and objective of the study was being clearly defined while data collection.</w:t>
      </w:r>
    </w:p>
    <w:p w14:paraId="0C6F21BC" w14:textId="23414E2F" w:rsidR="00CC3CBE" w:rsidRPr="00CC3CBE" w:rsidRDefault="008A63B2" w:rsidP="004B6D5F">
      <w:pPr>
        <w:pStyle w:val="Heading2"/>
      </w:pPr>
      <w:bookmarkStart w:id="61" w:name="_Toc163560610"/>
      <w:bookmarkStart w:id="62" w:name="_Toc165493656"/>
      <w:r>
        <w:t xml:space="preserve">3.8 </w:t>
      </w:r>
      <w:r w:rsidR="00CC3CBE" w:rsidRPr="00BD2773">
        <w:t>Limitations</w:t>
      </w:r>
      <w:bookmarkEnd w:id="61"/>
      <w:bookmarkEnd w:id="62"/>
    </w:p>
    <w:p w14:paraId="3CC68CBB" w14:textId="4873D337" w:rsidR="000E1A98" w:rsidRPr="00A96891" w:rsidRDefault="000E1A98" w:rsidP="000E1A98">
      <w:r w:rsidRPr="00A96891">
        <w:t>There is lack of exact information on micronutrients deficiency among the participants.</w:t>
      </w:r>
    </w:p>
    <w:p w14:paraId="5E4E857E" w14:textId="284B2EC7" w:rsidR="00820399" w:rsidRPr="00A96891" w:rsidRDefault="000E1A98" w:rsidP="000E1A98">
      <w:r w:rsidRPr="00A96891">
        <w:t xml:space="preserve">Information regarding dietary supplements </w:t>
      </w:r>
      <w:r w:rsidR="008A63B2" w:rsidRPr="00A96891">
        <w:t>cannot</w:t>
      </w:r>
      <w:r w:rsidRPr="00A96891">
        <w:t xml:space="preserve"> be accessed.</w:t>
      </w:r>
    </w:p>
    <w:p w14:paraId="6A7E321E" w14:textId="24AABD85" w:rsidR="00820399" w:rsidRPr="00A443A4" w:rsidRDefault="00820399" w:rsidP="0061615E">
      <w:pPr>
        <w:pStyle w:val="Heading2"/>
      </w:pPr>
      <w:bookmarkStart w:id="63" w:name="_Toc165493657"/>
      <w:r w:rsidRPr="00A443A4">
        <w:lastRenderedPageBreak/>
        <w:t>3.</w:t>
      </w:r>
      <w:r w:rsidR="008A63B2" w:rsidRPr="00A443A4">
        <w:t xml:space="preserve">9 </w:t>
      </w:r>
      <w:r w:rsidR="005966C5" w:rsidRPr="00A443A4">
        <w:t>Operational Terms</w:t>
      </w:r>
      <w:bookmarkEnd w:id="63"/>
    </w:p>
    <w:p w14:paraId="4EC7FAC2" w14:textId="6BFA51D0" w:rsidR="005966C5" w:rsidRDefault="00127382" w:rsidP="000E1A98">
      <w:r w:rsidRPr="005966C5">
        <w:rPr>
          <w:b/>
          <w:bCs/>
        </w:rPr>
        <w:t>Nutritional Status:</w:t>
      </w:r>
      <w:r w:rsidR="005E3185">
        <w:rPr>
          <w:b/>
          <w:bCs/>
        </w:rPr>
        <w:t xml:space="preserve"> </w:t>
      </w:r>
      <w:r w:rsidR="0015545D">
        <w:t>T</w:t>
      </w:r>
      <w:r w:rsidR="008A63B2">
        <w:t>he nutritional status of the mother is define by her BMI measurements while the nutritional</w:t>
      </w:r>
      <w:r w:rsidR="00C927E1">
        <w:t xml:space="preserve"> status of child is determined</w:t>
      </w:r>
      <w:r w:rsidR="000C14EC">
        <w:t xml:space="preserve"> according to weight for age, height for age and weight for height.</w:t>
      </w:r>
    </w:p>
    <w:p w14:paraId="29AA13BD" w14:textId="77777777" w:rsidR="00E65C4E" w:rsidRDefault="00127382" w:rsidP="000E1A98">
      <w:r w:rsidRPr="005966C5">
        <w:rPr>
          <w:b/>
          <w:bCs/>
        </w:rPr>
        <w:t xml:space="preserve"> Anthropometric Measurement</w:t>
      </w:r>
      <w:r>
        <w:t>: In this study the terms refer a series of quantitative measurements in which height and weight will be taken for the determin</w:t>
      </w:r>
      <w:r w:rsidR="00E65C4E">
        <w:t xml:space="preserve">ation of nutritional status. </w:t>
      </w:r>
    </w:p>
    <w:p w14:paraId="6FC969DA" w14:textId="68E0BCED" w:rsidR="00127382" w:rsidRDefault="00127382" w:rsidP="000E1A98">
      <w:r w:rsidRPr="00E65C4E">
        <w:rPr>
          <w:b/>
          <w:bCs/>
        </w:rPr>
        <w:t>Double Burden Malnutrition</w:t>
      </w:r>
      <w:r>
        <w:t>: The double burden is defined by the coexistence of maternal overweight and obesity along with child</w:t>
      </w:r>
      <w:r w:rsidR="00A65B1A">
        <w:t xml:space="preserve"> (7 to 10</w:t>
      </w:r>
      <w:r w:rsidR="00A915A4">
        <w:t xml:space="preserve"> years of age)  </w:t>
      </w:r>
      <w:r>
        <w:t xml:space="preserve"> undernutrition within the same household level.</w:t>
      </w:r>
    </w:p>
    <w:p w14:paraId="1B446995" w14:textId="79A8B79D" w:rsidR="00127382" w:rsidRDefault="00127382" w:rsidP="000E1A98">
      <w:r w:rsidRPr="00E65C4E">
        <w:rPr>
          <w:b/>
          <w:bCs/>
        </w:rPr>
        <w:t>Stunting</w:t>
      </w:r>
      <w:r w:rsidR="00875F7E" w:rsidRPr="00E65C4E">
        <w:rPr>
          <w:b/>
          <w:bCs/>
        </w:rPr>
        <w:t>:</w:t>
      </w:r>
      <w:r w:rsidR="00875F7E">
        <w:t xml:space="preserve"> Child stunting refers to a child who is too short for his or her age and is result of chronic or recurrent malnutrition.</w:t>
      </w:r>
    </w:p>
    <w:p w14:paraId="3F12E40C" w14:textId="77777777" w:rsidR="00CB3502" w:rsidRDefault="00127382" w:rsidP="000E1A98">
      <w:r w:rsidRPr="00E65C4E">
        <w:rPr>
          <w:b/>
          <w:bCs/>
        </w:rPr>
        <w:t>Wasting</w:t>
      </w:r>
      <w:r w:rsidR="00875F7E" w:rsidRPr="00E65C4E">
        <w:rPr>
          <w:b/>
          <w:bCs/>
        </w:rPr>
        <w:t>:</w:t>
      </w:r>
      <w:r w:rsidR="00875F7E">
        <w:t xml:space="preserve"> Wasting is low weight-for-height. It indicates a deficit in the tissue and fat mass which may result from either failure to gain weight or actual loss of weight. It shows the acute form of malnutrition.</w:t>
      </w:r>
    </w:p>
    <w:p w14:paraId="4C7CC8DF" w14:textId="6CC2ACF8" w:rsidR="0070431B" w:rsidRDefault="00875F7E" w:rsidP="000E1A98">
      <w:r w:rsidRPr="00E65C4E">
        <w:rPr>
          <w:b/>
          <w:bCs/>
        </w:rPr>
        <w:t xml:space="preserve"> </w:t>
      </w:r>
      <w:r w:rsidR="00127382" w:rsidRPr="00E65C4E">
        <w:rPr>
          <w:b/>
          <w:bCs/>
        </w:rPr>
        <w:t>Obesity</w:t>
      </w:r>
      <w:r w:rsidR="00CB3502" w:rsidRPr="00E65C4E">
        <w:rPr>
          <w:b/>
          <w:bCs/>
        </w:rPr>
        <w:t>:</w:t>
      </w:r>
      <w:r w:rsidR="00CB3502">
        <w:t xml:space="preserve"> Obesity is a complex multi factorial chronic disease developing from interactive influences of numerous factors-social, </w:t>
      </w:r>
      <w:r w:rsidR="00FE231B">
        <w:t>behavioral</w:t>
      </w:r>
      <w:r w:rsidR="00CB3502">
        <w:t>, psychological, metabolic, cellular and molecular (genetic).</w:t>
      </w:r>
    </w:p>
    <w:p w14:paraId="03728BDA" w14:textId="77777777" w:rsidR="0070431B" w:rsidRDefault="0070431B">
      <w:pPr>
        <w:spacing w:line="259" w:lineRule="auto"/>
        <w:jc w:val="left"/>
      </w:pPr>
      <w:r>
        <w:br w:type="page"/>
      </w:r>
    </w:p>
    <w:p w14:paraId="3D2FC5C3" w14:textId="77777777" w:rsidR="006605C1" w:rsidRDefault="006605C1" w:rsidP="000E1A98"/>
    <w:p w14:paraId="6A2C3262" w14:textId="44E5D326" w:rsidR="006605C1" w:rsidRDefault="0061615E" w:rsidP="006605C1">
      <w:pPr>
        <w:pStyle w:val="Heading2"/>
      </w:pPr>
      <w:bookmarkStart w:id="64" w:name="_Toc163560611"/>
      <w:bookmarkStart w:id="65" w:name="_Toc165493658"/>
      <w:r>
        <w:t xml:space="preserve">3.10 </w:t>
      </w:r>
      <w:r w:rsidR="006605C1">
        <w:t>Conceptual Framework of the Study</w:t>
      </w:r>
      <w:bookmarkEnd w:id="64"/>
      <w:bookmarkEnd w:id="65"/>
    </w:p>
    <w:p w14:paraId="09828A21" w14:textId="541D2E4F" w:rsidR="0070431B" w:rsidRDefault="00C17875" w:rsidP="00E464F2">
      <w:r>
        <w:rPr>
          <w:noProof/>
          <w:lang w:bidi="ne-NP"/>
        </w:rPr>
        <mc:AlternateContent>
          <mc:Choice Requires="wps">
            <w:drawing>
              <wp:anchor distT="0" distB="0" distL="114300" distR="114300" simplePos="0" relativeHeight="251689984" behindDoc="0" locked="0" layoutInCell="1" allowOverlap="1" wp14:anchorId="0992CB14" wp14:editId="4F9B8F44">
                <wp:simplePos x="0" y="0"/>
                <wp:positionH relativeFrom="column">
                  <wp:posOffset>4143375</wp:posOffset>
                </wp:positionH>
                <wp:positionV relativeFrom="paragraph">
                  <wp:posOffset>281940</wp:posOffset>
                </wp:positionV>
                <wp:extent cx="1590675" cy="2533650"/>
                <wp:effectExtent l="0" t="0" r="28575" b="19050"/>
                <wp:wrapNone/>
                <wp:docPr id="18" name="Rounded Rectangle 18"/>
                <wp:cNvGraphicFramePr/>
                <a:graphic xmlns:a="http://schemas.openxmlformats.org/drawingml/2006/main">
                  <a:graphicData uri="http://schemas.microsoft.com/office/word/2010/wordprocessingShape">
                    <wps:wsp>
                      <wps:cNvSpPr/>
                      <wps:spPr>
                        <a:xfrm>
                          <a:off x="0" y="0"/>
                          <a:ext cx="1590675" cy="25336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1178AFD" w14:textId="270027B9" w:rsidR="00F8545D" w:rsidRPr="00734AC2" w:rsidRDefault="00F8545D" w:rsidP="00F8545D">
                            <w:pPr>
                              <w:jc w:val="center"/>
                              <w:rPr>
                                <w:b/>
                                <w:bCs/>
                              </w:rPr>
                            </w:pPr>
                            <w:r w:rsidRPr="00734AC2">
                              <w:rPr>
                                <w:b/>
                                <w:bCs/>
                              </w:rPr>
                              <w:t>Dietary Pattern</w:t>
                            </w:r>
                          </w:p>
                          <w:p w14:paraId="2A0BEFED" w14:textId="385CAF8A" w:rsidR="00F8545D" w:rsidRDefault="00F8545D" w:rsidP="00F8545D">
                            <w:pPr>
                              <w:jc w:val="center"/>
                            </w:pPr>
                            <w:r>
                              <w:t xml:space="preserve">Food </w:t>
                            </w:r>
                            <w:r w:rsidR="00C17875">
                              <w:t>Preference</w:t>
                            </w:r>
                          </w:p>
                          <w:p w14:paraId="56C71F04" w14:textId="36B3E579" w:rsidR="00C17875" w:rsidRDefault="00C17875" w:rsidP="00F8545D">
                            <w:pPr>
                              <w:jc w:val="center"/>
                            </w:pPr>
                            <w:r>
                              <w:t>Frequency of meal</w:t>
                            </w:r>
                          </w:p>
                          <w:p w14:paraId="2FFDCD26" w14:textId="2E48F0E9" w:rsidR="00C17875" w:rsidRDefault="00C17875" w:rsidP="00F8545D">
                            <w:pPr>
                              <w:jc w:val="center"/>
                            </w:pPr>
                            <w:r>
                              <w:t>Skipping of meal</w:t>
                            </w:r>
                          </w:p>
                          <w:p w14:paraId="2E77356A" w14:textId="50EC82E7" w:rsidR="00C17875" w:rsidRDefault="00C17875" w:rsidP="00F8545D">
                            <w:pPr>
                              <w:jc w:val="center"/>
                            </w:pPr>
                            <w:r>
                              <w:t>Food Consumption</w:t>
                            </w:r>
                          </w:p>
                          <w:p w14:paraId="3F4EE679" w14:textId="77777777" w:rsidR="00C17875" w:rsidRDefault="00C17875" w:rsidP="00F8545D">
                            <w:pPr>
                              <w:jc w:val="center"/>
                            </w:pPr>
                          </w:p>
                          <w:p w14:paraId="7BBA6C6F" w14:textId="77777777" w:rsidR="00C17875" w:rsidRDefault="00C17875" w:rsidP="00F8545D">
                            <w:pPr>
                              <w:jc w:val="center"/>
                            </w:pPr>
                          </w:p>
                          <w:p w14:paraId="358D387B" w14:textId="77777777" w:rsidR="00C17875" w:rsidRDefault="00C17875" w:rsidP="00F8545D">
                            <w:pPr>
                              <w:jc w:val="center"/>
                            </w:pPr>
                          </w:p>
                          <w:p w14:paraId="05BC9C8E" w14:textId="77777777" w:rsidR="00C17875" w:rsidRDefault="00C17875" w:rsidP="00F854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92CB14" id="Rounded Rectangle 18" o:spid="_x0000_s1026" style="position:absolute;left:0;text-align:left;margin-left:326.25pt;margin-top:22.2pt;width:125.25pt;height:1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" fillcolor="white [3201]" strokecolor="#70ad47 [3209]" strokeweight="1pt">
                <v:stroke joinstyle="miter"/>
                <v:textbox>
                  <w:txbxContent>
                    <w:p w14:paraId="71178AFD" w14:textId="270027B9" w:rsidR="00F8545D" w:rsidRPr="00734AC2" w:rsidRDefault="00F8545D" w:rsidP="00F8545D">
                      <w:pPr>
                        <w:jc w:val="center"/>
                        <w:rPr>
                          <w:b/>
                          <w:bCs/>
                        </w:rPr>
                      </w:pPr>
                      <w:r w:rsidRPr="00734AC2">
                        <w:rPr>
                          <w:b/>
                          <w:bCs/>
                        </w:rPr>
                        <w:t>Dietary Pattern</w:t>
                      </w:r>
                    </w:p>
                    <w:p w14:paraId="2A0BEFED" w14:textId="385CAF8A" w:rsidR="00F8545D" w:rsidRDefault="00F8545D" w:rsidP="00F8545D">
                      <w:pPr>
                        <w:jc w:val="center"/>
                      </w:pPr>
                      <w:r>
                        <w:t xml:space="preserve">Food </w:t>
                      </w:r>
                      <w:r w:rsidR="00C17875">
                        <w:t>Preference</w:t>
                      </w:r>
                    </w:p>
                    <w:p w14:paraId="56C71F04" w14:textId="36B3E579" w:rsidR="00C17875" w:rsidRDefault="00C17875" w:rsidP="00F8545D">
                      <w:pPr>
                        <w:jc w:val="center"/>
                      </w:pPr>
                      <w:r>
                        <w:t>Frequency of meal</w:t>
                      </w:r>
                    </w:p>
                    <w:p w14:paraId="2FFDCD26" w14:textId="2E48F0E9" w:rsidR="00C17875" w:rsidRDefault="00C17875" w:rsidP="00F8545D">
                      <w:pPr>
                        <w:jc w:val="center"/>
                      </w:pPr>
                      <w:r>
                        <w:t>Skipping of meal</w:t>
                      </w:r>
                    </w:p>
                    <w:p w14:paraId="2E77356A" w14:textId="50EC82E7" w:rsidR="00C17875" w:rsidRDefault="00C17875" w:rsidP="00F8545D">
                      <w:pPr>
                        <w:jc w:val="center"/>
                      </w:pPr>
                      <w:r>
                        <w:t>Food Consumption</w:t>
                      </w:r>
                    </w:p>
                    <w:p w14:paraId="3F4EE679" w14:textId="77777777" w:rsidR="00C17875" w:rsidRDefault="00C17875" w:rsidP="00F8545D">
                      <w:pPr>
                        <w:jc w:val="center"/>
                      </w:pPr>
                    </w:p>
                    <w:p w14:paraId="7BBA6C6F" w14:textId="77777777" w:rsidR="00C17875" w:rsidRDefault="00C17875" w:rsidP="00F8545D">
                      <w:pPr>
                        <w:jc w:val="center"/>
                      </w:pPr>
                    </w:p>
                    <w:p w14:paraId="358D387B" w14:textId="77777777" w:rsidR="00C17875" w:rsidRDefault="00C17875" w:rsidP="00F8545D">
                      <w:pPr>
                        <w:jc w:val="center"/>
                      </w:pPr>
                    </w:p>
                    <w:p w14:paraId="05BC9C8E" w14:textId="77777777" w:rsidR="00C17875" w:rsidRDefault="00C17875" w:rsidP="00F8545D">
                      <w:pPr>
                        <w:jc w:val="center"/>
                      </w:pPr>
                    </w:p>
                  </w:txbxContent>
                </v:textbox>
              </v:roundrect>
            </w:pict>
          </mc:Fallback>
        </mc:AlternateContent>
      </w:r>
      <w:r>
        <w:rPr>
          <w:noProof/>
          <w:lang w:bidi="ne-NP"/>
        </w:rPr>
        <mc:AlternateContent>
          <mc:Choice Requires="wps">
            <w:drawing>
              <wp:anchor distT="0" distB="0" distL="114300" distR="114300" simplePos="0" relativeHeight="251688960" behindDoc="0" locked="0" layoutInCell="1" allowOverlap="1" wp14:anchorId="607299F4" wp14:editId="7E866616">
                <wp:simplePos x="0" y="0"/>
                <wp:positionH relativeFrom="column">
                  <wp:posOffset>-685800</wp:posOffset>
                </wp:positionH>
                <wp:positionV relativeFrom="paragraph">
                  <wp:posOffset>177165</wp:posOffset>
                </wp:positionV>
                <wp:extent cx="1609725" cy="3267075"/>
                <wp:effectExtent l="0" t="0" r="28575" b="28575"/>
                <wp:wrapNone/>
                <wp:docPr id="12" name="Rounded Rectangle 12"/>
                <wp:cNvGraphicFramePr/>
                <a:graphic xmlns:a="http://schemas.openxmlformats.org/drawingml/2006/main">
                  <a:graphicData uri="http://schemas.microsoft.com/office/word/2010/wordprocessingShape">
                    <wps:wsp>
                      <wps:cNvSpPr/>
                      <wps:spPr>
                        <a:xfrm>
                          <a:off x="0" y="0"/>
                          <a:ext cx="1609725" cy="32670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E6CB30" w14:textId="562EEB69" w:rsidR="00F8545D" w:rsidRPr="00734AC2" w:rsidRDefault="00F8545D" w:rsidP="00F8545D">
                            <w:pPr>
                              <w:jc w:val="center"/>
                              <w:rPr>
                                <w:b/>
                                <w:bCs/>
                              </w:rPr>
                            </w:pPr>
                            <w:r w:rsidRPr="00734AC2">
                              <w:rPr>
                                <w:b/>
                                <w:bCs/>
                              </w:rPr>
                              <w:t>Socio-Demography</w:t>
                            </w:r>
                          </w:p>
                          <w:p w14:paraId="4F0D8EDF" w14:textId="47BC9D39" w:rsidR="00F8545D" w:rsidRDefault="00F8545D" w:rsidP="00F8545D">
                            <w:pPr>
                              <w:jc w:val="center"/>
                            </w:pPr>
                            <w:r>
                              <w:t>Religion</w:t>
                            </w:r>
                          </w:p>
                          <w:p w14:paraId="12A10EAC" w14:textId="546369AB" w:rsidR="00F8545D" w:rsidRDefault="00F8545D" w:rsidP="00F8545D">
                            <w:pPr>
                              <w:jc w:val="center"/>
                            </w:pPr>
                            <w:r>
                              <w:t>Ethnicity</w:t>
                            </w:r>
                          </w:p>
                          <w:p w14:paraId="29E86B26" w14:textId="2E26B8D9" w:rsidR="00F8545D" w:rsidRDefault="00F8545D" w:rsidP="00F8545D">
                            <w:pPr>
                              <w:jc w:val="center"/>
                            </w:pPr>
                            <w:r>
                              <w:t>Education</w:t>
                            </w:r>
                          </w:p>
                          <w:p w14:paraId="04D9AF4C" w14:textId="4E5BD29B" w:rsidR="00F8545D" w:rsidRDefault="00F8545D" w:rsidP="00F8545D">
                            <w:pPr>
                              <w:jc w:val="center"/>
                            </w:pPr>
                            <w:r>
                              <w:t>Occupation</w:t>
                            </w:r>
                          </w:p>
                          <w:p w14:paraId="1E8E2630" w14:textId="53D9C05A" w:rsidR="00F8545D" w:rsidRDefault="00F8545D" w:rsidP="00F8545D">
                            <w:pPr>
                              <w:jc w:val="center"/>
                            </w:pPr>
                            <w:r>
                              <w:t>Age of child</w:t>
                            </w:r>
                          </w:p>
                          <w:p w14:paraId="33AB75FA" w14:textId="343162D3" w:rsidR="00F8545D" w:rsidRDefault="00F8545D" w:rsidP="00F8545D">
                            <w:pPr>
                              <w:jc w:val="center"/>
                            </w:pPr>
                            <w:r>
                              <w:t>Gender of child</w:t>
                            </w:r>
                          </w:p>
                          <w:p w14:paraId="63B50FF0" w14:textId="77777777" w:rsidR="00F8545D" w:rsidRDefault="00F8545D" w:rsidP="00F854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7299F4" id="Rounded Rectangle 12" o:spid="_x0000_s1027" style="position:absolute;left:0;text-align:left;margin-left:-54pt;margin-top:13.95pt;width:126.75pt;height:25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" fillcolor="white [3201]" strokecolor="#70ad47 [3209]" strokeweight="1pt">
                <v:stroke joinstyle="miter"/>
                <v:textbox>
                  <w:txbxContent>
                    <w:p w14:paraId="18E6CB30" w14:textId="562EEB69" w:rsidR="00F8545D" w:rsidRPr="00734AC2" w:rsidRDefault="00F8545D" w:rsidP="00F8545D">
                      <w:pPr>
                        <w:jc w:val="center"/>
                        <w:rPr>
                          <w:b/>
                          <w:bCs/>
                        </w:rPr>
                      </w:pPr>
                      <w:r w:rsidRPr="00734AC2">
                        <w:rPr>
                          <w:b/>
                          <w:bCs/>
                        </w:rPr>
                        <w:t>Socio-Demography</w:t>
                      </w:r>
                    </w:p>
                    <w:p w14:paraId="4F0D8EDF" w14:textId="47BC9D39" w:rsidR="00F8545D" w:rsidRDefault="00F8545D" w:rsidP="00F8545D">
                      <w:pPr>
                        <w:jc w:val="center"/>
                      </w:pPr>
                      <w:r>
                        <w:t>Religion</w:t>
                      </w:r>
                    </w:p>
                    <w:p w14:paraId="12A10EAC" w14:textId="546369AB" w:rsidR="00F8545D" w:rsidRDefault="00F8545D" w:rsidP="00F8545D">
                      <w:pPr>
                        <w:jc w:val="center"/>
                      </w:pPr>
                      <w:r>
                        <w:t>Ethnicity</w:t>
                      </w:r>
                    </w:p>
                    <w:p w14:paraId="29E86B26" w14:textId="2E26B8D9" w:rsidR="00F8545D" w:rsidRDefault="00F8545D" w:rsidP="00F8545D">
                      <w:pPr>
                        <w:jc w:val="center"/>
                      </w:pPr>
                      <w:r>
                        <w:t>Education</w:t>
                      </w:r>
                    </w:p>
                    <w:p w14:paraId="04D9AF4C" w14:textId="4E5BD29B" w:rsidR="00F8545D" w:rsidRDefault="00F8545D" w:rsidP="00F8545D">
                      <w:pPr>
                        <w:jc w:val="center"/>
                      </w:pPr>
                      <w:r>
                        <w:t>Occupation</w:t>
                      </w:r>
                    </w:p>
                    <w:p w14:paraId="1E8E2630" w14:textId="53D9C05A" w:rsidR="00F8545D" w:rsidRDefault="00F8545D" w:rsidP="00F8545D">
                      <w:pPr>
                        <w:jc w:val="center"/>
                      </w:pPr>
                      <w:r>
                        <w:t>Age of child</w:t>
                      </w:r>
                    </w:p>
                    <w:p w14:paraId="33AB75FA" w14:textId="343162D3" w:rsidR="00F8545D" w:rsidRDefault="00F8545D" w:rsidP="00F8545D">
                      <w:pPr>
                        <w:jc w:val="center"/>
                      </w:pPr>
                      <w:r>
                        <w:t>Gender of child</w:t>
                      </w:r>
                    </w:p>
                    <w:p w14:paraId="63B50FF0" w14:textId="77777777" w:rsidR="00F8545D" w:rsidRDefault="00F8545D" w:rsidP="00F8545D">
                      <w:pPr>
                        <w:jc w:val="center"/>
                      </w:pPr>
                    </w:p>
                  </w:txbxContent>
                </v:textbox>
              </v:roundrect>
            </w:pict>
          </mc:Fallback>
        </mc:AlternateContent>
      </w:r>
    </w:p>
    <w:p w14:paraId="5BD078A0" w14:textId="28789A53" w:rsidR="0070431B" w:rsidRDefault="00C17875" w:rsidP="00E464F2">
      <w:r>
        <w:rPr>
          <w:noProof/>
          <w:lang w:bidi="ne-NP"/>
        </w:rPr>
        <mc:AlternateContent>
          <mc:Choice Requires="wps">
            <w:drawing>
              <wp:anchor distT="0" distB="0" distL="114300" distR="114300" simplePos="0" relativeHeight="251693056" behindDoc="0" locked="0" layoutInCell="1" allowOverlap="1" wp14:anchorId="35C51EC5" wp14:editId="53C8632F">
                <wp:simplePos x="0" y="0"/>
                <wp:positionH relativeFrom="column">
                  <wp:posOffset>3476625</wp:posOffset>
                </wp:positionH>
                <wp:positionV relativeFrom="paragraph">
                  <wp:posOffset>258445</wp:posOffset>
                </wp:positionV>
                <wp:extent cx="647700" cy="381000"/>
                <wp:effectExtent l="38100" t="0" r="19050" b="57150"/>
                <wp:wrapNone/>
                <wp:docPr id="24" name="Straight Arrow Connector 24"/>
                <wp:cNvGraphicFramePr/>
                <a:graphic xmlns:a="http://schemas.openxmlformats.org/drawingml/2006/main">
                  <a:graphicData uri="http://schemas.microsoft.com/office/word/2010/wordprocessingShape">
                    <wps:wsp>
                      <wps:cNvCnPr/>
                      <wps:spPr>
                        <a:xfrm flipH="1">
                          <a:off x="0" y="0"/>
                          <a:ext cx="6477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483044" id="_x0000_t32" coordsize="21600,21600" o:spt="32" o:oned="t" path="m,l21600,21600e" filled="f">
                <v:path arrowok="t" fillok="f" o:connecttype="none"/>
                <o:lock v:ext="edit" shapetype="t"/>
              </v:shapetype>
              <v:shape id="Straight Arrow Connector 24" o:spid="_x0000_s1026" type="#_x0000_t32" style="position:absolute;margin-left:273.75pt;margin-top:20.35pt;width:51pt;height:30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" strokecolor="black [3200]" strokeweight=".5pt">
                <v:stroke endarrow="block" joinstyle="miter"/>
              </v:shape>
            </w:pict>
          </mc:Fallback>
        </mc:AlternateContent>
      </w:r>
      <w:r>
        <w:rPr>
          <w:noProof/>
          <w:lang w:bidi="ne-NP"/>
        </w:rPr>
        <mc:AlternateContent>
          <mc:Choice Requires="wps">
            <w:drawing>
              <wp:anchor distT="0" distB="0" distL="114300" distR="114300" simplePos="0" relativeHeight="251692032" behindDoc="0" locked="0" layoutInCell="1" allowOverlap="1" wp14:anchorId="38387DE5" wp14:editId="2AD8459E">
                <wp:simplePos x="0" y="0"/>
                <wp:positionH relativeFrom="column">
                  <wp:posOffset>923925</wp:posOffset>
                </wp:positionH>
                <wp:positionV relativeFrom="paragraph">
                  <wp:posOffset>258445</wp:posOffset>
                </wp:positionV>
                <wp:extent cx="542925" cy="257175"/>
                <wp:effectExtent l="0" t="0" r="85725" b="66675"/>
                <wp:wrapNone/>
                <wp:docPr id="23" name="Straight Arrow Connector 23"/>
                <wp:cNvGraphicFramePr/>
                <a:graphic xmlns:a="http://schemas.openxmlformats.org/drawingml/2006/main">
                  <a:graphicData uri="http://schemas.microsoft.com/office/word/2010/wordprocessingShape">
                    <wps:wsp>
                      <wps:cNvCnPr/>
                      <wps:spPr>
                        <a:xfrm>
                          <a:off x="0" y="0"/>
                          <a:ext cx="5429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D3DB9E" id="Straight Arrow Connector 23" o:spid="_x0000_s1026" type="#_x0000_t32" style="position:absolute;margin-left:72.75pt;margin-top:20.35pt;width:42.75pt;height:20.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" strokecolor="black [3200]" strokeweight=".5pt">
                <v:stroke endarrow="block" joinstyle="miter"/>
              </v:shape>
            </w:pict>
          </mc:Fallback>
        </mc:AlternateContent>
      </w:r>
      <w:r w:rsidR="00F8545D">
        <w:rPr>
          <w:noProof/>
          <w:lang w:bidi="ne-NP"/>
        </w:rPr>
        <mc:AlternateContent>
          <mc:Choice Requires="wps">
            <w:drawing>
              <wp:anchor distT="0" distB="0" distL="114300" distR="114300" simplePos="0" relativeHeight="251687936" behindDoc="0" locked="0" layoutInCell="1" allowOverlap="1" wp14:anchorId="5413DE7E" wp14:editId="19798635">
                <wp:simplePos x="0" y="0"/>
                <wp:positionH relativeFrom="column">
                  <wp:posOffset>1237615</wp:posOffset>
                </wp:positionH>
                <wp:positionV relativeFrom="paragraph">
                  <wp:posOffset>258445</wp:posOffset>
                </wp:positionV>
                <wp:extent cx="2333625" cy="1295400"/>
                <wp:effectExtent l="0" t="0" r="28575" b="19050"/>
                <wp:wrapNone/>
                <wp:docPr id="11" name="Oval 11"/>
                <wp:cNvGraphicFramePr/>
                <a:graphic xmlns:a="http://schemas.openxmlformats.org/drawingml/2006/main">
                  <a:graphicData uri="http://schemas.microsoft.com/office/word/2010/wordprocessingShape">
                    <wps:wsp>
                      <wps:cNvSpPr/>
                      <wps:spPr>
                        <a:xfrm>
                          <a:off x="0" y="0"/>
                          <a:ext cx="2333625" cy="1295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885937" w14:textId="792AD263" w:rsidR="00F8545D" w:rsidRDefault="00F8545D" w:rsidP="00F8545D">
                            <w:pPr>
                              <w:jc w:val="center"/>
                            </w:pPr>
                            <w:r>
                              <w:t>Prevalence of Double Burden of Malnutrition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413DE7E" id="Oval 11" o:spid="_x0000_s1028" style="position:absolute;left:0;text-align:left;margin-left:97.45pt;margin-top:20.35pt;width:183.75pt;height:10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" fillcolor="white [3201]" strokecolor="#70ad47 [3209]" strokeweight="1pt">
                <v:stroke joinstyle="miter"/>
                <v:textbox>
                  <w:txbxContent>
                    <w:p w14:paraId="10885937" w14:textId="792AD263" w:rsidR="00F8545D" w:rsidRDefault="00F8545D" w:rsidP="00F8545D">
                      <w:pPr>
                        <w:jc w:val="center"/>
                      </w:pPr>
                      <w:r>
                        <w:t>Prevalence of Double Burden of Malnutrition</w:t>
                      </w:r>
                    </w:p>
                  </w:txbxContent>
                </v:textbox>
              </v:oval>
            </w:pict>
          </mc:Fallback>
        </mc:AlternateContent>
      </w:r>
    </w:p>
    <w:p w14:paraId="797D8E1E" w14:textId="4FB3DA69" w:rsidR="0070431B" w:rsidRDefault="0070431B" w:rsidP="00E464F2"/>
    <w:p w14:paraId="11CA0B85" w14:textId="56133A98" w:rsidR="0070431B" w:rsidRDefault="0070431B" w:rsidP="00E464F2"/>
    <w:p w14:paraId="285F12DF" w14:textId="4018A801" w:rsidR="0070431B" w:rsidRDefault="0015545D" w:rsidP="00E464F2">
      <w:r>
        <w:rPr>
          <w:noProof/>
          <w:lang w:bidi="ne-NP"/>
        </w:rPr>
        <mc:AlternateContent>
          <mc:Choice Requires="wps">
            <w:drawing>
              <wp:anchor distT="0" distB="0" distL="114300" distR="114300" simplePos="0" relativeHeight="251679744" behindDoc="0" locked="0" layoutInCell="1" allowOverlap="1" wp14:anchorId="548822ED" wp14:editId="396E6461">
                <wp:simplePos x="0" y="0"/>
                <wp:positionH relativeFrom="column">
                  <wp:posOffset>3200400</wp:posOffset>
                </wp:positionH>
                <wp:positionV relativeFrom="paragraph">
                  <wp:posOffset>344805</wp:posOffset>
                </wp:positionV>
                <wp:extent cx="1343025" cy="1217295"/>
                <wp:effectExtent l="38100" t="0" r="9525" b="97155"/>
                <wp:wrapNone/>
                <wp:docPr id="16" name="Elbow Connector 16"/>
                <wp:cNvGraphicFramePr/>
                <a:graphic xmlns:a="http://schemas.openxmlformats.org/drawingml/2006/main">
                  <a:graphicData uri="http://schemas.microsoft.com/office/word/2010/wordprocessingShape">
                    <wps:wsp>
                      <wps:cNvCnPr/>
                      <wps:spPr>
                        <a:xfrm flipH="1">
                          <a:off x="0" y="0"/>
                          <a:ext cx="1343025" cy="1217295"/>
                        </a:xfrm>
                        <a:prstGeom prst="bentConnector3">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A01B8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252pt;margin-top:27.15pt;width:105.75pt;height:95.8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" strokecolor="white [3212]" strokeweight=".5pt">
                <v:stroke endarrow="block"/>
              </v:shape>
            </w:pict>
          </mc:Fallback>
        </mc:AlternateContent>
      </w:r>
    </w:p>
    <w:p w14:paraId="27FB0A47" w14:textId="12D41729" w:rsidR="0070431B" w:rsidRDefault="0070431B" w:rsidP="00E464F2">
      <w:pPr>
        <w:pStyle w:val="NoSpacing"/>
      </w:pPr>
    </w:p>
    <w:p w14:paraId="1C73E129" w14:textId="18DA332F" w:rsidR="0070431B" w:rsidRDefault="00C17875" w:rsidP="00C17875">
      <w:pPr>
        <w:spacing w:line="259" w:lineRule="auto"/>
        <w:jc w:val="center"/>
        <w:rPr>
          <w:rFonts w:eastAsiaTheme="majorEastAsia" w:cstheme="majorBidi"/>
          <w:sz w:val="32"/>
          <w:szCs w:val="32"/>
        </w:rPr>
      </w:pPr>
      <w:r>
        <w:rPr>
          <w:noProof/>
          <w:lang w:bidi="ne-NP"/>
        </w:rPr>
        <mc:AlternateContent>
          <mc:Choice Requires="wps">
            <w:drawing>
              <wp:anchor distT="0" distB="0" distL="114300" distR="114300" simplePos="0" relativeHeight="251694080" behindDoc="0" locked="0" layoutInCell="1" allowOverlap="1" wp14:anchorId="20045985" wp14:editId="2CC30A54">
                <wp:simplePos x="0" y="0"/>
                <wp:positionH relativeFrom="column">
                  <wp:posOffset>409575</wp:posOffset>
                </wp:positionH>
                <wp:positionV relativeFrom="paragraph">
                  <wp:posOffset>1008380</wp:posOffset>
                </wp:positionV>
                <wp:extent cx="1409700" cy="685800"/>
                <wp:effectExtent l="0" t="0" r="76200" b="95250"/>
                <wp:wrapNone/>
                <wp:docPr id="25" name="Elbow Connector 25"/>
                <wp:cNvGraphicFramePr/>
                <a:graphic xmlns:a="http://schemas.openxmlformats.org/drawingml/2006/main">
                  <a:graphicData uri="http://schemas.microsoft.com/office/word/2010/wordprocessingShape">
                    <wps:wsp>
                      <wps:cNvCnPr/>
                      <wps:spPr>
                        <a:xfrm>
                          <a:off x="0" y="0"/>
                          <a:ext cx="1409700" cy="6858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3FA93" id="Elbow Connector 25" o:spid="_x0000_s1026" type="#_x0000_t34" style="position:absolute;margin-left:32.25pt;margin-top:79.4pt;width:111pt;height: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" strokecolor="black [3200]" strokeweight=".5pt">
                <v:stroke endarrow="block"/>
              </v:shape>
            </w:pict>
          </mc:Fallback>
        </mc:AlternateContent>
      </w:r>
      <w:r>
        <w:rPr>
          <w:noProof/>
          <w:lang w:bidi="ne-NP"/>
        </w:rPr>
        <mc:AlternateContent>
          <mc:Choice Requires="wps">
            <w:drawing>
              <wp:anchor distT="0" distB="0" distL="114300" distR="114300" simplePos="0" relativeHeight="251695104" behindDoc="0" locked="0" layoutInCell="1" allowOverlap="1" wp14:anchorId="277D5B91" wp14:editId="42E80FA3">
                <wp:simplePos x="0" y="0"/>
                <wp:positionH relativeFrom="column">
                  <wp:posOffset>3438525</wp:posOffset>
                </wp:positionH>
                <wp:positionV relativeFrom="paragraph">
                  <wp:posOffset>379730</wp:posOffset>
                </wp:positionV>
                <wp:extent cx="971550" cy="1390650"/>
                <wp:effectExtent l="38100" t="0" r="19050" b="95250"/>
                <wp:wrapNone/>
                <wp:docPr id="26" name="Elbow Connector 26"/>
                <wp:cNvGraphicFramePr/>
                <a:graphic xmlns:a="http://schemas.openxmlformats.org/drawingml/2006/main">
                  <a:graphicData uri="http://schemas.microsoft.com/office/word/2010/wordprocessingShape">
                    <wps:wsp>
                      <wps:cNvCnPr/>
                      <wps:spPr>
                        <a:xfrm flipH="1">
                          <a:off x="0" y="0"/>
                          <a:ext cx="971550" cy="13906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489CD" id="Elbow Connector 26" o:spid="_x0000_s1026" type="#_x0000_t34" style="position:absolute;margin-left:270.75pt;margin-top:29.9pt;width:76.5pt;height:109.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" strokecolor="black [3200]" strokeweight=".5pt">
                <v:stroke endarrow="block"/>
              </v:shape>
            </w:pict>
          </mc:Fallback>
        </mc:AlternateContent>
      </w:r>
      <w:r>
        <w:rPr>
          <w:noProof/>
          <w:lang w:bidi="ne-NP"/>
        </w:rPr>
        <mc:AlternateContent>
          <mc:Choice Requires="wps">
            <w:drawing>
              <wp:anchor distT="0" distB="0" distL="114300" distR="114300" simplePos="0" relativeHeight="251691008" behindDoc="0" locked="0" layoutInCell="1" allowOverlap="1" wp14:anchorId="2A2A79EF" wp14:editId="05EA3EA9">
                <wp:simplePos x="0" y="0"/>
                <wp:positionH relativeFrom="column">
                  <wp:posOffset>1819275</wp:posOffset>
                </wp:positionH>
                <wp:positionV relativeFrom="paragraph">
                  <wp:posOffset>1341755</wp:posOffset>
                </wp:positionV>
                <wp:extent cx="1609725" cy="2266950"/>
                <wp:effectExtent l="0" t="0" r="28575" b="19050"/>
                <wp:wrapNone/>
                <wp:docPr id="19" name="Rounded Rectangle 19"/>
                <wp:cNvGraphicFramePr/>
                <a:graphic xmlns:a="http://schemas.openxmlformats.org/drawingml/2006/main">
                  <a:graphicData uri="http://schemas.microsoft.com/office/word/2010/wordprocessingShape">
                    <wps:wsp>
                      <wps:cNvSpPr/>
                      <wps:spPr>
                        <a:xfrm>
                          <a:off x="0" y="0"/>
                          <a:ext cx="1609725" cy="22669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620C004" w14:textId="4E7AB796" w:rsidR="00C17875" w:rsidRPr="00734AC2" w:rsidRDefault="00C17875" w:rsidP="00C17875">
                            <w:pPr>
                              <w:jc w:val="center"/>
                              <w:rPr>
                                <w:b/>
                                <w:bCs/>
                              </w:rPr>
                            </w:pPr>
                            <w:r w:rsidRPr="00734AC2">
                              <w:rPr>
                                <w:b/>
                                <w:bCs/>
                              </w:rPr>
                              <w:t>Nutritional Status</w:t>
                            </w:r>
                          </w:p>
                          <w:p w14:paraId="5B1EFA71" w14:textId="77E6EA03" w:rsidR="00C17875" w:rsidRDefault="00C17875" w:rsidP="00C17875">
                            <w:pPr>
                              <w:jc w:val="center"/>
                            </w:pPr>
                            <w:r>
                              <w:t>BMI</w:t>
                            </w:r>
                          </w:p>
                          <w:p w14:paraId="54E1DCF8" w14:textId="1FE0B53E" w:rsidR="00C17875" w:rsidRDefault="00C17875" w:rsidP="00C17875">
                            <w:pPr>
                              <w:jc w:val="center"/>
                            </w:pPr>
                            <w:r>
                              <w:t>Underweight</w:t>
                            </w:r>
                          </w:p>
                          <w:p w14:paraId="70AC5FB6" w14:textId="2E6E2D6E" w:rsidR="00C17875" w:rsidRDefault="00C17875" w:rsidP="00C17875">
                            <w:pPr>
                              <w:jc w:val="center"/>
                            </w:pPr>
                            <w:r>
                              <w:t>Stunting</w:t>
                            </w:r>
                          </w:p>
                          <w:p w14:paraId="0A95C333" w14:textId="53D1ADC0" w:rsidR="00C17875" w:rsidRDefault="00C17875" w:rsidP="00C17875">
                            <w:pPr>
                              <w:jc w:val="center"/>
                            </w:pPr>
                            <w:r>
                              <w:t>Wasting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A2A79EF" id="Rounded Rectangle 19" o:spid="_x0000_s1029" style="position:absolute;left:0;text-align:left;margin-left:143.25pt;margin-top:105.65pt;width:126.75pt;height:178.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" fillcolor="white [3201]" strokecolor="#70ad47 [3209]" strokeweight="1pt">
                <v:stroke joinstyle="miter"/>
                <v:textbox>
                  <w:txbxContent>
                    <w:p w14:paraId="3620C004" w14:textId="4E7AB796" w:rsidR="00C17875" w:rsidRPr="00734AC2" w:rsidRDefault="00C17875" w:rsidP="00C17875">
                      <w:pPr>
                        <w:jc w:val="center"/>
                        <w:rPr>
                          <w:b/>
                          <w:bCs/>
                        </w:rPr>
                      </w:pPr>
                      <w:r w:rsidRPr="00734AC2">
                        <w:rPr>
                          <w:b/>
                          <w:bCs/>
                        </w:rPr>
                        <w:t>Nutritional Status</w:t>
                      </w:r>
                    </w:p>
                    <w:p w14:paraId="5B1EFA71" w14:textId="77E6EA03" w:rsidR="00C17875" w:rsidRDefault="00C17875" w:rsidP="00C17875">
                      <w:pPr>
                        <w:jc w:val="center"/>
                      </w:pPr>
                      <w:r>
                        <w:t>BMI</w:t>
                      </w:r>
                    </w:p>
                    <w:p w14:paraId="54E1DCF8" w14:textId="1FE0B53E" w:rsidR="00C17875" w:rsidRDefault="00C17875" w:rsidP="00C17875">
                      <w:pPr>
                        <w:jc w:val="center"/>
                      </w:pPr>
                      <w:r>
                        <w:t>Underweight</w:t>
                      </w:r>
                    </w:p>
                    <w:p w14:paraId="70AC5FB6" w14:textId="2E6E2D6E" w:rsidR="00C17875" w:rsidRDefault="00C17875" w:rsidP="00C17875">
                      <w:pPr>
                        <w:jc w:val="center"/>
                      </w:pPr>
                      <w:r>
                        <w:t>Stunting</w:t>
                      </w:r>
                    </w:p>
                    <w:p w14:paraId="0A95C333" w14:textId="53D1ADC0" w:rsidR="00C17875" w:rsidRDefault="00C17875" w:rsidP="00C17875">
                      <w:pPr>
                        <w:jc w:val="center"/>
                      </w:pPr>
                      <w:r>
                        <w:t>Wasting</w:t>
                      </w:r>
                    </w:p>
                  </w:txbxContent>
                </v:textbox>
              </v:roundrect>
            </w:pict>
          </mc:Fallback>
        </mc:AlternateContent>
      </w:r>
      <w:r w:rsidR="007F15A6">
        <w:rPr>
          <w:noProof/>
          <w:lang w:bidi="ne-NP"/>
        </w:rPr>
        <mc:AlternateContent>
          <mc:Choice Requires="wps">
            <w:drawing>
              <wp:anchor distT="0" distB="0" distL="114300" distR="114300" simplePos="0" relativeHeight="251669504" behindDoc="0" locked="0" layoutInCell="1" allowOverlap="1" wp14:anchorId="6087839B" wp14:editId="2C308E9A">
                <wp:simplePos x="0" y="0"/>
                <wp:positionH relativeFrom="column">
                  <wp:posOffset>-882650</wp:posOffset>
                </wp:positionH>
                <wp:positionV relativeFrom="paragraph">
                  <wp:posOffset>2651760</wp:posOffset>
                </wp:positionV>
                <wp:extent cx="62166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216650" cy="635"/>
                        </a:xfrm>
                        <a:prstGeom prst="rect">
                          <a:avLst/>
                        </a:prstGeom>
                        <a:solidFill>
                          <a:prstClr val="white"/>
                        </a:solidFill>
                        <a:ln>
                          <a:noFill/>
                        </a:ln>
                      </wps:spPr>
                      <wps:txbx>
                        <w:txbxContent>
                          <w:p w14:paraId="0B90B812" w14:textId="77777777" w:rsidR="00C17875" w:rsidRDefault="00C17875" w:rsidP="0061615E">
                            <w:pPr>
                              <w:pStyle w:val="Caption"/>
                              <w:jc w:val="center"/>
                            </w:pPr>
                            <w:bookmarkStart w:id="66" w:name="_Toc163590391"/>
                          </w:p>
                          <w:p w14:paraId="49F242CF" w14:textId="77777777" w:rsidR="00C17875" w:rsidRDefault="00C17875" w:rsidP="0061615E">
                            <w:pPr>
                              <w:pStyle w:val="Caption"/>
                              <w:jc w:val="center"/>
                            </w:pPr>
                          </w:p>
                          <w:p w14:paraId="6DF9E8D8" w14:textId="77777777" w:rsidR="00C17875" w:rsidRDefault="00C17875" w:rsidP="0061615E">
                            <w:pPr>
                              <w:pStyle w:val="Caption"/>
                              <w:jc w:val="center"/>
                            </w:pPr>
                          </w:p>
                          <w:p w14:paraId="09B2603D" w14:textId="77777777" w:rsidR="00C17875" w:rsidRDefault="00C17875" w:rsidP="00C17875">
                            <w:pPr>
                              <w:pStyle w:val="Caption"/>
                              <w:jc w:val="center"/>
                            </w:pPr>
                          </w:p>
                          <w:p w14:paraId="1B22AF3F" w14:textId="77777777" w:rsidR="00C17875" w:rsidRDefault="00C17875" w:rsidP="00C17875">
                            <w:pPr>
                              <w:pStyle w:val="Caption"/>
                              <w:jc w:val="center"/>
                            </w:pPr>
                          </w:p>
                          <w:p w14:paraId="1CA9C860" w14:textId="77777777" w:rsidR="00C17875" w:rsidRDefault="00C17875" w:rsidP="00C17875">
                            <w:pPr>
                              <w:pStyle w:val="Caption"/>
                              <w:jc w:val="center"/>
                            </w:pPr>
                          </w:p>
                          <w:p w14:paraId="53F18C6C" w14:textId="0F5BA7BD" w:rsidR="001C2C89" w:rsidRPr="00A522D5" w:rsidRDefault="001C2C89" w:rsidP="00C17875">
                            <w:pPr>
                              <w:pStyle w:val="Caption"/>
                              <w:jc w:val="center"/>
                              <w:rPr>
                                <w:noProof/>
                                <w:szCs w:val="22"/>
                              </w:rPr>
                            </w:pPr>
                            <w:r>
                              <w:t>Figure 1: Conceptual Framework of DBM</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87839B" id="_x0000_t202" coordsize="21600,21600" o:spt="202" path="m,l,21600r21600,l21600,xe">
                <v:stroke joinstyle="miter"/>
                <v:path gradientshapeok="t" o:connecttype="rect"/>
              </v:shapetype>
              <v:shape id="Text Box 8" o:spid="_x0000_s1030" type="#_x0000_t202" style="position:absolute;left:0;text-align:left;margin-left:-69.5pt;margin-top:208.8pt;width:48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7ZLQIAAGQEAAAOAAAAZHJzL2Uyb0RvYy54bWysVMFu2zAMvQ/YPwi6L06yNS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" stroked="f">
                <v:textbox style="mso-fit-shape-to-text:t" inset="0,0,0,0">
                  <w:txbxContent>
                    <w:p w14:paraId="0B90B812" w14:textId="77777777" w:rsidR="00C17875" w:rsidRDefault="00C17875" w:rsidP="0061615E">
                      <w:pPr>
                        <w:pStyle w:val="Caption"/>
                        <w:jc w:val="center"/>
                      </w:pPr>
                      <w:bookmarkStart w:id="67" w:name="_Toc163590391"/>
                    </w:p>
                    <w:p w14:paraId="49F242CF" w14:textId="77777777" w:rsidR="00C17875" w:rsidRDefault="00C17875" w:rsidP="0061615E">
                      <w:pPr>
                        <w:pStyle w:val="Caption"/>
                        <w:jc w:val="center"/>
                      </w:pPr>
                    </w:p>
                    <w:p w14:paraId="6DF9E8D8" w14:textId="77777777" w:rsidR="00C17875" w:rsidRDefault="00C17875" w:rsidP="0061615E">
                      <w:pPr>
                        <w:pStyle w:val="Caption"/>
                        <w:jc w:val="center"/>
                      </w:pPr>
                    </w:p>
                    <w:p w14:paraId="09B2603D" w14:textId="77777777" w:rsidR="00C17875" w:rsidRDefault="00C17875" w:rsidP="00C17875">
                      <w:pPr>
                        <w:pStyle w:val="Caption"/>
                        <w:jc w:val="center"/>
                      </w:pPr>
                    </w:p>
                    <w:p w14:paraId="1B22AF3F" w14:textId="77777777" w:rsidR="00C17875" w:rsidRDefault="00C17875" w:rsidP="00C17875">
                      <w:pPr>
                        <w:pStyle w:val="Caption"/>
                        <w:jc w:val="center"/>
                      </w:pPr>
                    </w:p>
                    <w:p w14:paraId="1CA9C860" w14:textId="77777777" w:rsidR="00C17875" w:rsidRDefault="00C17875" w:rsidP="00C17875">
                      <w:pPr>
                        <w:pStyle w:val="Caption"/>
                        <w:jc w:val="center"/>
                      </w:pPr>
                    </w:p>
                    <w:p w14:paraId="53F18C6C" w14:textId="0F5BA7BD" w:rsidR="001C2C89" w:rsidRPr="00A522D5" w:rsidRDefault="001C2C89" w:rsidP="00C17875">
                      <w:pPr>
                        <w:pStyle w:val="Caption"/>
                        <w:jc w:val="center"/>
                        <w:rPr>
                          <w:noProof/>
                          <w:szCs w:val="22"/>
                        </w:rPr>
                      </w:pPr>
                      <w:r>
                        <w:t>Figure 1: Conceptual Framework of DBM</w:t>
                      </w:r>
                      <w:bookmarkEnd w:id="67"/>
                    </w:p>
                  </w:txbxContent>
                </v:textbox>
                <w10:wrap type="square"/>
              </v:shape>
            </w:pict>
          </mc:Fallback>
        </mc:AlternateContent>
      </w:r>
      <w:r w:rsidR="0070431B">
        <w:br w:type="page"/>
      </w:r>
    </w:p>
    <w:p w14:paraId="7628FBB4" w14:textId="223DF741" w:rsidR="0060561D" w:rsidRPr="008D0335" w:rsidRDefault="00C874DD" w:rsidP="008D0335">
      <w:pPr>
        <w:pStyle w:val="Heading1"/>
      </w:pPr>
      <w:bookmarkStart w:id="68" w:name="_Toc163560612"/>
      <w:bookmarkStart w:id="69" w:name="_Toc165493659"/>
      <w:r>
        <w:rPr>
          <w:noProof/>
          <w:lang w:bidi="ne-NP"/>
        </w:rPr>
        <w:lastRenderedPageBreak/>
        <mc:AlternateContent>
          <mc:Choice Requires="wps">
            <w:drawing>
              <wp:anchor distT="0" distB="0" distL="114300" distR="114300" simplePos="0" relativeHeight="251696128" behindDoc="0" locked="0" layoutInCell="1" allowOverlap="1" wp14:anchorId="5991F57C" wp14:editId="76A74D4E">
                <wp:simplePos x="0" y="0"/>
                <wp:positionH relativeFrom="column">
                  <wp:posOffset>2524125</wp:posOffset>
                </wp:positionH>
                <wp:positionV relativeFrom="paragraph">
                  <wp:posOffset>-8048625</wp:posOffset>
                </wp:positionV>
                <wp:extent cx="19050" cy="1771650"/>
                <wp:effectExtent l="76200" t="38100" r="57150" b="57150"/>
                <wp:wrapNone/>
                <wp:docPr id="30" name="Straight Arrow Connector 30"/>
                <wp:cNvGraphicFramePr/>
                <a:graphic xmlns:a="http://schemas.openxmlformats.org/drawingml/2006/main">
                  <a:graphicData uri="http://schemas.microsoft.com/office/word/2010/wordprocessingShape">
                    <wps:wsp>
                      <wps:cNvCnPr/>
                      <wps:spPr>
                        <a:xfrm>
                          <a:off x="0" y="0"/>
                          <a:ext cx="19050" cy="17716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951EF" id="Straight Arrow Connector 30" o:spid="_x0000_s1026" type="#_x0000_t32" style="position:absolute;margin-left:198.75pt;margin-top:-633.75pt;width:1.5pt;height:13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" strokecolor="black [3200]" strokeweight=".5pt">
                <v:stroke startarrow="block" endarrow="block" joinstyle="miter"/>
              </v:shape>
            </w:pict>
          </mc:Fallback>
        </mc:AlternateContent>
      </w:r>
      <w:r w:rsidR="0060561D" w:rsidRPr="008D0335">
        <w:t>CHAPTER IV</w:t>
      </w:r>
      <w:bookmarkEnd w:id="68"/>
      <w:bookmarkEnd w:id="69"/>
    </w:p>
    <w:p w14:paraId="1D4D29A5" w14:textId="77777777" w:rsidR="00592C96" w:rsidRPr="008D0335" w:rsidRDefault="00592C96" w:rsidP="008D0335">
      <w:pPr>
        <w:pStyle w:val="Heading1"/>
      </w:pPr>
      <w:bookmarkStart w:id="70" w:name="_Toc163560613"/>
      <w:bookmarkStart w:id="71" w:name="_Toc165493660"/>
      <w:r w:rsidRPr="008D0335">
        <w:t>DATA PRESENTATION AND ANALYSIS</w:t>
      </w:r>
      <w:bookmarkEnd w:id="70"/>
      <w:bookmarkEnd w:id="71"/>
    </w:p>
    <w:p w14:paraId="34435F28" w14:textId="1E7D9D91" w:rsidR="00592C96" w:rsidRDefault="00592C96" w:rsidP="0060561D">
      <w:r w:rsidRPr="0060561D">
        <w:t xml:space="preserve">Data was collected through questionnaire survey which was conducted in the </w:t>
      </w:r>
      <w:r w:rsidR="007E2CBB" w:rsidRPr="0060561D">
        <w:t xml:space="preserve">Bhingyolachhi </w:t>
      </w:r>
      <w:r w:rsidR="007E2CBB">
        <w:t>Tole</w:t>
      </w:r>
      <w:r w:rsidRPr="0060561D">
        <w:t xml:space="preserve"> of total 60 sample size. The respondent were mothers. Some of the important </w:t>
      </w:r>
      <w:r w:rsidR="00103392" w:rsidRPr="0060561D">
        <w:t>findings of the study are listed below.</w:t>
      </w:r>
    </w:p>
    <w:p w14:paraId="17A64E8F" w14:textId="390274B5" w:rsidR="00103392" w:rsidRDefault="00A10475" w:rsidP="00746A24">
      <w:pPr>
        <w:pStyle w:val="Heading2"/>
      </w:pPr>
      <w:bookmarkStart w:id="72" w:name="_Toc165493661"/>
      <w:bookmarkStart w:id="73" w:name="_Toc163560614"/>
      <w:r>
        <w:t>4.1</w:t>
      </w:r>
      <w:r w:rsidR="00D85D88">
        <w:t>.</w:t>
      </w:r>
      <w:r>
        <w:t xml:space="preserve"> </w:t>
      </w:r>
      <w:r w:rsidR="00103392" w:rsidRPr="00C00FF2">
        <w:t xml:space="preserve">Socio- demographic </w:t>
      </w:r>
      <w:r w:rsidR="00C00FF2" w:rsidRPr="00C00FF2">
        <w:t>Characteristic</w:t>
      </w:r>
      <w:bookmarkEnd w:id="72"/>
      <w:r w:rsidR="00103392" w:rsidRPr="00C00FF2">
        <w:t xml:space="preserve"> </w:t>
      </w:r>
      <w:bookmarkEnd w:id="73"/>
    </w:p>
    <w:p w14:paraId="624B0926" w14:textId="4CACF4F3" w:rsidR="00D85D88" w:rsidRPr="0061615E" w:rsidRDefault="001C76BB" w:rsidP="0061615E">
      <w:pPr>
        <w:pStyle w:val="Heading3"/>
      </w:pPr>
      <w:bookmarkStart w:id="74" w:name="_Toc165493662"/>
      <w:bookmarkStart w:id="75" w:name="_Toc163560615"/>
      <w:r w:rsidRPr="0061615E">
        <w:t>4.</w:t>
      </w:r>
      <w:r w:rsidR="00D85D88" w:rsidRPr="0061615E">
        <w:t>1.1 Socio-demographics characteristics of Mother</w:t>
      </w:r>
      <w:bookmarkEnd w:id="74"/>
      <w:r w:rsidR="00D85D88" w:rsidRPr="0061615E">
        <w:t xml:space="preserve"> </w:t>
      </w:r>
      <w:bookmarkEnd w:id="75"/>
    </w:p>
    <w:p w14:paraId="2F8510BE" w14:textId="0E0EF5C9" w:rsidR="00BD2773" w:rsidRPr="0070431B" w:rsidRDefault="00FE0EB2" w:rsidP="0070431B">
      <w:pPr>
        <w:pStyle w:val="Caption"/>
      </w:pPr>
      <w:bookmarkStart w:id="76" w:name="_Toc165495054"/>
      <w:r>
        <w:t xml:space="preserve">Table </w:t>
      </w:r>
      <w:r w:rsidR="001C2C89">
        <w:fldChar w:fldCharType="begin"/>
      </w:r>
      <w:r w:rsidR="001C2C89">
        <w:instrText xml:space="preserve"> SEQ Table \* ARABIC </w:instrText>
      </w:r>
      <w:r w:rsidR="001C2C89">
        <w:fldChar w:fldCharType="separate"/>
      </w:r>
      <w:r w:rsidR="00484175">
        <w:rPr>
          <w:noProof/>
        </w:rPr>
        <w:t>4</w:t>
      </w:r>
      <w:r w:rsidR="001C2C89">
        <w:rPr>
          <w:noProof/>
        </w:rPr>
        <w:fldChar w:fldCharType="end"/>
      </w:r>
      <w:r>
        <w:t>:</w:t>
      </w:r>
      <w:r w:rsidR="00091C10">
        <w:t xml:space="preserve"> </w:t>
      </w:r>
      <w:r w:rsidRPr="00CC54FF">
        <w:t>Socio-demographic Characteristic of the respondent</w:t>
      </w:r>
      <w:bookmarkEnd w:id="76"/>
      <w:r w:rsidR="00A65B1A">
        <w:t xml:space="preserve">                            (N=60)</w:t>
      </w:r>
    </w:p>
    <w:tbl>
      <w:tblPr>
        <w:tblStyle w:val="PlainTable4"/>
        <w:tblW w:w="0" w:type="auto"/>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2074"/>
        <w:gridCol w:w="2074"/>
        <w:gridCol w:w="2074"/>
        <w:gridCol w:w="2074"/>
      </w:tblGrid>
      <w:tr w:rsidR="00BA64E6" w14:paraId="7158F015" w14:textId="77777777" w:rsidTr="00651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auto"/>
              <w:bottom w:val="single" w:sz="4" w:space="0" w:color="auto"/>
            </w:tcBorders>
            <w:shd w:val="clear" w:color="auto" w:fill="FFFFFF" w:themeFill="background1"/>
          </w:tcPr>
          <w:p w14:paraId="5F8772F2" w14:textId="35F171C3" w:rsidR="00BA64E6" w:rsidRPr="002A0E9D" w:rsidRDefault="00BA64E6" w:rsidP="00BA64E6">
            <w:pPr>
              <w:jc w:val="center"/>
            </w:pPr>
            <w:r w:rsidRPr="002A0E9D">
              <w:t>Variables</w:t>
            </w:r>
          </w:p>
        </w:tc>
        <w:tc>
          <w:tcPr>
            <w:tcW w:w="2074" w:type="dxa"/>
            <w:tcBorders>
              <w:top w:val="single" w:sz="4" w:space="0" w:color="auto"/>
              <w:bottom w:val="single" w:sz="4" w:space="0" w:color="auto"/>
            </w:tcBorders>
            <w:shd w:val="clear" w:color="auto" w:fill="FFFFFF" w:themeFill="background1"/>
          </w:tcPr>
          <w:p w14:paraId="6A5195B0" w14:textId="77777777" w:rsidR="00BA64E6" w:rsidRDefault="00BA64E6" w:rsidP="00BD2773">
            <w:pPr>
              <w:jc w:val="right"/>
              <w:cnfStyle w:val="100000000000" w:firstRow="1" w:lastRow="0" w:firstColumn="0" w:lastColumn="0" w:oddVBand="0" w:evenVBand="0" w:oddHBand="0" w:evenHBand="0" w:firstRowFirstColumn="0" w:firstRowLastColumn="0" w:lastRowFirstColumn="0" w:lastRowLastColumn="0"/>
              <w:rPr>
                <w:b w:val="0"/>
                <w:bCs w:val="0"/>
              </w:rPr>
            </w:pPr>
          </w:p>
        </w:tc>
        <w:tc>
          <w:tcPr>
            <w:tcW w:w="2074" w:type="dxa"/>
            <w:tcBorders>
              <w:top w:val="single" w:sz="4" w:space="0" w:color="auto"/>
              <w:bottom w:val="single" w:sz="4" w:space="0" w:color="auto"/>
            </w:tcBorders>
            <w:shd w:val="clear" w:color="auto" w:fill="FFFFFF" w:themeFill="background1"/>
          </w:tcPr>
          <w:p w14:paraId="56E870BB" w14:textId="5CC3F4FE" w:rsidR="00BA64E6" w:rsidRPr="002A0E9D" w:rsidRDefault="00A65B1A" w:rsidP="00BA64E6">
            <w:pPr>
              <w:jc w:val="center"/>
              <w:cnfStyle w:val="100000000000" w:firstRow="1" w:lastRow="0" w:firstColumn="0" w:lastColumn="0" w:oddVBand="0" w:evenVBand="0" w:oddHBand="0" w:evenHBand="0" w:firstRowFirstColumn="0" w:firstRowLastColumn="0" w:lastRowFirstColumn="0" w:lastRowLastColumn="0"/>
            </w:pPr>
            <w:r>
              <w:t>Frequency</w:t>
            </w:r>
          </w:p>
        </w:tc>
        <w:tc>
          <w:tcPr>
            <w:tcW w:w="2074" w:type="dxa"/>
            <w:tcBorders>
              <w:top w:val="single" w:sz="4" w:space="0" w:color="auto"/>
              <w:bottom w:val="single" w:sz="4" w:space="0" w:color="auto"/>
            </w:tcBorders>
            <w:shd w:val="clear" w:color="auto" w:fill="FFFFFF" w:themeFill="background1"/>
          </w:tcPr>
          <w:p w14:paraId="2E399013" w14:textId="133AE6F3" w:rsidR="00BA64E6" w:rsidRPr="002A0E9D" w:rsidRDefault="00D83995" w:rsidP="00A5125E">
            <w:pPr>
              <w:jc w:val="center"/>
              <w:cnfStyle w:val="100000000000" w:firstRow="1" w:lastRow="0" w:firstColumn="0" w:lastColumn="0" w:oddVBand="0" w:evenVBand="0" w:oddHBand="0" w:evenHBand="0" w:firstRowFirstColumn="0" w:firstRowLastColumn="0" w:lastRowFirstColumn="0" w:lastRowLastColumn="0"/>
            </w:pPr>
            <w:r w:rsidRPr="002A0E9D">
              <w:t>Percentage (</w:t>
            </w:r>
            <w:r w:rsidR="00A5125E" w:rsidRPr="002A0E9D">
              <w:t>%)</w:t>
            </w:r>
          </w:p>
        </w:tc>
      </w:tr>
      <w:tr w:rsidR="00BA64E6" w14:paraId="4C06AD4B" w14:textId="77777777" w:rsidTr="00651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auto"/>
            </w:tcBorders>
            <w:shd w:val="clear" w:color="auto" w:fill="FFFFFF" w:themeFill="background1"/>
          </w:tcPr>
          <w:p w14:paraId="7050E165" w14:textId="77777777" w:rsidR="002A0E9D" w:rsidRDefault="002A0E9D" w:rsidP="00A5125E">
            <w:pPr>
              <w:jc w:val="center"/>
            </w:pPr>
          </w:p>
          <w:p w14:paraId="7BFF44E5" w14:textId="4178CAA7" w:rsidR="00BA64E6" w:rsidRPr="002A0E9D" w:rsidRDefault="00A7461E" w:rsidP="00A5125E">
            <w:pPr>
              <w:jc w:val="center"/>
            </w:pPr>
            <w:r>
              <w:rPr>
                <w:noProof/>
                <w:lang w:bidi="ne-NP"/>
              </w:rPr>
              <mc:AlternateContent>
                <mc:Choice Requires="wps">
                  <w:drawing>
                    <wp:anchor distT="0" distB="0" distL="114300" distR="114300" simplePos="0" relativeHeight="251683840" behindDoc="0" locked="0" layoutInCell="1" allowOverlap="1" wp14:anchorId="5203317F" wp14:editId="6C3A21C8">
                      <wp:simplePos x="0" y="0"/>
                      <wp:positionH relativeFrom="column">
                        <wp:posOffset>17145</wp:posOffset>
                      </wp:positionH>
                      <wp:positionV relativeFrom="paragraph">
                        <wp:posOffset>662940</wp:posOffset>
                      </wp:positionV>
                      <wp:extent cx="5143500"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5143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23AD0" id="Straight Connector 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52.2pt" to="406.3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" strokecolor="black [3200]" strokeweight=".5pt">
                      <v:stroke joinstyle="miter"/>
                    </v:line>
                  </w:pict>
                </mc:Fallback>
              </mc:AlternateContent>
            </w:r>
            <w:r w:rsidR="00A5125E" w:rsidRPr="002A0E9D">
              <w:t>Religion</w:t>
            </w:r>
          </w:p>
        </w:tc>
        <w:tc>
          <w:tcPr>
            <w:tcW w:w="2074" w:type="dxa"/>
            <w:tcBorders>
              <w:top w:val="single" w:sz="4" w:space="0" w:color="auto"/>
            </w:tcBorders>
            <w:shd w:val="clear" w:color="auto" w:fill="FFFFFF" w:themeFill="background1"/>
          </w:tcPr>
          <w:p w14:paraId="030F7835" w14:textId="77777777" w:rsidR="00BA64E6"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Hindu</w:t>
            </w:r>
          </w:p>
          <w:p w14:paraId="5E898EEA" w14:textId="77777777" w:rsidR="00A5125E"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Buddhists</w:t>
            </w:r>
          </w:p>
          <w:p w14:paraId="0B02FB5B" w14:textId="5474BFFB" w:rsidR="00A5125E"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Christian</w:t>
            </w:r>
          </w:p>
        </w:tc>
        <w:tc>
          <w:tcPr>
            <w:tcW w:w="2074" w:type="dxa"/>
            <w:tcBorders>
              <w:top w:val="single" w:sz="4" w:space="0" w:color="auto"/>
            </w:tcBorders>
            <w:shd w:val="clear" w:color="auto" w:fill="FFFFFF" w:themeFill="background1"/>
          </w:tcPr>
          <w:p w14:paraId="735F8D4B" w14:textId="77777777" w:rsidR="00BA64E6"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41</w:t>
            </w:r>
          </w:p>
          <w:p w14:paraId="5DFC83D6" w14:textId="77777777" w:rsidR="00A5125E"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14</w:t>
            </w:r>
          </w:p>
          <w:p w14:paraId="0C7196C5" w14:textId="1C69E79F" w:rsidR="00A5125E"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5</w:t>
            </w:r>
          </w:p>
        </w:tc>
        <w:tc>
          <w:tcPr>
            <w:tcW w:w="2074" w:type="dxa"/>
            <w:tcBorders>
              <w:top w:val="single" w:sz="4" w:space="0" w:color="auto"/>
            </w:tcBorders>
            <w:shd w:val="clear" w:color="auto" w:fill="FFFFFF" w:themeFill="background1"/>
          </w:tcPr>
          <w:p w14:paraId="25E76E6B" w14:textId="77777777" w:rsidR="00BA64E6"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68.33</w:t>
            </w:r>
          </w:p>
          <w:p w14:paraId="6C602F58" w14:textId="77777777" w:rsidR="00A5125E"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23.33</w:t>
            </w:r>
          </w:p>
          <w:p w14:paraId="7CB1CCB1" w14:textId="7D5435C0" w:rsidR="00A5125E"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8.33</w:t>
            </w:r>
          </w:p>
        </w:tc>
      </w:tr>
      <w:tr w:rsidR="00BA64E6" w14:paraId="13AB9C54" w14:textId="77777777" w:rsidTr="006519C6">
        <w:tc>
          <w:tcPr>
            <w:cnfStyle w:val="001000000000" w:firstRow="0" w:lastRow="0" w:firstColumn="1" w:lastColumn="0" w:oddVBand="0" w:evenVBand="0" w:oddHBand="0" w:evenHBand="0" w:firstRowFirstColumn="0" w:firstRowLastColumn="0" w:lastRowFirstColumn="0" w:lastRowLastColumn="0"/>
            <w:tcW w:w="2074" w:type="dxa"/>
            <w:shd w:val="clear" w:color="auto" w:fill="FFFFFF" w:themeFill="background1"/>
          </w:tcPr>
          <w:p w14:paraId="57C30984" w14:textId="77777777" w:rsidR="002A0E9D" w:rsidRDefault="002A0E9D" w:rsidP="00A5125E">
            <w:pPr>
              <w:jc w:val="center"/>
            </w:pPr>
          </w:p>
          <w:p w14:paraId="74A0CC1A" w14:textId="77777777" w:rsidR="00BA64E6" w:rsidRDefault="00A5125E" w:rsidP="00A5125E">
            <w:pPr>
              <w:jc w:val="center"/>
            </w:pPr>
            <w:r w:rsidRPr="002A0E9D">
              <w:t>Ethnicity</w:t>
            </w:r>
          </w:p>
          <w:p w14:paraId="3732EDFD" w14:textId="7AAD5F2F" w:rsidR="002A0E9D" w:rsidRPr="002A0E9D" w:rsidRDefault="002A0E9D" w:rsidP="00A5125E">
            <w:pPr>
              <w:jc w:val="center"/>
            </w:pPr>
          </w:p>
        </w:tc>
        <w:tc>
          <w:tcPr>
            <w:tcW w:w="2074" w:type="dxa"/>
            <w:shd w:val="clear" w:color="auto" w:fill="FFFFFF" w:themeFill="background1"/>
          </w:tcPr>
          <w:p w14:paraId="64D71497" w14:textId="77777777" w:rsidR="00BA64E6" w:rsidRPr="00A5125E" w:rsidRDefault="00A5125E" w:rsidP="00A5125E">
            <w:pPr>
              <w:jc w:val="center"/>
              <w:cnfStyle w:val="000000000000" w:firstRow="0" w:lastRow="0" w:firstColumn="0" w:lastColumn="0" w:oddVBand="0" w:evenVBand="0" w:oddHBand="0" w:evenHBand="0" w:firstRowFirstColumn="0" w:firstRowLastColumn="0" w:lastRowFirstColumn="0" w:lastRowLastColumn="0"/>
            </w:pPr>
            <w:r w:rsidRPr="00A5125E">
              <w:t>Newar</w:t>
            </w:r>
          </w:p>
          <w:p w14:paraId="222D71C6" w14:textId="77777777" w:rsidR="00A5125E" w:rsidRPr="00A5125E" w:rsidRDefault="00A5125E" w:rsidP="00A5125E">
            <w:pPr>
              <w:jc w:val="center"/>
              <w:cnfStyle w:val="000000000000" w:firstRow="0" w:lastRow="0" w:firstColumn="0" w:lastColumn="0" w:oddVBand="0" w:evenVBand="0" w:oddHBand="0" w:evenHBand="0" w:firstRowFirstColumn="0" w:firstRowLastColumn="0" w:lastRowFirstColumn="0" w:lastRowLastColumn="0"/>
            </w:pPr>
            <w:r w:rsidRPr="00A5125E">
              <w:t>Tamang</w:t>
            </w:r>
          </w:p>
          <w:p w14:paraId="37E0D149" w14:textId="74A1845B" w:rsidR="00A5125E" w:rsidRPr="00A5125E" w:rsidRDefault="00A5125E" w:rsidP="00A5125E">
            <w:pPr>
              <w:jc w:val="center"/>
              <w:cnfStyle w:val="000000000000" w:firstRow="0" w:lastRow="0" w:firstColumn="0" w:lastColumn="0" w:oddVBand="0" w:evenVBand="0" w:oddHBand="0" w:evenHBand="0" w:firstRowFirstColumn="0" w:firstRowLastColumn="0" w:lastRowFirstColumn="0" w:lastRowLastColumn="0"/>
            </w:pPr>
            <w:r w:rsidRPr="00A5125E">
              <w:t>Chettri</w:t>
            </w:r>
          </w:p>
        </w:tc>
        <w:tc>
          <w:tcPr>
            <w:tcW w:w="2074" w:type="dxa"/>
            <w:shd w:val="clear" w:color="auto" w:fill="FFFFFF" w:themeFill="background1"/>
          </w:tcPr>
          <w:p w14:paraId="229F0F1F" w14:textId="77777777" w:rsidR="00BA64E6" w:rsidRPr="00A5125E" w:rsidRDefault="00A5125E" w:rsidP="00A5125E">
            <w:pPr>
              <w:jc w:val="center"/>
              <w:cnfStyle w:val="000000000000" w:firstRow="0" w:lastRow="0" w:firstColumn="0" w:lastColumn="0" w:oddVBand="0" w:evenVBand="0" w:oddHBand="0" w:evenHBand="0" w:firstRowFirstColumn="0" w:firstRowLastColumn="0" w:lastRowFirstColumn="0" w:lastRowLastColumn="0"/>
            </w:pPr>
            <w:r w:rsidRPr="00A5125E">
              <w:t>44</w:t>
            </w:r>
          </w:p>
          <w:p w14:paraId="54DA3C89" w14:textId="77777777" w:rsidR="00A5125E" w:rsidRPr="00A5125E" w:rsidRDefault="00A5125E" w:rsidP="00A5125E">
            <w:pPr>
              <w:jc w:val="center"/>
              <w:cnfStyle w:val="000000000000" w:firstRow="0" w:lastRow="0" w:firstColumn="0" w:lastColumn="0" w:oddVBand="0" w:evenVBand="0" w:oddHBand="0" w:evenHBand="0" w:firstRowFirstColumn="0" w:firstRowLastColumn="0" w:lastRowFirstColumn="0" w:lastRowLastColumn="0"/>
            </w:pPr>
            <w:r w:rsidRPr="00A5125E">
              <w:t>8</w:t>
            </w:r>
          </w:p>
          <w:p w14:paraId="46C9B735" w14:textId="21312119" w:rsidR="00A5125E" w:rsidRPr="00A5125E" w:rsidRDefault="00A5125E" w:rsidP="00A5125E">
            <w:pPr>
              <w:jc w:val="center"/>
              <w:cnfStyle w:val="000000000000" w:firstRow="0" w:lastRow="0" w:firstColumn="0" w:lastColumn="0" w:oddVBand="0" w:evenVBand="0" w:oddHBand="0" w:evenHBand="0" w:firstRowFirstColumn="0" w:firstRowLastColumn="0" w:lastRowFirstColumn="0" w:lastRowLastColumn="0"/>
            </w:pPr>
            <w:r w:rsidRPr="00A5125E">
              <w:t>8</w:t>
            </w:r>
          </w:p>
        </w:tc>
        <w:tc>
          <w:tcPr>
            <w:tcW w:w="2074" w:type="dxa"/>
            <w:shd w:val="clear" w:color="auto" w:fill="FFFFFF" w:themeFill="background1"/>
          </w:tcPr>
          <w:p w14:paraId="351311B3" w14:textId="77777777" w:rsidR="00BA64E6" w:rsidRPr="00A5125E" w:rsidRDefault="00A5125E" w:rsidP="00A5125E">
            <w:pPr>
              <w:jc w:val="center"/>
              <w:cnfStyle w:val="000000000000" w:firstRow="0" w:lastRow="0" w:firstColumn="0" w:lastColumn="0" w:oddVBand="0" w:evenVBand="0" w:oddHBand="0" w:evenHBand="0" w:firstRowFirstColumn="0" w:firstRowLastColumn="0" w:lastRowFirstColumn="0" w:lastRowLastColumn="0"/>
            </w:pPr>
            <w:r w:rsidRPr="00A5125E">
              <w:t>73.33</w:t>
            </w:r>
          </w:p>
          <w:p w14:paraId="47D08BE9" w14:textId="77777777" w:rsidR="00A5125E" w:rsidRPr="00A5125E" w:rsidRDefault="00A5125E" w:rsidP="00A5125E">
            <w:pPr>
              <w:jc w:val="center"/>
              <w:cnfStyle w:val="000000000000" w:firstRow="0" w:lastRow="0" w:firstColumn="0" w:lastColumn="0" w:oddVBand="0" w:evenVBand="0" w:oddHBand="0" w:evenHBand="0" w:firstRowFirstColumn="0" w:firstRowLastColumn="0" w:lastRowFirstColumn="0" w:lastRowLastColumn="0"/>
            </w:pPr>
            <w:r w:rsidRPr="00A5125E">
              <w:t>13.33</w:t>
            </w:r>
          </w:p>
          <w:p w14:paraId="4386565A" w14:textId="39468315" w:rsidR="00A5125E" w:rsidRPr="00A5125E" w:rsidRDefault="00C52731" w:rsidP="00A5125E">
            <w:pPr>
              <w:jc w:val="center"/>
              <w:cnfStyle w:val="000000000000" w:firstRow="0" w:lastRow="0" w:firstColumn="0" w:lastColumn="0" w:oddVBand="0" w:evenVBand="0" w:oddHBand="0" w:evenHBand="0" w:firstRowFirstColumn="0" w:firstRowLastColumn="0" w:lastRowFirstColumn="0" w:lastRowLastColumn="0"/>
            </w:pPr>
            <w:r>
              <w:rPr>
                <w:noProof/>
                <w:lang w:bidi="ne-NP"/>
              </w:rPr>
              <mc:AlternateContent>
                <mc:Choice Requires="wps">
                  <w:drawing>
                    <wp:anchor distT="0" distB="0" distL="114300" distR="114300" simplePos="0" relativeHeight="251684864" behindDoc="0" locked="0" layoutInCell="1" allowOverlap="1" wp14:anchorId="55C95CAF" wp14:editId="751CB6A5">
                      <wp:simplePos x="0" y="0"/>
                      <wp:positionH relativeFrom="column">
                        <wp:posOffset>-3933825</wp:posOffset>
                      </wp:positionH>
                      <wp:positionV relativeFrom="paragraph">
                        <wp:posOffset>299720</wp:posOffset>
                      </wp:positionV>
                      <wp:extent cx="503872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503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5D403" id="Straight Connector 9"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75pt,23.6pt" to="87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" strokecolor="black [3200]" strokeweight=".5pt">
                      <v:stroke joinstyle="miter"/>
                    </v:line>
                  </w:pict>
                </mc:Fallback>
              </mc:AlternateContent>
            </w:r>
            <w:r w:rsidR="00A5125E" w:rsidRPr="00A5125E">
              <w:t>13.33</w:t>
            </w:r>
          </w:p>
        </w:tc>
      </w:tr>
      <w:tr w:rsidR="00BA64E6" w14:paraId="3BF2422F" w14:textId="77777777" w:rsidTr="00651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shd w:val="clear" w:color="auto" w:fill="FFFFFF" w:themeFill="background1"/>
          </w:tcPr>
          <w:p w14:paraId="6464D948" w14:textId="77777777" w:rsidR="002A0E9D" w:rsidRDefault="002A0E9D" w:rsidP="00A5125E">
            <w:pPr>
              <w:jc w:val="center"/>
            </w:pPr>
          </w:p>
          <w:p w14:paraId="0BF086B6" w14:textId="77777777" w:rsidR="002A0E9D" w:rsidRDefault="002A0E9D" w:rsidP="00A5125E">
            <w:pPr>
              <w:jc w:val="center"/>
            </w:pPr>
          </w:p>
          <w:p w14:paraId="69E3D4BA" w14:textId="77777777" w:rsidR="00BA64E6" w:rsidRDefault="00A5125E" w:rsidP="00A5125E">
            <w:pPr>
              <w:jc w:val="center"/>
            </w:pPr>
            <w:r w:rsidRPr="002A0E9D">
              <w:t>Education</w:t>
            </w:r>
          </w:p>
          <w:p w14:paraId="39990FFE" w14:textId="5612B919" w:rsidR="002A0E9D" w:rsidRPr="002A0E9D" w:rsidRDefault="00C52731" w:rsidP="00A5125E">
            <w:pPr>
              <w:jc w:val="center"/>
            </w:pPr>
            <w:r>
              <w:rPr>
                <w:noProof/>
                <w:lang w:bidi="ne-NP"/>
              </w:rPr>
              <mc:AlternateContent>
                <mc:Choice Requires="wps">
                  <w:drawing>
                    <wp:anchor distT="0" distB="0" distL="114300" distR="114300" simplePos="0" relativeHeight="251685888" behindDoc="0" locked="0" layoutInCell="1" allowOverlap="1" wp14:anchorId="2753DE42" wp14:editId="2729FCEF">
                      <wp:simplePos x="0" y="0"/>
                      <wp:positionH relativeFrom="column">
                        <wp:posOffset>-40005</wp:posOffset>
                      </wp:positionH>
                      <wp:positionV relativeFrom="paragraph">
                        <wp:posOffset>650240</wp:posOffset>
                      </wp:positionV>
                      <wp:extent cx="509587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5095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11E40" id="Straight Connector 1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51.2pt" to="398.1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" strokecolor="black [3200]" strokeweight=".5pt">
                      <v:stroke joinstyle="miter"/>
                    </v:line>
                  </w:pict>
                </mc:Fallback>
              </mc:AlternateContent>
            </w:r>
          </w:p>
        </w:tc>
        <w:tc>
          <w:tcPr>
            <w:tcW w:w="2074" w:type="dxa"/>
            <w:shd w:val="clear" w:color="auto" w:fill="FFFFFF" w:themeFill="background1"/>
          </w:tcPr>
          <w:p w14:paraId="3DF0D31B" w14:textId="77777777" w:rsidR="00BA64E6"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S.L.C</w:t>
            </w:r>
          </w:p>
          <w:p w14:paraId="4C7155FF" w14:textId="77777777" w:rsidR="00A5125E"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+2</w:t>
            </w:r>
          </w:p>
          <w:p w14:paraId="2AC33E46" w14:textId="77777777" w:rsidR="00A5125E"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Bachelor</w:t>
            </w:r>
          </w:p>
          <w:p w14:paraId="5FAADE7C" w14:textId="77777777" w:rsidR="00A5125E"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Masters</w:t>
            </w:r>
          </w:p>
          <w:p w14:paraId="40075612" w14:textId="05E20FCB" w:rsidR="00A5125E"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Illiterate</w:t>
            </w:r>
          </w:p>
        </w:tc>
        <w:tc>
          <w:tcPr>
            <w:tcW w:w="2074" w:type="dxa"/>
            <w:shd w:val="clear" w:color="auto" w:fill="FFFFFF" w:themeFill="background1"/>
          </w:tcPr>
          <w:p w14:paraId="4C84A15B" w14:textId="16BABB7C" w:rsidR="00BA64E6"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14</w:t>
            </w:r>
          </w:p>
          <w:p w14:paraId="02F5FE8C" w14:textId="77777777" w:rsidR="00A5125E"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21</w:t>
            </w:r>
          </w:p>
          <w:p w14:paraId="65EE8EC5" w14:textId="77777777" w:rsidR="00A5125E"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15</w:t>
            </w:r>
          </w:p>
          <w:p w14:paraId="6102B74F" w14:textId="77777777" w:rsidR="00A5125E"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8</w:t>
            </w:r>
          </w:p>
          <w:p w14:paraId="747DBF5C" w14:textId="536D53AF" w:rsidR="00A5125E"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2</w:t>
            </w:r>
          </w:p>
        </w:tc>
        <w:tc>
          <w:tcPr>
            <w:tcW w:w="2074" w:type="dxa"/>
            <w:shd w:val="clear" w:color="auto" w:fill="FFFFFF" w:themeFill="background1"/>
          </w:tcPr>
          <w:p w14:paraId="243030D3" w14:textId="5190C0EF" w:rsidR="00BA64E6"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23.33</w:t>
            </w:r>
          </w:p>
          <w:p w14:paraId="5EB3BA18" w14:textId="1114F933" w:rsidR="00A5125E"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35</w:t>
            </w:r>
          </w:p>
          <w:p w14:paraId="17232FED" w14:textId="22B67212" w:rsidR="00A5125E"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25</w:t>
            </w:r>
          </w:p>
          <w:p w14:paraId="20C52C59" w14:textId="77777777" w:rsidR="00A5125E"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13.33</w:t>
            </w:r>
          </w:p>
          <w:p w14:paraId="4C42F0AF" w14:textId="47430416" w:rsidR="00A5125E" w:rsidRPr="00A5125E" w:rsidRDefault="00A5125E" w:rsidP="00A5125E">
            <w:pPr>
              <w:jc w:val="center"/>
              <w:cnfStyle w:val="000000100000" w:firstRow="0" w:lastRow="0" w:firstColumn="0" w:lastColumn="0" w:oddVBand="0" w:evenVBand="0" w:oddHBand="1" w:evenHBand="0" w:firstRowFirstColumn="0" w:firstRowLastColumn="0" w:lastRowFirstColumn="0" w:lastRowLastColumn="0"/>
            </w:pPr>
            <w:r w:rsidRPr="00A5125E">
              <w:t>3.33</w:t>
            </w:r>
          </w:p>
        </w:tc>
      </w:tr>
      <w:tr w:rsidR="00A5125E" w14:paraId="71FBD490" w14:textId="77777777" w:rsidTr="006519C6">
        <w:tc>
          <w:tcPr>
            <w:cnfStyle w:val="001000000000" w:firstRow="0" w:lastRow="0" w:firstColumn="1" w:lastColumn="0" w:oddVBand="0" w:evenVBand="0" w:oddHBand="0" w:evenHBand="0" w:firstRowFirstColumn="0" w:firstRowLastColumn="0" w:lastRowFirstColumn="0" w:lastRowLastColumn="0"/>
            <w:tcW w:w="2074" w:type="dxa"/>
            <w:shd w:val="clear" w:color="auto" w:fill="FFFFFF" w:themeFill="background1"/>
          </w:tcPr>
          <w:p w14:paraId="3E93ADE5" w14:textId="2D0A8AF5" w:rsidR="00A5125E" w:rsidRPr="002A0E9D" w:rsidRDefault="00A5125E" w:rsidP="00A5125E">
            <w:pPr>
              <w:jc w:val="center"/>
            </w:pPr>
            <w:r w:rsidRPr="002A0E9D">
              <w:t>Types of family</w:t>
            </w:r>
          </w:p>
        </w:tc>
        <w:tc>
          <w:tcPr>
            <w:tcW w:w="2074" w:type="dxa"/>
            <w:shd w:val="clear" w:color="auto" w:fill="FFFFFF" w:themeFill="background1"/>
          </w:tcPr>
          <w:p w14:paraId="0881A968" w14:textId="77777777" w:rsidR="00A5125E" w:rsidRPr="00A5125E" w:rsidRDefault="00A5125E" w:rsidP="00A5125E">
            <w:pPr>
              <w:jc w:val="center"/>
              <w:cnfStyle w:val="000000000000" w:firstRow="0" w:lastRow="0" w:firstColumn="0" w:lastColumn="0" w:oddVBand="0" w:evenVBand="0" w:oddHBand="0" w:evenHBand="0" w:firstRowFirstColumn="0" w:firstRowLastColumn="0" w:lastRowFirstColumn="0" w:lastRowLastColumn="0"/>
            </w:pPr>
            <w:r w:rsidRPr="00A5125E">
              <w:t>Joint</w:t>
            </w:r>
          </w:p>
          <w:p w14:paraId="4282F412" w14:textId="2533523F" w:rsidR="00A5125E" w:rsidRPr="00A5125E" w:rsidRDefault="00A5125E" w:rsidP="00A5125E">
            <w:pPr>
              <w:jc w:val="center"/>
              <w:cnfStyle w:val="000000000000" w:firstRow="0" w:lastRow="0" w:firstColumn="0" w:lastColumn="0" w:oddVBand="0" w:evenVBand="0" w:oddHBand="0" w:evenHBand="0" w:firstRowFirstColumn="0" w:firstRowLastColumn="0" w:lastRowFirstColumn="0" w:lastRowLastColumn="0"/>
            </w:pPr>
            <w:r w:rsidRPr="00A5125E">
              <w:t>Nuclear</w:t>
            </w:r>
          </w:p>
        </w:tc>
        <w:tc>
          <w:tcPr>
            <w:tcW w:w="2074" w:type="dxa"/>
            <w:shd w:val="clear" w:color="auto" w:fill="FFFFFF" w:themeFill="background1"/>
          </w:tcPr>
          <w:p w14:paraId="3CE70059" w14:textId="77777777" w:rsidR="00A5125E" w:rsidRPr="00A5125E" w:rsidRDefault="00A5125E" w:rsidP="00A5125E">
            <w:pPr>
              <w:jc w:val="center"/>
              <w:cnfStyle w:val="000000000000" w:firstRow="0" w:lastRow="0" w:firstColumn="0" w:lastColumn="0" w:oddVBand="0" w:evenVBand="0" w:oddHBand="0" w:evenHBand="0" w:firstRowFirstColumn="0" w:firstRowLastColumn="0" w:lastRowFirstColumn="0" w:lastRowLastColumn="0"/>
            </w:pPr>
            <w:r w:rsidRPr="00A5125E">
              <w:t>45</w:t>
            </w:r>
          </w:p>
          <w:p w14:paraId="34DA3420" w14:textId="2F86A2A7" w:rsidR="00A5125E" w:rsidRPr="00A5125E" w:rsidRDefault="00A5125E" w:rsidP="00A5125E">
            <w:pPr>
              <w:jc w:val="center"/>
              <w:cnfStyle w:val="000000000000" w:firstRow="0" w:lastRow="0" w:firstColumn="0" w:lastColumn="0" w:oddVBand="0" w:evenVBand="0" w:oddHBand="0" w:evenHBand="0" w:firstRowFirstColumn="0" w:firstRowLastColumn="0" w:lastRowFirstColumn="0" w:lastRowLastColumn="0"/>
            </w:pPr>
            <w:r w:rsidRPr="00A5125E">
              <w:t>15</w:t>
            </w:r>
          </w:p>
        </w:tc>
        <w:tc>
          <w:tcPr>
            <w:tcW w:w="2074" w:type="dxa"/>
            <w:shd w:val="clear" w:color="auto" w:fill="FFFFFF" w:themeFill="background1"/>
          </w:tcPr>
          <w:p w14:paraId="5B1ABC14" w14:textId="77777777" w:rsidR="00A5125E" w:rsidRPr="00A5125E" w:rsidRDefault="00A5125E" w:rsidP="00A5125E">
            <w:pPr>
              <w:jc w:val="center"/>
              <w:cnfStyle w:val="000000000000" w:firstRow="0" w:lastRow="0" w:firstColumn="0" w:lastColumn="0" w:oddVBand="0" w:evenVBand="0" w:oddHBand="0" w:evenHBand="0" w:firstRowFirstColumn="0" w:firstRowLastColumn="0" w:lastRowFirstColumn="0" w:lastRowLastColumn="0"/>
            </w:pPr>
            <w:r w:rsidRPr="00A5125E">
              <w:t>75</w:t>
            </w:r>
          </w:p>
          <w:p w14:paraId="320E8472" w14:textId="5647A6A6" w:rsidR="00A5125E" w:rsidRPr="00A5125E" w:rsidRDefault="00A5125E" w:rsidP="00A5125E">
            <w:pPr>
              <w:jc w:val="center"/>
              <w:cnfStyle w:val="000000000000" w:firstRow="0" w:lastRow="0" w:firstColumn="0" w:lastColumn="0" w:oddVBand="0" w:evenVBand="0" w:oddHBand="0" w:evenHBand="0" w:firstRowFirstColumn="0" w:firstRowLastColumn="0" w:lastRowFirstColumn="0" w:lastRowLastColumn="0"/>
            </w:pPr>
            <w:r w:rsidRPr="00A5125E">
              <w:t>25</w:t>
            </w:r>
          </w:p>
        </w:tc>
      </w:tr>
    </w:tbl>
    <w:p w14:paraId="688974B6" w14:textId="360DDA23" w:rsidR="00103392" w:rsidRPr="00BD2773" w:rsidRDefault="00BD2773" w:rsidP="00BD2773">
      <w:pPr>
        <w:jc w:val="right"/>
        <w:rPr>
          <w:b/>
          <w:bCs/>
        </w:rPr>
      </w:pPr>
      <w:r w:rsidRPr="00BD2773">
        <w:rPr>
          <w:b/>
          <w:bCs/>
        </w:rPr>
        <w:t>Source: Field data, 2023</w:t>
      </w:r>
    </w:p>
    <w:p w14:paraId="7C4F624C" w14:textId="6EEE942A" w:rsidR="00AA7E67" w:rsidRDefault="00954F0A" w:rsidP="00B326D2">
      <w:r>
        <w:lastRenderedPageBreak/>
        <w:t>The above table</w:t>
      </w:r>
      <w:r w:rsidR="009D5272">
        <w:t xml:space="preserve">, shows Socio-demographic </w:t>
      </w:r>
      <w:r w:rsidR="00C458CB">
        <w:t xml:space="preserve">variation among </w:t>
      </w:r>
      <w:r w:rsidR="009D5272">
        <w:t>the respondent</w:t>
      </w:r>
      <w:r w:rsidR="00C458CB">
        <w:t>s</w:t>
      </w:r>
      <w:r w:rsidR="009D5272">
        <w:t>.</w:t>
      </w:r>
      <w:r>
        <w:t xml:space="preserve"> </w:t>
      </w:r>
      <w:r w:rsidR="000C14EC">
        <w:t>Majority of the respondents</w:t>
      </w:r>
      <w:r w:rsidR="00C458CB">
        <w:t xml:space="preserve"> were Hindus (</w:t>
      </w:r>
      <w:r w:rsidR="003A6615">
        <w:t>68.33%</w:t>
      </w:r>
      <w:r w:rsidR="00C458CB">
        <w:t>), followed by Buddhists</w:t>
      </w:r>
      <w:r w:rsidR="00746A24">
        <w:t xml:space="preserve"> </w:t>
      </w:r>
      <w:r w:rsidR="00C458CB">
        <w:t>(</w:t>
      </w:r>
      <w:r w:rsidR="003A6615">
        <w:t>23.33%</w:t>
      </w:r>
      <w:r w:rsidR="00C458CB">
        <w:t>) and Christian</w:t>
      </w:r>
      <w:r w:rsidR="00746A24">
        <w:t xml:space="preserve"> </w:t>
      </w:r>
      <w:r w:rsidR="00C458CB">
        <w:t>(</w:t>
      </w:r>
      <w:r w:rsidR="003A6615">
        <w:t>8.33%</w:t>
      </w:r>
      <w:r w:rsidR="00C458CB">
        <w:t>).</w:t>
      </w:r>
      <w:r w:rsidR="001A0065">
        <w:t xml:space="preserve"> It is interesting to note that most of the familie</w:t>
      </w:r>
      <w:r w:rsidR="000C14EC">
        <w:t>s were living in joint family</w:t>
      </w:r>
      <w:r w:rsidR="00746A24">
        <w:t xml:space="preserve"> </w:t>
      </w:r>
      <w:r w:rsidR="001A0065">
        <w:t>(</w:t>
      </w:r>
      <w:r w:rsidR="003A6615">
        <w:t>75%</w:t>
      </w:r>
      <w:r w:rsidR="001A0065">
        <w:t xml:space="preserve">). </w:t>
      </w:r>
      <w:r w:rsidR="00B326D2">
        <w:t xml:space="preserve">Only 25% of the </w:t>
      </w:r>
      <w:r w:rsidR="00746A24">
        <w:t>respondents</w:t>
      </w:r>
      <w:r w:rsidR="00B326D2">
        <w:t xml:space="preserve"> were from nuclear family.</w:t>
      </w:r>
      <w:r w:rsidR="007F6B40">
        <w:t xml:space="preserve"> As the study area </w:t>
      </w:r>
      <w:r w:rsidR="00A1052F">
        <w:t>chosen</w:t>
      </w:r>
      <w:r w:rsidR="007F6B40">
        <w:t xml:space="preserve"> in this research is inside the core Newar community, 73.44</w:t>
      </w:r>
      <w:r w:rsidR="00B326D2">
        <w:t xml:space="preserve"> % of the respondents were fr</w:t>
      </w:r>
      <w:r w:rsidR="00C874DD">
        <w:t>om Newari Ethnicity. However, 26.66</w:t>
      </w:r>
      <w:r w:rsidR="00B326D2">
        <w:t>% of the respondents were non-newars ( Chettri</w:t>
      </w:r>
      <w:r w:rsidR="00C874DD">
        <w:t xml:space="preserve"> 13.33%</w:t>
      </w:r>
      <w:r w:rsidR="00B326D2">
        <w:t xml:space="preserve"> and Tamang</w:t>
      </w:r>
      <w:r w:rsidR="00C874DD">
        <w:t xml:space="preserve"> 13.33%</w:t>
      </w:r>
      <w:r w:rsidR="00B326D2">
        <w:t>)</w:t>
      </w:r>
      <w:r w:rsidR="00254487">
        <w:t xml:space="preserve">. Majority of the </w:t>
      </w:r>
      <w:r w:rsidR="00F65ADE">
        <w:t>respondents (35%</w:t>
      </w:r>
      <w:r w:rsidR="00E5176F">
        <w:t xml:space="preserve"> </w:t>
      </w:r>
      <w:r w:rsidR="00C874DD">
        <w:t>) had pass</w:t>
      </w:r>
      <w:r w:rsidR="00F65ADE">
        <w:t xml:space="preserve"> high school followed by 25% passed bachelor's degree and 13.33% have completed their post-graduation. </w:t>
      </w:r>
      <w:r w:rsidR="00E96D0F">
        <w:t xml:space="preserve">Only 3.33% were found to be illiterate. </w:t>
      </w:r>
    </w:p>
    <w:p w14:paraId="7CEDE60D" w14:textId="02B1B07D" w:rsidR="0061615E" w:rsidRDefault="0061615E" w:rsidP="0061615E">
      <w:pPr>
        <w:pStyle w:val="Heading3"/>
      </w:pPr>
      <w:bookmarkStart w:id="77" w:name="_Toc165493663"/>
      <w:r>
        <w:t>4.1.2</w:t>
      </w:r>
      <w:r w:rsidR="00253845">
        <w:t xml:space="preserve"> </w:t>
      </w:r>
      <w:r w:rsidR="00D66186">
        <w:t>Gender of Children</w:t>
      </w:r>
      <w:bookmarkEnd w:id="77"/>
    </w:p>
    <w:p w14:paraId="6435CC43" w14:textId="01987897" w:rsidR="00587BBB" w:rsidRPr="00587BBB" w:rsidRDefault="00587BBB" w:rsidP="00587BBB">
      <w:pPr>
        <w:pStyle w:val="Caption"/>
      </w:pPr>
      <w:bookmarkStart w:id="78" w:name="_Toc165495055"/>
      <w:r>
        <w:t xml:space="preserve">Table </w:t>
      </w:r>
      <w:r w:rsidR="001C2C89">
        <w:fldChar w:fldCharType="begin"/>
      </w:r>
      <w:r w:rsidR="001C2C89">
        <w:instrText xml:space="preserve"> SEQ Table \* ARABIC </w:instrText>
      </w:r>
      <w:r w:rsidR="001C2C89">
        <w:fldChar w:fldCharType="separate"/>
      </w:r>
      <w:r w:rsidR="00484175">
        <w:rPr>
          <w:noProof/>
        </w:rPr>
        <w:t>5</w:t>
      </w:r>
      <w:r w:rsidR="001C2C89">
        <w:rPr>
          <w:noProof/>
        </w:rPr>
        <w:fldChar w:fldCharType="end"/>
      </w:r>
      <w:r w:rsidR="00D66186">
        <w:t>: Gender</w:t>
      </w:r>
      <w:r>
        <w:t xml:space="preserve"> of children</w:t>
      </w:r>
      <w:r w:rsidR="00914324">
        <w:t xml:space="preserve"> </w:t>
      </w:r>
      <w:bookmarkEnd w:id="78"/>
      <w:r w:rsidR="00A65B1A">
        <w:t xml:space="preserve">                                                                                (N=60)</w:t>
      </w:r>
    </w:p>
    <w:tbl>
      <w:tblPr>
        <w:tblW w:w="0" w:type="auto"/>
        <w:tblBorders>
          <w:top w:val="single" w:sz="4" w:space="0" w:color="auto"/>
          <w:bottom w:val="single" w:sz="4" w:space="0" w:color="auto"/>
        </w:tblBorders>
        <w:tblLook w:val="04A0" w:firstRow="1" w:lastRow="0" w:firstColumn="1" w:lastColumn="0" w:noHBand="0" w:noVBand="1"/>
      </w:tblPr>
      <w:tblGrid>
        <w:gridCol w:w="2765"/>
        <w:gridCol w:w="2765"/>
        <w:gridCol w:w="2766"/>
      </w:tblGrid>
      <w:tr w:rsidR="0061615E" w14:paraId="2FF3BCD2" w14:textId="77777777" w:rsidTr="00E36BF3">
        <w:tc>
          <w:tcPr>
            <w:tcW w:w="2765" w:type="dxa"/>
            <w:tcBorders>
              <w:top w:val="single" w:sz="4" w:space="0" w:color="auto"/>
              <w:bottom w:val="single" w:sz="4" w:space="0" w:color="auto"/>
            </w:tcBorders>
          </w:tcPr>
          <w:p w14:paraId="76E575E1" w14:textId="4FAADA7B" w:rsidR="0061615E" w:rsidRPr="00E36BF3" w:rsidRDefault="0061615E" w:rsidP="00253845">
            <w:pPr>
              <w:rPr>
                <w:b/>
                <w:bCs/>
              </w:rPr>
            </w:pPr>
            <w:r w:rsidRPr="00E36BF3">
              <w:rPr>
                <w:b/>
                <w:bCs/>
              </w:rPr>
              <w:t>Variable</w:t>
            </w:r>
          </w:p>
        </w:tc>
        <w:tc>
          <w:tcPr>
            <w:tcW w:w="2765" w:type="dxa"/>
            <w:tcBorders>
              <w:top w:val="single" w:sz="4" w:space="0" w:color="auto"/>
              <w:bottom w:val="single" w:sz="4" w:space="0" w:color="auto"/>
            </w:tcBorders>
          </w:tcPr>
          <w:p w14:paraId="5BE83378" w14:textId="5593988F" w:rsidR="0061615E" w:rsidRPr="00E36BF3" w:rsidRDefault="0061615E" w:rsidP="00253845">
            <w:pPr>
              <w:rPr>
                <w:b/>
                <w:bCs/>
              </w:rPr>
            </w:pPr>
            <w:r w:rsidRPr="00E36BF3">
              <w:rPr>
                <w:b/>
                <w:bCs/>
              </w:rPr>
              <w:t>Frequency</w:t>
            </w:r>
          </w:p>
        </w:tc>
        <w:tc>
          <w:tcPr>
            <w:tcW w:w="2766" w:type="dxa"/>
            <w:tcBorders>
              <w:top w:val="single" w:sz="4" w:space="0" w:color="auto"/>
              <w:bottom w:val="single" w:sz="4" w:space="0" w:color="auto"/>
            </w:tcBorders>
          </w:tcPr>
          <w:p w14:paraId="760B70CF" w14:textId="5BA55827" w:rsidR="0061615E" w:rsidRPr="00E36BF3" w:rsidRDefault="0061615E" w:rsidP="00253845">
            <w:pPr>
              <w:rPr>
                <w:b/>
                <w:bCs/>
              </w:rPr>
            </w:pPr>
            <w:r w:rsidRPr="00E36BF3">
              <w:rPr>
                <w:b/>
                <w:bCs/>
              </w:rPr>
              <w:t>Percentage</w:t>
            </w:r>
          </w:p>
        </w:tc>
      </w:tr>
      <w:tr w:rsidR="0061615E" w14:paraId="7373C2B9" w14:textId="77777777" w:rsidTr="00E36BF3">
        <w:tc>
          <w:tcPr>
            <w:tcW w:w="2765" w:type="dxa"/>
            <w:tcBorders>
              <w:top w:val="single" w:sz="4" w:space="0" w:color="auto"/>
            </w:tcBorders>
          </w:tcPr>
          <w:p w14:paraId="349F9570" w14:textId="64CD2DB7" w:rsidR="0061615E" w:rsidRPr="0061615E" w:rsidRDefault="0061615E" w:rsidP="00253845">
            <w:r w:rsidRPr="0061615E">
              <w:t>Boys</w:t>
            </w:r>
          </w:p>
        </w:tc>
        <w:tc>
          <w:tcPr>
            <w:tcW w:w="2765" w:type="dxa"/>
            <w:tcBorders>
              <w:top w:val="single" w:sz="4" w:space="0" w:color="auto"/>
            </w:tcBorders>
          </w:tcPr>
          <w:p w14:paraId="6934B8A9" w14:textId="5F6EE860" w:rsidR="0061615E" w:rsidRPr="0061615E" w:rsidRDefault="0061615E" w:rsidP="00253845">
            <w:r w:rsidRPr="0061615E">
              <w:t>34</w:t>
            </w:r>
          </w:p>
        </w:tc>
        <w:tc>
          <w:tcPr>
            <w:tcW w:w="2766" w:type="dxa"/>
            <w:tcBorders>
              <w:top w:val="single" w:sz="4" w:space="0" w:color="auto"/>
            </w:tcBorders>
          </w:tcPr>
          <w:p w14:paraId="269D1678" w14:textId="38C1687D" w:rsidR="0061615E" w:rsidRPr="00F41310" w:rsidRDefault="0061615E" w:rsidP="00253845">
            <w:r w:rsidRPr="00F41310">
              <w:t>56.66</w:t>
            </w:r>
          </w:p>
        </w:tc>
      </w:tr>
      <w:tr w:rsidR="0061615E" w14:paraId="318063ED" w14:textId="77777777" w:rsidTr="00E36BF3">
        <w:tc>
          <w:tcPr>
            <w:tcW w:w="2765" w:type="dxa"/>
          </w:tcPr>
          <w:p w14:paraId="3B0217D6" w14:textId="288BCA8D" w:rsidR="0061615E" w:rsidRPr="0061615E" w:rsidRDefault="0061615E" w:rsidP="00253845">
            <w:r w:rsidRPr="0061615E">
              <w:t>Girl</w:t>
            </w:r>
          </w:p>
        </w:tc>
        <w:tc>
          <w:tcPr>
            <w:tcW w:w="2765" w:type="dxa"/>
          </w:tcPr>
          <w:p w14:paraId="5A59447B" w14:textId="319C707B" w:rsidR="0061615E" w:rsidRPr="00F41310" w:rsidRDefault="0061615E" w:rsidP="00253845">
            <w:r w:rsidRPr="00F41310">
              <w:t>26</w:t>
            </w:r>
          </w:p>
        </w:tc>
        <w:tc>
          <w:tcPr>
            <w:tcW w:w="2766" w:type="dxa"/>
          </w:tcPr>
          <w:p w14:paraId="2DA5176C" w14:textId="285387B7" w:rsidR="0061615E" w:rsidRPr="0061615E" w:rsidRDefault="0061615E" w:rsidP="00253845">
            <w:r w:rsidRPr="0061615E">
              <w:t>43.33</w:t>
            </w:r>
          </w:p>
        </w:tc>
      </w:tr>
    </w:tbl>
    <w:p w14:paraId="2A01CADF" w14:textId="77777777" w:rsidR="0061615E" w:rsidRPr="00BD2773" w:rsidRDefault="0061615E" w:rsidP="0061615E">
      <w:pPr>
        <w:jc w:val="right"/>
        <w:rPr>
          <w:b/>
          <w:bCs/>
        </w:rPr>
      </w:pPr>
      <w:bookmarkStart w:id="79" w:name="_Toc163560616"/>
      <w:r w:rsidRPr="00BD2773">
        <w:rPr>
          <w:b/>
          <w:bCs/>
        </w:rPr>
        <w:t>Source: Field data, 2023</w:t>
      </w:r>
    </w:p>
    <w:p w14:paraId="24AD595F" w14:textId="69D17949" w:rsidR="00586587" w:rsidRDefault="0061615E" w:rsidP="008D0335">
      <w:r w:rsidRPr="00746A24">
        <w:t xml:space="preserve">The </w:t>
      </w:r>
      <w:r w:rsidR="00746A24" w:rsidRPr="00746A24">
        <w:t xml:space="preserve">above shows the gender of </w:t>
      </w:r>
      <w:r w:rsidR="00C874DD">
        <w:t>school going children. Out of total respondents</w:t>
      </w:r>
      <w:r w:rsidR="00746A24" w:rsidRPr="00746A24">
        <w:t>, 56.66% were boys and 43.33% were girls.</w:t>
      </w:r>
    </w:p>
    <w:p w14:paraId="1D651D2E" w14:textId="77777777" w:rsidR="00586587" w:rsidRDefault="00586587">
      <w:pPr>
        <w:spacing w:line="259" w:lineRule="auto"/>
        <w:jc w:val="left"/>
      </w:pPr>
      <w:r>
        <w:br w:type="page"/>
      </w:r>
    </w:p>
    <w:p w14:paraId="676D4F07" w14:textId="3EAE0BD3" w:rsidR="00E63358" w:rsidRDefault="00A10475" w:rsidP="00F022B2">
      <w:pPr>
        <w:pStyle w:val="Heading3"/>
      </w:pPr>
      <w:bookmarkStart w:id="80" w:name="_Toc165493664"/>
      <w:r>
        <w:lastRenderedPageBreak/>
        <w:t>4.</w:t>
      </w:r>
      <w:r w:rsidR="0060408D">
        <w:t>1.</w:t>
      </w:r>
      <w:r w:rsidR="00746A24">
        <w:t>3</w:t>
      </w:r>
      <w:r>
        <w:t xml:space="preserve"> Occupational distribution of the </w:t>
      </w:r>
      <w:bookmarkEnd w:id="79"/>
      <w:bookmarkEnd w:id="80"/>
      <w:r w:rsidR="00A96C92">
        <w:t>respondents</w:t>
      </w:r>
    </w:p>
    <w:p w14:paraId="2884ED2A" w14:textId="2F0F0A8D" w:rsidR="00091C10" w:rsidRPr="00091C10" w:rsidRDefault="00981251" w:rsidP="00091C10">
      <w:bookmarkStart w:id="81" w:name="_Toc165495056"/>
      <w:r>
        <w:t xml:space="preserve">Table </w:t>
      </w:r>
      <w:r w:rsidR="001C2C89">
        <w:fldChar w:fldCharType="begin"/>
      </w:r>
      <w:r w:rsidR="001C2C89">
        <w:instrText xml:space="preserve"> SEQ Table \* ARABIC </w:instrText>
      </w:r>
      <w:r w:rsidR="001C2C89">
        <w:fldChar w:fldCharType="separate"/>
      </w:r>
      <w:r w:rsidR="00484175">
        <w:rPr>
          <w:noProof/>
        </w:rPr>
        <w:t>6</w:t>
      </w:r>
      <w:r w:rsidR="001C2C89">
        <w:rPr>
          <w:noProof/>
        </w:rPr>
        <w:fldChar w:fldCharType="end"/>
      </w:r>
      <w:r>
        <w:t xml:space="preserve">: </w:t>
      </w:r>
      <w:r w:rsidRPr="003C6DD9">
        <w:t xml:space="preserve">Occupational </w:t>
      </w:r>
      <w:r w:rsidR="00296E91">
        <w:t>distribution of the respondents</w:t>
      </w:r>
      <w:r w:rsidR="002D1DAA">
        <w:t xml:space="preserve"> </w:t>
      </w:r>
      <w:bookmarkEnd w:id="81"/>
      <w:r w:rsidR="00A96C92">
        <w:t xml:space="preserve">                                     (N=60)</w:t>
      </w:r>
    </w:p>
    <w:tbl>
      <w:tblPr>
        <w:tblW w:w="0" w:type="auto"/>
        <w:tblBorders>
          <w:top w:val="single" w:sz="4" w:space="0" w:color="auto"/>
          <w:bottom w:val="single" w:sz="4" w:space="0" w:color="auto"/>
        </w:tblBorders>
        <w:tblLook w:val="04A0" w:firstRow="1" w:lastRow="0" w:firstColumn="1" w:lastColumn="0" w:noHBand="0" w:noVBand="1"/>
      </w:tblPr>
      <w:tblGrid>
        <w:gridCol w:w="2074"/>
        <w:gridCol w:w="2074"/>
        <w:gridCol w:w="2074"/>
        <w:gridCol w:w="2074"/>
      </w:tblGrid>
      <w:tr w:rsidR="009B3262" w:rsidRPr="00F40C2F" w14:paraId="214B3C35" w14:textId="77777777" w:rsidTr="003204BB">
        <w:tc>
          <w:tcPr>
            <w:tcW w:w="2074" w:type="dxa"/>
            <w:tcBorders>
              <w:top w:val="single" w:sz="4" w:space="0" w:color="auto"/>
              <w:bottom w:val="single" w:sz="4" w:space="0" w:color="auto"/>
            </w:tcBorders>
          </w:tcPr>
          <w:p w14:paraId="5BCAFCD8" w14:textId="55933FD4" w:rsidR="009B3262" w:rsidRPr="00F40C2F" w:rsidRDefault="009B3262" w:rsidP="009B3262">
            <w:pPr>
              <w:jc w:val="center"/>
            </w:pPr>
            <w:r w:rsidRPr="00F40C2F">
              <w:t>Variables</w:t>
            </w:r>
          </w:p>
        </w:tc>
        <w:tc>
          <w:tcPr>
            <w:tcW w:w="2074" w:type="dxa"/>
            <w:tcBorders>
              <w:top w:val="single" w:sz="4" w:space="0" w:color="auto"/>
              <w:bottom w:val="single" w:sz="4" w:space="0" w:color="auto"/>
            </w:tcBorders>
          </w:tcPr>
          <w:p w14:paraId="1552CB5B" w14:textId="77777777" w:rsidR="009B3262" w:rsidRPr="00F40C2F" w:rsidRDefault="009B3262" w:rsidP="00BD2773">
            <w:pPr>
              <w:jc w:val="right"/>
            </w:pPr>
          </w:p>
        </w:tc>
        <w:tc>
          <w:tcPr>
            <w:tcW w:w="2074" w:type="dxa"/>
            <w:tcBorders>
              <w:top w:val="single" w:sz="4" w:space="0" w:color="auto"/>
              <w:bottom w:val="single" w:sz="4" w:space="0" w:color="auto"/>
            </w:tcBorders>
          </w:tcPr>
          <w:p w14:paraId="24501037" w14:textId="0D0495B7" w:rsidR="009B3262" w:rsidRPr="00F40C2F" w:rsidRDefault="009B3262" w:rsidP="009B3262">
            <w:pPr>
              <w:jc w:val="center"/>
            </w:pPr>
            <w:r w:rsidRPr="00F40C2F">
              <w:t>Frequency</w:t>
            </w:r>
          </w:p>
        </w:tc>
        <w:tc>
          <w:tcPr>
            <w:tcW w:w="2074" w:type="dxa"/>
            <w:tcBorders>
              <w:top w:val="single" w:sz="4" w:space="0" w:color="auto"/>
              <w:bottom w:val="single" w:sz="4" w:space="0" w:color="auto"/>
            </w:tcBorders>
          </w:tcPr>
          <w:p w14:paraId="2E8AE3A0" w14:textId="03F03DF7" w:rsidR="009B3262" w:rsidRPr="00F40C2F" w:rsidRDefault="009B3262" w:rsidP="009B3262">
            <w:pPr>
              <w:jc w:val="center"/>
            </w:pPr>
            <w:r w:rsidRPr="00F40C2F">
              <w:t>Percentage</w:t>
            </w:r>
          </w:p>
        </w:tc>
      </w:tr>
      <w:tr w:rsidR="009B3262" w:rsidRPr="00F40C2F" w14:paraId="6F5122F9" w14:textId="77777777" w:rsidTr="003204BB">
        <w:tc>
          <w:tcPr>
            <w:tcW w:w="2074" w:type="dxa"/>
            <w:tcBorders>
              <w:top w:val="single" w:sz="4" w:space="0" w:color="auto"/>
            </w:tcBorders>
          </w:tcPr>
          <w:p w14:paraId="5E5170E1" w14:textId="64AFFB53" w:rsidR="009B3262" w:rsidRPr="00F40C2F" w:rsidRDefault="007F512C" w:rsidP="009B3262">
            <w:pPr>
              <w:jc w:val="center"/>
            </w:pPr>
            <w:r>
              <w:rPr>
                <w:noProof/>
                <w:lang w:bidi="ne-NP"/>
              </w:rPr>
              <mc:AlternateContent>
                <mc:Choice Requires="wps">
                  <w:drawing>
                    <wp:anchor distT="0" distB="0" distL="114300" distR="114300" simplePos="0" relativeHeight="251681792" behindDoc="0" locked="0" layoutInCell="1" allowOverlap="1" wp14:anchorId="4E498B93" wp14:editId="1D926CC6">
                      <wp:simplePos x="0" y="0"/>
                      <wp:positionH relativeFrom="column">
                        <wp:posOffset>-11430</wp:posOffset>
                      </wp:positionH>
                      <wp:positionV relativeFrom="paragraph">
                        <wp:posOffset>623570</wp:posOffset>
                      </wp:positionV>
                      <wp:extent cx="51435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0D358CD" id="Straight Connector 1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49.1pt" to="404.1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" strokecolor="black [3200]" strokeweight=".5pt">
                      <v:stroke joinstyle="miter"/>
                    </v:line>
                  </w:pict>
                </mc:Fallback>
              </mc:AlternateContent>
            </w:r>
            <w:r w:rsidR="009B3262" w:rsidRPr="00F40C2F">
              <w:t>Income</w:t>
            </w:r>
          </w:p>
        </w:tc>
        <w:tc>
          <w:tcPr>
            <w:tcW w:w="2074" w:type="dxa"/>
            <w:tcBorders>
              <w:top w:val="single" w:sz="4" w:space="0" w:color="auto"/>
            </w:tcBorders>
          </w:tcPr>
          <w:p w14:paraId="5236E29C" w14:textId="77777777" w:rsidR="009B3262" w:rsidRPr="00F40C2F" w:rsidRDefault="009B3262" w:rsidP="009B3262">
            <w:pPr>
              <w:jc w:val="center"/>
            </w:pPr>
            <w:r w:rsidRPr="00F40C2F">
              <w:t>Yes</w:t>
            </w:r>
          </w:p>
          <w:p w14:paraId="75644758" w14:textId="099A42F6" w:rsidR="009B3262" w:rsidRPr="00F40C2F" w:rsidRDefault="009B3262" w:rsidP="009B3262">
            <w:pPr>
              <w:jc w:val="center"/>
            </w:pPr>
            <w:r w:rsidRPr="00F40C2F">
              <w:t>No</w:t>
            </w:r>
          </w:p>
        </w:tc>
        <w:tc>
          <w:tcPr>
            <w:tcW w:w="2074" w:type="dxa"/>
            <w:tcBorders>
              <w:top w:val="single" w:sz="4" w:space="0" w:color="auto"/>
            </w:tcBorders>
          </w:tcPr>
          <w:p w14:paraId="031B69FF" w14:textId="77777777" w:rsidR="009B3262" w:rsidRPr="00F40C2F" w:rsidRDefault="009B3262" w:rsidP="009B3262">
            <w:pPr>
              <w:jc w:val="center"/>
            </w:pPr>
            <w:r w:rsidRPr="00F40C2F">
              <w:t>32</w:t>
            </w:r>
          </w:p>
          <w:p w14:paraId="2311F27B" w14:textId="4DBE17A7" w:rsidR="009B3262" w:rsidRPr="00F40C2F" w:rsidRDefault="009B3262" w:rsidP="009B3262">
            <w:pPr>
              <w:jc w:val="center"/>
            </w:pPr>
            <w:r w:rsidRPr="00F40C2F">
              <w:t>28</w:t>
            </w:r>
          </w:p>
        </w:tc>
        <w:tc>
          <w:tcPr>
            <w:tcW w:w="2074" w:type="dxa"/>
            <w:tcBorders>
              <w:top w:val="single" w:sz="4" w:space="0" w:color="auto"/>
            </w:tcBorders>
          </w:tcPr>
          <w:p w14:paraId="109E4E78" w14:textId="77777777" w:rsidR="009B3262" w:rsidRPr="00F40C2F" w:rsidRDefault="009B3262" w:rsidP="009B3262">
            <w:pPr>
              <w:jc w:val="center"/>
            </w:pPr>
            <w:r w:rsidRPr="00F40C2F">
              <w:t>53.33</w:t>
            </w:r>
          </w:p>
          <w:p w14:paraId="029027BD" w14:textId="23075E95" w:rsidR="009B3262" w:rsidRPr="00F40C2F" w:rsidRDefault="009B3262" w:rsidP="009B3262">
            <w:pPr>
              <w:jc w:val="center"/>
            </w:pPr>
            <w:r w:rsidRPr="00F40C2F">
              <w:t>46.66</w:t>
            </w:r>
          </w:p>
        </w:tc>
      </w:tr>
      <w:tr w:rsidR="009B3262" w:rsidRPr="00F40C2F" w14:paraId="556AEF57" w14:textId="77777777" w:rsidTr="003204BB">
        <w:tc>
          <w:tcPr>
            <w:tcW w:w="2074" w:type="dxa"/>
          </w:tcPr>
          <w:p w14:paraId="5AC81B83" w14:textId="530A49A5" w:rsidR="0014508C" w:rsidRPr="00F40C2F" w:rsidRDefault="007F512C" w:rsidP="009B3262">
            <w:pPr>
              <w:jc w:val="center"/>
            </w:pPr>
            <w:r>
              <w:rPr>
                <w:noProof/>
                <w:lang w:bidi="ne-NP"/>
              </w:rPr>
              <mc:AlternateContent>
                <mc:Choice Requires="wps">
                  <w:drawing>
                    <wp:anchor distT="0" distB="0" distL="114300" distR="114300" simplePos="0" relativeHeight="251680768" behindDoc="0" locked="0" layoutInCell="1" allowOverlap="1" wp14:anchorId="4CB827C4" wp14:editId="04EF0670">
                      <wp:simplePos x="0" y="0"/>
                      <wp:positionH relativeFrom="column">
                        <wp:posOffset>331470</wp:posOffset>
                      </wp:positionH>
                      <wp:positionV relativeFrom="paragraph">
                        <wp:posOffset>322580</wp:posOffset>
                      </wp:positionV>
                      <wp:extent cx="381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38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0E47A88E" id="Straight Connector 1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6.1pt,25.4pt" to="29.1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" strokecolor="black [3200]" strokeweight=".5pt">
                      <v:stroke joinstyle="miter"/>
                    </v:line>
                  </w:pict>
                </mc:Fallback>
              </mc:AlternateContent>
            </w:r>
          </w:p>
          <w:p w14:paraId="49D45F42" w14:textId="77777777" w:rsidR="0014508C" w:rsidRPr="00F40C2F" w:rsidRDefault="0014508C" w:rsidP="009B3262">
            <w:pPr>
              <w:jc w:val="center"/>
            </w:pPr>
          </w:p>
          <w:p w14:paraId="4A7A8EE1" w14:textId="595498DF" w:rsidR="009B3262" w:rsidRDefault="009B3262" w:rsidP="007F512C"/>
          <w:p w14:paraId="1D7981F3" w14:textId="597B0012" w:rsidR="007F512C" w:rsidRPr="00F40C2F" w:rsidRDefault="007F512C" w:rsidP="007F512C">
            <w:r>
              <w:t>Occupation</w:t>
            </w:r>
          </w:p>
          <w:p w14:paraId="16B795D6" w14:textId="6CC434DF" w:rsidR="0014508C" w:rsidRPr="00F40C2F" w:rsidRDefault="0014508C" w:rsidP="009B3262">
            <w:pPr>
              <w:jc w:val="center"/>
            </w:pPr>
          </w:p>
        </w:tc>
        <w:tc>
          <w:tcPr>
            <w:tcW w:w="2074" w:type="dxa"/>
          </w:tcPr>
          <w:p w14:paraId="3E2D3870" w14:textId="77777777" w:rsidR="009B3262" w:rsidRPr="00F40C2F" w:rsidRDefault="009B3262" w:rsidP="009B3262">
            <w:pPr>
              <w:jc w:val="center"/>
            </w:pPr>
            <w:r w:rsidRPr="00F40C2F">
              <w:t>Housewife</w:t>
            </w:r>
          </w:p>
          <w:p w14:paraId="54517B2A" w14:textId="77777777" w:rsidR="009B3262" w:rsidRPr="00F40C2F" w:rsidRDefault="009B3262" w:rsidP="009B3262">
            <w:pPr>
              <w:jc w:val="center"/>
            </w:pPr>
            <w:r w:rsidRPr="00F40C2F">
              <w:t>Teacher</w:t>
            </w:r>
          </w:p>
          <w:p w14:paraId="6CDDABA0" w14:textId="77777777" w:rsidR="009B3262" w:rsidRPr="00F40C2F" w:rsidRDefault="009B3262" w:rsidP="009B3262">
            <w:pPr>
              <w:jc w:val="center"/>
            </w:pPr>
            <w:r w:rsidRPr="00F40C2F">
              <w:t>Tailoring</w:t>
            </w:r>
          </w:p>
          <w:p w14:paraId="29F188A5" w14:textId="77777777" w:rsidR="009B3262" w:rsidRPr="00F40C2F" w:rsidRDefault="009B3262" w:rsidP="009B3262">
            <w:pPr>
              <w:jc w:val="center"/>
            </w:pPr>
            <w:r w:rsidRPr="00F40C2F">
              <w:t>Shopkeeper</w:t>
            </w:r>
          </w:p>
          <w:p w14:paraId="4184324A" w14:textId="77777777" w:rsidR="009B3262" w:rsidRPr="00F40C2F" w:rsidRDefault="009B3262" w:rsidP="009B3262">
            <w:pPr>
              <w:jc w:val="center"/>
            </w:pPr>
            <w:r w:rsidRPr="00F40C2F">
              <w:t>Services</w:t>
            </w:r>
          </w:p>
          <w:p w14:paraId="5694EF5F" w14:textId="77777777" w:rsidR="009B3262" w:rsidRPr="00F40C2F" w:rsidRDefault="009B3262" w:rsidP="009B3262">
            <w:pPr>
              <w:jc w:val="center"/>
            </w:pPr>
            <w:r w:rsidRPr="00F40C2F">
              <w:t>Knitting</w:t>
            </w:r>
          </w:p>
          <w:p w14:paraId="1BFBE206" w14:textId="3B9A7C38" w:rsidR="009B3262" w:rsidRPr="00F40C2F" w:rsidRDefault="009B3262" w:rsidP="009B3262">
            <w:pPr>
              <w:jc w:val="center"/>
            </w:pPr>
            <w:r w:rsidRPr="00F40C2F">
              <w:t>Helper</w:t>
            </w:r>
          </w:p>
        </w:tc>
        <w:tc>
          <w:tcPr>
            <w:tcW w:w="2074" w:type="dxa"/>
          </w:tcPr>
          <w:p w14:paraId="2B8B9E3A" w14:textId="77777777" w:rsidR="009B3262" w:rsidRPr="00F40C2F" w:rsidRDefault="009B3262" w:rsidP="009B3262">
            <w:pPr>
              <w:jc w:val="center"/>
            </w:pPr>
            <w:r w:rsidRPr="00F40C2F">
              <w:t>28</w:t>
            </w:r>
          </w:p>
          <w:p w14:paraId="2641DDBB" w14:textId="366E30AA" w:rsidR="009B3262" w:rsidRPr="00F40C2F" w:rsidRDefault="009B3262" w:rsidP="009B3262">
            <w:pPr>
              <w:jc w:val="center"/>
            </w:pPr>
            <w:r w:rsidRPr="00F40C2F">
              <w:t>5</w:t>
            </w:r>
          </w:p>
          <w:p w14:paraId="12E3D4CF" w14:textId="77777777" w:rsidR="009B3262" w:rsidRPr="00F40C2F" w:rsidRDefault="009B3262" w:rsidP="009B3262">
            <w:pPr>
              <w:jc w:val="center"/>
            </w:pPr>
            <w:r w:rsidRPr="00F40C2F">
              <w:t>7</w:t>
            </w:r>
          </w:p>
          <w:p w14:paraId="0D6BE034" w14:textId="77777777" w:rsidR="009B3262" w:rsidRPr="00F40C2F" w:rsidRDefault="009B3262" w:rsidP="009B3262">
            <w:pPr>
              <w:jc w:val="center"/>
            </w:pPr>
            <w:r w:rsidRPr="00F40C2F">
              <w:t>3</w:t>
            </w:r>
          </w:p>
          <w:p w14:paraId="7E84E46F" w14:textId="77777777" w:rsidR="009B3262" w:rsidRPr="00F40C2F" w:rsidRDefault="009B3262" w:rsidP="009B3262">
            <w:pPr>
              <w:jc w:val="center"/>
            </w:pPr>
            <w:r w:rsidRPr="00F40C2F">
              <w:t>9</w:t>
            </w:r>
          </w:p>
          <w:p w14:paraId="68754815" w14:textId="2395864B" w:rsidR="009B3262" w:rsidRPr="00F40C2F" w:rsidRDefault="009B3262" w:rsidP="009B3262">
            <w:pPr>
              <w:jc w:val="center"/>
            </w:pPr>
            <w:r w:rsidRPr="00F40C2F">
              <w:t>3</w:t>
            </w:r>
          </w:p>
          <w:p w14:paraId="291ACB42" w14:textId="3A4DA0F8" w:rsidR="009B3262" w:rsidRPr="00F40C2F" w:rsidRDefault="009B3262" w:rsidP="009B3262">
            <w:pPr>
              <w:jc w:val="center"/>
            </w:pPr>
            <w:r w:rsidRPr="00F40C2F">
              <w:t>5</w:t>
            </w:r>
          </w:p>
        </w:tc>
        <w:tc>
          <w:tcPr>
            <w:tcW w:w="2074" w:type="dxa"/>
          </w:tcPr>
          <w:p w14:paraId="4F252D00" w14:textId="77777777" w:rsidR="009B3262" w:rsidRPr="00F40C2F" w:rsidRDefault="009B3262" w:rsidP="009B3262">
            <w:pPr>
              <w:jc w:val="center"/>
            </w:pPr>
            <w:r w:rsidRPr="00F40C2F">
              <w:t>46.66</w:t>
            </w:r>
          </w:p>
          <w:p w14:paraId="603C29D9" w14:textId="77777777" w:rsidR="009B3262" w:rsidRPr="00F40C2F" w:rsidRDefault="009B3262" w:rsidP="009B3262">
            <w:pPr>
              <w:jc w:val="center"/>
            </w:pPr>
            <w:r w:rsidRPr="00F40C2F">
              <w:t>8.33</w:t>
            </w:r>
          </w:p>
          <w:p w14:paraId="47088FCE" w14:textId="77777777" w:rsidR="009B3262" w:rsidRPr="00F40C2F" w:rsidRDefault="009B3262" w:rsidP="009B3262">
            <w:pPr>
              <w:jc w:val="center"/>
            </w:pPr>
            <w:r w:rsidRPr="00F40C2F">
              <w:t>11.66</w:t>
            </w:r>
          </w:p>
          <w:p w14:paraId="3CEC3CD1" w14:textId="77777777" w:rsidR="009B3262" w:rsidRPr="00F40C2F" w:rsidRDefault="009B3262" w:rsidP="009B3262">
            <w:pPr>
              <w:jc w:val="center"/>
            </w:pPr>
            <w:r w:rsidRPr="00F40C2F">
              <w:t>5</w:t>
            </w:r>
          </w:p>
          <w:p w14:paraId="0A47ECEA" w14:textId="77777777" w:rsidR="009B3262" w:rsidRPr="00F40C2F" w:rsidRDefault="009B3262" w:rsidP="009B3262">
            <w:pPr>
              <w:jc w:val="center"/>
            </w:pPr>
            <w:r w:rsidRPr="00F40C2F">
              <w:t>15</w:t>
            </w:r>
          </w:p>
          <w:p w14:paraId="5165B0CE" w14:textId="77777777" w:rsidR="009B3262" w:rsidRPr="00F40C2F" w:rsidRDefault="009B3262" w:rsidP="009B3262">
            <w:pPr>
              <w:jc w:val="center"/>
            </w:pPr>
            <w:r w:rsidRPr="00F40C2F">
              <w:t>5</w:t>
            </w:r>
          </w:p>
          <w:p w14:paraId="03F47CF8" w14:textId="453C2E35" w:rsidR="009B3262" w:rsidRPr="00F40C2F" w:rsidRDefault="009B3262" w:rsidP="009B3262">
            <w:pPr>
              <w:jc w:val="center"/>
            </w:pPr>
            <w:r w:rsidRPr="00F40C2F">
              <w:t>8.33</w:t>
            </w:r>
          </w:p>
        </w:tc>
      </w:tr>
    </w:tbl>
    <w:p w14:paraId="6D636ADE" w14:textId="77777777" w:rsidR="00BD2773" w:rsidRPr="005476D0" w:rsidRDefault="00BD2773" w:rsidP="00BD2773">
      <w:pPr>
        <w:jc w:val="right"/>
        <w:rPr>
          <w:b/>
          <w:bCs/>
        </w:rPr>
      </w:pPr>
      <w:r w:rsidRPr="005476D0">
        <w:rPr>
          <w:b/>
          <w:bCs/>
        </w:rPr>
        <w:t>Source: Field data, 2023</w:t>
      </w:r>
    </w:p>
    <w:p w14:paraId="4A077723" w14:textId="792BB2CA" w:rsidR="00CE73CD" w:rsidRDefault="00CE73CD" w:rsidP="00981251">
      <w:pPr>
        <w:spacing w:before="120" w:after="0"/>
      </w:pPr>
      <w:r>
        <w:t>The above table describe</w:t>
      </w:r>
      <w:r w:rsidR="00933263">
        <w:t>s</w:t>
      </w:r>
      <w:r>
        <w:t xml:space="preserve"> the occupat</w:t>
      </w:r>
      <w:r w:rsidR="00C874DD">
        <w:t>ion of the respondents. Majority of the respondents</w:t>
      </w:r>
      <w:r w:rsidR="00933263">
        <w:t xml:space="preserve"> were housewife (46.66%) fol</w:t>
      </w:r>
      <w:r w:rsidR="00C874DD">
        <w:t>lowed by 25% of the respondents</w:t>
      </w:r>
      <w:r w:rsidR="00933263">
        <w:t xml:space="preserve"> who were</w:t>
      </w:r>
      <w:r>
        <w:t xml:space="preserve"> </w:t>
      </w:r>
      <w:r w:rsidR="00933263">
        <w:t>self-employed</w:t>
      </w:r>
      <w:r>
        <w:t xml:space="preserve"> whereas </w:t>
      </w:r>
      <w:r w:rsidR="00933263">
        <w:t xml:space="preserve">remaining of the </w:t>
      </w:r>
      <w:r w:rsidR="00D5679A">
        <w:t>15% were</w:t>
      </w:r>
      <w:r>
        <w:t xml:space="preserve"> </w:t>
      </w:r>
      <w:r w:rsidR="00933263">
        <w:t>engaged</w:t>
      </w:r>
      <w:r>
        <w:t xml:space="preserve"> in the services.</w:t>
      </w:r>
      <w:r w:rsidR="00933263">
        <w:t xml:space="preserve"> Also, </w:t>
      </w:r>
      <w:r w:rsidR="00C874DD">
        <w:t xml:space="preserve">13.33% of respondents had engaged in other work such as knitting and helper. </w:t>
      </w:r>
    </w:p>
    <w:p w14:paraId="0DEA933F" w14:textId="7564ACFF" w:rsidR="00F85561" w:rsidRDefault="00F85561">
      <w:pPr>
        <w:spacing w:line="259" w:lineRule="auto"/>
        <w:jc w:val="left"/>
      </w:pPr>
      <w:r>
        <w:br w:type="page"/>
      </w:r>
    </w:p>
    <w:p w14:paraId="0979AC4D" w14:textId="09803036" w:rsidR="009B3E7C" w:rsidRDefault="005476D0" w:rsidP="009B3E7C">
      <w:pPr>
        <w:pStyle w:val="Caption"/>
        <w:rPr>
          <w:b/>
          <w:bCs/>
        </w:rPr>
      </w:pPr>
      <w:r>
        <w:rPr>
          <w:b/>
          <w:bCs/>
        </w:rPr>
        <w:lastRenderedPageBreak/>
        <w:t>4.1.4 Expenses on food</w:t>
      </w:r>
      <w:r w:rsidR="009B3E7C" w:rsidRPr="009B3E7C">
        <w:rPr>
          <w:b/>
          <w:bCs/>
        </w:rPr>
        <w:t xml:space="preserve"> of mother</w:t>
      </w:r>
    </w:p>
    <w:p w14:paraId="6B81B9B5" w14:textId="435DB758" w:rsidR="009B3E7C" w:rsidRPr="009B3E7C" w:rsidRDefault="009B3E7C" w:rsidP="009B3E7C">
      <w:pPr>
        <w:pStyle w:val="Caption"/>
        <w:rPr>
          <w:b/>
          <w:bCs/>
        </w:rPr>
      </w:pPr>
      <w:bookmarkStart w:id="82" w:name="_Toc165495057"/>
      <w:r>
        <w:t xml:space="preserve">Table </w:t>
      </w:r>
      <w:r w:rsidR="001C2C89">
        <w:fldChar w:fldCharType="begin"/>
      </w:r>
      <w:r w:rsidR="001C2C89">
        <w:instrText xml:space="preserve"> SEQ Table \* ARABIC </w:instrText>
      </w:r>
      <w:r w:rsidR="001C2C89">
        <w:fldChar w:fldCharType="separate"/>
      </w:r>
      <w:r w:rsidR="00484175">
        <w:rPr>
          <w:noProof/>
        </w:rPr>
        <w:t>7</w:t>
      </w:r>
      <w:r w:rsidR="001C2C89">
        <w:rPr>
          <w:noProof/>
        </w:rPr>
        <w:fldChar w:fldCharType="end"/>
      </w:r>
      <w:r>
        <w:t xml:space="preserve">: </w:t>
      </w:r>
      <w:r w:rsidR="005476D0">
        <w:t xml:space="preserve">Distribution of expenses on food </w:t>
      </w:r>
      <w:r>
        <w:t xml:space="preserve">of </w:t>
      </w:r>
      <w:r w:rsidR="002D1DAA">
        <w:t xml:space="preserve">mother </w:t>
      </w:r>
      <w:r w:rsidR="00A96C92">
        <w:t xml:space="preserve">                                     </w:t>
      </w:r>
      <w:r w:rsidR="00546780" w:rsidRPr="00546780">
        <w:rPr>
          <w:b/>
          <w:bCs/>
        </w:rPr>
        <w:t>(</w:t>
      </w:r>
      <w:r w:rsidR="005476D0" w:rsidRPr="00546780">
        <w:rPr>
          <w:b/>
          <w:bCs/>
        </w:rPr>
        <w:t>N=60)</w:t>
      </w:r>
      <w:bookmarkEnd w:id="82"/>
    </w:p>
    <w:tbl>
      <w:tblPr>
        <w:tblW w:w="0" w:type="auto"/>
        <w:tblBorders>
          <w:top w:val="single" w:sz="4" w:space="0" w:color="auto"/>
          <w:bottom w:val="single" w:sz="4" w:space="0" w:color="auto"/>
        </w:tblBorders>
        <w:tblLook w:val="04A0" w:firstRow="1" w:lastRow="0" w:firstColumn="1" w:lastColumn="0" w:noHBand="0" w:noVBand="1"/>
      </w:tblPr>
      <w:tblGrid>
        <w:gridCol w:w="2137"/>
        <w:gridCol w:w="2813"/>
        <w:gridCol w:w="1316"/>
        <w:gridCol w:w="2040"/>
      </w:tblGrid>
      <w:tr w:rsidR="009B3E7C" w14:paraId="0FA89082" w14:textId="77777777" w:rsidTr="00D009E3">
        <w:trPr>
          <w:trHeight w:val="620"/>
        </w:trPr>
        <w:tc>
          <w:tcPr>
            <w:tcW w:w="4950" w:type="dxa"/>
            <w:gridSpan w:val="2"/>
            <w:tcBorders>
              <w:top w:val="single" w:sz="4" w:space="0" w:color="auto"/>
              <w:bottom w:val="single" w:sz="4" w:space="0" w:color="auto"/>
            </w:tcBorders>
            <w:vAlign w:val="center"/>
          </w:tcPr>
          <w:p w14:paraId="302834F5" w14:textId="77777777" w:rsidR="009B3E7C" w:rsidRDefault="009B3E7C" w:rsidP="006D418E">
            <w:pPr>
              <w:jc w:val="center"/>
            </w:pPr>
            <w:r>
              <w:rPr>
                <w:b/>
              </w:rPr>
              <w:t>Variables</w:t>
            </w:r>
          </w:p>
        </w:tc>
        <w:tc>
          <w:tcPr>
            <w:tcW w:w="1316" w:type="dxa"/>
            <w:tcBorders>
              <w:top w:val="single" w:sz="4" w:space="0" w:color="auto"/>
              <w:bottom w:val="single" w:sz="4" w:space="0" w:color="auto"/>
            </w:tcBorders>
            <w:vAlign w:val="center"/>
          </w:tcPr>
          <w:p w14:paraId="11845EE4" w14:textId="0DDE0874" w:rsidR="009B3E7C" w:rsidRDefault="00546780" w:rsidP="006D418E">
            <w:pPr>
              <w:jc w:val="center"/>
            </w:pPr>
            <w:r>
              <w:rPr>
                <w:b/>
              </w:rPr>
              <w:t>Frequency</w:t>
            </w:r>
          </w:p>
        </w:tc>
        <w:tc>
          <w:tcPr>
            <w:tcW w:w="2040" w:type="dxa"/>
            <w:tcBorders>
              <w:top w:val="single" w:sz="4" w:space="0" w:color="auto"/>
              <w:bottom w:val="single" w:sz="4" w:space="0" w:color="auto"/>
            </w:tcBorders>
            <w:vAlign w:val="center"/>
          </w:tcPr>
          <w:p w14:paraId="1E391A09" w14:textId="77777777" w:rsidR="009B3E7C" w:rsidRDefault="009B3E7C" w:rsidP="006D418E">
            <w:pPr>
              <w:jc w:val="center"/>
            </w:pPr>
            <w:r>
              <w:rPr>
                <w:b/>
              </w:rPr>
              <w:t>Percent (%)</w:t>
            </w:r>
          </w:p>
        </w:tc>
      </w:tr>
      <w:tr w:rsidR="009B3E7C" w14:paraId="44EB80A8" w14:textId="77777777" w:rsidTr="00D009E3">
        <w:tc>
          <w:tcPr>
            <w:tcW w:w="2137" w:type="dxa"/>
            <w:vMerge w:val="restart"/>
            <w:tcBorders>
              <w:top w:val="single" w:sz="4" w:space="0" w:color="auto"/>
            </w:tcBorders>
            <w:vAlign w:val="center"/>
          </w:tcPr>
          <w:p w14:paraId="50BC7868" w14:textId="684F2903" w:rsidR="009B3E7C" w:rsidRDefault="00D009E3" w:rsidP="006D418E">
            <w:pPr>
              <w:jc w:val="center"/>
            </w:pPr>
            <w:r>
              <w:rPr>
                <w:b/>
                <w:bCs/>
                <w:noProof/>
                <w:lang w:bidi="ne-NP"/>
              </w:rPr>
              <mc:AlternateContent>
                <mc:Choice Requires="wps">
                  <w:drawing>
                    <wp:anchor distT="0" distB="0" distL="114300" distR="114300" simplePos="0" relativeHeight="251686912" behindDoc="0" locked="0" layoutInCell="1" allowOverlap="1" wp14:anchorId="3FE54EC7" wp14:editId="542BC9ED">
                      <wp:simplePos x="0" y="0"/>
                      <wp:positionH relativeFrom="column">
                        <wp:posOffset>-78105</wp:posOffset>
                      </wp:positionH>
                      <wp:positionV relativeFrom="paragraph">
                        <wp:posOffset>2386330</wp:posOffset>
                      </wp:positionV>
                      <wp:extent cx="5534025" cy="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5534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460CF" id="Straight Connector 2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87.9pt" to="429.6pt,1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" strokecolor="black [3200]" strokeweight=".5pt">
                      <v:stroke joinstyle="miter"/>
                    </v:line>
                  </w:pict>
                </mc:Fallback>
              </mc:AlternateContent>
            </w:r>
            <w:r w:rsidR="009B3E7C" w:rsidRPr="007B4455">
              <w:rPr>
                <w:b/>
                <w:bCs/>
              </w:rPr>
              <w:t>expenditure accounts for food</w:t>
            </w:r>
          </w:p>
        </w:tc>
        <w:tc>
          <w:tcPr>
            <w:tcW w:w="2813" w:type="dxa"/>
            <w:tcBorders>
              <w:top w:val="single" w:sz="4" w:space="0" w:color="auto"/>
            </w:tcBorders>
          </w:tcPr>
          <w:p w14:paraId="69641BEC" w14:textId="02777BE9" w:rsidR="009B3E7C" w:rsidRDefault="009B3E7C" w:rsidP="006D418E">
            <w:pPr>
              <w:jc w:val="center"/>
            </w:pPr>
            <w:r>
              <w:t>Less than 50%</w:t>
            </w:r>
            <w:r w:rsidR="000C14EC">
              <w:t xml:space="preserve"> total income</w:t>
            </w:r>
          </w:p>
        </w:tc>
        <w:tc>
          <w:tcPr>
            <w:tcW w:w="1316" w:type="dxa"/>
            <w:tcBorders>
              <w:top w:val="single" w:sz="4" w:space="0" w:color="auto"/>
            </w:tcBorders>
          </w:tcPr>
          <w:p w14:paraId="40902D63" w14:textId="77777777" w:rsidR="009B3E7C" w:rsidRDefault="009B3E7C" w:rsidP="006D418E">
            <w:pPr>
              <w:jc w:val="center"/>
            </w:pPr>
          </w:p>
        </w:tc>
        <w:tc>
          <w:tcPr>
            <w:tcW w:w="2040" w:type="dxa"/>
            <w:tcBorders>
              <w:top w:val="single" w:sz="4" w:space="0" w:color="auto"/>
            </w:tcBorders>
          </w:tcPr>
          <w:p w14:paraId="762A0415" w14:textId="77777777" w:rsidR="009B3E7C" w:rsidRDefault="009B3E7C" w:rsidP="006D418E">
            <w:pPr>
              <w:jc w:val="center"/>
            </w:pPr>
          </w:p>
        </w:tc>
      </w:tr>
      <w:tr w:rsidR="009B3E7C" w14:paraId="54A0D200" w14:textId="77777777" w:rsidTr="00D009E3">
        <w:tc>
          <w:tcPr>
            <w:tcW w:w="2137" w:type="dxa"/>
            <w:vMerge/>
          </w:tcPr>
          <w:p w14:paraId="19B37D95" w14:textId="77777777" w:rsidR="009B3E7C" w:rsidRDefault="009B3E7C" w:rsidP="006D418E">
            <w:pPr>
              <w:jc w:val="center"/>
            </w:pPr>
          </w:p>
        </w:tc>
        <w:tc>
          <w:tcPr>
            <w:tcW w:w="2813" w:type="dxa"/>
          </w:tcPr>
          <w:p w14:paraId="15E57AB9" w14:textId="3CD95763" w:rsidR="009B3E7C" w:rsidRDefault="009B3E7C" w:rsidP="006D418E">
            <w:pPr>
              <w:jc w:val="center"/>
            </w:pPr>
            <w:r>
              <w:t>50% to 65%</w:t>
            </w:r>
            <w:r w:rsidR="000C14EC">
              <w:t xml:space="preserve"> total income</w:t>
            </w:r>
          </w:p>
        </w:tc>
        <w:tc>
          <w:tcPr>
            <w:tcW w:w="1316" w:type="dxa"/>
          </w:tcPr>
          <w:p w14:paraId="1FA1CA86" w14:textId="77777777" w:rsidR="009B3E7C" w:rsidRDefault="009B3E7C" w:rsidP="006D418E">
            <w:pPr>
              <w:jc w:val="center"/>
            </w:pPr>
            <w:r>
              <w:t>35</w:t>
            </w:r>
          </w:p>
        </w:tc>
        <w:tc>
          <w:tcPr>
            <w:tcW w:w="2040" w:type="dxa"/>
          </w:tcPr>
          <w:p w14:paraId="1CE33CD1" w14:textId="77777777" w:rsidR="009B3E7C" w:rsidRDefault="009B3E7C" w:rsidP="006D418E">
            <w:pPr>
              <w:jc w:val="center"/>
            </w:pPr>
            <w:r>
              <w:t>58.33</w:t>
            </w:r>
          </w:p>
        </w:tc>
      </w:tr>
      <w:tr w:rsidR="009B3E7C" w14:paraId="0E398C9D" w14:textId="77777777" w:rsidTr="00D009E3">
        <w:tc>
          <w:tcPr>
            <w:tcW w:w="2137" w:type="dxa"/>
            <w:vMerge/>
            <w:vAlign w:val="center"/>
          </w:tcPr>
          <w:p w14:paraId="38A52D0E" w14:textId="77777777" w:rsidR="009B3E7C" w:rsidRPr="007B4455" w:rsidRDefault="009B3E7C" w:rsidP="006D418E">
            <w:pPr>
              <w:jc w:val="center"/>
              <w:rPr>
                <w:b/>
                <w:bCs/>
              </w:rPr>
            </w:pPr>
          </w:p>
        </w:tc>
        <w:tc>
          <w:tcPr>
            <w:tcW w:w="2813" w:type="dxa"/>
          </w:tcPr>
          <w:p w14:paraId="33BE50DF" w14:textId="78FA3E37" w:rsidR="009B3E7C" w:rsidRDefault="009B3E7C" w:rsidP="006D418E">
            <w:pPr>
              <w:jc w:val="center"/>
            </w:pPr>
            <w:r>
              <w:t xml:space="preserve">More than 65% </w:t>
            </w:r>
            <w:r w:rsidR="000C14EC">
              <w:t xml:space="preserve"> total income</w:t>
            </w:r>
          </w:p>
        </w:tc>
        <w:tc>
          <w:tcPr>
            <w:tcW w:w="1316" w:type="dxa"/>
          </w:tcPr>
          <w:p w14:paraId="27314C3C" w14:textId="77777777" w:rsidR="009B3E7C" w:rsidRDefault="009B3E7C" w:rsidP="006D418E">
            <w:pPr>
              <w:jc w:val="center"/>
            </w:pPr>
            <w:r>
              <w:t>13</w:t>
            </w:r>
          </w:p>
        </w:tc>
        <w:tc>
          <w:tcPr>
            <w:tcW w:w="2040" w:type="dxa"/>
          </w:tcPr>
          <w:p w14:paraId="29466FBE" w14:textId="77777777" w:rsidR="009B3E7C" w:rsidRDefault="009B3E7C" w:rsidP="006D418E">
            <w:pPr>
              <w:jc w:val="center"/>
            </w:pPr>
            <w:r>
              <w:t>21.66</w:t>
            </w:r>
          </w:p>
        </w:tc>
      </w:tr>
      <w:tr w:rsidR="009B3E7C" w14:paraId="69239B00" w14:textId="77777777" w:rsidTr="00D009E3">
        <w:tc>
          <w:tcPr>
            <w:tcW w:w="2137" w:type="dxa"/>
            <w:vMerge/>
            <w:vAlign w:val="center"/>
          </w:tcPr>
          <w:p w14:paraId="50D42C8A" w14:textId="77777777" w:rsidR="009B3E7C" w:rsidRPr="007B4455" w:rsidRDefault="009B3E7C" w:rsidP="006D418E">
            <w:pPr>
              <w:jc w:val="center"/>
              <w:rPr>
                <w:b/>
                <w:bCs/>
              </w:rPr>
            </w:pPr>
          </w:p>
        </w:tc>
        <w:tc>
          <w:tcPr>
            <w:tcW w:w="2813" w:type="dxa"/>
          </w:tcPr>
          <w:p w14:paraId="76BD8B3D" w14:textId="77777777" w:rsidR="009B3E7C" w:rsidRDefault="009B3E7C" w:rsidP="006D418E">
            <w:pPr>
              <w:jc w:val="center"/>
            </w:pPr>
            <w:r>
              <w:t>Don't know</w:t>
            </w:r>
          </w:p>
        </w:tc>
        <w:tc>
          <w:tcPr>
            <w:tcW w:w="1316" w:type="dxa"/>
          </w:tcPr>
          <w:p w14:paraId="60938C95" w14:textId="77777777" w:rsidR="009B3E7C" w:rsidRDefault="009B3E7C" w:rsidP="006D418E">
            <w:pPr>
              <w:jc w:val="center"/>
            </w:pPr>
            <w:r>
              <w:t>12</w:t>
            </w:r>
          </w:p>
        </w:tc>
        <w:tc>
          <w:tcPr>
            <w:tcW w:w="2040" w:type="dxa"/>
          </w:tcPr>
          <w:p w14:paraId="17851FDA" w14:textId="77777777" w:rsidR="009B3E7C" w:rsidRDefault="009B3E7C" w:rsidP="006D418E">
            <w:pPr>
              <w:jc w:val="center"/>
            </w:pPr>
            <w:r>
              <w:t>20</w:t>
            </w:r>
          </w:p>
        </w:tc>
      </w:tr>
      <w:tr w:rsidR="009B3E7C" w14:paraId="416DAE91" w14:textId="77777777" w:rsidTr="00D009E3">
        <w:tc>
          <w:tcPr>
            <w:tcW w:w="2137" w:type="dxa"/>
            <w:vMerge w:val="restart"/>
            <w:vAlign w:val="center"/>
          </w:tcPr>
          <w:p w14:paraId="15FE40AB" w14:textId="77777777" w:rsidR="009B3E7C" w:rsidRPr="007B4455" w:rsidRDefault="009B3E7C" w:rsidP="006D418E">
            <w:pPr>
              <w:jc w:val="center"/>
              <w:rPr>
                <w:b/>
                <w:bCs/>
              </w:rPr>
            </w:pPr>
            <w:r w:rsidRPr="007B4455">
              <w:rPr>
                <w:b/>
                <w:bCs/>
              </w:rPr>
              <w:t>OutSide for meal</w:t>
            </w:r>
          </w:p>
        </w:tc>
        <w:tc>
          <w:tcPr>
            <w:tcW w:w="2813" w:type="dxa"/>
          </w:tcPr>
          <w:p w14:paraId="5603A8A7" w14:textId="77777777" w:rsidR="009B3E7C" w:rsidRDefault="009B3E7C" w:rsidP="006D418E">
            <w:pPr>
              <w:jc w:val="center"/>
            </w:pPr>
            <w:r>
              <w:t>Daily</w:t>
            </w:r>
          </w:p>
        </w:tc>
        <w:tc>
          <w:tcPr>
            <w:tcW w:w="1316" w:type="dxa"/>
          </w:tcPr>
          <w:p w14:paraId="6569E1E9" w14:textId="77777777" w:rsidR="009B3E7C" w:rsidRDefault="009B3E7C" w:rsidP="006D418E">
            <w:pPr>
              <w:jc w:val="center"/>
            </w:pPr>
          </w:p>
        </w:tc>
        <w:tc>
          <w:tcPr>
            <w:tcW w:w="2040" w:type="dxa"/>
          </w:tcPr>
          <w:p w14:paraId="2A0CA048" w14:textId="77777777" w:rsidR="009B3E7C" w:rsidRDefault="009B3E7C" w:rsidP="006D418E">
            <w:pPr>
              <w:jc w:val="center"/>
            </w:pPr>
          </w:p>
        </w:tc>
      </w:tr>
      <w:tr w:rsidR="009B3E7C" w14:paraId="1FFCECD7" w14:textId="77777777" w:rsidTr="00D009E3">
        <w:tc>
          <w:tcPr>
            <w:tcW w:w="2137" w:type="dxa"/>
            <w:vMerge/>
            <w:vAlign w:val="center"/>
          </w:tcPr>
          <w:p w14:paraId="27CEC44C" w14:textId="77777777" w:rsidR="009B3E7C" w:rsidRPr="007B4455" w:rsidRDefault="009B3E7C" w:rsidP="006D418E">
            <w:pPr>
              <w:jc w:val="center"/>
              <w:rPr>
                <w:b/>
                <w:bCs/>
              </w:rPr>
            </w:pPr>
          </w:p>
        </w:tc>
        <w:tc>
          <w:tcPr>
            <w:tcW w:w="2813" w:type="dxa"/>
          </w:tcPr>
          <w:p w14:paraId="424D665C" w14:textId="77777777" w:rsidR="009B3E7C" w:rsidRDefault="009B3E7C" w:rsidP="006D418E">
            <w:pPr>
              <w:jc w:val="center"/>
            </w:pPr>
            <w:r>
              <w:t>Once a week</w:t>
            </w:r>
          </w:p>
        </w:tc>
        <w:tc>
          <w:tcPr>
            <w:tcW w:w="1316" w:type="dxa"/>
          </w:tcPr>
          <w:p w14:paraId="2E5CAD97" w14:textId="77777777" w:rsidR="009B3E7C" w:rsidRDefault="009B3E7C" w:rsidP="006D418E">
            <w:pPr>
              <w:jc w:val="center"/>
            </w:pPr>
            <w:r>
              <w:t>19</w:t>
            </w:r>
          </w:p>
        </w:tc>
        <w:tc>
          <w:tcPr>
            <w:tcW w:w="2040" w:type="dxa"/>
          </w:tcPr>
          <w:p w14:paraId="347C4F5A" w14:textId="77777777" w:rsidR="009B3E7C" w:rsidRDefault="009B3E7C" w:rsidP="006D418E">
            <w:pPr>
              <w:jc w:val="center"/>
            </w:pPr>
            <w:r>
              <w:t>31.66</w:t>
            </w:r>
          </w:p>
        </w:tc>
      </w:tr>
      <w:tr w:rsidR="009B3E7C" w14:paraId="40BE4BAC" w14:textId="77777777" w:rsidTr="00D009E3">
        <w:tc>
          <w:tcPr>
            <w:tcW w:w="2137" w:type="dxa"/>
            <w:vMerge/>
            <w:vAlign w:val="center"/>
          </w:tcPr>
          <w:p w14:paraId="4516AFF9" w14:textId="77777777" w:rsidR="009B3E7C" w:rsidRPr="007B4455" w:rsidRDefault="009B3E7C" w:rsidP="006D418E">
            <w:pPr>
              <w:jc w:val="center"/>
              <w:rPr>
                <w:b/>
                <w:bCs/>
              </w:rPr>
            </w:pPr>
          </w:p>
        </w:tc>
        <w:tc>
          <w:tcPr>
            <w:tcW w:w="2813" w:type="dxa"/>
          </w:tcPr>
          <w:p w14:paraId="1269C252" w14:textId="77777777" w:rsidR="009B3E7C" w:rsidRDefault="009B3E7C" w:rsidP="006D418E">
            <w:pPr>
              <w:jc w:val="center"/>
            </w:pPr>
            <w:r>
              <w:t>Twice a week</w:t>
            </w:r>
          </w:p>
        </w:tc>
        <w:tc>
          <w:tcPr>
            <w:tcW w:w="1316" w:type="dxa"/>
          </w:tcPr>
          <w:p w14:paraId="7E50759D" w14:textId="77777777" w:rsidR="009B3E7C" w:rsidRDefault="009B3E7C" w:rsidP="006D418E">
            <w:pPr>
              <w:jc w:val="center"/>
            </w:pPr>
            <w:r>
              <w:t>9</w:t>
            </w:r>
          </w:p>
        </w:tc>
        <w:tc>
          <w:tcPr>
            <w:tcW w:w="2040" w:type="dxa"/>
          </w:tcPr>
          <w:p w14:paraId="6FBD0038" w14:textId="77777777" w:rsidR="009B3E7C" w:rsidRDefault="009B3E7C" w:rsidP="006D418E">
            <w:pPr>
              <w:jc w:val="center"/>
            </w:pPr>
            <w:r>
              <w:t>15</w:t>
            </w:r>
          </w:p>
        </w:tc>
      </w:tr>
      <w:tr w:rsidR="009B3E7C" w14:paraId="24A2CCFE" w14:textId="77777777" w:rsidTr="00D009E3">
        <w:tc>
          <w:tcPr>
            <w:tcW w:w="2137" w:type="dxa"/>
            <w:vMerge/>
            <w:vAlign w:val="center"/>
          </w:tcPr>
          <w:p w14:paraId="5F69CB8A" w14:textId="77777777" w:rsidR="009B3E7C" w:rsidRPr="007B4455" w:rsidRDefault="009B3E7C" w:rsidP="006D418E">
            <w:pPr>
              <w:jc w:val="center"/>
              <w:rPr>
                <w:b/>
                <w:bCs/>
              </w:rPr>
            </w:pPr>
          </w:p>
        </w:tc>
        <w:tc>
          <w:tcPr>
            <w:tcW w:w="2813" w:type="dxa"/>
          </w:tcPr>
          <w:p w14:paraId="78B266F7" w14:textId="77777777" w:rsidR="009B3E7C" w:rsidRDefault="009B3E7C" w:rsidP="006D418E">
            <w:pPr>
              <w:jc w:val="center"/>
            </w:pPr>
            <w:r>
              <w:t>Thrice a week</w:t>
            </w:r>
          </w:p>
        </w:tc>
        <w:tc>
          <w:tcPr>
            <w:tcW w:w="1316" w:type="dxa"/>
          </w:tcPr>
          <w:p w14:paraId="6F24F8E7" w14:textId="77777777" w:rsidR="009B3E7C" w:rsidRDefault="009B3E7C" w:rsidP="006D418E">
            <w:pPr>
              <w:jc w:val="center"/>
            </w:pPr>
            <w:r>
              <w:t>6</w:t>
            </w:r>
          </w:p>
        </w:tc>
        <w:tc>
          <w:tcPr>
            <w:tcW w:w="2040" w:type="dxa"/>
          </w:tcPr>
          <w:p w14:paraId="786DBAC3" w14:textId="77777777" w:rsidR="009B3E7C" w:rsidRDefault="009B3E7C" w:rsidP="006D418E">
            <w:pPr>
              <w:jc w:val="center"/>
            </w:pPr>
            <w:r>
              <w:t>10</w:t>
            </w:r>
          </w:p>
        </w:tc>
      </w:tr>
      <w:tr w:rsidR="009B3E7C" w14:paraId="02ABA521" w14:textId="77777777" w:rsidTr="00D009E3">
        <w:tc>
          <w:tcPr>
            <w:tcW w:w="2137" w:type="dxa"/>
            <w:vMerge/>
            <w:vAlign w:val="center"/>
          </w:tcPr>
          <w:p w14:paraId="149EF362" w14:textId="77777777" w:rsidR="009B3E7C" w:rsidRPr="007B4455" w:rsidRDefault="009B3E7C" w:rsidP="006D418E">
            <w:pPr>
              <w:jc w:val="center"/>
              <w:rPr>
                <w:b/>
                <w:bCs/>
              </w:rPr>
            </w:pPr>
          </w:p>
        </w:tc>
        <w:tc>
          <w:tcPr>
            <w:tcW w:w="2813" w:type="dxa"/>
          </w:tcPr>
          <w:p w14:paraId="30EBB88A" w14:textId="77777777" w:rsidR="009B3E7C" w:rsidRDefault="009B3E7C" w:rsidP="006D418E">
            <w:pPr>
              <w:jc w:val="center"/>
            </w:pPr>
            <w:r>
              <w:t>Once in a month</w:t>
            </w:r>
          </w:p>
        </w:tc>
        <w:tc>
          <w:tcPr>
            <w:tcW w:w="1316" w:type="dxa"/>
          </w:tcPr>
          <w:p w14:paraId="5E1359FA" w14:textId="77777777" w:rsidR="009B3E7C" w:rsidRDefault="009B3E7C" w:rsidP="006D418E">
            <w:pPr>
              <w:jc w:val="center"/>
            </w:pPr>
            <w:r>
              <w:t>26</w:t>
            </w:r>
          </w:p>
        </w:tc>
        <w:tc>
          <w:tcPr>
            <w:tcW w:w="2040" w:type="dxa"/>
          </w:tcPr>
          <w:p w14:paraId="276FAF7A" w14:textId="77777777" w:rsidR="009B3E7C" w:rsidRDefault="009B3E7C" w:rsidP="006D418E">
            <w:pPr>
              <w:jc w:val="center"/>
            </w:pPr>
            <w:r>
              <w:t>43.33</w:t>
            </w:r>
          </w:p>
        </w:tc>
      </w:tr>
    </w:tbl>
    <w:p w14:paraId="0B7F77A3" w14:textId="62EF5BC7" w:rsidR="005476D0" w:rsidRPr="005476D0" w:rsidRDefault="005476D0" w:rsidP="005476D0">
      <w:pPr>
        <w:spacing w:line="259" w:lineRule="auto"/>
        <w:jc w:val="right"/>
        <w:rPr>
          <w:b/>
          <w:bCs/>
        </w:rPr>
      </w:pPr>
      <w:r w:rsidRPr="005476D0">
        <w:rPr>
          <w:b/>
          <w:bCs/>
        </w:rPr>
        <w:t>Source: Field data</w:t>
      </w:r>
      <w:r w:rsidR="00A96C92" w:rsidRPr="005476D0">
        <w:rPr>
          <w:b/>
          <w:bCs/>
        </w:rPr>
        <w:t>, 2023</w:t>
      </w:r>
    </w:p>
    <w:p w14:paraId="676A0EEA" w14:textId="4A21F800" w:rsidR="00F85561" w:rsidRDefault="005476D0" w:rsidP="005476D0">
      <w:pPr>
        <w:jc w:val="left"/>
      </w:pPr>
      <w:r>
        <w:t xml:space="preserve">Above table shows, the expense on food of the </w:t>
      </w:r>
      <w:r w:rsidR="00296E91">
        <w:t>respondents. More</w:t>
      </w:r>
      <w:r>
        <w:t xml:space="preserve"> than half </w:t>
      </w:r>
      <w:r w:rsidR="00296E91">
        <w:t>respondents (</w:t>
      </w:r>
      <w:r>
        <w:t>58.33%) expenses their income in food is 50% to 60% followed by 24.66% expenses their income more than 65%.</w:t>
      </w:r>
    </w:p>
    <w:p w14:paraId="31887C8B" w14:textId="77777777" w:rsidR="00F85561" w:rsidRDefault="00F85561">
      <w:pPr>
        <w:spacing w:line="259" w:lineRule="auto"/>
        <w:jc w:val="left"/>
      </w:pPr>
      <w:r>
        <w:br w:type="page"/>
      </w:r>
    </w:p>
    <w:p w14:paraId="367BA322" w14:textId="77777777" w:rsidR="00F50341" w:rsidRDefault="00693011" w:rsidP="0018784E">
      <w:pPr>
        <w:pStyle w:val="Heading2"/>
      </w:pPr>
      <w:bookmarkStart w:id="83" w:name="_Toc163560617"/>
      <w:bookmarkStart w:id="84" w:name="_Toc165493665"/>
      <w:r>
        <w:lastRenderedPageBreak/>
        <w:t>4.</w:t>
      </w:r>
      <w:r w:rsidR="00746A24">
        <w:t>2</w:t>
      </w:r>
      <w:bookmarkEnd w:id="83"/>
      <w:r w:rsidR="00253845">
        <w:t xml:space="preserve"> </w:t>
      </w:r>
      <w:r w:rsidR="00632A9A">
        <w:t>Food consumption pattern</w:t>
      </w:r>
      <w:r w:rsidR="0014508C">
        <w:t xml:space="preserve"> of respondent</w:t>
      </w:r>
      <w:bookmarkStart w:id="85" w:name="_Toc165493666"/>
      <w:bookmarkEnd w:id="84"/>
    </w:p>
    <w:p w14:paraId="7D83A2CE" w14:textId="402E22BF" w:rsidR="00746A24" w:rsidRDefault="00746A24" w:rsidP="00F50341">
      <w:pPr>
        <w:pStyle w:val="Heading3"/>
      </w:pPr>
      <w:r>
        <w:t>4.2.1</w:t>
      </w:r>
      <w:r w:rsidR="00586587">
        <w:t xml:space="preserve"> </w:t>
      </w:r>
      <w:r w:rsidR="00632A9A">
        <w:t>Food consumption pattern</w:t>
      </w:r>
      <w:r w:rsidR="0014508C">
        <w:t xml:space="preserve"> of mothers</w:t>
      </w:r>
      <w:bookmarkEnd w:id="85"/>
    </w:p>
    <w:p w14:paraId="192E6082" w14:textId="0F4C1ADD" w:rsidR="00895438" w:rsidRPr="000B71BD" w:rsidRDefault="0014508C" w:rsidP="0014508C">
      <w:pPr>
        <w:rPr>
          <w:b/>
          <w:bCs/>
        </w:rPr>
      </w:pPr>
      <w:r w:rsidRPr="000B71BD">
        <w:rPr>
          <w:b/>
          <w:bCs/>
        </w:rPr>
        <w:t>4.2.1.1</w:t>
      </w:r>
      <w:r w:rsidR="003204BB">
        <w:rPr>
          <w:b/>
          <w:bCs/>
        </w:rPr>
        <w:t xml:space="preserve"> </w:t>
      </w:r>
      <w:r w:rsidRPr="000B71BD">
        <w:rPr>
          <w:b/>
          <w:bCs/>
        </w:rPr>
        <w:t>Food Preference</w:t>
      </w:r>
    </w:p>
    <w:p w14:paraId="7C40E65D" w14:textId="3266E3E2" w:rsidR="00895438" w:rsidRPr="00A96C92" w:rsidRDefault="00F41310" w:rsidP="00F41310">
      <w:pPr>
        <w:pStyle w:val="Caption"/>
      </w:pPr>
      <w:bookmarkStart w:id="86" w:name="_Toc165495058"/>
      <w:r>
        <w:t xml:space="preserve">Table </w:t>
      </w:r>
      <w:r w:rsidR="001C2C89">
        <w:fldChar w:fldCharType="begin"/>
      </w:r>
      <w:r w:rsidR="001C2C89">
        <w:instrText xml:space="preserve"> SEQ Table \* ARABIC </w:instrText>
      </w:r>
      <w:r w:rsidR="001C2C89">
        <w:fldChar w:fldCharType="separate"/>
      </w:r>
      <w:r w:rsidR="00484175">
        <w:rPr>
          <w:noProof/>
        </w:rPr>
        <w:t>8</w:t>
      </w:r>
      <w:r w:rsidR="001C2C89">
        <w:rPr>
          <w:noProof/>
        </w:rPr>
        <w:fldChar w:fldCharType="end"/>
      </w:r>
      <w:r w:rsidR="002D1DAA">
        <w:t xml:space="preserve">: Food Preference of mothers </w:t>
      </w:r>
      <w:r w:rsidR="00A96C92">
        <w:t xml:space="preserve">                                                                 </w:t>
      </w:r>
      <w:r w:rsidR="000B71BD" w:rsidRPr="00A96C92">
        <w:t>(N=60)</w:t>
      </w:r>
      <w:bookmarkEnd w:id="86"/>
    </w:p>
    <w:tbl>
      <w:tblPr>
        <w:tblW w:w="0" w:type="auto"/>
        <w:tblBorders>
          <w:top w:val="single" w:sz="4" w:space="0" w:color="auto"/>
          <w:bottom w:val="single" w:sz="4" w:space="0" w:color="auto"/>
        </w:tblBorders>
        <w:tblLook w:val="04A0" w:firstRow="1" w:lastRow="0" w:firstColumn="1" w:lastColumn="0" w:noHBand="0" w:noVBand="1"/>
      </w:tblPr>
      <w:tblGrid>
        <w:gridCol w:w="2765"/>
        <w:gridCol w:w="2765"/>
        <w:gridCol w:w="2766"/>
      </w:tblGrid>
      <w:tr w:rsidR="00895438" w14:paraId="58E52015" w14:textId="77777777" w:rsidTr="003204BB">
        <w:tc>
          <w:tcPr>
            <w:tcW w:w="2765" w:type="dxa"/>
            <w:tcBorders>
              <w:top w:val="single" w:sz="4" w:space="0" w:color="auto"/>
              <w:bottom w:val="single" w:sz="4" w:space="0" w:color="auto"/>
            </w:tcBorders>
          </w:tcPr>
          <w:p w14:paraId="26953BCD" w14:textId="76D242CA" w:rsidR="00895438" w:rsidRDefault="00895438" w:rsidP="00895438">
            <w:pPr>
              <w:jc w:val="center"/>
            </w:pPr>
            <w:r>
              <w:t>Food Preference</w:t>
            </w:r>
          </w:p>
        </w:tc>
        <w:tc>
          <w:tcPr>
            <w:tcW w:w="2765" w:type="dxa"/>
            <w:tcBorders>
              <w:top w:val="single" w:sz="4" w:space="0" w:color="auto"/>
              <w:bottom w:val="single" w:sz="4" w:space="0" w:color="auto"/>
            </w:tcBorders>
          </w:tcPr>
          <w:p w14:paraId="4623F147" w14:textId="7B5941E8" w:rsidR="00895438" w:rsidRDefault="00895438" w:rsidP="00895438">
            <w:pPr>
              <w:jc w:val="center"/>
            </w:pPr>
            <w:r>
              <w:t>Frequency</w:t>
            </w:r>
          </w:p>
        </w:tc>
        <w:tc>
          <w:tcPr>
            <w:tcW w:w="2766" w:type="dxa"/>
            <w:tcBorders>
              <w:top w:val="single" w:sz="4" w:space="0" w:color="auto"/>
              <w:bottom w:val="single" w:sz="4" w:space="0" w:color="auto"/>
            </w:tcBorders>
          </w:tcPr>
          <w:p w14:paraId="6BEC0768" w14:textId="2A424B4E" w:rsidR="00895438" w:rsidRDefault="00895438" w:rsidP="00895438">
            <w:pPr>
              <w:jc w:val="center"/>
            </w:pPr>
            <w:r>
              <w:t>Percentage</w:t>
            </w:r>
          </w:p>
        </w:tc>
      </w:tr>
      <w:tr w:rsidR="00895438" w14:paraId="54EBD835" w14:textId="77777777" w:rsidTr="003204BB">
        <w:tc>
          <w:tcPr>
            <w:tcW w:w="2765" w:type="dxa"/>
            <w:tcBorders>
              <w:top w:val="single" w:sz="4" w:space="0" w:color="auto"/>
            </w:tcBorders>
          </w:tcPr>
          <w:p w14:paraId="4C4FCA13" w14:textId="2C081378" w:rsidR="00895438" w:rsidRDefault="00895438" w:rsidP="00895438">
            <w:pPr>
              <w:jc w:val="center"/>
            </w:pPr>
            <w:r>
              <w:t>Non- vegetarian</w:t>
            </w:r>
          </w:p>
          <w:p w14:paraId="690CB6D8" w14:textId="4CDFB0E5" w:rsidR="00895438" w:rsidRDefault="00895438" w:rsidP="00895438">
            <w:pPr>
              <w:jc w:val="center"/>
            </w:pPr>
            <w:r>
              <w:t>Vegetarian</w:t>
            </w:r>
          </w:p>
        </w:tc>
        <w:tc>
          <w:tcPr>
            <w:tcW w:w="2765" w:type="dxa"/>
            <w:tcBorders>
              <w:top w:val="single" w:sz="4" w:space="0" w:color="auto"/>
            </w:tcBorders>
          </w:tcPr>
          <w:p w14:paraId="3C9213EA" w14:textId="77777777" w:rsidR="00895438" w:rsidRDefault="00895438" w:rsidP="00895438">
            <w:pPr>
              <w:jc w:val="center"/>
            </w:pPr>
            <w:r>
              <w:t>37</w:t>
            </w:r>
          </w:p>
          <w:p w14:paraId="27CF67EB" w14:textId="2957628B" w:rsidR="00895438" w:rsidRDefault="00895438" w:rsidP="00895438">
            <w:pPr>
              <w:jc w:val="center"/>
            </w:pPr>
            <w:r>
              <w:t>23</w:t>
            </w:r>
          </w:p>
        </w:tc>
        <w:tc>
          <w:tcPr>
            <w:tcW w:w="2766" w:type="dxa"/>
            <w:tcBorders>
              <w:top w:val="single" w:sz="4" w:space="0" w:color="auto"/>
            </w:tcBorders>
          </w:tcPr>
          <w:p w14:paraId="186C3F7F" w14:textId="77777777" w:rsidR="00895438" w:rsidRDefault="00895438" w:rsidP="00895438">
            <w:pPr>
              <w:jc w:val="center"/>
            </w:pPr>
            <w:r>
              <w:t>61.66</w:t>
            </w:r>
          </w:p>
          <w:p w14:paraId="5AD267FA" w14:textId="45F6074D" w:rsidR="00895438" w:rsidRDefault="00895438" w:rsidP="00895438">
            <w:pPr>
              <w:jc w:val="center"/>
            </w:pPr>
            <w:r>
              <w:t>38.33</w:t>
            </w:r>
          </w:p>
        </w:tc>
      </w:tr>
    </w:tbl>
    <w:p w14:paraId="36105BA9" w14:textId="7AD93692" w:rsidR="0014508C" w:rsidRPr="00A96C92" w:rsidRDefault="00895438" w:rsidP="00895438">
      <w:pPr>
        <w:jc w:val="right"/>
        <w:rPr>
          <w:b/>
          <w:bCs/>
        </w:rPr>
      </w:pPr>
      <w:r w:rsidRPr="00A96C92">
        <w:rPr>
          <w:b/>
          <w:bCs/>
        </w:rPr>
        <w:t>Source:</w:t>
      </w:r>
      <w:r w:rsidR="00F40C2F" w:rsidRPr="00A96C92">
        <w:rPr>
          <w:b/>
          <w:bCs/>
        </w:rPr>
        <w:t xml:space="preserve"> </w:t>
      </w:r>
      <w:r w:rsidRPr="00A96C92">
        <w:rPr>
          <w:b/>
          <w:bCs/>
        </w:rPr>
        <w:t xml:space="preserve">Field </w:t>
      </w:r>
      <w:r w:rsidR="0059688A" w:rsidRPr="00A96C92">
        <w:rPr>
          <w:b/>
          <w:bCs/>
        </w:rPr>
        <w:t>data, 2023</w:t>
      </w:r>
    </w:p>
    <w:p w14:paraId="5FDBD6B7" w14:textId="6E915210" w:rsidR="00895438" w:rsidRDefault="00895438" w:rsidP="00895438">
      <w:r>
        <w:t xml:space="preserve">The above table shows the food </w:t>
      </w:r>
      <w:r w:rsidR="0059688A">
        <w:t>preference</w:t>
      </w:r>
      <w:r>
        <w:t xml:space="preserve"> of </w:t>
      </w:r>
      <w:r w:rsidR="0059688A">
        <w:t>respondents</w:t>
      </w:r>
      <w:r>
        <w:t>.</w:t>
      </w:r>
      <w:r w:rsidR="0059688A">
        <w:t xml:space="preserve"> </w:t>
      </w:r>
      <w:r>
        <w:t>Majority of the respondents (61.66%) were non-vegetarian and 38.33% were vegetarian.</w:t>
      </w:r>
    </w:p>
    <w:p w14:paraId="7997092B" w14:textId="7C13B7C2" w:rsidR="00895438" w:rsidRPr="000B71BD" w:rsidRDefault="00895438" w:rsidP="00895438">
      <w:pPr>
        <w:rPr>
          <w:b/>
          <w:bCs/>
        </w:rPr>
      </w:pPr>
      <w:r w:rsidRPr="000B71BD">
        <w:rPr>
          <w:b/>
          <w:bCs/>
        </w:rPr>
        <w:t>4.2.1.2 Frequency of meal</w:t>
      </w:r>
    </w:p>
    <w:p w14:paraId="0257C456" w14:textId="1C9D6A28" w:rsidR="00895438" w:rsidRPr="00A96C92" w:rsidRDefault="000B71BD" w:rsidP="000B71BD">
      <w:pPr>
        <w:pStyle w:val="Caption"/>
      </w:pPr>
      <w:bookmarkStart w:id="87" w:name="_Toc165495059"/>
      <w:r>
        <w:t xml:space="preserve">Table </w:t>
      </w:r>
      <w:r w:rsidR="001C2C89">
        <w:fldChar w:fldCharType="begin"/>
      </w:r>
      <w:r w:rsidR="001C2C89">
        <w:instrText xml:space="preserve"> SEQ Table \* ARABIC </w:instrText>
      </w:r>
      <w:r w:rsidR="001C2C89">
        <w:fldChar w:fldCharType="separate"/>
      </w:r>
      <w:r w:rsidR="00484175">
        <w:rPr>
          <w:noProof/>
        </w:rPr>
        <w:t>9</w:t>
      </w:r>
      <w:r w:rsidR="001C2C89">
        <w:rPr>
          <w:noProof/>
        </w:rPr>
        <w:fldChar w:fldCharType="end"/>
      </w:r>
      <w:r w:rsidR="0089197E">
        <w:t>: Distribution of frequency</w:t>
      </w:r>
      <w:r>
        <w:t xml:space="preserve"> of </w:t>
      </w:r>
      <w:r w:rsidRPr="00A96C92">
        <w:t xml:space="preserve">meal </w:t>
      </w:r>
      <w:r w:rsidR="00A96C92" w:rsidRPr="00A96C92">
        <w:t xml:space="preserve">  </w:t>
      </w:r>
      <w:r w:rsidR="00A96C92" w:rsidRPr="00A96C92">
        <w:rPr>
          <w:b/>
          <w:bCs/>
        </w:rPr>
        <w:t xml:space="preserve">                                                     </w:t>
      </w:r>
      <w:r w:rsidRPr="00A96C92">
        <w:t>(N=60)</w:t>
      </w:r>
      <w:bookmarkEnd w:id="87"/>
    </w:p>
    <w:tbl>
      <w:tblPr>
        <w:tblW w:w="0" w:type="auto"/>
        <w:tblBorders>
          <w:top w:val="single" w:sz="4" w:space="0" w:color="auto"/>
          <w:bottom w:val="single" w:sz="4" w:space="0" w:color="auto"/>
        </w:tblBorders>
        <w:tblLook w:val="04A0" w:firstRow="1" w:lastRow="0" w:firstColumn="1" w:lastColumn="0" w:noHBand="0" w:noVBand="1"/>
      </w:tblPr>
      <w:tblGrid>
        <w:gridCol w:w="2074"/>
        <w:gridCol w:w="2074"/>
        <w:gridCol w:w="2074"/>
        <w:gridCol w:w="2074"/>
      </w:tblGrid>
      <w:tr w:rsidR="00895438" w14:paraId="5C0ABA48" w14:textId="77777777" w:rsidTr="003204BB">
        <w:tc>
          <w:tcPr>
            <w:tcW w:w="2074" w:type="dxa"/>
            <w:tcBorders>
              <w:top w:val="single" w:sz="4" w:space="0" w:color="auto"/>
              <w:bottom w:val="single" w:sz="4" w:space="0" w:color="auto"/>
            </w:tcBorders>
          </w:tcPr>
          <w:p w14:paraId="46BF283F" w14:textId="48B82B5F" w:rsidR="00895438" w:rsidRDefault="00895438" w:rsidP="00895438">
            <w:r>
              <w:t>Variables</w:t>
            </w:r>
          </w:p>
        </w:tc>
        <w:tc>
          <w:tcPr>
            <w:tcW w:w="2074" w:type="dxa"/>
            <w:tcBorders>
              <w:top w:val="single" w:sz="4" w:space="0" w:color="auto"/>
              <w:bottom w:val="single" w:sz="4" w:space="0" w:color="auto"/>
            </w:tcBorders>
          </w:tcPr>
          <w:p w14:paraId="2E77DEF1" w14:textId="77777777" w:rsidR="00895438" w:rsidRDefault="00895438" w:rsidP="00895438"/>
        </w:tc>
        <w:tc>
          <w:tcPr>
            <w:tcW w:w="2074" w:type="dxa"/>
            <w:tcBorders>
              <w:top w:val="single" w:sz="4" w:space="0" w:color="auto"/>
              <w:bottom w:val="single" w:sz="4" w:space="0" w:color="auto"/>
            </w:tcBorders>
          </w:tcPr>
          <w:p w14:paraId="47B08629" w14:textId="254E5DC9" w:rsidR="00895438" w:rsidRDefault="00546780" w:rsidP="00895438">
            <w:r>
              <w:t>Frequency</w:t>
            </w:r>
          </w:p>
        </w:tc>
        <w:tc>
          <w:tcPr>
            <w:tcW w:w="2074" w:type="dxa"/>
            <w:tcBorders>
              <w:top w:val="single" w:sz="4" w:space="0" w:color="auto"/>
              <w:bottom w:val="single" w:sz="4" w:space="0" w:color="auto"/>
            </w:tcBorders>
          </w:tcPr>
          <w:p w14:paraId="5A17BF17" w14:textId="67179D9A" w:rsidR="00895438" w:rsidRDefault="00632A9A" w:rsidP="00895438">
            <w:r>
              <w:t>Percentage (</w:t>
            </w:r>
            <w:r w:rsidR="00597215">
              <w:t>%)</w:t>
            </w:r>
          </w:p>
        </w:tc>
      </w:tr>
      <w:tr w:rsidR="00895438" w14:paraId="0D038C73" w14:textId="77777777" w:rsidTr="003204BB">
        <w:tc>
          <w:tcPr>
            <w:tcW w:w="2074" w:type="dxa"/>
            <w:tcBorders>
              <w:top w:val="single" w:sz="4" w:space="0" w:color="auto"/>
            </w:tcBorders>
          </w:tcPr>
          <w:p w14:paraId="418060AF" w14:textId="77777777" w:rsidR="00597215" w:rsidRDefault="00597215" w:rsidP="00895438"/>
          <w:p w14:paraId="12557F34" w14:textId="74FDA3C3" w:rsidR="00895438" w:rsidRDefault="00597215" w:rsidP="00895438">
            <w:r>
              <w:t>Frequency of meal</w:t>
            </w:r>
          </w:p>
          <w:p w14:paraId="22994FB3" w14:textId="673C60AB" w:rsidR="00597215" w:rsidRDefault="00597215" w:rsidP="00895438"/>
        </w:tc>
        <w:tc>
          <w:tcPr>
            <w:tcW w:w="2074" w:type="dxa"/>
            <w:tcBorders>
              <w:top w:val="single" w:sz="4" w:space="0" w:color="auto"/>
            </w:tcBorders>
          </w:tcPr>
          <w:p w14:paraId="76C71923" w14:textId="20DAF5BC" w:rsidR="00895438" w:rsidRDefault="00597215" w:rsidP="00895438">
            <w:r>
              <w:t>Once</w:t>
            </w:r>
            <w:r w:rsidR="00F65ADE">
              <w:t xml:space="preserve"> a day</w:t>
            </w:r>
          </w:p>
          <w:p w14:paraId="0D3F2AF3" w14:textId="0B11F47B" w:rsidR="00597215" w:rsidRDefault="00597215" w:rsidP="00895438">
            <w:r>
              <w:t>Twice</w:t>
            </w:r>
            <w:r w:rsidR="00F65ADE">
              <w:t xml:space="preserve"> a day</w:t>
            </w:r>
          </w:p>
          <w:p w14:paraId="6E933CF3" w14:textId="4ADCDB97" w:rsidR="00597215" w:rsidRDefault="00597215" w:rsidP="00895438">
            <w:r>
              <w:t>Thrice</w:t>
            </w:r>
            <w:r w:rsidR="00F65ADE">
              <w:t xml:space="preserve"> a day</w:t>
            </w:r>
          </w:p>
        </w:tc>
        <w:tc>
          <w:tcPr>
            <w:tcW w:w="2074" w:type="dxa"/>
            <w:tcBorders>
              <w:top w:val="single" w:sz="4" w:space="0" w:color="auto"/>
            </w:tcBorders>
          </w:tcPr>
          <w:p w14:paraId="23865585" w14:textId="77777777" w:rsidR="00895438" w:rsidRDefault="00597215" w:rsidP="00895438">
            <w:r>
              <w:t>9</w:t>
            </w:r>
          </w:p>
          <w:p w14:paraId="4A817347" w14:textId="77777777" w:rsidR="00597215" w:rsidRDefault="00597215" w:rsidP="00895438">
            <w:r>
              <w:t>26</w:t>
            </w:r>
          </w:p>
          <w:p w14:paraId="21961597" w14:textId="50F627CB" w:rsidR="00597215" w:rsidRDefault="00597215" w:rsidP="00895438">
            <w:r>
              <w:t>25</w:t>
            </w:r>
          </w:p>
        </w:tc>
        <w:tc>
          <w:tcPr>
            <w:tcW w:w="2074" w:type="dxa"/>
            <w:tcBorders>
              <w:top w:val="single" w:sz="4" w:space="0" w:color="auto"/>
            </w:tcBorders>
          </w:tcPr>
          <w:p w14:paraId="0E618305" w14:textId="77777777" w:rsidR="00895438" w:rsidRDefault="00597215" w:rsidP="00895438">
            <w:r>
              <w:t>15</w:t>
            </w:r>
          </w:p>
          <w:p w14:paraId="760871BF" w14:textId="77777777" w:rsidR="00597215" w:rsidRDefault="00597215" w:rsidP="00895438">
            <w:r>
              <w:t>43.33</w:t>
            </w:r>
          </w:p>
          <w:p w14:paraId="15C6F722" w14:textId="5E7C8814" w:rsidR="00597215" w:rsidRDefault="00597215" w:rsidP="00895438">
            <w:r>
              <w:t>41.67</w:t>
            </w:r>
          </w:p>
        </w:tc>
      </w:tr>
    </w:tbl>
    <w:p w14:paraId="173C98AB" w14:textId="4258A54D" w:rsidR="00597215" w:rsidRPr="00A96C92" w:rsidRDefault="00597215" w:rsidP="00597215">
      <w:pPr>
        <w:jc w:val="right"/>
        <w:rPr>
          <w:b/>
          <w:bCs/>
        </w:rPr>
      </w:pPr>
      <w:r w:rsidRPr="00A96C92">
        <w:rPr>
          <w:b/>
          <w:bCs/>
        </w:rPr>
        <w:t>Source:</w:t>
      </w:r>
      <w:r w:rsidR="0059688A" w:rsidRPr="00A96C92">
        <w:rPr>
          <w:b/>
          <w:bCs/>
        </w:rPr>
        <w:t xml:space="preserve"> </w:t>
      </w:r>
      <w:r w:rsidRPr="00A96C92">
        <w:rPr>
          <w:b/>
          <w:bCs/>
        </w:rPr>
        <w:t>Field data</w:t>
      </w:r>
      <w:r w:rsidR="00632A9A" w:rsidRPr="00A96C92">
        <w:rPr>
          <w:b/>
          <w:bCs/>
        </w:rPr>
        <w:t>, 2023</w:t>
      </w:r>
    </w:p>
    <w:p w14:paraId="7193D6B5" w14:textId="53635F4C" w:rsidR="00895438" w:rsidRDefault="009234E7" w:rsidP="00895438">
      <w:r>
        <w:t>The above shows the</w:t>
      </w:r>
      <w:r w:rsidR="00597215">
        <w:t xml:space="preserve"> frequency of meal pattern of </w:t>
      </w:r>
      <w:r w:rsidR="000B71BD">
        <w:t>respondents. Majority of the respondents consume 2 times meal (43.33%), followed by 3 times (41.67%).Only 15% respondents consume 1 time meal in a day.</w:t>
      </w:r>
    </w:p>
    <w:p w14:paraId="6B1A377C" w14:textId="77777777" w:rsidR="00CA2209" w:rsidRDefault="00CA2209" w:rsidP="00895438">
      <w:pPr>
        <w:rPr>
          <w:b/>
          <w:bCs/>
        </w:rPr>
      </w:pPr>
    </w:p>
    <w:p w14:paraId="1B7D873D" w14:textId="6DE52FDF" w:rsidR="00895438" w:rsidRPr="000B71BD" w:rsidRDefault="00597215" w:rsidP="00895438">
      <w:pPr>
        <w:rPr>
          <w:b/>
          <w:bCs/>
        </w:rPr>
      </w:pPr>
      <w:r w:rsidRPr="000B71BD">
        <w:rPr>
          <w:b/>
          <w:bCs/>
        </w:rPr>
        <w:lastRenderedPageBreak/>
        <w:t>4.2.1.3 Skipping of meal</w:t>
      </w:r>
    </w:p>
    <w:p w14:paraId="35F0B1E3" w14:textId="2260003F" w:rsidR="00597215" w:rsidRDefault="000B71BD" w:rsidP="000B71BD">
      <w:pPr>
        <w:pStyle w:val="Caption"/>
      </w:pPr>
      <w:bookmarkStart w:id="88" w:name="_Toc165495060"/>
      <w:r>
        <w:t xml:space="preserve">Table </w:t>
      </w:r>
      <w:r w:rsidR="001C2C89">
        <w:fldChar w:fldCharType="begin"/>
      </w:r>
      <w:r w:rsidR="001C2C89">
        <w:instrText xml:space="preserve"> SEQ Table \* ARABIC </w:instrText>
      </w:r>
      <w:r w:rsidR="001C2C89">
        <w:fldChar w:fldCharType="separate"/>
      </w:r>
      <w:r w:rsidR="00484175">
        <w:rPr>
          <w:noProof/>
        </w:rPr>
        <w:t>10</w:t>
      </w:r>
      <w:r w:rsidR="001C2C89">
        <w:rPr>
          <w:noProof/>
        </w:rPr>
        <w:fldChar w:fldCharType="end"/>
      </w:r>
      <w:r w:rsidR="00CA2209">
        <w:t>: Meal</w:t>
      </w:r>
      <w:r>
        <w:t xml:space="preserve"> Skipping Pattern of </w:t>
      </w:r>
      <w:r w:rsidR="00A96C92">
        <w:t>mother</w:t>
      </w:r>
      <w:r w:rsidR="00A96C92" w:rsidRPr="00A96C92">
        <w:t xml:space="preserve"> </w:t>
      </w:r>
      <w:r w:rsidR="00A96C92">
        <w:t xml:space="preserve">                                                     </w:t>
      </w:r>
      <w:r w:rsidR="00A96C92" w:rsidRPr="00A96C92">
        <w:t>(</w:t>
      </w:r>
      <w:r w:rsidRPr="00A96C92">
        <w:t>N=60)</w:t>
      </w:r>
      <w:bookmarkEnd w:id="88"/>
    </w:p>
    <w:tbl>
      <w:tblPr>
        <w:tblW w:w="0" w:type="auto"/>
        <w:tblBorders>
          <w:top w:val="single" w:sz="4" w:space="0" w:color="auto"/>
          <w:bottom w:val="single" w:sz="4" w:space="0" w:color="auto"/>
        </w:tblBorders>
        <w:tblLook w:val="04A0" w:firstRow="1" w:lastRow="0" w:firstColumn="1" w:lastColumn="0" w:noHBand="0" w:noVBand="1"/>
      </w:tblPr>
      <w:tblGrid>
        <w:gridCol w:w="2074"/>
        <w:gridCol w:w="2421"/>
        <w:gridCol w:w="1727"/>
        <w:gridCol w:w="2074"/>
      </w:tblGrid>
      <w:tr w:rsidR="00597215" w14:paraId="68973BDA" w14:textId="77777777" w:rsidTr="001C2C89">
        <w:tc>
          <w:tcPr>
            <w:tcW w:w="2074" w:type="dxa"/>
            <w:tcBorders>
              <w:top w:val="single" w:sz="4" w:space="0" w:color="auto"/>
              <w:bottom w:val="single" w:sz="4" w:space="0" w:color="auto"/>
            </w:tcBorders>
          </w:tcPr>
          <w:p w14:paraId="2640B3F6" w14:textId="2B14EFA9" w:rsidR="00597215" w:rsidRDefault="00597215" w:rsidP="00895438">
            <w:r>
              <w:t>Variables</w:t>
            </w:r>
          </w:p>
        </w:tc>
        <w:tc>
          <w:tcPr>
            <w:tcW w:w="2421" w:type="dxa"/>
            <w:tcBorders>
              <w:top w:val="single" w:sz="4" w:space="0" w:color="auto"/>
              <w:bottom w:val="single" w:sz="4" w:space="0" w:color="auto"/>
            </w:tcBorders>
          </w:tcPr>
          <w:p w14:paraId="1B44BEA9" w14:textId="77777777" w:rsidR="00597215" w:rsidRDefault="00597215" w:rsidP="00895438"/>
        </w:tc>
        <w:tc>
          <w:tcPr>
            <w:tcW w:w="1727" w:type="dxa"/>
            <w:tcBorders>
              <w:top w:val="single" w:sz="4" w:space="0" w:color="auto"/>
              <w:bottom w:val="single" w:sz="4" w:space="0" w:color="auto"/>
            </w:tcBorders>
          </w:tcPr>
          <w:p w14:paraId="37530827" w14:textId="7AE43F12" w:rsidR="00597215" w:rsidRDefault="00546780" w:rsidP="00895438">
            <w:r>
              <w:t>Frequency</w:t>
            </w:r>
          </w:p>
        </w:tc>
        <w:tc>
          <w:tcPr>
            <w:tcW w:w="2074" w:type="dxa"/>
            <w:tcBorders>
              <w:top w:val="single" w:sz="4" w:space="0" w:color="auto"/>
              <w:bottom w:val="single" w:sz="4" w:space="0" w:color="auto"/>
            </w:tcBorders>
          </w:tcPr>
          <w:p w14:paraId="076C80D6" w14:textId="1E778C11" w:rsidR="00597215" w:rsidRDefault="009638D9" w:rsidP="00895438">
            <w:r>
              <w:t>Percentage (</w:t>
            </w:r>
            <w:r w:rsidR="00597215">
              <w:t>%)</w:t>
            </w:r>
          </w:p>
        </w:tc>
      </w:tr>
      <w:tr w:rsidR="00597215" w14:paraId="325D7E8B" w14:textId="77777777" w:rsidTr="001C2C89">
        <w:tc>
          <w:tcPr>
            <w:tcW w:w="2074" w:type="dxa"/>
            <w:tcBorders>
              <w:top w:val="single" w:sz="4" w:space="0" w:color="auto"/>
              <w:bottom w:val="single" w:sz="4" w:space="0" w:color="auto"/>
            </w:tcBorders>
          </w:tcPr>
          <w:p w14:paraId="0CDFF72F" w14:textId="591582DE" w:rsidR="00597215" w:rsidRDefault="00597215" w:rsidP="00895438">
            <w:r>
              <w:t>Skipping of meal</w:t>
            </w:r>
          </w:p>
        </w:tc>
        <w:tc>
          <w:tcPr>
            <w:tcW w:w="2421" w:type="dxa"/>
            <w:tcBorders>
              <w:top w:val="single" w:sz="4" w:space="0" w:color="auto"/>
              <w:bottom w:val="single" w:sz="4" w:space="0" w:color="auto"/>
            </w:tcBorders>
          </w:tcPr>
          <w:p w14:paraId="384BD496" w14:textId="77777777" w:rsidR="00597215" w:rsidRDefault="00597215" w:rsidP="00895438">
            <w:r>
              <w:t>Yes</w:t>
            </w:r>
          </w:p>
          <w:p w14:paraId="071A8983" w14:textId="0F693295" w:rsidR="00597215" w:rsidRDefault="00597215" w:rsidP="00895438">
            <w:r>
              <w:t>No</w:t>
            </w:r>
          </w:p>
        </w:tc>
        <w:tc>
          <w:tcPr>
            <w:tcW w:w="1727" w:type="dxa"/>
            <w:tcBorders>
              <w:top w:val="single" w:sz="4" w:space="0" w:color="auto"/>
              <w:bottom w:val="single" w:sz="4" w:space="0" w:color="auto"/>
            </w:tcBorders>
          </w:tcPr>
          <w:p w14:paraId="182FC493" w14:textId="77777777" w:rsidR="00597215" w:rsidRDefault="009638D9" w:rsidP="00895438">
            <w:r>
              <w:t>26</w:t>
            </w:r>
          </w:p>
          <w:p w14:paraId="201A2C5A" w14:textId="1AA00ACB" w:rsidR="009638D9" w:rsidRDefault="009638D9" w:rsidP="00895438">
            <w:r>
              <w:t>34</w:t>
            </w:r>
          </w:p>
        </w:tc>
        <w:tc>
          <w:tcPr>
            <w:tcW w:w="2074" w:type="dxa"/>
            <w:tcBorders>
              <w:top w:val="single" w:sz="4" w:space="0" w:color="auto"/>
              <w:bottom w:val="single" w:sz="4" w:space="0" w:color="auto"/>
            </w:tcBorders>
          </w:tcPr>
          <w:p w14:paraId="08CAD24F" w14:textId="77777777" w:rsidR="00597215" w:rsidRDefault="009638D9" w:rsidP="00895438">
            <w:r>
              <w:t>43.33</w:t>
            </w:r>
          </w:p>
          <w:p w14:paraId="2724304B" w14:textId="2220F2EA" w:rsidR="009638D9" w:rsidRDefault="009638D9" w:rsidP="00895438">
            <w:r>
              <w:t>56.66</w:t>
            </w:r>
          </w:p>
        </w:tc>
      </w:tr>
      <w:tr w:rsidR="00AE1F7E" w14:paraId="56906109" w14:textId="77777777" w:rsidTr="001C2C89">
        <w:trPr>
          <w:trHeight w:val="1728"/>
        </w:trPr>
        <w:tc>
          <w:tcPr>
            <w:tcW w:w="2074" w:type="dxa"/>
            <w:tcBorders>
              <w:top w:val="single" w:sz="4" w:space="0" w:color="auto"/>
              <w:bottom w:val="single" w:sz="4" w:space="0" w:color="auto"/>
            </w:tcBorders>
          </w:tcPr>
          <w:p w14:paraId="47CC7768" w14:textId="14ED8624" w:rsidR="00AE1F7E" w:rsidRDefault="00AE1F7E" w:rsidP="00AE1F7E">
            <w:r>
              <w:t>Meal Skipped</w:t>
            </w:r>
          </w:p>
        </w:tc>
        <w:tc>
          <w:tcPr>
            <w:tcW w:w="2421" w:type="dxa"/>
            <w:tcBorders>
              <w:top w:val="single" w:sz="4" w:space="0" w:color="auto"/>
              <w:bottom w:val="single" w:sz="4" w:space="0" w:color="auto"/>
            </w:tcBorders>
          </w:tcPr>
          <w:p w14:paraId="665A741E" w14:textId="77777777" w:rsidR="00AE1F7E" w:rsidRDefault="00AE1F7E" w:rsidP="00AE1F7E">
            <w:r>
              <w:t>Breakfast</w:t>
            </w:r>
          </w:p>
          <w:p w14:paraId="37258056" w14:textId="77777777" w:rsidR="00AE1F7E" w:rsidRDefault="00AE1F7E" w:rsidP="00AE1F7E">
            <w:r>
              <w:t>Lunch</w:t>
            </w:r>
          </w:p>
          <w:p w14:paraId="0A0DB39E" w14:textId="34B92A20" w:rsidR="00AE1F7E" w:rsidRDefault="00AE1F7E" w:rsidP="00AE1F7E">
            <w:r>
              <w:t>Dinner</w:t>
            </w:r>
          </w:p>
        </w:tc>
        <w:tc>
          <w:tcPr>
            <w:tcW w:w="1727" w:type="dxa"/>
            <w:tcBorders>
              <w:top w:val="single" w:sz="4" w:space="0" w:color="auto"/>
              <w:bottom w:val="single" w:sz="4" w:space="0" w:color="auto"/>
            </w:tcBorders>
          </w:tcPr>
          <w:p w14:paraId="3E91E105" w14:textId="77777777" w:rsidR="00AE1F7E" w:rsidRDefault="00AE1F7E" w:rsidP="00AE1F7E">
            <w:r>
              <w:t>8</w:t>
            </w:r>
          </w:p>
          <w:p w14:paraId="7D725D05" w14:textId="77777777" w:rsidR="00AE1F7E" w:rsidRDefault="00AE1F7E" w:rsidP="00AE1F7E">
            <w:r>
              <w:t>6</w:t>
            </w:r>
          </w:p>
          <w:p w14:paraId="4AB057EA" w14:textId="276791B6" w:rsidR="00AE1F7E" w:rsidRDefault="00AE1F7E" w:rsidP="00AE1F7E">
            <w:r>
              <w:t>12</w:t>
            </w:r>
          </w:p>
        </w:tc>
        <w:tc>
          <w:tcPr>
            <w:tcW w:w="2074" w:type="dxa"/>
            <w:tcBorders>
              <w:top w:val="single" w:sz="4" w:space="0" w:color="auto"/>
              <w:bottom w:val="single" w:sz="4" w:space="0" w:color="auto"/>
            </w:tcBorders>
          </w:tcPr>
          <w:p w14:paraId="4B4DC790" w14:textId="77777777" w:rsidR="00AE1F7E" w:rsidRDefault="00AE1F7E" w:rsidP="00AE1F7E">
            <w:r>
              <w:t>30.76</w:t>
            </w:r>
          </w:p>
          <w:p w14:paraId="01EDADFE" w14:textId="77777777" w:rsidR="00AE1F7E" w:rsidRDefault="00AE1F7E" w:rsidP="00AE1F7E">
            <w:r>
              <w:t>23.07</w:t>
            </w:r>
          </w:p>
          <w:p w14:paraId="6A298997" w14:textId="1638921D" w:rsidR="00AE1F7E" w:rsidRDefault="00AE1F7E" w:rsidP="00AE1F7E">
            <w:r>
              <w:t>46.15</w:t>
            </w:r>
          </w:p>
        </w:tc>
      </w:tr>
      <w:tr w:rsidR="00AE1F7E" w14:paraId="22FBA5D0" w14:textId="77777777" w:rsidTr="001C2C89">
        <w:tc>
          <w:tcPr>
            <w:tcW w:w="2074" w:type="dxa"/>
            <w:tcBorders>
              <w:top w:val="single" w:sz="4" w:space="0" w:color="auto"/>
            </w:tcBorders>
          </w:tcPr>
          <w:p w14:paraId="7BE787C8" w14:textId="51AE6AB5" w:rsidR="00AE1F7E" w:rsidRDefault="00AE1F7E" w:rsidP="00AE1F7E">
            <w:r>
              <w:t>Reason to skip</w:t>
            </w:r>
          </w:p>
        </w:tc>
        <w:tc>
          <w:tcPr>
            <w:tcW w:w="2421" w:type="dxa"/>
            <w:tcBorders>
              <w:top w:val="single" w:sz="4" w:space="0" w:color="auto"/>
            </w:tcBorders>
          </w:tcPr>
          <w:p w14:paraId="62BB746F" w14:textId="77777777" w:rsidR="00AE1F7E" w:rsidRDefault="00AE1F7E" w:rsidP="00AE1F7E">
            <w:r>
              <w:t>Due to busy schedule</w:t>
            </w:r>
          </w:p>
          <w:p w14:paraId="4C6EAFD3" w14:textId="77777777" w:rsidR="00AE1F7E" w:rsidRDefault="00AE1F7E" w:rsidP="00AE1F7E">
            <w:r>
              <w:t>Due to loss of appetite</w:t>
            </w:r>
          </w:p>
          <w:p w14:paraId="7C510AF9" w14:textId="4D5C01E6" w:rsidR="00AE1F7E" w:rsidRDefault="00AE1F7E" w:rsidP="00AE1F7E">
            <w:r>
              <w:t>To lose weight</w:t>
            </w:r>
          </w:p>
        </w:tc>
        <w:tc>
          <w:tcPr>
            <w:tcW w:w="1727" w:type="dxa"/>
            <w:tcBorders>
              <w:top w:val="single" w:sz="4" w:space="0" w:color="auto"/>
            </w:tcBorders>
          </w:tcPr>
          <w:p w14:paraId="6D62A6CC" w14:textId="77777777" w:rsidR="00AE1F7E" w:rsidRDefault="00AE1F7E" w:rsidP="00AE1F7E">
            <w:r>
              <w:t>12</w:t>
            </w:r>
          </w:p>
          <w:p w14:paraId="7CA5CB1B" w14:textId="77777777" w:rsidR="00AE1F7E" w:rsidRDefault="00AE1F7E" w:rsidP="00AE1F7E">
            <w:r>
              <w:t>7</w:t>
            </w:r>
          </w:p>
          <w:p w14:paraId="7F6DB354" w14:textId="77777777" w:rsidR="00AE1F7E" w:rsidRDefault="00AE1F7E" w:rsidP="00AE1F7E">
            <w:r>
              <w:t>7</w:t>
            </w:r>
          </w:p>
          <w:p w14:paraId="4C1EF475" w14:textId="5DC1C2FF" w:rsidR="00AE1F7E" w:rsidRDefault="00AE1F7E" w:rsidP="00AE1F7E"/>
        </w:tc>
        <w:tc>
          <w:tcPr>
            <w:tcW w:w="2074" w:type="dxa"/>
            <w:tcBorders>
              <w:top w:val="single" w:sz="4" w:space="0" w:color="auto"/>
            </w:tcBorders>
          </w:tcPr>
          <w:p w14:paraId="593F53B9" w14:textId="77777777" w:rsidR="00AE1F7E" w:rsidRDefault="00AE1F7E" w:rsidP="00AE1F7E">
            <w:r>
              <w:t>20</w:t>
            </w:r>
          </w:p>
          <w:p w14:paraId="6D7BD458" w14:textId="77777777" w:rsidR="00AE1F7E" w:rsidRDefault="00AE1F7E" w:rsidP="00AE1F7E">
            <w:r>
              <w:t>11.66</w:t>
            </w:r>
          </w:p>
          <w:p w14:paraId="428E22A3" w14:textId="77777777" w:rsidR="00AE1F7E" w:rsidRDefault="00AE1F7E" w:rsidP="00AE1F7E">
            <w:r>
              <w:t>11.66</w:t>
            </w:r>
          </w:p>
          <w:p w14:paraId="5A950C09" w14:textId="2E85ACB4" w:rsidR="00AE1F7E" w:rsidRDefault="00AE1F7E" w:rsidP="00AE1F7E"/>
        </w:tc>
      </w:tr>
    </w:tbl>
    <w:p w14:paraId="7A83CEF1" w14:textId="7CB3098B" w:rsidR="009638D9" w:rsidRPr="00A96C92" w:rsidRDefault="00AD2FE2" w:rsidP="009638D9">
      <w:pPr>
        <w:jc w:val="right"/>
        <w:rPr>
          <w:b/>
          <w:bCs/>
        </w:rPr>
      </w:pPr>
      <w:r w:rsidRPr="00A96C92">
        <w:rPr>
          <w:b/>
          <w:bCs/>
        </w:rPr>
        <w:t>Source: Field</w:t>
      </w:r>
      <w:r w:rsidR="009638D9" w:rsidRPr="00A96C92">
        <w:rPr>
          <w:b/>
          <w:bCs/>
        </w:rPr>
        <w:t xml:space="preserve"> data</w:t>
      </w:r>
      <w:r w:rsidRPr="00A96C92">
        <w:rPr>
          <w:b/>
          <w:bCs/>
        </w:rPr>
        <w:t>, 2023</w:t>
      </w:r>
    </w:p>
    <w:p w14:paraId="0C6A791F" w14:textId="590B1059" w:rsidR="00597215" w:rsidRDefault="000B71BD" w:rsidP="00895438">
      <w:r>
        <w:t xml:space="preserve">The above table illustrate the skipping meal habit of </w:t>
      </w:r>
      <w:r w:rsidR="0018784E">
        <w:t>mother. Out of total</w:t>
      </w:r>
      <w:r w:rsidR="00AD2FE2">
        <w:t xml:space="preserve"> respondents, 56.66% do not skip the meal while 43.33% skip their meal. Reason behind to skip meal were busy schedule (20%), followed by loss of appetite (11.66%) and to lose weight (11.66%). Majority of the respondents skip dinner (46.15%). </w:t>
      </w:r>
    </w:p>
    <w:p w14:paraId="4CA8C85B" w14:textId="65C85505" w:rsidR="003E34F2" w:rsidRDefault="003E34F2">
      <w:pPr>
        <w:spacing w:line="259" w:lineRule="auto"/>
        <w:jc w:val="left"/>
        <w:rPr>
          <w:b/>
          <w:bCs/>
        </w:rPr>
      </w:pPr>
      <w:r>
        <w:rPr>
          <w:b/>
          <w:bCs/>
        </w:rPr>
        <w:br w:type="page"/>
      </w:r>
    </w:p>
    <w:p w14:paraId="5ABA9152" w14:textId="04413BEC" w:rsidR="009638D9" w:rsidRPr="00AD2FE2" w:rsidRDefault="009638D9" w:rsidP="00895438">
      <w:pPr>
        <w:rPr>
          <w:b/>
          <w:bCs/>
        </w:rPr>
      </w:pPr>
      <w:r w:rsidRPr="00AD2FE2">
        <w:rPr>
          <w:b/>
          <w:bCs/>
        </w:rPr>
        <w:lastRenderedPageBreak/>
        <w:t>4.2.1.4</w:t>
      </w:r>
      <w:r w:rsidR="003204BB">
        <w:rPr>
          <w:b/>
          <w:bCs/>
        </w:rPr>
        <w:t xml:space="preserve"> </w:t>
      </w:r>
      <w:r w:rsidR="00677F83">
        <w:rPr>
          <w:b/>
          <w:bCs/>
        </w:rPr>
        <w:t>Fre</w:t>
      </w:r>
      <w:r w:rsidR="00140A22">
        <w:rPr>
          <w:b/>
          <w:bCs/>
        </w:rPr>
        <w:t>quency of consumption</w:t>
      </w:r>
      <w:r w:rsidR="00677F83">
        <w:rPr>
          <w:b/>
          <w:bCs/>
        </w:rPr>
        <w:t xml:space="preserve"> of different food</w:t>
      </w:r>
    </w:p>
    <w:p w14:paraId="3410E0E9" w14:textId="5C94795D" w:rsidR="009638D9" w:rsidRPr="00A96C92" w:rsidRDefault="00AD2FE2" w:rsidP="00CA1AF6">
      <w:pPr>
        <w:pStyle w:val="Caption"/>
        <w:jc w:val="left"/>
      </w:pPr>
      <w:bookmarkStart w:id="89" w:name="_Toc165495061"/>
      <w:r>
        <w:t xml:space="preserve">Table </w:t>
      </w:r>
      <w:r w:rsidR="001C2C89">
        <w:fldChar w:fldCharType="begin"/>
      </w:r>
      <w:r w:rsidR="001C2C89">
        <w:instrText xml:space="preserve"> SEQ Table \* ARABIC </w:instrText>
      </w:r>
      <w:r w:rsidR="001C2C89">
        <w:fldChar w:fldCharType="separate"/>
      </w:r>
      <w:r w:rsidR="00484175">
        <w:rPr>
          <w:noProof/>
        </w:rPr>
        <w:t>11</w:t>
      </w:r>
      <w:r w:rsidR="001C2C89">
        <w:rPr>
          <w:noProof/>
        </w:rPr>
        <w:fldChar w:fldCharType="end"/>
      </w:r>
      <w:r w:rsidR="00140A22">
        <w:t xml:space="preserve">: Consumption </w:t>
      </w:r>
      <w:r>
        <w:t xml:space="preserve">of food consumption of </w:t>
      </w:r>
      <w:r w:rsidR="009333BD">
        <w:t>mother</w:t>
      </w:r>
      <w:r w:rsidR="00A96C92">
        <w:t xml:space="preserve">                                    </w:t>
      </w:r>
      <w:r w:rsidR="002D1DAA">
        <w:t xml:space="preserve"> </w:t>
      </w:r>
      <w:r w:rsidR="009333BD" w:rsidRPr="00A96C92">
        <w:t>(</w:t>
      </w:r>
      <w:r w:rsidRPr="00A96C92">
        <w:t>N=60)</w:t>
      </w:r>
      <w:bookmarkEnd w:id="89"/>
    </w:p>
    <w:tbl>
      <w:tblPr>
        <w:tblStyle w:val="PlainTable4"/>
        <w:tblW w:w="0" w:type="auto"/>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2695"/>
        <w:gridCol w:w="1620"/>
        <w:gridCol w:w="1907"/>
        <w:gridCol w:w="2074"/>
      </w:tblGrid>
      <w:tr w:rsidR="00632A9A" w14:paraId="3DD92629" w14:textId="77777777" w:rsidTr="001C2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bottom w:val="single" w:sz="4" w:space="0" w:color="auto"/>
            </w:tcBorders>
            <w:shd w:val="clear" w:color="auto" w:fill="FFFFFF" w:themeFill="background1"/>
          </w:tcPr>
          <w:p w14:paraId="76224317" w14:textId="406A958C" w:rsidR="00632A9A" w:rsidRDefault="00632A9A" w:rsidP="003E34F2">
            <w:pPr>
              <w:spacing w:line="360" w:lineRule="auto"/>
              <w:jc w:val="center"/>
            </w:pPr>
            <w:r>
              <w:t>Variables</w:t>
            </w:r>
          </w:p>
        </w:tc>
        <w:tc>
          <w:tcPr>
            <w:tcW w:w="1620" w:type="dxa"/>
            <w:tcBorders>
              <w:top w:val="single" w:sz="4" w:space="0" w:color="auto"/>
              <w:bottom w:val="single" w:sz="4" w:space="0" w:color="auto"/>
            </w:tcBorders>
            <w:shd w:val="clear" w:color="auto" w:fill="FFFFFF" w:themeFill="background1"/>
          </w:tcPr>
          <w:p w14:paraId="1B74C930" w14:textId="77777777" w:rsidR="00632A9A" w:rsidRDefault="00632A9A" w:rsidP="003E34F2">
            <w:pPr>
              <w:spacing w:line="360" w:lineRule="auto"/>
              <w:jc w:val="right"/>
              <w:cnfStyle w:val="100000000000" w:firstRow="1" w:lastRow="0" w:firstColumn="0" w:lastColumn="0" w:oddVBand="0" w:evenVBand="0" w:oddHBand="0" w:evenHBand="0" w:firstRowFirstColumn="0" w:firstRowLastColumn="0" w:lastRowFirstColumn="0" w:lastRowLastColumn="0"/>
            </w:pPr>
          </w:p>
        </w:tc>
        <w:tc>
          <w:tcPr>
            <w:tcW w:w="1907" w:type="dxa"/>
            <w:tcBorders>
              <w:top w:val="single" w:sz="4" w:space="0" w:color="auto"/>
              <w:bottom w:val="single" w:sz="4" w:space="0" w:color="auto"/>
            </w:tcBorders>
            <w:shd w:val="clear" w:color="auto" w:fill="FFFFFF" w:themeFill="background1"/>
          </w:tcPr>
          <w:p w14:paraId="6A56E56A" w14:textId="3372BF00" w:rsidR="00632A9A" w:rsidRDefault="00CA1AF6" w:rsidP="003E34F2">
            <w:pPr>
              <w:spacing w:line="360" w:lineRule="auto"/>
              <w:jc w:val="center"/>
              <w:cnfStyle w:val="100000000000" w:firstRow="1" w:lastRow="0" w:firstColumn="0" w:lastColumn="0" w:oddVBand="0" w:evenVBand="0" w:oddHBand="0" w:evenHBand="0" w:firstRowFirstColumn="0" w:firstRowLastColumn="0" w:lastRowFirstColumn="0" w:lastRowLastColumn="0"/>
            </w:pPr>
            <w:r>
              <w:t>Frequency</w:t>
            </w:r>
          </w:p>
        </w:tc>
        <w:tc>
          <w:tcPr>
            <w:tcW w:w="2074" w:type="dxa"/>
            <w:tcBorders>
              <w:top w:val="single" w:sz="4" w:space="0" w:color="auto"/>
              <w:bottom w:val="single" w:sz="4" w:space="0" w:color="auto"/>
            </w:tcBorders>
            <w:shd w:val="clear" w:color="auto" w:fill="FFFFFF" w:themeFill="background1"/>
          </w:tcPr>
          <w:p w14:paraId="22AC0F71" w14:textId="6D3BFBCA" w:rsidR="00632A9A" w:rsidRDefault="00CA1AF6" w:rsidP="003E34F2">
            <w:pPr>
              <w:spacing w:line="360" w:lineRule="auto"/>
              <w:jc w:val="center"/>
              <w:cnfStyle w:val="100000000000" w:firstRow="1" w:lastRow="0" w:firstColumn="0" w:lastColumn="0" w:oddVBand="0" w:evenVBand="0" w:oddHBand="0" w:evenHBand="0" w:firstRowFirstColumn="0" w:firstRowLastColumn="0" w:lastRowFirstColumn="0" w:lastRowLastColumn="0"/>
            </w:pPr>
            <w:r>
              <w:t>Percentage (</w:t>
            </w:r>
            <w:r w:rsidR="00632A9A">
              <w:t>%)</w:t>
            </w:r>
          </w:p>
        </w:tc>
      </w:tr>
      <w:tr w:rsidR="00632A9A" w14:paraId="3C99CBF5" w14:textId="77777777" w:rsidTr="001C2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bottom w:val="single" w:sz="4" w:space="0" w:color="auto"/>
            </w:tcBorders>
            <w:shd w:val="clear" w:color="auto" w:fill="FFFFFF" w:themeFill="background1"/>
          </w:tcPr>
          <w:p w14:paraId="4E99D101" w14:textId="3EA1AD5C" w:rsidR="00632A9A" w:rsidRDefault="005C5677" w:rsidP="003E34F2">
            <w:pPr>
              <w:spacing w:line="360" w:lineRule="auto"/>
              <w:jc w:val="left"/>
            </w:pPr>
            <w:r>
              <w:t>Cereals, Bread</w:t>
            </w:r>
            <w:r w:rsidR="00632A9A">
              <w:t xml:space="preserve"> &amp;potatoes</w:t>
            </w:r>
          </w:p>
        </w:tc>
        <w:tc>
          <w:tcPr>
            <w:tcW w:w="1620" w:type="dxa"/>
            <w:tcBorders>
              <w:top w:val="single" w:sz="4" w:space="0" w:color="auto"/>
              <w:bottom w:val="single" w:sz="4" w:space="0" w:color="auto"/>
            </w:tcBorders>
            <w:shd w:val="clear" w:color="auto" w:fill="FFFFFF" w:themeFill="background1"/>
          </w:tcPr>
          <w:p w14:paraId="0D58C505" w14:textId="77777777" w:rsidR="00632A9A" w:rsidRDefault="00DD084C" w:rsidP="003E34F2">
            <w:pPr>
              <w:spacing w:line="360" w:lineRule="auto"/>
              <w:jc w:val="left"/>
              <w:cnfStyle w:val="000000100000" w:firstRow="0" w:lastRow="0" w:firstColumn="0" w:lastColumn="0" w:oddVBand="0" w:evenVBand="0" w:oddHBand="1" w:evenHBand="0" w:firstRowFirstColumn="0" w:firstRowLastColumn="0" w:lastRowFirstColumn="0" w:lastRowLastColumn="0"/>
            </w:pPr>
            <w:r>
              <w:t>Once a day</w:t>
            </w:r>
          </w:p>
          <w:p w14:paraId="6CE00689" w14:textId="77777777" w:rsidR="00DD084C" w:rsidRDefault="00DD084C" w:rsidP="003E34F2">
            <w:pPr>
              <w:spacing w:line="360" w:lineRule="auto"/>
              <w:jc w:val="left"/>
              <w:cnfStyle w:val="000000100000" w:firstRow="0" w:lastRow="0" w:firstColumn="0" w:lastColumn="0" w:oddVBand="0" w:evenVBand="0" w:oddHBand="1" w:evenHBand="0" w:firstRowFirstColumn="0" w:firstRowLastColumn="0" w:lastRowFirstColumn="0" w:lastRowLastColumn="0"/>
            </w:pPr>
            <w:r>
              <w:t>Twice a day</w:t>
            </w:r>
          </w:p>
          <w:p w14:paraId="7DF3F298" w14:textId="4AB72376" w:rsidR="00DD084C" w:rsidRDefault="00DD084C" w:rsidP="003E34F2">
            <w:pPr>
              <w:spacing w:line="360" w:lineRule="auto"/>
              <w:jc w:val="left"/>
              <w:cnfStyle w:val="000000100000" w:firstRow="0" w:lastRow="0" w:firstColumn="0" w:lastColumn="0" w:oddVBand="0" w:evenVBand="0" w:oddHBand="1" w:evenHBand="0" w:firstRowFirstColumn="0" w:firstRowLastColumn="0" w:lastRowFirstColumn="0" w:lastRowLastColumn="0"/>
            </w:pPr>
            <w:r>
              <w:t>Thrice a day</w:t>
            </w:r>
          </w:p>
        </w:tc>
        <w:tc>
          <w:tcPr>
            <w:tcW w:w="1907" w:type="dxa"/>
            <w:tcBorders>
              <w:top w:val="single" w:sz="4" w:space="0" w:color="auto"/>
              <w:bottom w:val="single" w:sz="4" w:space="0" w:color="auto"/>
            </w:tcBorders>
            <w:shd w:val="clear" w:color="auto" w:fill="FFFFFF" w:themeFill="background1"/>
          </w:tcPr>
          <w:p w14:paraId="3AF89C0A" w14:textId="77777777" w:rsidR="00632A9A" w:rsidRDefault="00DD084C"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9</w:t>
            </w:r>
          </w:p>
          <w:p w14:paraId="4C994840" w14:textId="31ACBCE8" w:rsidR="00DD084C" w:rsidRDefault="00DD084C"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49</w:t>
            </w:r>
          </w:p>
          <w:p w14:paraId="12AEAC41" w14:textId="4AD7EA46" w:rsidR="00DD084C" w:rsidRDefault="00DD084C"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2074" w:type="dxa"/>
            <w:tcBorders>
              <w:top w:val="single" w:sz="4" w:space="0" w:color="auto"/>
              <w:bottom w:val="single" w:sz="4" w:space="0" w:color="auto"/>
            </w:tcBorders>
            <w:shd w:val="clear" w:color="auto" w:fill="FFFFFF" w:themeFill="background1"/>
          </w:tcPr>
          <w:p w14:paraId="60ADBC7A" w14:textId="77777777" w:rsidR="00632A9A" w:rsidRDefault="001C1227"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15</w:t>
            </w:r>
          </w:p>
          <w:p w14:paraId="0906DA01" w14:textId="77777777" w:rsidR="001C1227" w:rsidRDefault="001C1227"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81.66</w:t>
            </w:r>
          </w:p>
          <w:p w14:paraId="5212F6FB" w14:textId="224CE9AF" w:rsidR="001C1227" w:rsidRDefault="001C1227"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3.33</w:t>
            </w:r>
          </w:p>
        </w:tc>
      </w:tr>
      <w:tr w:rsidR="00632A9A" w14:paraId="07F7D3C1" w14:textId="77777777" w:rsidTr="001C2C89">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bottom w:val="single" w:sz="4" w:space="0" w:color="auto"/>
            </w:tcBorders>
            <w:shd w:val="clear" w:color="auto" w:fill="FFFFFF" w:themeFill="background1"/>
          </w:tcPr>
          <w:p w14:paraId="7332487F" w14:textId="66E60B50" w:rsidR="00632A9A" w:rsidRDefault="00632A9A" w:rsidP="003E34F2">
            <w:pPr>
              <w:spacing w:line="360" w:lineRule="auto"/>
              <w:jc w:val="left"/>
            </w:pPr>
            <w:r>
              <w:t>Beans &amp; pluses</w:t>
            </w:r>
          </w:p>
        </w:tc>
        <w:tc>
          <w:tcPr>
            <w:tcW w:w="1620" w:type="dxa"/>
            <w:tcBorders>
              <w:top w:val="single" w:sz="4" w:space="0" w:color="auto"/>
              <w:bottom w:val="single" w:sz="4" w:space="0" w:color="auto"/>
            </w:tcBorders>
            <w:shd w:val="clear" w:color="auto" w:fill="FFFFFF" w:themeFill="background1"/>
          </w:tcPr>
          <w:p w14:paraId="34A4F22E" w14:textId="77777777" w:rsidR="00DD084C" w:rsidRDefault="00DD084C" w:rsidP="003E34F2">
            <w:pPr>
              <w:spacing w:line="360" w:lineRule="auto"/>
              <w:jc w:val="left"/>
              <w:cnfStyle w:val="000000000000" w:firstRow="0" w:lastRow="0" w:firstColumn="0" w:lastColumn="0" w:oddVBand="0" w:evenVBand="0" w:oddHBand="0" w:evenHBand="0" w:firstRowFirstColumn="0" w:firstRowLastColumn="0" w:lastRowFirstColumn="0" w:lastRowLastColumn="0"/>
            </w:pPr>
            <w:r>
              <w:t>Once a day</w:t>
            </w:r>
          </w:p>
          <w:p w14:paraId="36EBA0C2" w14:textId="77777777" w:rsidR="00DD084C" w:rsidRDefault="00DD084C" w:rsidP="003E34F2">
            <w:pPr>
              <w:spacing w:line="360" w:lineRule="auto"/>
              <w:jc w:val="left"/>
              <w:cnfStyle w:val="000000000000" w:firstRow="0" w:lastRow="0" w:firstColumn="0" w:lastColumn="0" w:oddVBand="0" w:evenVBand="0" w:oddHBand="0" w:evenHBand="0" w:firstRowFirstColumn="0" w:firstRowLastColumn="0" w:lastRowFirstColumn="0" w:lastRowLastColumn="0"/>
            </w:pPr>
            <w:r>
              <w:t>Twice a day</w:t>
            </w:r>
          </w:p>
          <w:p w14:paraId="6B142FD0" w14:textId="08830859" w:rsidR="00632A9A" w:rsidRDefault="00DD084C" w:rsidP="003E34F2">
            <w:pPr>
              <w:spacing w:line="360" w:lineRule="auto"/>
              <w:jc w:val="left"/>
              <w:cnfStyle w:val="000000000000" w:firstRow="0" w:lastRow="0" w:firstColumn="0" w:lastColumn="0" w:oddVBand="0" w:evenVBand="0" w:oddHBand="0" w:evenHBand="0" w:firstRowFirstColumn="0" w:firstRowLastColumn="0" w:lastRowFirstColumn="0" w:lastRowLastColumn="0"/>
            </w:pPr>
            <w:r>
              <w:t>Thrice a day</w:t>
            </w:r>
          </w:p>
        </w:tc>
        <w:tc>
          <w:tcPr>
            <w:tcW w:w="1907" w:type="dxa"/>
            <w:tcBorders>
              <w:top w:val="single" w:sz="4" w:space="0" w:color="auto"/>
              <w:bottom w:val="single" w:sz="4" w:space="0" w:color="auto"/>
            </w:tcBorders>
            <w:shd w:val="clear" w:color="auto" w:fill="FFFFFF" w:themeFill="background1"/>
          </w:tcPr>
          <w:p w14:paraId="58434FAD" w14:textId="77777777" w:rsidR="00632A9A" w:rsidRDefault="00DD084C"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p w14:paraId="2BE3A30C" w14:textId="77777777" w:rsidR="00DD084C" w:rsidRDefault="00DD084C"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49</w:t>
            </w:r>
          </w:p>
          <w:p w14:paraId="007B2C30" w14:textId="3AEF43CD" w:rsidR="00DD084C" w:rsidRDefault="00DD084C"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6</w:t>
            </w:r>
          </w:p>
        </w:tc>
        <w:tc>
          <w:tcPr>
            <w:tcW w:w="2074" w:type="dxa"/>
            <w:tcBorders>
              <w:top w:val="single" w:sz="4" w:space="0" w:color="auto"/>
              <w:bottom w:val="single" w:sz="4" w:space="0" w:color="auto"/>
            </w:tcBorders>
            <w:shd w:val="clear" w:color="auto" w:fill="FFFFFF" w:themeFill="background1"/>
          </w:tcPr>
          <w:p w14:paraId="7BADAE72" w14:textId="77777777" w:rsidR="00632A9A" w:rsidRDefault="001C1227"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8.33</w:t>
            </w:r>
          </w:p>
          <w:p w14:paraId="10E196B8" w14:textId="77777777" w:rsidR="001C1227" w:rsidRDefault="001C1227"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81.66</w:t>
            </w:r>
          </w:p>
          <w:p w14:paraId="105AD707" w14:textId="2D51090D" w:rsidR="001C1227" w:rsidRDefault="001C1227"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10.01</w:t>
            </w:r>
          </w:p>
        </w:tc>
      </w:tr>
      <w:tr w:rsidR="00632A9A" w14:paraId="389DF8E8" w14:textId="77777777" w:rsidTr="001C2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bottom w:val="single" w:sz="4" w:space="0" w:color="auto"/>
            </w:tcBorders>
            <w:shd w:val="clear" w:color="auto" w:fill="FFFFFF" w:themeFill="background1"/>
          </w:tcPr>
          <w:p w14:paraId="49835889" w14:textId="170FF061" w:rsidR="00632A9A" w:rsidRDefault="005C5677" w:rsidP="003E34F2">
            <w:pPr>
              <w:spacing w:line="360" w:lineRule="auto"/>
              <w:jc w:val="left"/>
            </w:pPr>
            <w:r>
              <w:t>Egg, meat</w:t>
            </w:r>
            <w:r w:rsidR="00DD084C">
              <w:t xml:space="preserve"> &amp; fish</w:t>
            </w:r>
          </w:p>
        </w:tc>
        <w:tc>
          <w:tcPr>
            <w:tcW w:w="1620" w:type="dxa"/>
            <w:tcBorders>
              <w:top w:val="single" w:sz="4" w:space="0" w:color="auto"/>
              <w:bottom w:val="single" w:sz="4" w:space="0" w:color="auto"/>
            </w:tcBorders>
            <w:shd w:val="clear" w:color="auto" w:fill="FFFFFF" w:themeFill="background1"/>
          </w:tcPr>
          <w:p w14:paraId="25E3F7F4" w14:textId="77777777" w:rsidR="00632A9A" w:rsidRDefault="00DD084C" w:rsidP="003E34F2">
            <w:pPr>
              <w:spacing w:line="360" w:lineRule="auto"/>
              <w:jc w:val="left"/>
              <w:cnfStyle w:val="000000100000" w:firstRow="0" w:lastRow="0" w:firstColumn="0" w:lastColumn="0" w:oddVBand="0" w:evenVBand="0" w:oddHBand="1" w:evenHBand="0" w:firstRowFirstColumn="0" w:firstRowLastColumn="0" w:lastRowFirstColumn="0" w:lastRowLastColumn="0"/>
            </w:pPr>
            <w:r>
              <w:t>Everyday</w:t>
            </w:r>
          </w:p>
          <w:p w14:paraId="26522670" w14:textId="77777777" w:rsidR="00DD084C" w:rsidRDefault="00DD084C" w:rsidP="003E34F2">
            <w:pPr>
              <w:spacing w:line="360" w:lineRule="auto"/>
              <w:jc w:val="left"/>
              <w:cnfStyle w:val="000000100000" w:firstRow="0" w:lastRow="0" w:firstColumn="0" w:lastColumn="0" w:oddVBand="0" w:evenVBand="0" w:oddHBand="1" w:evenHBand="0" w:firstRowFirstColumn="0" w:firstRowLastColumn="0" w:lastRowFirstColumn="0" w:lastRowLastColumn="0"/>
            </w:pPr>
            <w:r>
              <w:t>Once a week</w:t>
            </w:r>
          </w:p>
          <w:p w14:paraId="12787653" w14:textId="77777777" w:rsidR="00DD084C" w:rsidRDefault="00DD084C" w:rsidP="003E34F2">
            <w:pPr>
              <w:spacing w:line="360" w:lineRule="auto"/>
              <w:jc w:val="left"/>
              <w:cnfStyle w:val="000000100000" w:firstRow="0" w:lastRow="0" w:firstColumn="0" w:lastColumn="0" w:oddVBand="0" w:evenVBand="0" w:oddHBand="1" w:evenHBand="0" w:firstRowFirstColumn="0" w:firstRowLastColumn="0" w:lastRowFirstColumn="0" w:lastRowLastColumn="0"/>
            </w:pPr>
            <w:r>
              <w:t>Twice a week</w:t>
            </w:r>
          </w:p>
          <w:p w14:paraId="4EE8518E" w14:textId="2B530AD2" w:rsidR="00DD084C" w:rsidRDefault="00DD084C" w:rsidP="003E34F2">
            <w:pPr>
              <w:spacing w:line="360" w:lineRule="auto"/>
              <w:jc w:val="left"/>
              <w:cnfStyle w:val="000000100000" w:firstRow="0" w:lastRow="0" w:firstColumn="0" w:lastColumn="0" w:oddVBand="0" w:evenVBand="0" w:oddHBand="1" w:evenHBand="0" w:firstRowFirstColumn="0" w:firstRowLastColumn="0" w:lastRowFirstColumn="0" w:lastRowLastColumn="0"/>
            </w:pPr>
            <w:r>
              <w:t>Thrice a week</w:t>
            </w:r>
          </w:p>
        </w:tc>
        <w:tc>
          <w:tcPr>
            <w:tcW w:w="1907" w:type="dxa"/>
            <w:tcBorders>
              <w:top w:val="single" w:sz="4" w:space="0" w:color="auto"/>
              <w:bottom w:val="single" w:sz="4" w:space="0" w:color="auto"/>
            </w:tcBorders>
            <w:shd w:val="clear" w:color="auto" w:fill="FFFFFF" w:themeFill="background1"/>
          </w:tcPr>
          <w:p w14:paraId="0808D1DD" w14:textId="77777777" w:rsidR="00632A9A" w:rsidRDefault="00DD084C"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18</w:t>
            </w:r>
          </w:p>
          <w:p w14:paraId="07AC54EA" w14:textId="77777777" w:rsidR="00DD084C" w:rsidRDefault="00DD084C"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3</w:t>
            </w:r>
          </w:p>
          <w:p w14:paraId="7CD2A683" w14:textId="77777777" w:rsidR="00DD084C" w:rsidRDefault="00DD084C"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7</w:t>
            </w:r>
          </w:p>
          <w:p w14:paraId="418D8536" w14:textId="2C79A088" w:rsidR="00DD084C" w:rsidRDefault="00DD084C"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9</w:t>
            </w:r>
          </w:p>
        </w:tc>
        <w:tc>
          <w:tcPr>
            <w:tcW w:w="2074" w:type="dxa"/>
            <w:tcBorders>
              <w:top w:val="single" w:sz="4" w:space="0" w:color="auto"/>
              <w:bottom w:val="single" w:sz="4" w:space="0" w:color="auto"/>
            </w:tcBorders>
            <w:shd w:val="clear" w:color="auto" w:fill="FFFFFF" w:themeFill="background1"/>
          </w:tcPr>
          <w:p w14:paraId="511047B0" w14:textId="77777777" w:rsidR="00632A9A" w:rsidRDefault="00DD084C"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30</w:t>
            </w:r>
          </w:p>
          <w:p w14:paraId="7040BEDF" w14:textId="77777777" w:rsidR="00DD084C" w:rsidRDefault="00DD084C"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5</w:t>
            </w:r>
          </w:p>
          <w:p w14:paraId="10C992E7" w14:textId="77777777" w:rsidR="00DD084C" w:rsidRDefault="00DD084C"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11.66</w:t>
            </w:r>
          </w:p>
          <w:p w14:paraId="6D3C2D2D" w14:textId="6E6B82D8" w:rsidR="00DD084C" w:rsidRDefault="00DD084C"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15</w:t>
            </w:r>
          </w:p>
        </w:tc>
      </w:tr>
      <w:tr w:rsidR="00632A9A" w14:paraId="11BA188C" w14:textId="77777777" w:rsidTr="001C2C89">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bottom w:val="single" w:sz="4" w:space="0" w:color="auto"/>
            </w:tcBorders>
            <w:shd w:val="clear" w:color="auto" w:fill="FFFFFF" w:themeFill="background1"/>
          </w:tcPr>
          <w:p w14:paraId="1F62A2F1" w14:textId="20155BB2" w:rsidR="00632A9A" w:rsidRDefault="00DD084C" w:rsidP="003E34F2">
            <w:pPr>
              <w:spacing w:line="360" w:lineRule="auto"/>
              <w:jc w:val="left"/>
            </w:pPr>
            <w:r>
              <w:t>Diary product</w:t>
            </w:r>
          </w:p>
        </w:tc>
        <w:tc>
          <w:tcPr>
            <w:tcW w:w="1620" w:type="dxa"/>
            <w:tcBorders>
              <w:top w:val="single" w:sz="4" w:space="0" w:color="auto"/>
              <w:bottom w:val="single" w:sz="4" w:space="0" w:color="auto"/>
            </w:tcBorders>
            <w:shd w:val="clear" w:color="auto" w:fill="FFFFFF" w:themeFill="background1"/>
          </w:tcPr>
          <w:p w14:paraId="1A05CE28" w14:textId="77777777" w:rsidR="00DD084C" w:rsidRDefault="00DD084C" w:rsidP="003E34F2">
            <w:pPr>
              <w:spacing w:line="360" w:lineRule="auto"/>
              <w:jc w:val="left"/>
              <w:cnfStyle w:val="000000000000" w:firstRow="0" w:lastRow="0" w:firstColumn="0" w:lastColumn="0" w:oddVBand="0" w:evenVBand="0" w:oddHBand="0" w:evenHBand="0" w:firstRowFirstColumn="0" w:firstRowLastColumn="0" w:lastRowFirstColumn="0" w:lastRowLastColumn="0"/>
            </w:pPr>
            <w:r>
              <w:t>Everyday</w:t>
            </w:r>
          </w:p>
          <w:p w14:paraId="6BC29F9B" w14:textId="77777777" w:rsidR="00DD084C" w:rsidRDefault="00DD084C" w:rsidP="003E34F2">
            <w:pPr>
              <w:spacing w:line="360" w:lineRule="auto"/>
              <w:jc w:val="left"/>
              <w:cnfStyle w:val="000000000000" w:firstRow="0" w:lastRow="0" w:firstColumn="0" w:lastColumn="0" w:oddVBand="0" w:evenVBand="0" w:oddHBand="0" w:evenHBand="0" w:firstRowFirstColumn="0" w:firstRowLastColumn="0" w:lastRowFirstColumn="0" w:lastRowLastColumn="0"/>
            </w:pPr>
            <w:r>
              <w:t>Once a week</w:t>
            </w:r>
          </w:p>
          <w:p w14:paraId="2471FDAA" w14:textId="77777777" w:rsidR="00DD084C" w:rsidRDefault="00DD084C" w:rsidP="003E34F2">
            <w:pPr>
              <w:spacing w:line="360" w:lineRule="auto"/>
              <w:jc w:val="left"/>
              <w:cnfStyle w:val="000000000000" w:firstRow="0" w:lastRow="0" w:firstColumn="0" w:lastColumn="0" w:oddVBand="0" w:evenVBand="0" w:oddHBand="0" w:evenHBand="0" w:firstRowFirstColumn="0" w:firstRowLastColumn="0" w:lastRowFirstColumn="0" w:lastRowLastColumn="0"/>
            </w:pPr>
            <w:r>
              <w:t>Twice a week</w:t>
            </w:r>
          </w:p>
          <w:p w14:paraId="2611B60B" w14:textId="441D1C14" w:rsidR="00632A9A" w:rsidRDefault="00DD084C" w:rsidP="003E34F2">
            <w:pPr>
              <w:spacing w:line="360" w:lineRule="auto"/>
              <w:jc w:val="left"/>
              <w:cnfStyle w:val="000000000000" w:firstRow="0" w:lastRow="0" w:firstColumn="0" w:lastColumn="0" w:oddVBand="0" w:evenVBand="0" w:oddHBand="0" w:evenHBand="0" w:firstRowFirstColumn="0" w:firstRowLastColumn="0" w:lastRowFirstColumn="0" w:lastRowLastColumn="0"/>
            </w:pPr>
            <w:r>
              <w:t>Thrice a week</w:t>
            </w:r>
          </w:p>
        </w:tc>
        <w:tc>
          <w:tcPr>
            <w:tcW w:w="1907" w:type="dxa"/>
            <w:tcBorders>
              <w:top w:val="single" w:sz="4" w:space="0" w:color="auto"/>
              <w:bottom w:val="single" w:sz="4" w:space="0" w:color="auto"/>
            </w:tcBorders>
            <w:shd w:val="clear" w:color="auto" w:fill="FFFFFF" w:themeFill="background1"/>
          </w:tcPr>
          <w:p w14:paraId="2D8787BD" w14:textId="77777777" w:rsidR="00632A9A" w:rsidRDefault="00DD084C"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28</w:t>
            </w:r>
          </w:p>
          <w:p w14:paraId="1B2FCC81" w14:textId="77777777" w:rsidR="00DD084C" w:rsidRDefault="00DD084C"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6</w:t>
            </w:r>
          </w:p>
          <w:p w14:paraId="0F4355EF" w14:textId="77777777" w:rsidR="00DD084C" w:rsidRDefault="00DD084C"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10</w:t>
            </w:r>
          </w:p>
          <w:p w14:paraId="10818A35" w14:textId="076ADF0D" w:rsidR="00DD084C" w:rsidRDefault="00DD084C"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14</w:t>
            </w:r>
          </w:p>
        </w:tc>
        <w:tc>
          <w:tcPr>
            <w:tcW w:w="2074" w:type="dxa"/>
            <w:tcBorders>
              <w:top w:val="single" w:sz="4" w:space="0" w:color="auto"/>
              <w:bottom w:val="single" w:sz="4" w:space="0" w:color="auto"/>
            </w:tcBorders>
            <w:shd w:val="clear" w:color="auto" w:fill="FFFFFF" w:themeFill="background1"/>
          </w:tcPr>
          <w:p w14:paraId="29FBB736" w14:textId="77777777" w:rsidR="00632A9A" w:rsidRDefault="00DD084C"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46.66</w:t>
            </w:r>
          </w:p>
          <w:p w14:paraId="059F6836" w14:textId="77777777" w:rsidR="00DD084C" w:rsidRDefault="001C1227"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13.33</w:t>
            </w:r>
          </w:p>
          <w:p w14:paraId="4F6D909F" w14:textId="77777777" w:rsidR="001C1227" w:rsidRDefault="001C1227"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16.66</w:t>
            </w:r>
          </w:p>
          <w:p w14:paraId="549FCE4C" w14:textId="184A1C54" w:rsidR="001C1227" w:rsidRDefault="001C1227"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23.33</w:t>
            </w:r>
          </w:p>
        </w:tc>
      </w:tr>
      <w:tr w:rsidR="00632A9A" w14:paraId="133C301C" w14:textId="77777777" w:rsidTr="001C2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bottom w:val="single" w:sz="4" w:space="0" w:color="auto"/>
            </w:tcBorders>
            <w:shd w:val="clear" w:color="auto" w:fill="FFFFFF" w:themeFill="background1"/>
          </w:tcPr>
          <w:p w14:paraId="2B4C6BA8" w14:textId="3951F5A9" w:rsidR="00632A9A" w:rsidRDefault="00DD084C" w:rsidP="003E34F2">
            <w:pPr>
              <w:spacing w:line="360" w:lineRule="auto"/>
              <w:jc w:val="left"/>
            </w:pPr>
            <w:r>
              <w:t>Fruit &amp; Fruit juices</w:t>
            </w:r>
          </w:p>
        </w:tc>
        <w:tc>
          <w:tcPr>
            <w:tcW w:w="1620" w:type="dxa"/>
            <w:tcBorders>
              <w:top w:val="single" w:sz="4" w:space="0" w:color="auto"/>
              <w:bottom w:val="single" w:sz="4" w:space="0" w:color="auto"/>
            </w:tcBorders>
            <w:shd w:val="clear" w:color="auto" w:fill="FFFFFF" w:themeFill="background1"/>
          </w:tcPr>
          <w:p w14:paraId="5B9E7D11" w14:textId="77777777" w:rsidR="00DD084C" w:rsidRDefault="00DD084C" w:rsidP="003E34F2">
            <w:pPr>
              <w:spacing w:line="360" w:lineRule="auto"/>
              <w:jc w:val="left"/>
              <w:cnfStyle w:val="000000100000" w:firstRow="0" w:lastRow="0" w:firstColumn="0" w:lastColumn="0" w:oddVBand="0" w:evenVBand="0" w:oddHBand="1" w:evenHBand="0" w:firstRowFirstColumn="0" w:firstRowLastColumn="0" w:lastRowFirstColumn="0" w:lastRowLastColumn="0"/>
            </w:pPr>
            <w:r>
              <w:t>Everyday</w:t>
            </w:r>
          </w:p>
          <w:p w14:paraId="6A30CF76" w14:textId="77777777" w:rsidR="00DD084C" w:rsidRDefault="00DD084C" w:rsidP="003E34F2">
            <w:pPr>
              <w:spacing w:line="360" w:lineRule="auto"/>
              <w:jc w:val="left"/>
              <w:cnfStyle w:val="000000100000" w:firstRow="0" w:lastRow="0" w:firstColumn="0" w:lastColumn="0" w:oddVBand="0" w:evenVBand="0" w:oddHBand="1" w:evenHBand="0" w:firstRowFirstColumn="0" w:firstRowLastColumn="0" w:lastRowFirstColumn="0" w:lastRowLastColumn="0"/>
            </w:pPr>
            <w:r>
              <w:t>Once a week</w:t>
            </w:r>
          </w:p>
          <w:p w14:paraId="6D93DD59" w14:textId="77777777" w:rsidR="00DD084C" w:rsidRDefault="00DD084C" w:rsidP="003E34F2">
            <w:pPr>
              <w:spacing w:line="360" w:lineRule="auto"/>
              <w:jc w:val="left"/>
              <w:cnfStyle w:val="000000100000" w:firstRow="0" w:lastRow="0" w:firstColumn="0" w:lastColumn="0" w:oddVBand="0" w:evenVBand="0" w:oddHBand="1" w:evenHBand="0" w:firstRowFirstColumn="0" w:firstRowLastColumn="0" w:lastRowFirstColumn="0" w:lastRowLastColumn="0"/>
            </w:pPr>
            <w:r>
              <w:t>Twice a week</w:t>
            </w:r>
          </w:p>
          <w:p w14:paraId="2DCAD9BC" w14:textId="5C9F865B" w:rsidR="00632A9A" w:rsidRDefault="00DD084C" w:rsidP="003E34F2">
            <w:pPr>
              <w:spacing w:line="360" w:lineRule="auto"/>
              <w:jc w:val="left"/>
              <w:cnfStyle w:val="000000100000" w:firstRow="0" w:lastRow="0" w:firstColumn="0" w:lastColumn="0" w:oddVBand="0" w:evenVBand="0" w:oddHBand="1" w:evenHBand="0" w:firstRowFirstColumn="0" w:firstRowLastColumn="0" w:lastRowFirstColumn="0" w:lastRowLastColumn="0"/>
            </w:pPr>
            <w:r>
              <w:t>Thrice a week</w:t>
            </w:r>
          </w:p>
        </w:tc>
        <w:tc>
          <w:tcPr>
            <w:tcW w:w="1907" w:type="dxa"/>
            <w:tcBorders>
              <w:top w:val="single" w:sz="4" w:space="0" w:color="auto"/>
              <w:bottom w:val="single" w:sz="4" w:space="0" w:color="auto"/>
            </w:tcBorders>
            <w:shd w:val="clear" w:color="auto" w:fill="FFFFFF" w:themeFill="background1"/>
          </w:tcPr>
          <w:p w14:paraId="633C4A1D" w14:textId="77777777" w:rsidR="00632A9A" w:rsidRDefault="001C1227"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15</w:t>
            </w:r>
          </w:p>
          <w:p w14:paraId="1AF42277" w14:textId="77777777" w:rsidR="001C1227" w:rsidRDefault="001C1227"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20</w:t>
            </w:r>
          </w:p>
          <w:p w14:paraId="41D92FB2" w14:textId="77777777" w:rsidR="001C1227" w:rsidRDefault="001C1227"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10</w:t>
            </w:r>
          </w:p>
          <w:p w14:paraId="5A0FC2A2" w14:textId="6FE9BA71" w:rsidR="001C1227" w:rsidRDefault="001C1227"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15</w:t>
            </w:r>
          </w:p>
        </w:tc>
        <w:tc>
          <w:tcPr>
            <w:tcW w:w="2074" w:type="dxa"/>
            <w:tcBorders>
              <w:top w:val="single" w:sz="4" w:space="0" w:color="auto"/>
              <w:bottom w:val="single" w:sz="4" w:space="0" w:color="auto"/>
            </w:tcBorders>
            <w:shd w:val="clear" w:color="auto" w:fill="FFFFFF" w:themeFill="background1"/>
          </w:tcPr>
          <w:p w14:paraId="74A2744A" w14:textId="77777777" w:rsidR="00632A9A" w:rsidRDefault="001C1227"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25</w:t>
            </w:r>
          </w:p>
          <w:p w14:paraId="48E50A71" w14:textId="77777777" w:rsidR="001C1227" w:rsidRDefault="001C1227"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33.33</w:t>
            </w:r>
          </w:p>
          <w:p w14:paraId="15CE7B3A" w14:textId="77777777" w:rsidR="001C1227" w:rsidRDefault="001C1227"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16.66</w:t>
            </w:r>
          </w:p>
          <w:p w14:paraId="29AAA9AE" w14:textId="75E2FA0D" w:rsidR="001C1227" w:rsidRDefault="001C1227" w:rsidP="003E34F2">
            <w:pPr>
              <w:spacing w:line="360" w:lineRule="auto"/>
              <w:jc w:val="center"/>
              <w:cnfStyle w:val="000000100000" w:firstRow="0" w:lastRow="0" w:firstColumn="0" w:lastColumn="0" w:oddVBand="0" w:evenVBand="0" w:oddHBand="1" w:evenHBand="0" w:firstRowFirstColumn="0" w:firstRowLastColumn="0" w:lastRowFirstColumn="0" w:lastRowLastColumn="0"/>
            </w:pPr>
            <w:r>
              <w:t>25</w:t>
            </w:r>
          </w:p>
        </w:tc>
      </w:tr>
      <w:tr w:rsidR="00632A9A" w14:paraId="6D57126B" w14:textId="77777777" w:rsidTr="001C2C89">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bottom w:val="single" w:sz="4" w:space="0" w:color="auto"/>
            </w:tcBorders>
            <w:shd w:val="clear" w:color="auto" w:fill="FFFFFF" w:themeFill="background1"/>
          </w:tcPr>
          <w:p w14:paraId="070E68FC" w14:textId="2D5A224F" w:rsidR="00632A9A" w:rsidRDefault="00DD084C" w:rsidP="003E34F2">
            <w:pPr>
              <w:spacing w:line="360" w:lineRule="auto"/>
              <w:jc w:val="left"/>
            </w:pPr>
            <w:r>
              <w:t>Vegetables</w:t>
            </w:r>
          </w:p>
        </w:tc>
        <w:tc>
          <w:tcPr>
            <w:tcW w:w="1620" w:type="dxa"/>
            <w:tcBorders>
              <w:top w:val="single" w:sz="4" w:space="0" w:color="auto"/>
              <w:bottom w:val="single" w:sz="4" w:space="0" w:color="auto"/>
            </w:tcBorders>
            <w:shd w:val="clear" w:color="auto" w:fill="FFFFFF" w:themeFill="background1"/>
          </w:tcPr>
          <w:p w14:paraId="6EF247F8" w14:textId="77777777" w:rsidR="00632A9A" w:rsidRDefault="00DD084C" w:rsidP="003E34F2">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Once a day </w:t>
            </w:r>
          </w:p>
          <w:p w14:paraId="5DF6872F" w14:textId="77777777" w:rsidR="00DD084C" w:rsidRDefault="00DD084C" w:rsidP="003E34F2">
            <w:pPr>
              <w:spacing w:line="360" w:lineRule="auto"/>
              <w:jc w:val="left"/>
              <w:cnfStyle w:val="000000000000" w:firstRow="0" w:lastRow="0" w:firstColumn="0" w:lastColumn="0" w:oddVBand="0" w:evenVBand="0" w:oddHBand="0" w:evenHBand="0" w:firstRowFirstColumn="0" w:firstRowLastColumn="0" w:lastRowFirstColumn="0" w:lastRowLastColumn="0"/>
            </w:pPr>
            <w:r>
              <w:t>Twice a day</w:t>
            </w:r>
          </w:p>
          <w:p w14:paraId="4EDE319C" w14:textId="6B5F1D6C" w:rsidR="00DD084C" w:rsidRDefault="00DD084C" w:rsidP="003E34F2">
            <w:pPr>
              <w:spacing w:line="360" w:lineRule="auto"/>
              <w:jc w:val="left"/>
              <w:cnfStyle w:val="000000000000" w:firstRow="0" w:lastRow="0" w:firstColumn="0" w:lastColumn="0" w:oddVBand="0" w:evenVBand="0" w:oddHBand="0" w:evenHBand="0" w:firstRowFirstColumn="0" w:firstRowLastColumn="0" w:lastRowFirstColumn="0" w:lastRowLastColumn="0"/>
            </w:pPr>
            <w:r>
              <w:t>Thrice a day</w:t>
            </w:r>
          </w:p>
        </w:tc>
        <w:tc>
          <w:tcPr>
            <w:tcW w:w="1907" w:type="dxa"/>
            <w:tcBorders>
              <w:top w:val="single" w:sz="4" w:space="0" w:color="auto"/>
              <w:bottom w:val="single" w:sz="4" w:space="0" w:color="auto"/>
            </w:tcBorders>
            <w:shd w:val="clear" w:color="auto" w:fill="FFFFFF" w:themeFill="background1"/>
          </w:tcPr>
          <w:p w14:paraId="1F9FBE42" w14:textId="77777777" w:rsidR="00632A9A" w:rsidRDefault="001C1227"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10</w:t>
            </w:r>
          </w:p>
          <w:p w14:paraId="5607136D" w14:textId="77777777" w:rsidR="001C1227" w:rsidRDefault="001C1227"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47</w:t>
            </w:r>
          </w:p>
          <w:p w14:paraId="3D221200" w14:textId="3ECD2FC0" w:rsidR="001C1227" w:rsidRDefault="001C1227"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c>
          <w:tcPr>
            <w:tcW w:w="2074" w:type="dxa"/>
            <w:tcBorders>
              <w:top w:val="single" w:sz="4" w:space="0" w:color="auto"/>
              <w:bottom w:val="single" w:sz="4" w:space="0" w:color="auto"/>
            </w:tcBorders>
            <w:shd w:val="clear" w:color="auto" w:fill="FFFFFF" w:themeFill="background1"/>
          </w:tcPr>
          <w:p w14:paraId="18D514C9" w14:textId="77777777" w:rsidR="00632A9A" w:rsidRDefault="001C1227"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16.66</w:t>
            </w:r>
          </w:p>
          <w:p w14:paraId="135A703D" w14:textId="77777777" w:rsidR="001C1227" w:rsidRDefault="001C1227"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78.33</w:t>
            </w:r>
          </w:p>
          <w:p w14:paraId="5F196C28" w14:textId="375CC221" w:rsidR="001C1227" w:rsidRDefault="001C1227" w:rsidP="003E34F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r>
    </w:tbl>
    <w:p w14:paraId="2536E7E2" w14:textId="0F908C23" w:rsidR="00AD57B0" w:rsidRPr="00A96C92" w:rsidRDefault="00AD57B0" w:rsidP="00AD57B0">
      <w:pPr>
        <w:jc w:val="right"/>
        <w:rPr>
          <w:b/>
          <w:bCs/>
        </w:rPr>
      </w:pPr>
      <w:r w:rsidRPr="00A96C92">
        <w:rPr>
          <w:b/>
          <w:bCs/>
        </w:rPr>
        <w:t>Source: Field data, 2023</w:t>
      </w:r>
    </w:p>
    <w:p w14:paraId="4AE00779" w14:textId="3240667C" w:rsidR="001052FE" w:rsidRDefault="00525839" w:rsidP="003204BB">
      <w:r>
        <w:t xml:space="preserve">The above table shows the food consumption pattern of </w:t>
      </w:r>
      <w:r w:rsidR="00915F19">
        <w:t>mothers. Most</w:t>
      </w:r>
      <w:r>
        <w:t xml:space="preserve"> of the </w:t>
      </w:r>
      <w:r w:rsidR="00915F19">
        <w:t>respondents (</w:t>
      </w:r>
      <w:r w:rsidR="00677F83">
        <w:t>81</w:t>
      </w:r>
      <w:r>
        <w:t xml:space="preserve">.66%) consume cereals and </w:t>
      </w:r>
      <w:r w:rsidR="00915F19">
        <w:t>legumes</w:t>
      </w:r>
      <w:r w:rsidR="00677F83">
        <w:t xml:space="preserve"> twice a day</w:t>
      </w:r>
      <w:r w:rsidR="00915F19">
        <w:t>. Only</w:t>
      </w:r>
      <w:r w:rsidR="00677F83">
        <w:t xml:space="preserve"> 15% and 3.33% consume cereals once</w:t>
      </w:r>
      <w:r>
        <w:t xml:space="preserve"> and thrice a </w:t>
      </w:r>
      <w:r w:rsidR="00997B6E">
        <w:t>day</w:t>
      </w:r>
      <w:r w:rsidR="006B361A">
        <w:t>. About</w:t>
      </w:r>
      <w:r w:rsidR="00915F19">
        <w:t xml:space="preserve"> 30% respondents consume meat &amp; meat products daily. Similarly, 15%</w:t>
      </w:r>
      <w:r w:rsidR="002054DD">
        <w:t>, 11.66</w:t>
      </w:r>
      <w:r w:rsidR="00915F19">
        <w:t xml:space="preserve">% &amp; 5% of respondents </w:t>
      </w:r>
      <w:r w:rsidR="005C5677">
        <w:t>consume</w:t>
      </w:r>
      <w:r w:rsidR="00915F19">
        <w:t xml:space="preserve"> meat twice a </w:t>
      </w:r>
      <w:r w:rsidR="00915F19">
        <w:lastRenderedPageBreak/>
        <w:t>w</w:t>
      </w:r>
      <w:r w:rsidR="002054DD">
        <w:t>eek and thrice a week. Majority of respondents (</w:t>
      </w:r>
      <w:r w:rsidR="005C5677">
        <w:t>46.66</w:t>
      </w:r>
      <w:r w:rsidR="00915F19">
        <w:t>%</w:t>
      </w:r>
      <w:r w:rsidR="002054DD">
        <w:t>)</w:t>
      </w:r>
      <w:r w:rsidR="00915F19">
        <w:t xml:space="preserve"> prefer dairy product </w:t>
      </w:r>
      <w:r w:rsidR="002054DD">
        <w:t>every day</w:t>
      </w:r>
      <w:r w:rsidR="00982F62">
        <w:t>. More</w:t>
      </w:r>
      <w:r w:rsidR="005C5677">
        <w:t xml:space="preserve"> than half</w:t>
      </w:r>
      <w:r w:rsidR="00982F62">
        <w:t xml:space="preserve"> </w:t>
      </w:r>
      <w:r w:rsidR="005C5677">
        <w:t>(</w:t>
      </w:r>
      <w:r w:rsidR="00982F62">
        <w:t>78.33%)</w:t>
      </w:r>
      <w:r w:rsidR="005C5677">
        <w:t xml:space="preserve"> of the respondent</w:t>
      </w:r>
      <w:r w:rsidR="00982F62">
        <w:t xml:space="preserve"> consume vegetables twice a day.</w:t>
      </w:r>
    </w:p>
    <w:p w14:paraId="48A0DF9D" w14:textId="23304F3D" w:rsidR="00780AFE" w:rsidRPr="00EE46F6" w:rsidRDefault="00780AFE" w:rsidP="00780AFE">
      <w:pPr>
        <w:pStyle w:val="Heading3"/>
      </w:pPr>
      <w:bookmarkStart w:id="90" w:name="_Toc165493667"/>
      <w:r>
        <w:t>4.2.2 Food consumption pattern of</w:t>
      </w:r>
      <w:r w:rsidR="00AD57B0">
        <w:t xml:space="preserve"> Child</w:t>
      </w:r>
      <w:bookmarkEnd w:id="90"/>
    </w:p>
    <w:p w14:paraId="4903946B" w14:textId="08254260" w:rsidR="00AD57B0" w:rsidRPr="0089197E" w:rsidRDefault="00AD57B0" w:rsidP="00AD57B0">
      <w:pPr>
        <w:rPr>
          <w:b/>
          <w:bCs/>
        </w:rPr>
      </w:pPr>
      <w:r w:rsidRPr="0089197E">
        <w:rPr>
          <w:b/>
          <w:bCs/>
        </w:rPr>
        <w:t>4.2.2.1</w:t>
      </w:r>
      <w:r w:rsidR="003204BB">
        <w:rPr>
          <w:b/>
          <w:bCs/>
        </w:rPr>
        <w:t xml:space="preserve"> </w:t>
      </w:r>
      <w:r w:rsidRPr="0089197E">
        <w:rPr>
          <w:b/>
          <w:bCs/>
        </w:rPr>
        <w:t>Food Preference</w:t>
      </w:r>
    </w:p>
    <w:p w14:paraId="2961B0AD" w14:textId="5A127B54" w:rsidR="00AD57B0" w:rsidRPr="00CA1AF6" w:rsidRDefault="0089197E" w:rsidP="0089197E">
      <w:pPr>
        <w:pStyle w:val="Caption"/>
        <w:rPr>
          <w:b/>
          <w:bCs/>
        </w:rPr>
      </w:pPr>
      <w:bookmarkStart w:id="91" w:name="_Toc165495062"/>
      <w:r>
        <w:t xml:space="preserve">Table </w:t>
      </w:r>
      <w:r w:rsidR="001C2C89">
        <w:fldChar w:fldCharType="begin"/>
      </w:r>
      <w:r w:rsidR="001C2C89">
        <w:instrText xml:space="preserve"> SEQ Table \* ARABIC </w:instrText>
      </w:r>
      <w:r w:rsidR="001C2C89">
        <w:fldChar w:fldCharType="separate"/>
      </w:r>
      <w:r w:rsidR="00484175">
        <w:rPr>
          <w:noProof/>
        </w:rPr>
        <w:t>12</w:t>
      </w:r>
      <w:r w:rsidR="001C2C89">
        <w:rPr>
          <w:noProof/>
        </w:rPr>
        <w:fldChar w:fldCharType="end"/>
      </w:r>
      <w:r w:rsidR="001D696A">
        <w:t>: Food</w:t>
      </w:r>
      <w:r>
        <w:t xml:space="preserve"> Preference of </w:t>
      </w:r>
      <w:r w:rsidR="001D696A">
        <w:t xml:space="preserve">child </w:t>
      </w:r>
      <w:r w:rsidR="00A96C92">
        <w:t xml:space="preserve">                                                                  </w:t>
      </w:r>
      <w:r w:rsidR="001D696A" w:rsidRPr="00A96C92">
        <w:t>(</w:t>
      </w:r>
      <w:r w:rsidRPr="00A96C92">
        <w:t>N=60)</w:t>
      </w:r>
      <w:bookmarkEnd w:id="91"/>
    </w:p>
    <w:tbl>
      <w:tblPr>
        <w:tblW w:w="0" w:type="auto"/>
        <w:tblBorders>
          <w:top w:val="single" w:sz="4" w:space="0" w:color="auto"/>
          <w:bottom w:val="single" w:sz="4" w:space="0" w:color="auto"/>
        </w:tblBorders>
        <w:tblLook w:val="04A0" w:firstRow="1" w:lastRow="0" w:firstColumn="1" w:lastColumn="0" w:noHBand="0" w:noVBand="1"/>
      </w:tblPr>
      <w:tblGrid>
        <w:gridCol w:w="2074"/>
        <w:gridCol w:w="2074"/>
        <w:gridCol w:w="2074"/>
        <w:gridCol w:w="2074"/>
      </w:tblGrid>
      <w:tr w:rsidR="00CA1AF6" w14:paraId="0D937001" w14:textId="77777777" w:rsidTr="00296E91">
        <w:tc>
          <w:tcPr>
            <w:tcW w:w="2074" w:type="dxa"/>
            <w:tcBorders>
              <w:top w:val="single" w:sz="4" w:space="0" w:color="auto"/>
              <w:bottom w:val="single" w:sz="4" w:space="0" w:color="auto"/>
            </w:tcBorders>
          </w:tcPr>
          <w:p w14:paraId="0BBDBD51" w14:textId="4F23DFD1" w:rsidR="00CA1AF6" w:rsidRDefault="00CA1AF6" w:rsidP="00BD2773">
            <w:pPr>
              <w:jc w:val="right"/>
            </w:pPr>
            <w:r>
              <w:t>Food Preference</w:t>
            </w:r>
          </w:p>
        </w:tc>
        <w:tc>
          <w:tcPr>
            <w:tcW w:w="2074" w:type="dxa"/>
            <w:tcBorders>
              <w:top w:val="single" w:sz="4" w:space="0" w:color="auto"/>
              <w:bottom w:val="single" w:sz="4" w:space="0" w:color="auto"/>
            </w:tcBorders>
          </w:tcPr>
          <w:p w14:paraId="091478C9" w14:textId="77777777" w:rsidR="00CA1AF6" w:rsidRDefault="00CA1AF6" w:rsidP="00BD2773">
            <w:pPr>
              <w:jc w:val="right"/>
            </w:pPr>
          </w:p>
        </w:tc>
        <w:tc>
          <w:tcPr>
            <w:tcW w:w="2074" w:type="dxa"/>
            <w:tcBorders>
              <w:top w:val="single" w:sz="4" w:space="0" w:color="auto"/>
              <w:bottom w:val="single" w:sz="4" w:space="0" w:color="auto"/>
            </w:tcBorders>
          </w:tcPr>
          <w:p w14:paraId="716A7EE0" w14:textId="59817CDC" w:rsidR="00CA1AF6" w:rsidRDefault="00CA1AF6" w:rsidP="00CA1AF6">
            <w:pPr>
              <w:jc w:val="center"/>
            </w:pPr>
            <w:r>
              <w:t>Frequency</w:t>
            </w:r>
          </w:p>
        </w:tc>
        <w:tc>
          <w:tcPr>
            <w:tcW w:w="2074" w:type="dxa"/>
            <w:tcBorders>
              <w:top w:val="single" w:sz="4" w:space="0" w:color="auto"/>
              <w:bottom w:val="single" w:sz="4" w:space="0" w:color="auto"/>
            </w:tcBorders>
          </w:tcPr>
          <w:p w14:paraId="1D9238A2" w14:textId="579FFB0F" w:rsidR="00CA1AF6" w:rsidRDefault="00CA1AF6" w:rsidP="00CA1AF6">
            <w:pPr>
              <w:jc w:val="center"/>
            </w:pPr>
            <w:r>
              <w:t>Percentage</w:t>
            </w:r>
          </w:p>
        </w:tc>
      </w:tr>
      <w:tr w:rsidR="00CA1AF6" w14:paraId="54C2C59C" w14:textId="77777777" w:rsidTr="00296E91">
        <w:tc>
          <w:tcPr>
            <w:tcW w:w="2074" w:type="dxa"/>
            <w:tcBorders>
              <w:top w:val="single" w:sz="4" w:space="0" w:color="auto"/>
            </w:tcBorders>
          </w:tcPr>
          <w:p w14:paraId="6C3C7EF9" w14:textId="2E4E2F37" w:rsidR="00CA1AF6" w:rsidRDefault="00CA1AF6" w:rsidP="00BD2773">
            <w:pPr>
              <w:jc w:val="right"/>
            </w:pPr>
            <w:r>
              <w:t>Non-Vegetarian</w:t>
            </w:r>
          </w:p>
        </w:tc>
        <w:tc>
          <w:tcPr>
            <w:tcW w:w="2074" w:type="dxa"/>
            <w:tcBorders>
              <w:top w:val="single" w:sz="4" w:space="0" w:color="auto"/>
            </w:tcBorders>
          </w:tcPr>
          <w:p w14:paraId="0876261A" w14:textId="77777777" w:rsidR="00CA1AF6" w:rsidRDefault="00CA1AF6" w:rsidP="00CA1AF6">
            <w:pPr>
              <w:jc w:val="center"/>
            </w:pPr>
            <w:r>
              <w:t>Boys</w:t>
            </w:r>
          </w:p>
          <w:p w14:paraId="67E00187" w14:textId="219326A6" w:rsidR="00CA1AF6" w:rsidRDefault="00CA1AF6" w:rsidP="00CA1AF6">
            <w:pPr>
              <w:jc w:val="center"/>
            </w:pPr>
            <w:r>
              <w:t>Girl</w:t>
            </w:r>
          </w:p>
        </w:tc>
        <w:tc>
          <w:tcPr>
            <w:tcW w:w="2074" w:type="dxa"/>
            <w:tcBorders>
              <w:top w:val="single" w:sz="4" w:space="0" w:color="auto"/>
            </w:tcBorders>
          </w:tcPr>
          <w:p w14:paraId="7D9AC12C" w14:textId="25F3A6E5" w:rsidR="00CA1AF6" w:rsidRDefault="00CA1AF6" w:rsidP="00CA1AF6">
            <w:pPr>
              <w:jc w:val="center"/>
            </w:pPr>
            <w:r>
              <w:t>26</w:t>
            </w:r>
          </w:p>
          <w:p w14:paraId="17A7879D" w14:textId="79A3C033" w:rsidR="00CA1AF6" w:rsidRDefault="00CA1AF6" w:rsidP="00CA1AF6">
            <w:pPr>
              <w:jc w:val="center"/>
            </w:pPr>
            <w:r>
              <w:t>18</w:t>
            </w:r>
          </w:p>
        </w:tc>
        <w:tc>
          <w:tcPr>
            <w:tcW w:w="2074" w:type="dxa"/>
            <w:tcBorders>
              <w:top w:val="single" w:sz="4" w:space="0" w:color="auto"/>
            </w:tcBorders>
          </w:tcPr>
          <w:p w14:paraId="0B4064DF" w14:textId="77777777" w:rsidR="00CA1AF6" w:rsidRDefault="00CA1AF6" w:rsidP="00CA1AF6">
            <w:pPr>
              <w:jc w:val="center"/>
            </w:pPr>
            <w:r>
              <w:t>43.33</w:t>
            </w:r>
          </w:p>
          <w:p w14:paraId="110A5746" w14:textId="4FC52AED" w:rsidR="00CA1AF6" w:rsidRDefault="00CA1AF6" w:rsidP="00CA1AF6">
            <w:pPr>
              <w:jc w:val="center"/>
            </w:pPr>
            <w:r>
              <w:t>30</w:t>
            </w:r>
          </w:p>
        </w:tc>
      </w:tr>
      <w:tr w:rsidR="00CA1AF6" w14:paraId="328CB6B7" w14:textId="77777777" w:rsidTr="00296E91">
        <w:tc>
          <w:tcPr>
            <w:tcW w:w="2074" w:type="dxa"/>
          </w:tcPr>
          <w:p w14:paraId="14FCF07B" w14:textId="406A7988" w:rsidR="00CA1AF6" w:rsidRDefault="00CA1AF6" w:rsidP="00BD2773">
            <w:pPr>
              <w:jc w:val="right"/>
            </w:pPr>
            <w:r>
              <w:t xml:space="preserve"> Vegetarian</w:t>
            </w:r>
          </w:p>
        </w:tc>
        <w:tc>
          <w:tcPr>
            <w:tcW w:w="2074" w:type="dxa"/>
          </w:tcPr>
          <w:p w14:paraId="5A1B5D3A" w14:textId="77777777" w:rsidR="00CA1AF6" w:rsidRDefault="00CA1AF6" w:rsidP="00CA1AF6">
            <w:pPr>
              <w:jc w:val="center"/>
            </w:pPr>
            <w:r>
              <w:t>Boys</w:t>
            </w:r>
          </w:p>
          <w:p w14:paraId="46A2553B" w14:textId="66D467B0" w:rsidR="00CA1AF6" w:rsidRDefault="00CA1AF6" w:rsidP="00CA1AF6">
            <w:pPr>
              <w:jc w:val="center"/>
            </w:pPr>
            <w:r>
              <w:t>Girl</w:t>
            </w:r>
          </w:p>
        </w:tc>
        <w:tc>
          <w:tcPr>
            <w:tcW w:w="2074" w:type="dxa"/>
          </w:tcPr>
          <w:p w14:paraId="01713079" w14:textId="77777777" w:rsidR="00CA1AF6" w:rsidRDefault="00CA1AF6" w:rsidP="00CA1AF6">
            <w:pPr>
              <w:jc w:val="center"/>
            </w:pPr>
            <w:r>
              <w:t>8</w:t>
            </w:r>
          </w:p>
          <w:p w14:paraId="5CAC9B43" w14:textId="6E5D4581" w:rsidR="00CA1AF6" w:rsidRDefault="00CA1AF6" w:rsidP="00CA1AF6">
            <w:pPr>
              <w:jc w:val="center"/>
            </w:pPr>
            <w:r>
              <w:t>8</w:t>
            </w:r>
          </w:p>
        </w:tc>
        <w:tc>
          <w:tcPr>
            <w:tcW w:w="2074" w:type="dxa"/>
          </w:tcPr>
          <w:p w14:paraId="5A0C9BBD" w14:textId="77777777" w:rsidR="00CA1AF6" w:rsidRDefault="00CA1AF6" w:rsidP="00CA1AF6">
            <w:pPr>
              <w:jc w:val="center"/>
            </w:pPr>
            <w:r>
              <w:t>13.33</w:t>
            </w:r>
          </w:p>
          <w:p w14:paraId="64CD4995" w14:textId="407B266F" w:rsidR="00CA1AF6" w:rsidRDefault="00CA1AF6" w:rsidP="00CA1AF6">
            <w:pPr>
              <w:jc w:val="center"/>
            </w:pPr>
            <w:r>
              <w:t>13.33</w:t>
            </w:r>
          </w:p>
        </w:tc>
      </w:tr>
    </w:tbl>
    <w:p w14:paraId="61214E84" w14:textId="30BF931A" w:rsidR="00BD2773" w:rsidRPr="00A96C92" w:rsidRDefault="00BD2773" w:rsidP="00BD2773">
      <w:pPr>
        <w:jc w:val="right"/>
        <w:rPr>
          <w:b/>
          <w:bCs/>
        </w:rPr>
      </w:pPr>
      <w:r w:rsidRPr="00A96C92">
        <w:rPr>
          <w:b/>
          <w:bCs/>
        </w:rPr>
        <w:t>Source: Field data, 2023</w:t>
      </w:r>
    </w:p>
    <w:p w14:paraId="7652A870" w14:textId="4213C52F" w:rsidR="000A76A5" w:rsidRDefault="0089197E" w:rsidP="00751260">
      <w:r>
        <w:t>The data presented in above table shows, the food preference of the child. More tha</w:t>
      </w:r>
      <w:r w:rsidR="00FF14F1">
        <w:t>n half of the respondents (73.33%) were non-vegetarian and 26.66</w:t>
      </w:r>
      <w:r>
        <w:t xml:space="preserve">% were </w:t>
      </w:r>
      <w:r w:rsidR="00E2795D">
        <w:t>vegetarian. From</w:t>
      </w:r>
      <w:r>
        <w:t xml:space="preserve"> this table it can be noted most of the children ate non-vegetarian meal.</w:t>
      </w:r>
    </w:p>
    <w:p w14:paraId="0B80856D" w14:textId="77777777" w:rsidR="000A76A5" w:rsidRDefault="000A76A5">
      <w:pPr>
        <w:spacing w:line="259" w:lineRule="auto"/>
        <w:jc w:val="left"/>
      </w:pPr>
      <w:r>
        <w:br w:type="page"/>
      </w:r>
    </w:p>
    <w:p w14:paraId="029E7111" w14:textId="72F4118A" w:rsidR="00AD57B0" w:rsidRPr="0089197E" w:rsidRDefault="00AD57B0" w:rsidP="00AD57B0">
      <w:pPr>
        <w:rPr>
          <w:b/>
          <w:bCs/>
        </w:rPr>
      </w:pPr>
      <w:r w:rsidRPr="0089197E">
        <w:rPr>
          <w:b/>
          <w:bCs/>
        </w:rPr>
        <w:lastRenderedPageBreak/>
        <w:t>4.2.2.2 Frequency of meal</w:t>
      </w:r>
    </w:p>
    <w:p w14:paraId="13643BCC" w14:textId="53B71894" w:rsidR="00AD57B0" w:rsidRPr="001D696A" w:rsidRDefault="0089197E" w:rsidP="0089197E">
      <w:pPr>
        <w:pStyle w:val="Caption"/>
        <w:rPr>
          <w:b/>
          <w:bCs/>
        </w:rPr>
      </w:pPr>
      <w:bookmarkStart w:id="92" w:name="_Toc165495063"/>
      <w:r>
        <w:t xml:space="preserve">Table </w:t>
      </w:r>
      <w:r w:rsidR="001C2C89">
        <w:fldChar w:fldCharType="begin"/>
      </w:r>
      <w:r w:rsidR="001C2C89">
        <w:instrText xml:space="preserve"> SEQ Table \* ARABIC </w:instrText>
      </w:r>
      <w:r w:rsidR="001C2C89">
        <w:fldChar w:fldCharType="separate"/>
      </w:r>
      <w:r w:rsidR="00484175">
        <w:rPr>
          <w:noProof/>
        </w:rPr>
        <w:t>13</w:t>
      </w:r>
      <w:r w:rsidR="001C2C89">
        <w:rPr>
          <w:noProof/>
        </w:rPr>
        <w:fldChar w:fldCharType="end"/>
      </w:r>
      <w:r w:rsidR="00E2795D">
        <w:t>: Distribution of</w:t>
      </w:r>
      <w:r>
        <w:t xml:space="preserve"> frequency of </w:t>
      </w:r>
      <w:r w:rsidR="00FF14F1">
        <w:t xml:space="preserve">meal </w:t>
      </w:r>
      <w:r w:rsidR="00A96C92">
        <w:t xml:space="preserve">                                                   </w:t>
      </w:r>
      <w:r w:rsidR="00FF14F1" w:rsidRPr="00A96C92">
        <w:t>(</w:t>
      </w:r>
      <w:r w:rsidR="00EE5028" w:rsidRPr="00A96C92">
        <w:t>N=60</w:t>
      </w:r>
      <w:r w:rsidR="00E2795D" w:rsidRPr="00A96C92">
        <w:t>)</w:t>
      </w:r>
      <w:bookmarkEnd w:id="92"/>
    </w:p>
    <w:tbl>
      <w:tblPr>
        <w:tblStyle w:val="TableGrid"/>
        <w:tblW w:w="0" w:type="auto"/>
        <w:tblLook w:val="04A0" w:firstRow="1" w:lastRow="0" w:firstColumn="1" w:lastColumn="0" w:noHBand="0" w:noVBand="1"/>
      </w:tblPr>
      <w:tblGrid>
        <w:gridCol w:w="2074"/>
        <w:gridCol w:w="2074"/>
        <w:gridCol w:w="2074"/>
        <w:gridCol w:w="2074"/>
      </w:tblGrid>
      <w:tr w:rsidR="001F3389" w:rsidRPr="001F3389" w14:paraId="47F3FF23" w14:textId="77777777" w:rsidTr="001F3389">
        <w:tc>
          <w:tcPr>
            <w:tcW w:w="2074" w:type="dxa"/>
          </w:tcPr>
          <w:p w14:paraId="60EF9C8E" w14:textId="3A830F17" w:rsidR="001F3389" w:rsidRPr="001F3389" w:rsidRDefault="001F3389" w:rsidP="00AD57B0">
            <w:pPr>
              <w:jc w:val="right"/>
            </w:pPr>
            <w:r w:rsidRPr="001F3389">
              <w:t>Frequency of meal</w:t>
            </w:r>
          </w:p>
        </w:tc>
        <w:tc>
          <w:tcPr>
            <w:tcW w:w="2074" w:type="dxa"/>
          </w:tcPr>
          <w:p w14:paraId="6355D66A" w14:textId="77777777" w:rsidR="001F3389" w:rsidRPr="001F3389" w:rsidRDefault="001F3389" w:rsidP="00AD57B0">
            <w:pPr>
              <w:jc w:val="right"/>
            </w:pPr>
          </w:p>
        </w:tc>
        <w:tc>
          <w:tcPr>
            <w:tcW w:w="2074" w:type="dxa"/>
          </w:tcPr>
          <w:p w14:paraId="6F0F90BF" w14:textId="14FA869A" w:rsidR="001F3389" w:rsidRPr="001F3389" w:rsidRDefault="001F3389" w:rsidP="00AD57B0">
            <w:pPr>
              <w:jc w:val="right"/>
            </w:pPr>
            <w:r w:rsidRPr="001F3389">
              <w:t>Frequency</w:t>
            </w:r>
          </w:p>
        </w:tc>
        <w:tc>
          <w:tcPr>
            <w:tcW w:w="2074" w:type="dxa"/>
          </w:tcPr>
          <w:p w14:paraId="4330F356" w14:textId="7DB9E429" w:rsidR="001F3389" w:rsidRPr="001F3389" w:rsidRDefault="001F3389" w:rsidP="00AD57B0">
            <w:pPr>
              <w:jc w:val="right"/>
            </w:pPr>
            <w:r w:rsidRPr="001F3389">
              <w:t>Percentage</w:t>
            </w:r>
          </w:p>
        </w:tc>
      </w:tr>
      <w:tr w:rsidR="001F3389" w:rsidRPr="001F3389" w14:paraId="0C726985" w14:textId="77777777" w:rsidTr="001F3389">
        <w:tc>
          <w:tcPr>
            <w:tcW w:w="2074" w:type="dxa"/>
          </w:tcPr>
          <w:p w14:paraId="768FB3D5" w14:textId="50E6A92A" w:rsidR="001F3389" w:rsidRPr="001F3389" w:rsidRDefault="001F3389" w:rsidP="00AD57B0">
            <w:pPr>
              <w:jc w:val="right"/>
            </w:pPr>
            <w:r w:rsidRPr="001F3389">
              <w:t>2-3 times/day</w:t>
            </w:r>
          </w:p>
        </w:tc>
        <w:tc>
          <w:tcPr>
            <w:tcW w:w="2074" w:type="dxa"/>
          </w:tcPr>
          <w:p w14:paraId="162C2E09" w14:textId="77777777" w:rsidR="001F3389" w:rsidRPr="001F3389" w:rsidRDefault="001F3389" w:rsidP="00AD57B0">
            <w:pPr>
              <w:jc w:val="right"/>
            </w:pPr>
            <w:r w:rsidRPr="001F3389">
              <w:t>Boy</w:t>
            </w:r>
          </w:p>
          <w:p w14:paraId="01F2F595" w14:textId="0C2D4A50" w:rsidR="001F3389" w:rsidRPr="001F3389" w:rsidRDefault="001F3389" w:rsidP="001F3389">
            <w:pPr>
              <w:jc w:val="right"/>
            </w:pPr>
            <w:r w:rsidRPr="001F3389">
              <w:t>Girl</w:t>
            </w:r>
          </w:p>
        </w:tc>
        <w:tc>
          <w:tcPr>
            <w:tcW w:w="2074" w:type="dxa"/>
          </w:tcPr>
          <w:p w14:paraId="6FF8E1D9" w14:textId="77777777" w:rsidR="001F3389" w:rsidRPr="001F3389" w:rsidRDefault="001F3389" w:rsidP="00AD57B0">
            <w:pPr>
              <w:jc w:val="right"/>
            </w:pPr>
            <w:r w:rsidRPr="001F3389">
              <w:t>6</w:t>
            </w:r>
          </w:p>
          <w:p w14:paraId="60C40AB3" w14:textId="39FD36F2" w:rsidR="001F3389" w:rsidRPr="001F3389" w:rsidRDefault="001F3389" w:rsidP="00AD57B0">
            <w:pPr>
              <w:jc w:val="right"/>
            </w:pPr>
            <w:r w:rsidRPr="001F3389">
              <w:t>4</w:t>
            </w:r>
          </w:p>
        </w:tc>
        <w:tc>
          <w:tcPr>
            <w:tcW w:w="2074" w:type="dxa"/>
          </w:tcPr>
          <w:p w14:paraId="29B64319" w14:textId="77777777" w:rsidR="001F3389" w:rsidRPr="001F3389" w:rsidRDefault="001F3389" w:rsidP="00AD57B0">
            <w:pPr>
              <w:jc w:val="right"/>
            </w:pPr>
            <w:r w:rsidRPr="001F3389">
              <w:t>10</w:t>
            </w:r>
          </w:p>
          <w:p w14:paraId="5BDB705C" w14:textId="2E84FA05" w:rsidR="001F3389" w:rsidRPr="001F3389" w:rsidRDefault="001F3389" w:rsidP="00AD57B0">
            <w:pPr>
              <w:jc w:val="right"/>
            </w:pPr>
            <w:r w:rsidRPr="001F3389">
              <w:t>6.66</w:t>
            </w:r>
          </w:p>
        </w:tc>
      </w:tr>
      <w:tr w:rsidR="001F3389" w:rsidRPr="001F3389" w14:paraId="7185DD3E" w14:textId="77777777" w:rsidTr="001F3389">
        <w:tc>
          <w:tcPr>
            <w:tcW w:w="2074" w:type="dxa"/>
          </w:tcPr>
          <w:p w14:paraId="1C46BC9B" w14:textId="5038CFB4" w:rsidR="001F3389" w:rsidRPr="001F3389" w:rsidRDefault="001F3389" w:rsidP="00AD57B0">
            <w:pPr>
              <w:jc w:val="right"/>
            </w:pPr>
            <w:r w:rsidRPr="001F3389">
              <w:t>3-4 times/day</w:t>
            </w:r>
          </w:p>
        </w:tc>
        <w:tc>
          <w:tcPr>
            <w:tcW w:w="2074" w:type="dxa"/>
          </w:tcPr>
          <w:p w14:paraId="40888C52" w14:textId="77777777" w:rsidR="001F3389" w:rsidRPr="001F3389" w:rsidRDefault="001F3389" w:rsidP="00AD57B0">
            <w:pPr>
              <w:jc w:val="right"/>
            </w:pPr>
            <w:r w:rsidRPr="001F3389">
              <w:t>Boy</w:t>
            </w:r>
          </w:p>
          <w:p w14:paraId="60BE3D01" w14:textId="1B61284E" w:rsidR="001F3389" w:rsidRPr="001F3389" w:rsidRDefault="001F3389" w:rsidP="00AD57B0">
            <w:pPr>
              <w:jc w:val="right"/>
            </w:pPr>
            <w:r w:rsidRPr="001F3389">
              <w:t>Girl</w:t>
            </w:r>
          </w:p>
        </w:tc>
        <w:tc>
          <w:tcPr>
            <w:tcW w:w="2074" w:type="dxa"/>
          </w:tcPr>
          <w:p w14:paraId="4231B828" w14:textId="77777777" w:rsidR="001F3389" w:rsidRPr="001F3389" w:rsidRDefault="001F3389" w:rsidP="00AD57B0">
            <w:pPr>
              <w:jc w:val="right"/>
            </w:pPr>
            <w:r w:rsidRPr="001F3389">
              <w:t>16</w:t>
            </w:r>
          </w:p>
          <w:p w14:paraId="7D374020" w14:textId="334999A9" w:rsidR="001F3389" w:rsidRPr="001F3389" w:rsidRDefault="001F3389" w:rsidP="00AD57B0">
            <w:pPr>
              <w:jc w:val="right"/>
            </w:pPr>
            <w:r w:rsidRPr="001F3389">
              <w:t>10</w:t>
            </w:r>
          </w:p>
        </w:tc>
        <w:tc>
          <w:tcPr>
            <w:tcW w:w="2074" w:type="dxa"/>
          </w:tcPr>
          <w:p w14:paraId="280F9406" w14:textId="77777777" w:rsidR="001F3389" w:rsidRPr="001F3389" w:rsidRDefault="001F3389" w:rsidP="00AD57B0">
            <w:pPr>
              <w:jc w:val="right"/>
            </w:pPr>
            <w:r w:rsidRPr="001F3389">
              <w:t>26.66</w:t>
            </w:r>
          </w:p>
          <w:p w14:paraId="4BA419FD" w14:textId="78AE61B3" w:rsidR="001F3389" w:rsidRPr="001F3389" w:rsidRDefault="001F3389" w:rsidP="00AD57B0">
            <w:pPr>
              <w:jc w:val="right"/>
            </w:pPr>
            <w:r w:rsidRPr="001F3389">
              <w:t>16.66</w:t>
            </w:r>
          </w:p>
        </w:tc>
      </w:tr>
      <w:tr w:rsidR="001F3389" w:rsidRPr="001F3389" w14:paraId="5282ED8C" w14:textId="77777777" w:rsidTr="001F3389">
        <w:tc>
          <w:tcPr>
            <w:tcW w:w="2074" w:type="dxa"/>
          </w:tcPr>
          <w:p w14:paraId="378587AA" w14:textId="0872B2FF" w:rsidR="001F3389" w:rsidRPr="001F3389" w:rsidRDefault="001F3389" w:rsidP="00AD57B0">
            <w:pPr>
              <w:jc w:val="right"/>
            </w:pPr>
            <w:r w:rsidRPr="001F3389">
              <w:t>4-5 times/day</w:t>
            </w:r>
          </w:p>
        </w:tc>
        <w:tc>
          <w:tcPr>
            <w:tcW w:w="2074" w:type="dxa"/>
          </w:tcPr>
          <w:p w14:paraId="7953E776" w14:textId="77777777" w:rsidR="001F3389" w:rsidRPr="001F3389" w:rsidRDefault="001F3389" w:rsidP="00AD57B0">
            <w:pPr>
              <w:jc w:val="right"/>
            </w:pPr>
            <w:r w:rsidRPr="001F3389">
              <w:t xml:space="preserve">Boy </w:t>
            </w:r>
          </w:p>
          <w:p w14:paraId="18B24D37" w14:textId="120D4588" w:rsidR="001F3389" w:rsidRPr="001F3389" w:rsidRDefault="001F3389" w:rsidP="00AD57B0">
            <w:pPr>
              <w:jc w:val="right"/>
            </w:pPr>
            <w:r w:rsidRPr="001F3389">
              <w:t>Girl</w:t>
            </w:r>
          </w:p>
        </w:tc>
        <w:tc>
          <w:tcPr>
            <w:tcW w:w="2074" w:type="dxa"/>
          </w:tcPr>
          <w:p w14:paraId="2998A4A3" w14:textId="77777777" w:rsidR="001F3389" w:rsidRPr="001F3389" w:rsidRDefault="001F3389" w:rsidP="00AD57B0">
            <w:pPr>
              <w:jc w:val="right"/>
            </w:pPr>
            <w:r w:rsidRPr="001F3389">
              <w:t>12</w:t>
            </w:r>
          </w:p>
          <w:p w14:paraId="0B490343" w14:textId="3649F72C" w:rsidR="001F3389" w:rsidRPr="001F3389" w:rsidRDefault="001F3389" w:rsidP="00AD57B0">
            <w:pPr>
              <w:jc w:val="right"/>
            </w:pPr>
            <w:r w:rsidRPr="001F3389">
              <w:t>6</w:t>
            </w:r>
          </w:p>
        </w:tc>
        <w:tc>
          <w:tcPr>
            <w:tcW w:w="2074" w:type="dxa"/>
          </w:tcPr>
          <w:p w14:paraId="54E700B8" w14:textId="77777777" w:rsidR="001F3389" w:rsidRPr="001F3389" w:rsidRDefault="001F3389" w:rsidP="00AD57B0">
            <w:pPr>
              <w:jc w:val="right"/>
            </w:pPr>
            <w:r w:rsidRPr="001F3389">
              <w:t>20</w:t>
            </w:r>
          </w:p>
          <w:p w14:paraId="0B0ED15F" w14:textId="2E513AD5" w:rsidR="001F3389" w:rsidRPr="001F3389" w:rsidRDefault="001F3389" w:rsidP="00AD57B0">
            <w:pPr>
              <w:jc w:val="right"/>
            </w:pPr>
            <w:r w:rsidRPr="001F3389">
              <w:t>10</w:t>
            </w:r>
          </w:p>
        </w:tc>
      </w:tr>
      <w:tr w:rsidR="001F3389" w:rsidRPr="001F3389" w14:paraId="4C0A198D" w14:textId="77777777" w:rsidTr="001F3389">
        <w:tc>
          <w:tcPr>
            <w:tcW w:w="2074" w:type="dxa"/>
          </w:tcPr>
          <w:p w14:paraId="03DFEB01" w14:textId="3D1373E0" w:rsidR="001F3389" w:rsidRPr="001F3389" w:rsidRDefault="001F3389" w:rsidP="00AD57B0">
            <w:pPr>
              <w:jc w:val="right"/>
            </w:pPr>
            <w:r w:rsidRPr="001F3389">
              <w:t>More than 5/day</w:t>
            </w:r>
          </w:p>
        </w:tc>
        <w:tc>
          <w:tcPr>
            <w:tcW w:w="2074" w:type="dxa"/>
          </w:tcPr>
          <w:p w14:paraId="22312AE8" w14:textId="77777777" w:rsidR="001F3389" w:rsidRPr="001F3389" w:rsidRDefault="001F3389" w:rsidP="00AD57B0">
            <w:pPr>
              <w:jc w:val="right"/>
            </w:pPr>
            <w:r w:rsidRPr="001F3389">
              <w:t xml:space="preserve">Boy </w:t>
            </w:r>
          </w:p>
          <w:p w14:paraId="4047425B" w14:textId="016EDBFF" w:rsidR="001F3389" w:rsidRPr="001F3389" w:rsidRDefault="001F3389" w:rsidP="00AD57B0">
            <w:pPr>
              <w:jc w:val="right"/>
            </w:pPr>
            <w:r w:rsidRPr="001F3389">
              <w:t>Girl</w:t>
            </w:r>
          </w:p>
        </w:tc>
        <w:tc>
          <w:tcPr>
            <w:tcW w:w="2074" w:type="dxa"/>
          </w:tcPr>
          <w:p w14:paraId="4E9C26AE" w14:textId="77777777" w:rsidR="001F3389" w:rsidRPr="001F3389" w:rsidRDefault="001F3389" w:rsidP="00AD57B0">
            <w:pPr>
              <w:jc w:val="right"/>
            </w:pPr>
            <w:r w:rsidRPr="001F3389">
              <w:t>5</w:t>
            </w:r>
          </w:p>
          <w:p w14:paraId="08C9715B" w14:textId="196A9A83" w:rsidR="001F3389" w:rsidRPr="001F3389" w:rsidRDefault="001F3389" w:rsidP="00AD57B0">
            <w:pPr>
              <w:jc w:val="right"/>
            </w:pPr>
            <w:r w:rsidRPr="001F3389">
              <w:t>1</w:t>
            </w:r>
          </w:p>
        </w:tc>
        <w:tc>
          <w:tcPr>
            <w:tcW w:w="2074" w:type="dxa"/>
          </w:tcPr>
          <w:p w14:paraId="3952267C" w14:textId="77777777" w:rsidR="001F3389" w:rsidRPr="001F3389" w:rsidRDefault="001F3389" w:rsidP="00AD57B0">
            <w:pPr>
              <w:jc w:val="right"/>
            </w:pPr>
            <w:r w:rsidRPr="001F3389">
              <w:t>8.33</w:t>
            </w:r>
          </w:p>
          <w:p w14:paraId="330E70CC" w14:textId="1F9B35FF" w:rsidR="001F3389" w:rsidRPr="001F3389" w:rsidRDefault="001F3389" w:rsidP="00AD57B0">
            <w:pPr>
              <w:jc w:val="right"/>
            </w:pPr>
            <w:r w:rsidRPr="001F3389">
              <w:t>1.66</w:t>
            </w:r>
          </w:p>
        </w:tc>
      </w:tr>
    </w:tbl>
    <w:p w14:paraId="57BD94A2" w14:textId="5784B6EE" w:rsidR="00AD57B0" w:rsidRPr="00BD2773" w:rsidRDefault="00AD57B0" w:rsidP="00AD57B0">
      <w:pPr>
        <w:jc w:val="right"/>
        <w:rPr>
          <w:b/>
          <w:bCs/>
        </w:rPr>
      </w:pPr>
      <w:r w:rsidRPr="00BD2773">
        <w:rPr>
          <w:b/>
          <w:bCs/>
        </w:rPr>
        <w:t>Source: Field data, 2023</w:t>
      </w:r>
    </w:p>
    <w:p w14:paraId="41BD3ED4" w14:textId="6EB84999" w:rsidR="00260F2D" w:rsidRDefault="00EE5028" w:rsidP="00EE5028">
      <w:r>
        <w:t xml:space="preserve">The above table shows, frequency of meal by child in a </w:t>
      </w:r>
      <w:r w:rsidR="00E2795D">
        <w:t>day. Majority</w:t>
      </w:r>
      <w:r>
        <w:t xml:space="preserve"> of the </w:t>
      </w:r>
      <w:r w:rsidR="00E2795D">
        <w:t>children (</w:t>
      </w:r>
      <w:r>
        <w:t>43.33%) eats meal 3-4 times in a day.16.66% and 30% consume 4-5 times in a day and 2-3 times in a day respectively. Only 10% of the respondents eats more than 5 times a day.</w:t>
      </w:r>
    </w:p>
    <w:p w14:paraId="67D62487" w14:textId="77777777" w:rsidR="00F50341" w:rsidRDefault="00F50341">
      <w:pPr>
        <w:spacing w:line="259" w:lineRule="auto"/>
        <w:jc w:val="left"/>
        <w:rPr>
          <w:b/>
          <w:bCs/>
        </w:rPr>
      </w:pPr>
      <w:r>
        <w:rPr>
          <w:b/>
          <w:bCs/>
        </w:rPr>
        <w:br w:type="page"/>
      </w:r>
    </w:p>
    <w:p w14:paraId="3D1BA85F" w14:textId="4C515928" w:rsidR="00881CA7" w:rsidRPr="00EE5028" w:rsidRDefault="00881CA7">
      <w:pPr>
        <w:spacing w:line="259" w:lineRule="auto"/>
        <w:jc w:val="left"/>
        <w:rPr>
          <w:b/>
          <w:bCs/>
        </w:rPr>
      </w:pPr>
      <w:r w:rsidRPr="00EE5028">
        <w:rPr>
          <w:b/>
          <w:bCs/>
        </w:rPr>
        <w:lastRenderedPageBreak/>
        <w:t>4.2.2.3</w:t>
      </w:r>
      <w:r w:rsidR="00EE5028" w:rsidRPr="00EE5028">
        <w:rPr>
          <w:b/>
          <w:bCs/>
        </w:rPr>
        <w:t xml:space="preserve"> Skipping of meal</w:t>
      </w:r>
    </w:p>
    <w:p w14:paraId="2804A3CF" w14:textId="04CA758D" w:rsidR="00881CA7" w:rsidRDefault="00EE5028" w:rsidP="00EE5028">
      <w:pPr>
        <w:pStyle w:val="Caption"/>
      </w:pPr>
      <w:bookmarkStart w:id="93" w:name="_Toc165495064"/>
      <w:r>
        <w:t xml:space="preserve">Table </w:t>
      </w:r>
      <w:r w:rsidR="001C2C89">
        <w:fldChar w:fldCharType="begin"/>
      </w:r>
      <w:r w:rsidR="001C2C89">
        <w:instrText xml:space="preserve"> SEQ Table \* ARABIC </w:instrText>
      </w:r>
      <w:r w:rsidR="001C2C89">
        <w:fldChar w:fldCharType="separate"/>
      </w:r>
      <w:r w:rsidR="00484175">
        <w:rPr>
          <w:noProof/>
        </w:rPr>
        <w:t>14</w:t>
      </w:r>
      <w:r w:rsidR="001C2C89">
        <w:rPr>
          <w:noProof/>
        </w:rPr>
        <w:fldChar w:fldCharType="end"/>
      </w:r>
      <w:r>
        <w:t xml:space="preserve">: Meal Skipping Pattern of </w:t>
      </w:r>
      <w:r w:rsidR="00E2795D">
        <w:t xml:space="preserve">Children </w:t>
      </w:r>
      <w:r w:rsidR="00A96C92">
        <w:t xml:space="preserve">                                                  </w:t>
      </w:r>
      <w:r w:rsidR="00E2795D" w:rsidRPr="00A96C92">
        <w:t>(</w:t>
      </w:r>
      <w:r w:rsidRPr="00A96C92">
        <w:t>N=60)</w:t>
      </w:r>
      <w:bookmarkEnd w:id="93"/>
    </w:p>
    <w:tbl>
      <w:tblPr>
        <w:tblStyle w:val="TableGrid"/>
        <w:tblW w:w="0" w:type="auto"/>
        <w:tblLayout w:type="fixed"/>
        <w:tblLook w:val="04A0" w:firstRow="1" w:lastRow="0" w:firstColumn="1" w:lastColumn="0" w:noHBand="0" w:noVBand="1"/>
      </w:tblPr>
      <w:tblGrid>
        <w:gridCol w:w="1852"/>
        <w:gridCol w:w="2457"/>
        <w:gridCol w:w="996"/>
        <w:gridCol w:w="900"/>
        <w:gridCol w:w="926"/>
        <w:gridCol w:w="1165"/>
      </w:tblGrid>
      <w:tr w:rsidR="00A901D5" w14:paraId="0A35384A" w14:textId="77777777" w:rsidTr="00A901D5">
        <w:tc>
          <w:tcPr>
            <w:tcW w:w="1852" w:type="dxa"/>
          </w:tcPr>
          <w:p w14:paraId="21232FE9" w14:textId="350D887F" w:rsidR="00A901D5" w:rsidRDefault="00A901D5" w:rsidP="00A901D5">
            <w:pPr>
              <w:jc w:val="center"/>
            </w:pPr>
            <w:r w:rsidRPr="00095C8F">
              <w:t>Variables</w:t>
            </w:r>
          </w:p>
        </w:tc>
        <w:tc>
          <w:tcPr>
            <w:tcW w:w="2457" w:type="dxa"/>
          </w:tcPr>
          <w:p w14:paraId="5DF1B7DD" w14:textId="77777777" w:rsidR="00A901D5" w:rsidRDefault="00A901D5" w:rsidP="00A901D5">
            <w:pPr>
              <w:jc w:val="center"/>
            </w:pPr>
          </w:p>
        </w:tc>
        <w:tc>
          <w:tcPr>
            <w:tcW w:w="1896" w:type="dxa"/>
            <w:gridSpan w:val="2"/>
          </w:tcPr>
          <w:p w14:paraId="0E3EBB60" w14:textId="2E8177EC" w:rsidR="00A901D5" w:rsidRDefault="00A901D5" w:rsidP="00A901D5">
            <w:pPr>
              <w:jc w:val="center"/>
            </w:pPr>
            <w:r w:rsidRPr="00095C8F">
              <w:t>Frequency</w:t>
            </w:r>
          </w:p>
        </w:tc>
        <w:tc>
          <w:tcPr>
            <w:tcW w:w="2091" w:type="dxa"/>
            <w:gridSpan w:val="2"/>
          </w:tcPr>
          <w:p w14:paraId="00D51938" w14:textId="1126A1CD" w:rsidR="00A901D5" w:rsidRDefault="00A901D5" w:rsidP="00A901D5">
            <w:pPr>
              <w:jc w:val="center"/>
            </w:pPr>
            <w:r w:rsidRPr="00095C8F">
              <w:t>Percentage</w:t>
            </w:r>
          </w:p>
        </w:tc>
      </w:tr>
      <w:tr w:rsidR="00A901D5" w14:paraId="6680B465" w14:textId="77777777" w:rsidTr="00A901D5">
        <w:tc>
          <w:tcPr>
            <w:tcW w:w="1852" w:type="dxa"/>
          </w:tcPr>
          <w:p w14:paraId="36BD122D" w14:textId="77777777" w:rsidR="00A901D5" w:rsidRDefault="00A901D5" w:rsidP="00A901D5">
            <w:pPr>
              <w:jc w:val="center"/>
            </w:pPr>
          </w:p>
        </w:tc>
        <w:tc>
          <w:tcPr>
            <w:tcW w:w="2457" w:type="dxa"/>
          </w:tcPr>
          <w:p w14:paraId="0E6F1C88" w14:textId="77777777" w:rsidR="00A901D5" w:rsidRDefault="00A901D5" w:rsidP="00A901D5">
            <w:pPr>
              <w:jc w:val="center"/>
            </w:pPr>
          </w:p>
        </w:tc>
        <w:tc>
          <w:tcPr>
            <w:tcW w:w="996" w:type="dxa"/>
          </w:tcPr>
          <w:p w14:paraId="57A656D6" w14:textId="1BFCC007" w:rsidR="00A901D5" w:rsidRDefault="00A901D5" w:rsidP="00A901D5">
            <w:pPr>
              <w:jc w:val="center"/>
            </w:pPr>
            <w:r w:rsidRPr="00095C8F">
              <w:t>Boy</w:t>
            </w:r>
          </w:p>
        </w:tc>
        <w:tc>
          <w:tcPr>
            <w:tcW w:w="900" w:type="dxa"/>
          </w:tcPr>
          <w:p w14:paraId="235E29E2" w14:textId="0829809E" w:rsidR="00A901D5" w:rsidRDefault="00A901D5" w:rsidP="00A901D5">
            <w:pPr>
              <w:jc w:val="center"/>
            </w:pPr>
            <w:r w:rsidRPr="00095C8F">
              <w:t>Girl</w:t>
            </w:r>
          </w:p>
        </w:tc>
        <w:tc>
          <w:tcPr>
            <w:tcW w:w="926" w:type="dxa"/>
          </w:tcPr>
          <w:p w14:paraId="6E798A48" w14:textId="63BD19C6" w:rsidR="00A901D5" w:rsidRDefault="00A901D5" w:rsidP="00A901D5">
            <w:pPr>
              <w:jc w:val="center"/>
            </w:pPr>
            <w:r w:rsidRPr="00095C8F">
              <w:t>Boy</w:t>
            </w:r>
          </w:p>
        </w:tc>
        <w:tc>
          <w:tcPr>
            <w:tcW w:w="1165" w:type="dxa"/>
          </w:tcPr>
          <w:p w14:paraId="47BADB6D" w14:textId="3FE3BA5E" w:rsidR="00A901D5" w:rsidRDefault="00A901D5" w:rsidP="00A901D5">
            <w:pPr>
              <w:jc w:val="center"/>
            </w:pPr>
            <w:r w:rsidRPr="00095C8F">
              <w:t>Girl</w:t>
            </w:r>
          </w:p>
        </w:tc>
      </w:tr>
      <w:tr w:rsidR="00A901D5" w14:paraId="61B0B044" w14:textId="77777777" w:rsidTr="00A901D5">
        <w:tc>
          <w:tcPr>
            <w:tcW w:w="1852" w:type="dxa"/>
            <w:vMerge w:val="restart"/>
          </w:tcPr>
          <w:p w14:paraId="729571B0" w14:textId="7C28C09A" w:rsidR="00A901D5" w:rsidRDefault="00A901D5" w:rsidP="00A901D5">
            <w:pPr>
              <w:jc w:val="center"/>
            </w:pPr>
            <w:r w:rsidRPr="00095C8F">
              <w:t>Skipping of meal</w:t>
            </w:r>
          </w:p>
        </w:tc>
        <w:tc>
          <w:tcPr>
            <w:tcW w:w="2457" w:type="dxa"/>
          </w:tcPr>
          <w:p w14:paraId="6A375576" w14:textId="704E1FB9" w:rsidR="00A901D5" w:rsidRDefault="00A901D5" w:rsidP="00A901D5">
            <w:pPr>
              <w:pStyle w:val="Caption"/>
              <w:jc w:val="center"/>
            </w:pPr>
            <w:r w:rsidRPr="00095C8F">
              <w:t>Yes</w:t>
            </w:r>
          </w:p>
        </w:tc>
        <w:tc>
          <w:tcPr>
            <w:tcW w:w="996" w:type="dxa"/>
          </w:tcPr>
          <w:p w14:paraId="67D678B1" w14:textId="335811E6" w:rsidR="00A901D5" w:rsidRDefault="00A901D5" w:rsidP="00A901D5">
            <w:pPr>
              <w:jc w:val="center"/>
            </w:pPr>
            <w:r>
              <w:t>7</w:t>
            </w:r>
          </w:p>
        </w:tc>
        <w:tc>
          <w:tcPr>
            <w:tcW w:w="900" w:type="dxa"/>
          </w:tcPr>
          <w:p w14:paraId="29E0FC90" w14:textId="54B381B1" w:rsidR="00A901D5" w:rsidRDefault="00A901D5" w:rsidP="00A901D5">
            <w:pPr>
              <w:jc w:val="center"/>
            </w:pPr>
            <w:r>
              <w:t>6</w:t>
            </w:r>
          </w:p>
        </w:tc>
        <w:tc>
          <w:tcPr>
            <w:tcW w:w="926" w:type="dxa"/>
          </w:tcPr>
          <w:p w14:paraId="3745E71F" w14:textId="15FC7258" w:rsidR="00A901D5" w:rsidRDefault="00BC0E95" w:rsidP="00A901D5">
            <w:pPr>
              <w:jc w:val="center"/>
            </w:pPr>
            <w:r>
              <w:t>11.66</w:t>
            </w:r>
          </w:p>
        </w:tc>
        <w:tc>
          <w:tcPr>
            <w:tcW w:w="1165" w:type="dxa"/>
          </w:tcPr>
          <w:p w14:paraId="0FC05CB1" w14:textId="10BB67D3" w:rsidR="00A901D5" w:rsidRDefault="00BC0E95" w:rsidP="00A901D5">
            <w:pPr>
              <w:jc w:val="center"/>
            </w:pPr>
            <w:r>
              <w:t>10</w:t>
            </w:r>
          </w:p>
        </w:tc>
      </w:tr>
      <w:tr w:rsidR="00A901D5" w14:paraId="2FA8C0F7" w14:textId="77777777" w:rsidTr="00A901D5">
        <w:tc>
          <w:tcPr>
            <w:tcW w:w="1852" w:type="dxa"/>
            <w:vMerge/>
          </w:tcPr>
          <w:p w14:paraId="526702DC" w14:textId="77777777" w:rsidR="00A901D5" w:rsidRDefault="00A901D5" w:rsidP="00A901D5">
            <w:pPr>
              <w:jc w:val="center"/>
            </w:pPr>
          </w:p>
        </w:tc>
        <w:tc>
          <w:tcPr>
            <w:tcW w:w="2457" w:type="dxa"/>
          </w:tcPr>
          <w:p w14:paraId="54E589D0" w14:textId="7D1EB657" w:rsidR="00A901D5" w:rsidRDefault="00A901D5" w:rsidP="00A901D5">
            <w:pPr>
              <w:jc w:val="center"/>
            </w:pPr>
            <w:r w:rsidRPr="00095C8F">
              <w:t>No</w:t>
            </w:r>
          </w:p>
        </w:tc>
        <w:tc>
          <w:tcPr>
            <w:tcW w:w="996" w:type="dxa"/>
          </w:tcPr>
          <w:p w14:paraId="04E4CCE1" w14:textId="058334AD" w:rsidR="00A901D5" w:rsidRDefault="00A901D5" w:rsidP="00A901D5">
            <w:pPr>
              <w:jc w:val="center"/>
            </w:pPr>
            <w:r>
              <w:t>21</w:t>
            </w:r>
          </w:p>
        </w:tc>
        <w:tc>
          <w:tcPr>
            <w:tcW w:w="900" w:type="dxa"/>
          </w:tcPr>
          <w:p w14:paraId="58947ED2" w14:textId="15888E5E" w:rsidR="00A901D5" w:rsidRDefault="00A901D5" w:rsidP="00A901D5">
            <w:pPr>
              <w:jc w:val="center"/>
            </w:pPr>
            <w:r>
              <w:t>26</w:t>
            </w:r>
          </w:p>
        </w:tc>
        <w:tc>
          <w:tcPr>
            <w:tcW w:w="926" w:type="dxa"/>
          </w:tcPr>
          <w:p w14:paraId="53D22923" w14:textId="008AB291" w:rsidR="00A901D5" w:rsidRDefault="00BC0E95" w:rsidP="00A901D5">
            <w:pPr>
              <w:jc w:val="center"/>
            </w:pPr>
            <w:r>
              <w:t>35</w:t>
            </w:r>
          </w:p>
        </w:tc>
        <w:tc>
          <w:tcPr>
            <w:tcW w:w="1165" w:type="dxa"/>
          </w:tcPr>
          <w:p w14:paraId="4080FE4E" w14:textId="63F11EE5" w:rsidR="00A901D5" w:rsidRDefault="00BC0E95" w:rsidP="00A901D5">
            <w:pPr>
              <w:jc w:val="center"/>
            </w:pPr>
            <w:r>
              <w:t>43.33</w:t>
            </w:r>
          </w:p>
        </w:tc>
      </w:tr>
      <w:tr w:rsidR="00A901D5" w14:paraId="2E5AB372" w14:textId="77777777" w:rsidTr="00A901D5">
        <w:tc>
          <w:tcPr>
            <w:tcW w:w="1852" w:type="dxa"/>
            <w:vMerge w:val="restart"/>
          </w:tcPr>
          <w:p w14:paraId="77FF9A45" w14:textId="1BB214B2" w:rsidR="00A901D5" w:rsidRDefault="00A901D5" w:rsidP="00A901D5">
            <w:pPr>
              <w:jc w:val="center"/>
            </w:pPr>
            <w:r w:rsidRPr="00095C8F">
              <w:t>Reason to skip</w:t>
            </w:r>
          </w:p>
        </w:tc>
        <w:tc>
          <w:tcPr>
            <w:tcW w:w="2457" w:type="dxa"/>
          </w:tcPr>
          <w:p w14:paraId="23CE4167" w14:textId="72F86D3B" w:rsidR="00A901D5" w:rsidRDefault="00A901D5" w:rsidP="00A901D5">
            <w:pPr>
              <w:spacing w:line="259" w:lineRule="auto"/>
              <w:jc w:val="center"/>
            </w:pPr>
            <w:r w:rsidRPr="00095C8F">
              <w:t>Due to busy schedule</w:t>
            </w:r>
          </w:p>
        </w:tc>
        <w:tc>
          <w:tcPr>
            <w:tcW w:w="996" w:type="dxa"/>
          </w:tcPr>
          <w:p w14:paraId="3AAFDB78" w14:textId="32CA647F" w:rsidR="00A901D5" w:rsidRDefault="00A901D5" w:rsidP="00A901D5">
            <w:pPr>
              <w:jc w:val="center"/>
            </w:pPr>
            <w:r>
              <w:t>5</w:t>
            </w:r>
          </w:p>
        </w:tc>
        <w:tc>
          <w:tcPr>
            <w:tcW w:w="900" w:type="dxa"/>
          </w:tcPr>
          <w:p w14:paraId="07835646" w14:textId="197E2665" w:rsidR="00A901D5" w:rsidRDefault="00A901D5" w:rsidP="00A901D5">
            <w:pPr>
              <w:jc w:val="center"/>
            </w:pPr>
            <w:r>
              <w:t>5</w:t>
            </w:r>
          </w:p>
        </w:tc>
        <w:tc>
          <w:tcPr>
            <w:tcW w:w="926" w:type="dxa"/>
          </w:tcPr>
          <w:p w14:paraId="54918070" w14:textId="343B1634" w:rsidR="00A901D5" w:rsidRDefault="00BC0E95" w:rsidP="00A901D5">
            <w:pPr>
              <w:jc w:val="center"/>
            </w:pPr>
            <w:r>
              <w:t>8.33</w:t>
            </w:r>
          </w:p>
        </w:tc>
        <w:tc>
          <w:tcPr>
            <w:tcW w:w="1165" w:type="dxa"/>
          </w:tcPr>
          <w:p w14:paraId="6CF92DB0" w14:textId="59CF941E" w:rsidR="00A901D5" w:rsidRDefault="00BC0E95" w:rsidP="00A901D5">
            <w:pPr>
              <w:jc w:val="center"/>
            </w:pPr>
            <w:r>
              <w:t>8.33</w:t>
            </w:r>
          </w:p>
        </w:tc>
      </w:tr>
      <w:tr w:rsidR="00A901D5" w14:paraId="2EF0E35C" w14:textId="77777777" w:rsidTr="00A901D5">
        <w:tc>
          <w:tcPr>
            <w:tcW w:w="1852" w:type="dxa"/>
            <w:vMerge/>
          </w:tcPr>
          <w:p w14:paraId="68A2F5A7" w14:textId="77777777" w:rsidR="00A901D5" w:rsidRDefault="00A901D5" w:rsidP="00A901D5">
            <w:pPr>
              <w:jc w:val="center"/>
            </w:pPr>
          </w:p>
        </w:tc>
        <w:tc>
          <w:tcPr>
            <w:tcW w:w="2457" w:type="dxa"/>
          </w:tcPr>
          <w:p w14:paraId="4EB6EE52" w14:textId="3F837655" w:rsidR="00A901D5" w:rsidRDefault="00A901D5" w:rsidP="00A901D5">
            <w:pPr>
              <w:spacing w:line="259" w:lineRule="auto"/>
              <w:jc w:val="center"/>
            </w:pPr>
            <w:r w:rsidRPr="00095C8F">
              <w:t>Due to loss of appetite</w:t>
            </w:r>
          </w:p>
        </w:tc>
        <w:tc>
          <w:tcPr>
            <w:tcW w:w="996" w:type="dxa"/>
          </w:tcPr>
          <w:p w14:paraId="5AE193C8" w14:textId="1793A465" w:rsidR="00A901D5" w:rsidRDefault="00A901D5" w:rsidP="00A901D5">
            <w:pPr>
              <w:jc w:val="center"/>
            </w:pPr>
            <w:r>
              <w:t>2</w:t>
            </w:r>
          </w:p>
        </w:tc>
        <w:tc>
          <w:tcPr>
            <w:tcW w:w="900" w:type="dxa"/>
          </w:tcPr>
          <w:p w14:paraId="1AEF5140" w14:textId="161676E8" w:rsidR="00A901D5" w:rsidRDefault="00A901D5" w:rsidP="00A901D5">
            <w:pPr>
              <w:jc w:val="center"/>
            </w:pPr>
            <w:r>
              <w:t>1</w:t>
            </w:r>
          </w:p>
        </w:tc>
        <w:tc>
          <w:tcPr>
            <w:tcW w:w="926" w:type="dxa"/>
          </w:tcPr>
          <w:p w14:paraId="6A0CC5CF" w14:textId="0B722AD4" w:rsidR="00A901D5" w:rsidRDefault="00BC0E95" w:rsidP="00A901D5">
            <w:pPr>
              <w:jc w:val="center"/>
            </w:pPr>
            <w:r>
              <w:t>3.33</w:t>
            </w:r>
          </w:p>
        </w:tc>
        <w:tc>
          <w:tcPr>
            <w:tcW w:w="1165" w:type="dxa"/>
          </w:tcPr>
          <w:p w14:paraId="070D93EF" w14:textId="35E1B805" w:rsidR="00A901D5" w:rsidRDefault="00BC0E95" w:rsidP="00A901D5">
            <w:pPr>
              <w:jc w:val="center"/>
            </w:pPr>
            <w:r>
              <w:t>1.66</w:t>
            </w:r>
          </w:p>
        </w:tc>
      </w:tr>
      <w:tr w:rsidR="00A901D5" w14:paraId="79F10404" w14:textId="77777777" w:rsidTr="00A901D5">
        <w:tc>
          <w:tcPr>
            <w:tcW w:w="1852" w:type="dxa"/>
            <w:vMerge/>
          </w:tcPr>
          <w:p w14:paraId="6A4F085A" w14:textId="77777777" w:rsidR="00A901D5" w:rsidRDefault="00A901D5" w:rsidP="00A901D5">
            <w:pPr>
              <w:jc w:val="center"/>
            </w:pPr>
          </w:p>
        </w:tc>
        <w:tc>
          <w:tcPr>
            <w:tcW w:w="2457" w:type="dxa"/>
          </w:tcPr>
          <w:p w14:paraId="75004CEB" w14:textId="27050016" w:rsidR="00A901D5" w:rsidRDefault="00A901D5" w:rsidP="00A901D5">
            <w:pPr>
              <w:spacing w:line="259" w:lineRule="auto"/>
              <w:jc w:val="center"/>
            </w:pPr>
            <w:r w:rsidRPr="00095C8F">
              <w:t>To lose weight</w:t>
            </w:r>
          </w:p>
        </w:tc>
        <w:tc>
          <w:tcPr>
            <w:tcW w:w="996" w:type="dxa"/>
          </w:tcPr>
          <w:p w14:paraId="2793C69D" w14:textId="2316AFA4" w:rsidR="00A901D5" w:rsidRDefault="00BC0E95" w:rsidP="00A901D5">
            <w:pPr>
              <w:jc w:val="center"/>
            </w:pPr>
            <w:r>
              <w:t>0</w:t>
            </w:r>
          </w:p>
        </w:tc>
        <w:tc>
          <w:tcPr>
            <w:tcW w:w="900" w:type="dxa"/>
          </w:tcPr>
          <w:p w14:paraId="6B373698" w14:textId="385CF361" w:rsidR="00A901D5" w:rsidRDefault="00BC0E95" w:rsidP="00A901D5">
            <w:pPr>
              <w:jc w:val="center"/>
            </w:pPr>
            <w:r>
              <w:t>0</w:t>
            </w:r>
          </w:p>
        </w:tc>
        <w:tc>
          <w:tcPr>
            <w:tcW w:w="926" w:type="dxa"/>
          </w:tcPr>
          <w:p w14:paraId="403662F3" w14:textId="2F5D69B7" w:rsidR="00A901D5" w:rsidRDefault="00BC0E95" w:rsidP="00A901D5">
            <w:pPr>
              <w:jc w:val="center"/>
            </w:pPr>
            <w:r>
              <w:t>0</w:t>
            </w:r>
          </w:p>
        </w:tc>
        <w:tc>
          <w:tcPr>
            <w:tcW w:w="1165" w:type="dxa"/>
          </w:tcPr>
          <w:p w14:paraId="017ED654" w14:textId="2DAD596A" w:rsidR="00A901D5" w:rsidRDefault="00BC0E95" w:rsidP="00A901D5">
            <w:pPr>
              <w:jc w:val="center"/>
            </w:pPr>
            <w:r>
              <w:t>0</w:t>
            </w:r>
          </w:p>
        </w:tc>
      </w:tr>
      <w:tr w:rsidR="00A901D5" w14:paraId="34D8ECD1" w14:textId="77777777" w:rsidTr="00A901D5">
        <w:tc>
          <w:tcPr>
            <w:tcW w:w="1852" w:type="dxa"/>
            <w:vMerge/>
          </w:tcPr>
          <w:p w14:paraId="2E3413CD" w14:textId="77777777" w:rsidR="00A901D5" w:rsidRDefault="00A901D5" w:rsidP="00A901D5">
            <w:pPr>
              <w:jc w:val="center"/>
            </w:pPr>
          </w:p>
        </w:tc>
        <w:tc>
          <w:tcPr>
            <w:tcW w:w="2457" w:type="dxa"/>
          </w:tcPr>
          <w:p w14:paraId="1EE878B7" w14:textId="666BC6CF" w:rsidR="00A901D5" w:rsidRDefault="00A901D5" w:rsidP="00A901D5">
            <w:pPr>
              <w:spacing w:line="259" w:lineRule="auto"/>
              <w:jc w:val="center"/>
            </w:pPr>
            <w:r w:rsidRPr="00095C8F">
              <w:t>Due to stress</w:t>
            </w:r>
          </w:p>
        </w:tc>
        <w:tc>
          <w:tcPr>
            <w:tcW w:w="996" w:type="dxa"/>
          </w:tcPr>
          <w:p w14:paraId="576BC4C5" w14:textId="60F1B10B" w:rsidR="00A901D5" w:rsidRDefault="00BC0E95" w:rsidP="00A901D5">
            <w:pPr>
              <w:jc w:val="center"/>
            </w:pPr>
            <w:r>
              <w:t>0</w:t>
            </w:r>
          </w:p>
        </w:tc>
        <w:tc>
          <w:tcPr>
            <w:tcW w:w="900" w:type="dxa"/>
          </w:tcPr>
          <w:p w14:paraId="5C688D8F" w14:textId="3321E6E9" w:rsidR="00A901D5" w:rsidRDefault="00BC0E95" w:rsidP="00A901D5">
            <w:pPr>
              <w:jc w:val="center"/>
            </w:pPr>
            <w:r>
              <w:t>0</w:t>
            </w:r>
          </w:p>
        </w:tc>
        <w:tc>
          <w:tcPr>
            <w:tcW w:w="926" w:type="dxa"/>
          </w:tcPr>
          <w:p w14:paraId="320B988B" w14:textId="6E4BF95E" w:rsidR="00A901D5" w:rsidRDefault="00BC0E95" w:rsidP="00A901D5">
            <w:pPr>
              <w:jc w:val="center"/>
            </w:pPr>
            <w:r>
              <w:t>0</w:t>
            </w:r>
          </w:p>
        </w:tc>
        <w:tc>
          <w:tcPr>
            <w:tcW w:w="1165" w:type="dxa"/>
          </w:tcPr>
          <w:p w14:paraId="01E7CE10" w14:textId="73AA7E63" w:rsidR="00A901D5" w:rsidRDefault="00BC0E95" w:rsidP="00A901D5">
            <w:pPr>
              <w:jc w:val="center"/>
            </w:pPr>
            <w:r>
              <w:t>0</w:t>
            </w:r>
          </w:p>
        </w:tc>
      </w:tr>
      <w:tr w:rsidR="00A901D5" w14:paraId="1E11F8A5" w14:textId="77777777" w:rsidTr="00A901D5">
        <w:tc>
          <w:tcPr>
            <w:tcW w:w="1852" w:type="dxa"/>
            <w:vMerge w:val="restart"/>
          </w:tcPr>
          <w:p w14:paraId="081108D7" w14:textId="013A60AB" w:rsidR="00A901D5" w:rsidRDefault="00A901D5" w:rsidP="00A901D5">
            <w:pPr>
              <w:jc w:val="center"/>
            </w:pPr>
            <w:r w:rsidRPr="00095C8F">
              <w:t>Meal Skipped</w:t>
            </w:r>
          </w:p>
        </w:tc>
        <w:tc>
          <w:tcPr>
            <w:tcW w:w="2457" w:type="dxa"/>
          </w:tcPr>
          <w:p w14:paraId="108CE3D8" w14:textId="160BB633" w:rsidR="00A901D5" w:rsidRDefault="00A901D5" w:rsidP="00A901D5">
            <w:pPr>
              <w:spacing w:line="259" w:lineRule="auto"/>
              <w:jc w:val="center"/>
            </w:pPr>
            <w:r w:rsidRPr="00095C8F">
              <w:t>Breakfast</w:t>
            </w:r>
          </w:p>
        </w:tc>
        <w:tc>
          <w:tcPr>
            <w:tcW w:w="996" w:type="dxa"/>
          </w:tcPr>
          <w:p w14:paraId="080D90BE" w14:textId="00F2BACA" w:rsidR="00A901D5" w:rsidRDefault="00BC0E95" w:rsidP="00A901D5">
            <w:pPr>
              <w:jc w:val="center"/>
            </w:pPr>
            <w:r>
              <w:t>5</w:t>
            </w:r>
          </w:p>
        </w:tc>
        <w:tc>
          <w:tcPr>
            <w:tcW w:w="900" w:type="dxa"/>
          </w:tcPr>
          <w:p w14:paraId="0B767024" w14:textId="7AF47FB1" w:rsidR="00A901D5" w:rsidRDefault="00BC0E95" w:rsidP="00A901D5">
            <w:pPr>
              <w:jc w:val="center"/>
            </w:pPr>
            <w:r>
              <w:t>3</w:t>
            </w:r>
          </w:p>
        </w:tc>
        <w:tc>
          <w:tcPr>
            <w:tcW w:w="926" w:type="dxa"/>
          </w:tcPr>
          <w:p w14:paraId="59B8C182" w14:textId="6EBF83E3" w:rsidR="00A901D5" w:rsidRDefault="00BC0E95" w:rsidP="00A901D5">
            <w:pPr>
              <w:jc w:val="center"/>
            </w:pPr>
            <w:r>
              <w:t>8.33</w:t>
            </w:r>
          </w:p>
        </w:tc>
        <w:tc>
          <w:tcPr>
            <w:tcW w:w="1165" w:type="dxa"/>
          </w:tcPr>
          <w:p w14:paraId="1FE48D6B" w14:textId="44339945" w:rsidR="00A901D5" w:rsidRDefault="00BC0E95" w:rsidP="00A901D5">
            <w:pPr>
              <w:jc w:val="center"/>
            </w:pPr>
            <w:r>
              <w:t>5</w:t>
            </w:r>
          </w:p>
        </w:tc>
      </w:tr>
      <w:tr w:rsidR="00A901D5" w14:paraId="15589B41" w14:textId="77777777" w:rsidTr="00A901D5">
        <w:tc>
          <w:tcPr>
            <w:tcW w:w="1852" w:type="dxa"/>
            <w:vMerge/>
          </w:tcPr>
          <w:p w14:paraId="30517D53" w14:textId="77777777" w:rsidR="00A901D5" w:rsidRDefault="00A901D5" w:rsidP="00A901D5">
            <w:pPr>
              <w:jc w:val="center"/>
            </w:pPr>
          </w:p>
        </w:tc>
        <w:tc>
          <w:tcPr>
            <w:tcW w:w="2457" w:type="dxa"/>
          </w:tcPr>
          <w:p w14:paraId="4141A880" w14:textId="448EC7F4" w:rsidR="00A901D5" w:rsidRDefault="00A901D5" w:rsidP="00A901D5">
            <w:pPr>
              <w:spacing w:line="259" w:lineRule="auto"/>
              <w:jc w:val="center"/>
            </w:pPr>
            <w:r w:rsidRPr="00095C8F">
              <w:t>Lunch</w:t>
            </w:r>
          </w:p>
        </w:tc>
        <w:tc>
          <w:tcPr>
            <w:tcW w:w="996" w:type="dxa"/>
          </w:tcPr>
          <w:p w14:paraId="0EEA1E0E" w14:textId="36A45269" w:rsidR="00A901D5" w:rsidRDefault="00BC0E95" w:rsidP="00A901D5">
            <w:pPr>
              <w:jc w:val="center"/>
            </w:pPr>
            <w:r>
              <w:t>0</w:t>
            </w:r>
          </w:p>
        </w:tc>
        <w:tc>
          <w:tcPr>
            <w:tcW w:w="900" w:type="dxa"/>
          </w:tcPr>
          <w:p w14:paraId="468FB39C" w14:textId="58FA50D9" w:rsidR="00A901D5" w:rsidRDefault="00BC0E95" w:rsidP="00A901D5">
            <w:pPr>
              <w:jc w:val="center"/>
            </w:pPr>
            <w:r>
              <w:t>0</w:t>
            </w:r>
          </w:p>
        </w:tc>
        <w:tc>
          <w:tcPr>
            <w:tcW w:w="926" w:type="dxa"/>
          </w:tcPr>
          <w:p w14:paraId="11EA4E2D" w14:textId="0A8BC503" w:rsidR="00A901D5" w:rsidRDefault="00BC0E95" w:rsidP="00A901D5">
            <w:pPr>
              <w:jc w:val="center"/>
            </w:pPr>
            <w:r>
              <w:t>0</w:t>
            </w:r>
          </w:p>
        </w:tc>
        <w:tc>
          <w:tcPr>
            <w:tcW w:w="1165" w:type="dxa"/>
          </w:tcPr>
          <w:p w14:paraId="64C5DA67" w14:textId="2F11A882" w:rsidR="00A901D5" w:rsidRDefault="00BC0E95" w:rsidP="00A901D5">
            <w:pPr>
              <w:jc w:val="center"/>
            </w:pPr>
            <w:r>
              <w:t>0</w:t>
            </w:r>
          </w:p>
        </w:tc>
      </w:tr>
      <w:tr w:rsidR="00A901D5" w14:paraId="3E651196" w14:textId="77777777" w:rsidTr="00A901D5">
        <w:tc>
          <w:tcPr>
            <w:tcW w:w="1852" w:type="dxa"/>
            <w:vMerge/>
          </w:tcPr>
          <w:p w14:paraId="42E5443C" w14:textId="77777777" w:rsidR="00A901D5" w:rsidRDefault="00A901D5" w:rsidP="00A901D5">
            <w:pPr>
              <w:jc w:val="center"/>
            </w:pPr>
          </w:p>
        </w:tc>
        <w:tc>
          <w:tcPr>
            <w:tcW w:w="2457" w:type="dxa"/>
          </w:tcPr>
          <w:p w14:paraId="70778AE2" w14:textId="07108A27" w:rsidR="00A901D5" w:rsidRDefault="00A901D5" w:rsidP="00A901D5">
            <w:pPr>
              <w:jc w:val="center"/>
            </w:pPr>
            <w:r w:rsidRPr="00095C8F">
              <w:t>Dinner</w:t>
            </w:r>
          </w:p>
        </w:tc>
        <w:tc>
          <w:tcPr>
            <w:tcW w:w="996" w:type="dxa"/>
          </w:tcPr>
          <w:p w14:paraId="3517FF2E" w14:textId="10D39EDE" w:rsidR="00A901D5" w:rsidRDefault="00BC0E95" w:rsidP="00A901D5">
            <w:pPr>
              <w:jc w:val="center"/>
            </w:pPr>
            <w:r>
              <w:t>2</w:t>
            </w:r>
          </w:p>
        </w:tc>
        <w:tc>
          <w:tcPr>
            <w:tcW w:w="900" w:type="dxa"/>
          </w:tcPr>
          <w:p w14:paraId="74A563F2" w14:textId="21826984" w:rsidR="00A901D5" w:rsidRDefault="00BC0E95" w:rsidP="00A901D5">
            <w:pPr>
              <w:jc w:val="center"/>
            </w:pPr>
            <w:r>
              <w:t>3</w:t>
            </w:r>
          </w:p>
        </w:tc>
        <w:tc>
          <w:tcPr>
            <w:tcW w:w="926" w:type="dxa"/>
          </w:tcPr>
          <w:p w14:paraId="07F82BC3" w14:textId="537A4157" w:rsidR="00A901D5" w:rsidRDefault="00BC0E95" w:rsidP="00A901D5">
            <w:pPr>
              <w:jc w:val="center"/>
            </w:pPr>
            <w:r>
              <w:t>3.33</w:t>
            </w:r>
          </w:p>
        </w:tc>
        <w:tc>
          <w:tcPr>
            <w:tcW w:w="1165" w:type="dxa"/>
          </w:tcPr>
          <w:p w14:paraId="56B37A3B" w14:textId="142996B4" w:rsidR="00A901D5" w:rsidRDefault="00BC0E95" w:rsidP="00A901D5">
            <w:pPr>
              <w:jc w:val="center"/>
            </w:pPr>
            <w:r>
              <w:t>4.99</w:t>
            </w:r>
          </w:p>
        </w:tc>
      </w:tr>
    </w:tbl>
    <w:p w14:paraId="01290E3A" w14:textId="77777777" w:rsidR="00A901D5" w:rsidRPr="00A901D5" w:rsidRDefault="00A901D5" w:rsidP="00A901D5"/>
    <w:p w14:paraId="4E87BCE0" w14:textId="2B6680C8" w:rsidR="00881CA7" w:rsidRPr="00A96C92" w:rsidRDefault="00881CA7" w:rsidP="00095C8F">
      <w:pPr>
        <w:spacing w:line="259" w:lineRule="auto"/>
        <w:ind w:left="5040" w:firstLine="720"/>
        <w:rPr>
          <w:b/>
          <w:bCs/>
        </w:rPr>
      </w:pPr>
      <w:r w:rsidRPr="00A96C92">
        <w:rPr>
          <w:b/>
          <w:bCs/>
        </w:rPr>
        <w:t xml:space="preserve">Source: Field </w:t>
      </w:r>
      <w:bookmarkStart w:id="94" w:name="_Toc163560620"/>
      <w:r w:rsidRPr="00A96C92">
        <w:rPr>
          <w:b/>
          <w:bCs/>
        </w:rPr>
        <w:t>data</w:t>
      </w:r>
      <w:r w:rsidR="00FD2CD7" w:rsidRPr="00A96C92">
        <w:rPr>
          <w:b/>
          <w:bCs/>
        </w:rPr>
        <w:t>, 2023</w:t>
      </w:r>
    </w:p>
    <w:p w14:paraId="3EBD7A7E" w14:textId="7B22150F" w:rsidR="00EE5028" w:rsidRDefault="00EE5028" w:rsidP="00EE5028">
      <w:r>
        <w:t xml:space="preserve">The above table illustrate the skipping meal habit of children. Out of 60 respondents, 78.33% do not skip the meal while 21.66% skip their meal. Reason behind to skip meal were busy schedule (16.66%), followed by loss of appetite (5%). Majority of the </w:t>
      </w:r>
      <w:r w:rsidR="00814D9F">
        <w:t>respondents</w:t>
      </w:r>
      <w:r>
        <w:t xml:space="preserve"> skip </w:t>
      </w:r>
      <w:r w:rsidR="00FD2CD7">
        <w:t>breakfast</w:t>
      </w:r>
      <w:r>
        <w:t xml:space="preserve"> (</w:t>
      </w:r>
      <w:r w:rsidR="00FD2CD7">
        <w:t>13.33</w:t>
      </w:r>
      <w:r>
        <w:t xml:space="preserve">%). </w:t>
      </w:r>
      <w:r w:rsidR="00FD2CD7">
        <w:t>Only 8.33% respondents skip dinner.</w:t>
      </w:r>
    </w:p>
    <w:p w14:paraId="021C2D95" w14:textId="2BFB63CD" w:rsidR="003204BB" w:rsidRDefault="003204BB">
      <w:pPr>
        <w:spacing w:line="259" w:lineRule="auto"/>
        <w:jc w:val="left"/>
      </w:pPr>
      <w:r>
        <w:br w:type="page"/>
      </w:r>
    </w:p>
    <w:p w14:paraId="62A6C7D1" w14:textId="77777777" w:rsidR="00881CA7" w:rsidRPr="00EE5028" w:rsidRDefault="00881CA7" w:rsidP="00881CA7">
      <w:pPr>
        <w:rPr>
          <w:b/>
          <w:bCs/>
        </w:rPr>
      </w:pPr>
      <w:r w:rsidRPr="00EE5028">
        <w:rPr>
          <w:b/>
          <w:bCs/>
        </w:rPr>
        <w:lastRenderedPageBreak/>
        <w:t>4.2.2.4</w:t>
      </w:r>
      <w:r w:rsidR="008D0335" w:rsidRPr="00EE5028">
        <w:rPr>
          <w:b/>
          <w:bCs/>
        </w:rPr>
        <w:t xml:space="preserve"> </w:t>
      </w:r>
      <w:bookmarkEnd w:id="94"/>
      <w:r w:rsidRPr="00EE5028">
        <w:rPr>
          <w:b/>
          <w:bCs/>
        </w:rPr>
        <w:t>Frequency of different food consumption</w:t>
      </w:r>
    </w:p>
    <w:p w14:paraId="2E2C752D" w14:textId="4AEF8A7F" w:rsidR="00BB39EE" w:rsidRPr="00BB39EE" w:rsidRDefault="00BB39EE" w:rsidP="00881CA7">
      <w:bookmarkStart w:id="95" w:name="_Toc165495065"/>
      <w:r>
        <w:t xml:space="preserve">Table </w:t>
      </w:r>
      <w:r w:rsidR="001C2C89">
        <w:fldChar w:fldCharType="begin"/>
      </w:r>
      <w:r w:rsidR="001C2C89">
        <w:instrText xml:space="preserve"> SEQ Table \* ARABIC </w:instrText>
      </w:r>
      <w:r w:rsidR="001C2C89">
        <w:fldChar w:fldCharType="separate"/>
      </w:r>
      <w:r w:rsidR="00484175">
        <w:rPr>
          <w:noProof/>
        </w:rPr>
        <w:t>15</w:t>
      </w:r>
      <w:r w:rsidR="001C2C89">
        <w:rPr>
          <w:noProof/>
        </w:rPr>
        <w:fldChar w:fldCharType="end"/>
      </w:r>
      <w:r w:rsidR="007E2CBB">
        <w:t>: Food</w:t>
      </w:r>
      <w:r>
        <w:t xml:space="preserve"> consumption pattern of </w:t>
      </w:r>
      <w:r w:rsidR="00E2795D" w:rsidRPr="001C200E">
        <w:t>children</w:t>
      </w:r>
      <w:r w:rsidR="00A96C92">
        <w:t xml:space="preserve">                                         </w:t>
      </w:r>
      <w:r w:rsidR="00E2795D" w:rsidRPr="001C200E">
        <w:rPr>
          <w:b/>
          <w:bCs/>
        </w:rPr>
        <w:t xml:space="preserve"> </w:t>
      </w:r>
      <w:r w:rsidR="00E2795D" w:rsidRPr="00A96C92">
        <w:t>(</w:t>
      </w:r>
      <w:r w:rsidR="007E2CBB" w:rsidRPr="00A96C92">
        <w:t>N=60)</w:t>
      </w:r>
      <w:bookmarkEnd w:id="95"/>
    </w:p>
    <w:tbl>
      <w:tblPr>
        <w:tblStyle w:val="TableGrid"/>
        <w:tblW w:w="0" w:type="auto"/>
        <w:tblLayout w:type="fixed"/>
        <w:tblLook w:val="04A0" w:firstRow="1" w:lastRow="0" w:firstColumn="1" w:lastColumn="0" w:noHBand="0" w:noVBand="1"/>
      </w:tblPr>
      <w:tblGrid>
        <w:gridCol w:w="2065"/>
        <w:gridCol w:w="1710"/>
        <w:gridCol w:w="990"/>
        <w:gridCol w:w="1170"/>
        <w:gridCol w:w="1170"/>
        <w:gridCol w:w="1191"/>
      </w:tblGrid>
      <w:tr w:rsidR="00EE2EE0" w14:paraId="506A7C83" w14:textId="77777777" w:rsidTr="008354CB">
        <w:tc>
          <w:tcPr>
            <w:tcW w:w="2065" w:type="dxa"/>
          </w:tcPr>
          <w:p w14:paraId="495C06BE" w14:textId="27D11D68" w:rsidR="00EE2EE0" w:rsidRDefault="00EE2EE0" w:rsidP="004F2B6A">
            <w:pPr>
              <w:spacing w:line="360" w:lineRule="auto"/>
              <w:rPr>
                <w:b/>
                <w:bCs/>
              </w:rPr>
            </w:pPr>
            <w:r>
              <w:t>Variable</w:t>
            </w:r>
          </w:p>
        </w:tc>
        <w:tc>
          <w:tcPr>
            <w:tcW w:w="1710" w:type="dxa"/>
          </w:tcPr>
          <w:p w14:paraId="6A7B7685" w14:textId="77777777" w:rsidR="00EE2EE0" w:rsidRDefault="00EE2EE0" w:rsidP="004F2B6A">
            <w:pPr>
              <w:spacing w:line="360" w:lineRule="auto"/>
              <w:rPr>
                <w:b/>
                <w:bCs/>
              </w:rPr>
            </w:pPr>
          </w:p>
        </w:tc>
        <w:tc>
          <w:tcPr>
            <w:tcW w:w="2160" w:type="dxa"/>
            <w:gridSpan w:val="2"/>
          </w:tcPr>
          <w:p w14:paraId="22DDCE7C" w14:textId="335E9E7B" w:rsidR="00EE2EE0" w:rsidRDefault="00EE2EE0" w:rsidP="004F2B6A">
            <w:pPr>
              <w:spacing w:line="360" w:lineRule="auto"/>
              <w:rPr>
                <w:b/>
                <w:bCs/>
              </w:rPr>
            </w:pPr>
            <w:r>
              <w:t>Frequency</w:t>
            </w:r>
          </w:p>
        </w:tc>
        <w:tc>
          <w:tcPr>
            <w:tcW w:w="2361" w:type="dxa"/>
            <w:gridSpan w:val="2"/>
          </w:tcPr>
          <w:p w14:paraId="6F6D5533" w14:textId="66CD86B6" w:rsidR="00EE2EE0" w:rsidRDefault="00EE2EE0" w:rsidP="004F2B6A">
            <w:pPr>
              <w:spacing w:line="360" w:lineRule="auto"/>
              <w:rPr>
                <w:b/>
                <w:bCs/>
              </w:rPr>
            </w:pPr>
            <w:r>
              <w:t>Percentage (%)</w:t>
            </w:r>
          </w:p>
        </w:tc>
      </w:tr>
      <w:tr w:rsidR="00EE2EE0" w14:paraId="11E9C535" w14:textId="77777777" w:rsidTr="008354CB">
        <w:trPr>
          <w:trHeight w:val="440"/>
        </w:trPr>
        <w:tc>
          <w:tcPr>
            <w:tcW w:w="2065" w:type="dxa"/>
          </w:tcPr>
          <w:p w14:paraId="20379884" w14:textId="77777777" w:rsidR="00EE2EE0" w:rsidRDefault="00EE2EE0" w:rsidP="004F2B6A">
            <w:pPr>
              <w:spacing w:line="360" w:lineRule="auto"/>
              <w:rPr>
                <w:b/>
                <w:bCs/>
              </w:rPr>
            </w:pPr>
          </w:p>
        </w:tc>
        <w:tc>
          <w:tcPr>
            <w:tcW w:w="1710" w:type="dxa"/>
          </w:tcPr>
          <w:p w14:paraId="0FE2BB26" w14:textId="77777777" w:rsidR="00EE2EE0" w:rsidRDefault="00EE2EE0" w:rsidP="004F2B6A">
            <w:pPr>
              <w:spacing w:line="360" w:lineRule="auto"/>
              <w:rPr>
                <w:b/>
                <w:bCs/>
              </w:rPr>
            </w:pPr>
          </w:p>
        </w:tc>
        <w:tc>
          <w:tcPr>
            <w:tcW w:w="990" w:type="dxa"/>
          </w:tcPr>
          <w:p w14:paraId="08326751" w14:textId="1570EEEA" w:rsidR="00EE2EE0" w:rsidRDefault="00EE2EE0" w:rsidP="004F2B6A">
            <w:pPr>
              <w:spacing w:line="360" w:lineRule="auto"/>
              <w:rPr>
                <w:b/>
                <w:bCs/>
              </w:rPr>
            </w:pPr>
            <w:r w:rsidRPr="00095C8F">
              <w:t>Boy</w:t>
            </w:r>
          </w:p>
        </w:tc>
        <w:tc>
          <w:tcPr>
            <w:tcW w:w="1170" w:type="dxa"/>
          </w:tcPr>
          <w:p w14:paraId="10B23EFC" w14:textId="288A52E9" w:rsidR="00EE2EE0" w:rsidRDefault="00EE2EE0" w:rsidP="004F2B6A">
            <w:pPr>
              <w:spacing w:line="360" w:lineRule="auto"/>
              <w:rPr>
                <w:b/>
                <w:bCs/>
              </w:rPr>
            </w:pPr>
            <w:r w:rsidRPr="00095C8F">
              <w:t>Girl</w:t>
            </w:r>
          </w:p>
        </w:tc>
        <w:tc>
          <w:tcPr>
            <w:tcW w:w="1170" w:type="dxa"/>
          </w:tcPr>
          <w:p w14:paraId="2126F1A3" w14:textId="5D9B8E8F" w:rsidR="00EE2EE0" w:rsidRDefault="00EE2EE0" w:rsidP="004F2B6A">
            <w:pPr>
              <w:spacing w:line="360" w:lineRule="auto"/>
              <w:rPr>
                <w:b/>
                <w:bCs/>
              </w:rPr>
            </w:pPr>
            <w:r w:rsidRPr="00095C8F">
              <w:t>Boy</w:t>
            </w:r>
          </w:p>
        </w:tc>
        <w:tc>
          <w:tcPr>
            <w:tcW w:w="1191" w:type="dxa"/>
          </w:tcPr>
          <w:p w14:paraId="6E10B482" w14:textId="33B8DC97" w:rsidR="00EE2EE0" w:rsidRDefault="00EE2EE0" w:rsidP="004F2B6A">
            <w:pPr>
              <w:spacing w:line="360" w:lineRule="auto"/>
              <w:rPr>
                <w:b/>
                <w:bCs/>
              </w:rPr>
            </w:pPr>
            <w:r w:rsidRPr="00095C8F">
              <w:t>Girl</w:t>
            </w:r>
          </w:p>
        </w:tc>
      </w:tr>
      <w:tr w:rsidR="00EE2EE0" w14:paraId="2EB8C880" w14:textId="77777777" w:rsidTr="008354CB">
        <w:tc>
          <w:tcPr>
            <w:tcW w:w="2065" w:type="dxa"/>
            <w:vMerge w:val="restart"/>
          </w:tcPr>
          <w:p w14:paraId="503F3DF9" w14:textId="6DBACE80" w:rsidR="00EE2EE0" w:rsidRDefault="00EE2EE0" w:rsidP="004F2B6A">
            <w:pPr>
              <w:spacing w:line="360" w:lineRule="auto"/>
              <w:rPr>
                <w:b/>
                <w:bCs/>
              </w:rPr>
            </w:pPr>
            <w:r>
              <w:t>Cereals, bread &amp;potatoes</w:t>
            </w:r>
          </w:p>
        </w:tc>
        <w:tc>
          <w:tcPr>
            <w:tcW w:w="1710" w:type="dxa"/>
          </w:tcPr>
          <w:p w14:paraId="25394A62" w14:textId="53C444CD" w:rsidR="00EE2EE0" w:rsidRPr="00EE2EE0" w:rsidRDefault="00EE2EE0" w:rsidP="004F2B6A">
            <w:pPr>
              <w:spacing w:line="360" w:lineRule="auto"/>
            </w:pPr>
            <w:r>
              <w:t>Once a day</w:t>
            </w:r>
          </w:p>
        </w:tc>
        <w:tc>
          <w:tcPr>
            <w:tcW w:w="990" w:type="dxa"/>
          </w:tcPr>
          <w:p w14:paraId="21E74BAC" w14:textId="46A6BDC2" w:rsidR="00EE2EE0" w:rsidRPr="00E356AE" w:rsidRDefault="008354CB" w:rsidP="004F2B6A">
            <w:pPr>
              <w:spacing w:line="360" w:lineRule="auto"/>
            </w:pPr>
            <w:r w:rsidRPr="00E356AE">
              <w:t>1</w:t>
            </w:r>
          </w:p>
        </w:tc>
        <w:tc>
          <w:tcPr>
            <w:tcW w:w="1170" w:type="dxa"/>
          </w:tcPr>
          <w:p w14:paraId="414ED68F" w14:textId="05CA856F" w:rsidR="00EE2EE0" w:rsidRPr="00E356AE" w:rsidRDefault="008354CB" w:rsidP="004F2B6A">
            <w:pPr>
              <w:spacing w:line="360" w:lineRule="auto"/>
            </w:pPr>
            <w:r w:rsidRPr="00E356AE">
              <w:t>0</w:t>
            </w:r>
          </w:p>
        </w:tc>
        <w:tc>
          <w:tcPr>
            <w:tcW w:w="1170" w:type="dxa"/>
          </w:tcPr>
          <w:p w14:paraId="0889F3F6" w14:textId="7C2B7F78" w:rsidR="00EE2EE0" w:rsidRPr="00E356AE" w:rsidRDefault="00690267" w:rsidP="004F2B6A">
            <w:pPr>
              <w:spacing w:line="360" w:lineRule="auto"/>
            </w:pPr>
            <w:r w:rsidRPr="00E356AE">
              <w:t>1.66</w:t>
            </w:r>
          </w:p>
        </w:tc>
        <w:tc>
          <w:tcPr>
            <w:tcW w:w="1191" w:type="dxa"/>
          </w:tcPr>
          <w:p w14:paraId="2F60C6D6" w14:textId="2BC617C1" w:rsidR="00EE2EE0" w:rsidRPr="00E356AE" w:rsidRDefault="00690267" w:rsidP="004F2B6A">
            <w:pPr>
              <w:spacing w:line="360" w:lineRule="auto"/>
            </w:pPr>
            <w:r w:rsidRPr="00E356AE">
              <w:t>0</w:t>
            </w:r>
          </w:p>
        </w:tc>
      </w:tr>
      <w:tr w:rsidR="00EE2EE0" w14:paraId="2BE3FF5F" w14:textId="77777777" w:rsidTr="008354CB">
        <w:tc>
          <w:tcPr>
            <w:tcW w:w="2065" w:type="dxa"/>
            <w:vMerge/>
          </w:tcPr>
          <w:p w14:paraId="01F0984B" w14:textId="77777777" w:rsidR="00EE2EE0" w:rsidRDefault="00EE2EE0" w:rsidP="004F2B6A">
            <w:pPr>
              <w:spacing w:line="360" w:lineRule="auto"/>
              <w:rPr>
                <w:b/>
                <w:bCs/>
              </w:rPr>
            </w:pPr>
          </w:p>
        </w:tc>
        <w:tc>
          <w:tcPr>
            <w:tcW w:w="1710" w:type="dxa"/>
          </w:tcPr>
          <w:p w14:paraId="060F14CB" w14:textId="4C5204D2" w:rsidR="00EE2EE0" w:rsidRPr="00EE2EE0" w:rsidRDefault="00EE2EE0" w:rsidP="004F2B6A">
            <w:pPr>
              <w:spacing w:line="360" w:lineRule="auto"/>
            </w:pPr>
            <w:r>
              <w:t>Twice a day</w:t>
            </w:r>
          </w:p>
        </w:tc>
        <w:tc>
          <w:tcPr>
            <w:tcW w:w="990" w:type="dxa"/>
          </w:tcPr>
          <w:p w14:paraId="0B9D7549" w14:textId="5A5A0332" w:rsidR="00EE2EE0" w:rsidRPr="00E356AE" w:rsidRDefault="008354CB" w:rsidP="004F2B6A">
            <w:pPr>
              <w:spacing w:line="360" w:lineRule="auto"/>
            </w:pPr>
            <w:r w:rsidRPr="00E356AE">
              <w:t>30</w:t>
            </w:r>
          </w:p>
        </w:tc>
        <w:tc>
          <w:tcPr>
            <w:tcW w:w="1170" w:type="dxa"/>
          </w:tcPr>
          <w:p w14:paraId="32A92B35" w14:textId="4A397299" w:rsidR="00EE2EE0" w:rsidRPr="00E356AE" w:rsidRDefault="008354CB" w:rsidP="004F2B6A">
            <w:pPr>
              <w:spacing w:line="360" w:lineRule="auto"/>
            </w:pPr>
            <w:r w:rsidRPr="00E356AE">
              <w:t>22</w:t>
            </w:r>
          </w:p>
        </w:tc>
        <w:tc>
          <w:tcPr>
            <w:tcW w:w="1170" w:type="dxa"/>
          </w:tcPr>
          <w:p w14:paraId="1EEB5598" w14:textId="698A1603" w:rsidR="00EE2EE0" w:rsidRPr="00E356AE" w:rsidRDefault="00690267" w:rsidP="004F2B6A">
            <w:pPr>
              <w:spacing w:line="360" w:lineRule="auto"/>
            </w:pPr>
            <w:r w:rsidRPr="00E356AE">
              <w:t>50</w:t>
            </w:r>
          </w:p>
        </w:tc>
        <w:tc>
          <w:tcPr>
            <w:tcW w:w="1191" w:type="dxa"/>
          </w:tcPr>
          <w:p w14:paraId="453F63C9" w14:textId="717B5531" w:rsidR="00EE2EE0" w:rsidRPr="00E356AE" w:rsidRDefault="00690267" w:rsidP="004F2B6A">
            <w:pPr>
              <w:spacing w:line="360" w:lineRule="auto"/>
            </w:pPr>
            <w:r w:rsidRPr="00E356AE">
              <w:t>36.66</w:t>
            </w:r>
          </w:p>
        </w:tc>
      </w:tr>
      <w:tr w:rsidR="00EE2EE0" w14:paraId="17E74BA2" w14:textId="77777777" w:rsidTr="008354CB">
        <w:tc>
          <w:tcPr>
            <w:tcW w:w="2065" w:type="dxa"/>
            <w:vMerge/>
          </w:tcPr>
          <w:p w14:paraId="64C8A1D2" w14:textId="77777777" w:rsidR="00EE2EE0" w:rsidRDefault="00EE2EE0" w:rsidP="004F2B6A">
            <w:pPr>
              <w:spacing w:line="360" w:lineRule="auto"/>
              <w:rPr>
                <w:b/>
                <w:bCs/>
              </w:rPr>
            </w:pPr>
          </w:p>
        </w:tc>
        <w:tc>
          <w:tcPr>
            <w:tcW w:w="1710" w:type="dxa"/>
          </w:tcPr>
          <w:p w14:paraId="7FF4EBF9" w14:textId="6964CC5E" w:rsidR="00EE2EE0" w:rsidRPr="00EE2EE0" w:rsidRDefault="00EE2EE0" w:rsidP="004F2B6A">
            <w:pPr>
              <w:spacing w:line="360" w:lineRule="auto"/>
            </w:pPr>
            <w:r>
              <w:t>Thrice a day</w:t>
            </w:r>
          </w:p>
        </w:tc>
        <w:tc>
          <w:tcPr>
            <w:tcW w:w="990" w:type="dxa"/>
          </w:tcPr>
          <w:p w14:paraId="720DA4DE" w14:textId="456DB184" w:rsidR="00EE2EE0" w:rsidRPr="00E356AE" w:rsidRDefault="008354CB" w:rsidP="004F2B6A">
            <w:pPr>
              <w:spacing w:line="360" w:lineRule="auto"/>
            </w:pPr>
            <w:r w:rsidRPr="00E356AE">
              <w:t>3</w:t>
            </w:r>
          </w:p>
        </w:tc>
        <w:tc>
          <w:tcPr>
            <w:tcW w:w="1170" w:type="dxa"/>
          </w:tcPr>
          <w:p w14:paraId="107ACAC4" w14:textId="1C3FE5A7" w:rsidR="00EE2EE0" w:rsidRPr="00E356AE" w:rsidRDefault="008354CB" w:rsidP="004F2B6A">
            <w:pPr>
              <w:spacing w:line="360" w:lineRule="auto"/>
            </w:pPr>
            <w:r w:rsidRPr="00E356AE">
              <w:t>2</w:t>
            </w:r>
          </w:p>
        </w:tc>
        <w:tc>
          <w:tcPr>
            <w:tcW w:w="1170" w:type="dxa"/>
          </w:tcPr>
          <w:p w14:paraId="51C18D41" w14:textId="23802C6B" w:rsidR="00EE2EE0" w:rsidRPr="00E356AE" w:rsidRDefault="00690267" w:rsidP="004F2B6A">
            <w:pPr>
              <w:spacing w:line="360" w:lineRule="auto"/>
            </w:pPr>
            <w:r w:rsidRPr="00E356AE">
              <w:t>5</w:t>
            </w:r>
          </w:p>
        </w:tc>
        <w:tc>
          <w:tcPr>
            <w:tcW w:w="1191" w:type="dxa"/>
          </w:tcPr>
          <w:p w14:paraId="0954DE78" w14:textId="0734C2D7" w:rsidR="00EE2EE0" w:rsidRPr="00E356AE" w:rsidRDefault="00690267" w:rsidP="004F2B6A">
            <w:pPr>
              <w:spacing w:line="360" w:lineRule="auto"/>
            </w:pPr>
            <w:r w:rsidRPr="00E356AE">
              <w:t>3.33</w:t>
            </w:r>
          </w:p>
        </w:tc>
      </w:tr>
      <w:tr w:rsidR="00EE2EE0" w14:paraId="330C39FA" w14:textId="77777777" w:rsidTr="008354CB">
        <w:tc>
          <w:tcPr>
            <w:tcW w:w="2065" w:type="dxa"/>
            <w:vMerge/>
          </w:tcPr>
          <w:p w14:paraId="1F4D3582" w14:textId="77777777" w:rsidR="00EE2EE0" w:rsidRDefault="00EE2EE0" w:rsidP="004F2B6A">
            <w:pPr>
              <w:spacing w:line="360" w:lineRule="auto"/>
              <w:rPr>
                <w:b/>
                <w:bCs/>
              </w:rPr>
            </w:pPr>
          </w:p>
        </w:tc>
        <w:tc>
          <w:tcPr>
            <w:tcW w:w="1710" w:type="dxa"/>
          </w:tcPr>
          <w:p w14:paraId="700A83C8" w14:textId="545C03D9" w:rsidR="00EE2EE0" w:rsidRDefault="00EE2EE0" w:rsidP="004F2B6A">
            <w:pPr>
              <w:spacing w:line="360" w:lineRule="auto"/>
              <w:rPr>
                <w:b/>
                <w:bCs/>
              </w:rPr>
            </w:pPr>
            <w:r>
              <w:t>Never</w:t>
            </w:r>
          </w:p>
        </w:tc>
        <w:tc>
          <w:tcPr>
            <w:tcW w:w="990" w:type="dxa"/>
          </w:tcPr>
          <w:p w14:paraId="5E6E7B67" w14:textId="18EE44D5" w:rsidR="00EE2EE0" w:rsidRPr="00E356AE" w:rsidRDefault="008354CB" w:rsidP="004F2B6A">
            <w:pPr>
              <w:spacing w:line="360" w:lineRule="auto"/>
            </w:pPr>
            <w:r w:rsidRPr="00E356AE">
              <w:t>1</w:t>
            </w:r>
          </w:p>
        </w:tc>
        <w:tc>
          <w:tcPr>
            <w:tcW w:w="1170" w:type="dxa"/>
          </w:tcPr>
          <w:p w14:paraId="4F81000D" w14:textId="07D34C6A" w:rsidR="00EE2EE0" w:rsidRPr="00E356AE" w:rsidRDefault="008354CB" w:rsidP="004F2B6A">
            <w:pPr>
              <w:spacing w:line="360" w:lineRule="auto"/>
            </w:pPr>
            <w:r w:rsidRPr="00E356AE">
              <w:t>1</w:t>
            </w:r>
          </w:p>
        </w:tc>
        <w:tc>
          <w:tcPr>
            <w:tcW w:w="1170" w:type="dxa"/>
          </w:tcPr>
          <w:p w14:paraId="22EBC033" w14:textId="0E236DE7" w:rsidR="00EE2EE0" w:rsidRPr="00E356AE" w:rsidRDefault="00690267" w:rsidP="004F2B6A">
            <w:pPr>
              <w:spacing w:line="360" w:lineRule="auto"/>
            </w:pPr>
            <w:r w:rsidRPr="00E356AE">
              <w:t>1.66</w:t>
            </w:r>
          </w:p>
        </w:tc>
        <w:tc>
          <w:tcPr>
            <w:tcW w:w="1191" w:type="dxa"/>
          </w:tcPr>
          <w:p w14:paraId="49393753" w14:textId="003BE873" w:rsidR="00EE2EE0" w:rsidRPr="00E356AE" w:rsidRDefault="00690267" w:rsidP="004F2B6A">
            <w:pPr>
              <w:spacing w:line="360" w:lineRule="auto"/>
            </w:pPr>
            <w:r w:rsidRPr="00E356AE">
              <w:t>1.66</w:t>
            </w:r>
          </w:p>
        </w:tc>
      </w:tr>
      <w:tr w:rsidR="00EE2EE0" w14:paraId="737D9B48" w14:textId="77777777" w:rsidTr="008354CB">
        <w:tc>
          <w:tcPr>
            <w:tcW w:w="2065" w:type="dxa"/>
            <w:vMerge w:val="restart"/>
          </w:tcPr>
          <w:p w14:paraId="771908F4" w14:textId="4C3F1238" w:rsidR="00EE2EE0" w:rsidRDefault="00EE2EE0" w:rsidP="004F2B6A">
            <w:pPr>
              <w:spacing w:line="360" w:lineRule="auto"/>
              <w:rPr>
                <w:b/>
                <w:bCs/>
              </w:rPr>
            </w:pPr>
            <w:r>
              <w:t>Beans &amp; pluses</w:t>
            </w:r>
          </w:p>
        </w:tc>
        <w:tc>
          <w:tcPr>
            <w:tcW w:w="1710" w:type="dxa"/>
          </w:tcPr>
          <w:p w14:paraId="16797061" w14:textId="5876553C" w:rsidR="00EE2EE0" w:rsidRPr="00EE2EE0" w:rsidRDefault="00EE2EE0" w:rsidP="004F2B6A">
            <w:pPr>
              <w:spacing w:line="360" w:lineRule="auto"/>
            </w:pPr>
            <w:r>
              <w:t>Once a day</w:t>
            </w:r>
          </w:p>
        </w:tc>
        <w:tc>
          <w:tcPr>
            <w:tcW w:w="990" w:type="dxa"/>
          </w:tcPr>
          <w:p w14:paraId="4BD8F6E7" w14:textId="5027385A" w:rsidR="00EE2EE0" w:rsidRPr="00E356AE" w:rsidRDefault="008354CB" w:rsidP="004F2B6A">
            <w:pPr>
              <w:spacing w:line="360" w:lineRule="auto"/>
            </w:pPr>
            <w:r w:rsidRPr="00E356AE">
              <w:t>2</w:t>
            </w:r>
          </w:p>
        </w:tc>
        <w:tc>
          <w:tcPr>
            <w:tcW w:w="1170" w:type="dxa"/>
          </w:tcPr>
          <w:p w14:paraId="5D84E890" w14:textId="0BA9B73B" w:rsidR="00EE2EE0" w:rsidRPr="00E356AE" w:rsidRDefault="008354CB" w:rsidP="004F2B6A">
            <w:pPr>
              <w:spacing w:line="360" w:lineRule="auto"/>
            </w:pPr>
            <w:r w:rsidRPr="00E356AE">
              <w:t>3</w:t>
            </w:r>
          </w:p>
        </w:tc>
        <w:tc>
          <w:tcPr>
            <w:tcW w:w="1170" w:type="dxa"/>
          </w:tcPr>
          <w:p w14:paraId="4EDAC4B0" w14:textId="155139BB" w:rsidR="00EE2EE0" w:rsidRPr="00E356AE" w:rsidRDefault="00690267" w:rsidP="004F2B6A">
            <w:pPr>
              <w:spacing w:line="360" w:lineRule="auto"/>
            </w:pPr>
            <w:r w:rsidRPr="00E356AE">
              <w:t>3.33</w:t>
            </w:r>
          </w:p>
        </w:tc>
        <w:tc>
          <w:tcPr>
            <w:tcW w:w="1191" w:type="dxa"/>
          </w:tcPr>
          <w:p w14:paraId="39B86EC0" w14:textId="68206604" w:rsidR="00EE2EE0" w:rsidRPr="00E356AE" w:rsidRDefault="00690267" w:rsidP="004F2B6A">
            <w:pPr>
              <w:spacing w:line="360" w:lineRule="auto"/>
            </w:pPr>
            <w:r w:rsidRPr="00E356AE">
              <w:t>5</w:t>
            </w:r>
          </w:p>
        </w:tc>
      </w:tr>
      <w:tr w:rsidR="00EE2EE0" w14:paraId="685AE7C2" w14:textId="77777777" w:rsidTr="008354CB">
        <w:tc>
          <w:tcPr>
            <w:tcW w:w="2065" w:type="dxa"/>
            <w:vMerge/>
          </w:tcPr>
          <w:p w14:paraId="34BB09B3" w14:textId="77777777" w:rsidR="00EE2EE0" w:rsidRDefault="00EE2EE0" w:rsidP="004F2B6A">
            <w:pPr>
              <w:spacing w:line="360" w:lineRule="auto"/>
              <w:rPr>
                <w:b/>
                <w:bCs/>
              </w:rPr>
            </w:pPr>
          </w:p>
        </w:tc>
        <w:tc>
          <w:tcPr>
            <w:tcW w:w="1710" w:type="dxa"/>
          </w:tcPr>
          <w:p w14:paraId="066FEB47" w14:textId="3A0E0B7A" w:rsidR="00EE2EE0" w:rsidRPr="00EE2EE0" w:rsidRDefault="00EE2EE0" w:rsidP="004F2B6A">
            <w:pPr>
              <w:spacing w:line="360" w:lineRule="auto"/>
            </w:pPr>
            <w:r>
              <w:t>Twice a day</w:t>
            </w:r>
          </w:p>
        </w:tc>
        <w:tc>
          <w:tcPr>
            <w:tcW w:w="990" w:type="dxa"/>
          </w:tcPr>
          <w:p w14:paraId="0EA1AEB4" w14:textId="08E70071" w:rsidR="00EE2EE0" w:rsidRPr="00E356AE" w:rsidRDefault="008354CB" w:rsidP="004F2B6A">
            <w:pPr>
              <w:spacing w:line="360" w:lineRule="auto"/>
            </w:pPr>
            <w:r w:rsidRPr="00E356AE">
              <w:t>30</w:t>
            </w:r>
          </w:p>
        </w:tc>
        <w:tc>
          <w:tcPr>
            <w:tcW w:w="1170" w:type="dxa"/>
          </w:tcPr>
          <w:p w14:paraId="6BB7F3CC" w14:textId="2108B6C2" w:rsidR="00EE2EE0" w:rsidRPr="00E356AE" w:rsidRDefault="008354CB" w:rsidP="004F2B6A">
            <w:pPr>
              <w:spacing w:line="360" w:lineRule="auto"/>
            </w:pPr>
            <w:r w:rsidRPr="00E356AE">
              <w:t>18</w:t>
            </w:r>
          </w:p>
        </w:tc>
        <w:tc>
          <w:tcPr>
            <w:tcW w:w="1170" w:type="dxa"/>
          </w:tcPr>
          <w:p w14:paraId="0B10D319" w14:textId="3DF6A0AB" w:rsidR="00EE2EE0" w:rsidRPr="00E356AE" w:rsidRDefault="00690267" w:rsidP="004F2B6A">
            <w:pPr>
              <w:spacing w:line="360" w:lineRule="auto"/>
            </w:pPr>
            <w:r w:rsidRPr="00E356AE">
              <w:t>50</w:t>
            </w:r>
          </w:p>
        </w:tc>
        <w:tc>
          <w:tcPr>
            <w:tcW w:w="1191" w:type="dxa"/>
          </w:tcPr>
          <w:p w14:paraId="1F7F0E78" w14:textId="7137E092" w:rsidR="00EE2EE0" w:rsidRPr="00E356AE" w:rsidRDefault="00AB783C" w:rsidP="004F2B6A">
            <w:pPr>
              <w:spacing w:line="360" w:lineRule="auto"/>
            </w:pPr>
            <w:r w:rsidRPr="00E356AE">
              <w:t>30</w:t>
            </w:r>
          </w:p>
        </w:tc>
      </w:tr>
      <w:tr w:rsidR="00EE2EE0" w14:paraId="787CF393" w14:textId="77777777" w:rsidTr="008354CB">
        <w:tc>
          <w:tcPr>
            <w:tcW w:w="2065" w:type="dxa"/>
            <w:vMerge/>
          </w:tcPr>
          <w:p w14:paraId="7132C47F" w14:textId="77777777" w:rsidR="00EE2EE0" w:rsidRDefault="00EE2EE0" w:rsidP="004F2B6A">
            <w:pPr>
              <w:spacing w:line="360" w:lineRule="auto"/>
              <w:rPr>
                <w:b/>
                <w:bCs/>
              </w:rPr>
            </w:pPr>
          </w:p>
        </w:tc>
        <w:tc>
          <w:tcPr>
            <w:tcW w:w="1710" w:type="dxa"/>
          </w:tcPr>
          <w:p w14:paraId="43A92749" w14:textId="248E5412" w:rsidR="00EE2EE0" w:rsidRPr="00EE2EE0" w:rsidRDefault="00EE2EE0" w:rsidP="004F2B6A">
            <w:pPr>
              <w:spacing w:line="360" w:lineRule="auto"/>
            </w:pPr>
            <w:r>
              <w:t>Thrice a day</w:t>
            </w:r>
          </w:p>
        </w:tc>
        <w:tc>
          <w:tcPr>
            <w:tcW w:w="990" w:type="dxa"/>
          </w:tcPr>
          <w:p w14:paraId="4B54EBC4" w14:textId="665803CB" w:rsidR="00EE2EE0" w:rsidRPr="00E356AE" w:rsidRDefault="008354CB" w:rsidP="004F2B6A">
            <w:pPr>
              <w:spacing w:line="360" w:lineRule="auto"/>
            </w:pPr>
            <w:r w:rsidRPr="00E356AE">
              <w:t>5</w:t>
            </w:r>
          </w:p>
        </w:tc>
        <w:tc>
          <w:tcPr>
            <w:tcW w:w="1170" w:type="dxa"/>
          </w:tcPr>
          <w:p w14:paraId="13E5ACA7" w14:textId="59968259" w:rsidR="00EE2EE0" w:rsidRPr="00E356AE" w:rsidRDefault="008354CB" w:rsidP="004F2B6A">
            <w:pPr>
              <w:spacing w:line="360" w:lineRule="auto"/>
            </w:pPr>
            <w:r w:rsidRPr="00E356AE">
              <w:t>2</w:t>
            </w:r>
          </w:p>
        </w:tc>
        <w:tc>
          <w:tcPr>
            <w:tcW w:w="1170" w:type="dxa"/>
          </w:tcPr>
          <w:p w14:paraId="6D1D2C1A" w14:textId="07AF460A" w:rsidR="00EE2EE0" w:rsidRPr="00E356AE" w:rsidRDefault="00AB783C" w:rsidP="004F2B6A">
            <w:pPr>
              <w:spacing w:line="360" w:lineRule="auto"/>
            </w:pPr>
            <w:r w:rsidRPr="00E356AE">
              <w:t>8.33</w:t>
            </w:r>
          </w:p>
        </w:tc>
        <w:tc>
          <w:tcPr>
            <w:tcW w:w="1191" w:type="dxa"/>
          </w:tcPr>
          <w:p w14:paraId="1331CC72" w14:textId="6A1EB0FE" w:rsidR="00EE2EE0" w:rsidRPr="00E356AE" w:rsidRDefault="00AB783C" w:rsidP="004F2B6A">
            <w:pPr>
              <w:spacing w:line="360" w:lineRule="auto"/>
            </w:pPr>
            <w:r w:rsidRPr="00E356AE">
              <w:t>3.33</w:t>
            </w:r>
          </w:p>
        </w:tc>
      </w:tr>
      <w:tr w:rsidR="00EE2EE0" w14:paraId="28E8D55B" w14:textId="77777777" w:rsidTr="008354CB">
        <w:tc>
          <w:tcPr>
            <w:tcW w:w="2065" w:type="dxa"/>
            <w:vMerge w:val="restart"/>
          </w:tcPr>
          <w:p w14:paraId="37C82A5F" w14:textId="1B03E6B3" w:rsidR="00EE2EE0" w:rsidRDefault="00EE2EE0" w:rsidP="004F2B6A">
            <w:pPr>
              <w:spacing w:line="360" w:lineRule="auto"/>
              <w:rPr>
                <w:b/>
                <w:bCs/>
              </w:rPr>
            </w:pPr>
            <w:r>
              <w:t>Egg, meat &amp;fish</w:t>
            </w:r>
          </w:p>
        </w:tc>
        <w:tc>
          <w:tcPr>
            <w:tcW w:w="1710" w:type="dxa"/>
          </w:tcPr>
          <w:p w14:paraId="150E5655" w14:textId="49CFDBE7" w:rsidR="00EE2EE0" w:rsidRDefault="00EE2EE0" w:rsidP="004F2B6A">
            <w:pPr>
              <w:spacing w:line="360" w:lineRule="auto"/>
            </w:pPr>
            <w:r>
              <w:t>Never</w:t>
            </w:r>
          </w:p>
        </w:tc>
        <w:tc>
          <w:tcPr>
            <w:tcW w:w="990" w:type="dxa"/>
          </w:tcPr>
          <w:p w14:paraId="6212A9DB" w14:textId="7E1376FB" w:rsidR="00EE2EE0" w:rsidRPr="00E356AE" w:rsidRDefault="008354CB" w:rsidP="004F2B6A">
            <w:pPr>
              <w:spacing w:line="360" w:lineRule="auto"/>
            </w:pPr>
            <w:r w:rsidRPr="00E356AE">
              <w:t>6</w:t>
            </w:r>
          </w:p>
        </w:tc>
        <w:tc>
          <w:tcPr>
            <w:tcW w:w="1170" w:type="dxa"/>
          </w:tcPr>
          <w:p w14:paraId="010B327F" w14:textId="4BC8758B" w:rsidR="00EE2EE0" w:rsidRPr="00E356AE" w:rsidRDefault="008354CB" w:rsidP="004F2B6A">
            <w:pPr>
              <w:spacing w:line="360" w:lineRule="auto"/>
            </w:pPr>
            <w:r w:rsidRPr="00E356AE">
              <w:t>7</w:t>
            </w:r>
          </w:p>
        </w:tc>
        <w:tc>
          <w:tcPr>
            <w:tcW w:w="1170" w:type="dxa"/>
          </w:tcPr>
          <w:p w14:paraId="259CCFE3" w14:textId="3678E56D" w:rsidR="00EE2EE0" w:rsidRPr="00E356AE" w:rsidRDefault="00AB783C" w:rsidP="004F2B6A">
            <w:pPr>
              <w:spacing w:line="360" w:lineRule="auto"/>
            </w:pPr>
            <w:r w:rsidRPr="00E356AE">
              <w:t>10</w:t>
            </w:r>
          </w:p>
        </w:tc>
        <w:tc>
          <w:tcPr>
            <w:tcW w:w="1191" w:type="dxa"/>
          </w:tcPr>
          <w:p w14:paraId="0BDFEF37" w14:textId="570668AD" w:rsidR="00EE2EE0" w:rsidRPr="00E356AE" w:rsidRDefault="00AB783C" w:rsidP="004F2B6A">
            <w:pPr>
              <w:spacing w:line="360" w:lineRule="auto"/>
            </w:pPr>
            <w:r w:rsidRPr="00E356AE">
              <w:t>11.66</w:t>
            </w:r>
          </w:p>
        </w:tc>
      </w:tr>
      <w:tr w:rsidR="00EE2EE0" w14:paraId="09E2C136" w14:textId="77777777" w:rsidTr="008354CB">
        <w:tc>
          <w:tcPr>
            <w:tcW w:w="2065" w:type="dxa"/>
            <w:vMerge/>
          </w:tcPr>
          <w:p w14:paraId="1DD11010" w14:textId="77777777" w:rsidR="00EE2EE0" w:rsidRDefault="00EE2EE0" w:rsidP="004F2B6A">
            <w:pPr>
              <w:spacing w:line="360" w:lineRule="auto"/>
              <w:rPr>
                <w:b/>
                <w:bCs/>
              </w:rPr>
            </w:pPr>
          </w:p>
        </w:tc>
        <w:tc>
          <w:tcPr>
            <w:tcW w:w="1710" w:type="dxa"/>
          </w:tcPr>
          <w:p w14:paraId="786209BB" w14:textId="47931C1C" w:rsidR="00EE2EE0" w:rsidRDefault="00EE2EE0" w:rsidP="004F2B6A">
            <w:pPr>
              <w:spacing w:line="360" w:lineRule="auto"/>
            </w:pPr>
            <w:r>
              <w:t>Everyday</w:t>
            </w:r>
          </w:p>
        </w:tc>
        <w:tc>
          <w:tcPr>
            <w:tcW w:w="990" w:type="dxa"/>
          </w:tcPr>
          <w:p w14:paraId="641C358E" w14:textId="645220CC" w:rsidR="00EE2EE0" w:rsidRPr="00E356AE" w:rsidRDefault="008354CB" w:rsidP="004F2B6A">
            <w:pPr>
              <w:spacing w:line="360" w:lineRule="auto"/>
            </w:pPr>
            <w:r w:rsidRPr="00E356AE">
              <w:t>15</w:t>
            </w:r>
          </w:p>
        </w:tc>
        <w:tc>
          <w:tcPr>
            <w:tcW w:w="1170" w:type="dxa"/>
          </w:tcPr>
          <w:p w14:paraId="293F74B6" w14:textId="3DC12101" w:rsidR="00EE2EE0" w:rsidRPr="00E356AE" w:rsidRDefault="008354CB" w:rsidP="004F2B6A">
            <w:pPr>
              <w:spacing w:line="360" w:lineRule="auto"/>
            </w:pPr>
            <w:r w:rsidRPr="00E356AE">
              <w:t>13</w:t>
            </w:r>
          </w:p>
        </w:tc>
        <w:tc>
          <w:tcPr>
            <w:tcW w:w="1170" w:type="dxa"/>
          </w:tcPr>
          <w:p w14:paraId="026D21B8" w14:textId="2BEAAC23" w:rsidR="00EE2EE0" w:rsidRPr="00E356AE" w:rsidRDefault="00AB783C" w:rsidP="004F2B6A">
            <w:pPr>
              <w:spacing w:line="360" w:lineRule="auto"/>
            </w:pPr>
            <w:r w:rsidRPr="00E356AE">
              <w:t>25</w:t>
            </w:r>
          </w:p>
        </w:tc>
        <w:tc>
          <w:tcPr>
            <w:tcW w:w="1191" w:type="dxa"/>
          </w:tcPr>
          <w:p w14:paraId="2FB33AC7" w14:textId="64DA74C8" w:rsidR="00EE2EE0" w:rsidRPr="00E356AE" w:rsidRDefault="00AB783C" w:rsidP="004F2B6A">
            <w:pPr>
              <w:spacing w:line="360" w:lineRule="auto"/>
            </w:pPr>
            <w:r w:rsidRPr="00E356AE">
              <w:t>21.66</w:t>
            </w:r>
          </w:p>
        </w:tc>
      </w:tr>
      <w:tr w:rsidR="00EE2EE0" w14:paraId="2E37FDC4" w14:textId="77777777" w:rsidTr="008354CB">
        <w:tc>
          <w:tcPr>
            <w:tcW w:w="2065" w:type="dxa"/>
            <w:vMerge/>
          </w:tcPr>
          <w:p w14:paraId="44A12547" w14:textId="77777777" w:rsidR="00EE2EE0" w:rsidRDefault="00EE2EE0" w:rsidP="004F2B6A">
            <w:pPr>
              <w:spacing w:line="360" w:lineRule="auto"/>
              <w:rPr>
                <w:b/>
                <w:bCs/>
              </w:rPr>
            </w:pPr>
          </w:p>
        </w:tc>
        <w:tc>
          <w:tcPr>
            <w:tcW w:w="1710" w:type="dxa"/>
          </w:tcPr>
          <w:p w14:paraId="751FE88F" w14:textId="0CD090F2" w:rsidR="00EE2EE0" w:rsidRDefault="008354CB" w:rsidP="004F2B6A">
            <w:pPr>
              <w:spacing w:line="360" w:lineRule="auto"/>
            </w:pPr>
            <w:r>
              <w:t>2-3 times</w:t>
            </w:r>
            <w:r w:rsidR="00EE2EE0">
              <w:t>/week</w:t>
            </w:r>
          </w:p>
        </w:tc>
        <w:tc>
          <w:tcPr>
            <w:tcW w:w="990" w:type="dxa"/>
          </w:tcPr>
          <w:p w14:paraId="6429B8FF" w14:textId="462AF4BB" w:rsidR="00EE2EE0" w:rsidRPr="00E356AE" w:rsidRDefault="008354CB" w:rsidP="004F2B6A">
            <w:pPr>
              <w:spacing w:line="360" w:lineRule="auto"/>
            </w:pPr>
            <w:r w:rsidRPr="00E356AE">
              <w:t>5</w:t>
            </w:r>
          </w:p>
        </w:tc>
        <w:tc>
          <w:tcPr>
            <w:tcW w:w="1170" w:type="dxa"/>
          </w:tcPr>
          <w:p w14:paraId="2FAB0300" w14:textId="78FB8D70" w:rsidR="00EE2EE0" w:rsidRPr="00E356AE" w:rsidRDefault="008354CB" w:rsidP="004F2B6A">
            <w:pPr>
              <w:spacing w:line="360" w:lineRule="auto"/>
            </w:pPr>
            <w:r w:rsidRPr="00E356AE">
              <w:t>4</w:t>
            </w:r>
          </w:p>
        </w:tc>
        <w:tc>
          <w:tcPr>
            <w:tcW w:w="1170" w:type="dxa"/>
          </w:tcPr>
          <w:p w14:paraId="4E9EF436" w14:textId="2BBF1418" w:rsidR="00EE2EE0" w:rsidRPr="00E356AE" w:rsidRDefault="00AB783C" w:rsidP="004F2B6A">
            <w:pPr>
              <w:spacing w:line="360" w:lineRule="auto"/>
            </w:pPr>
            <w:r w:rsidRPr="00E356AE">
              <w:t>8.33</w:t>
            </w:r>
          </w:p>
        </w:tc>
        <w:tc>
          <w:tcPr>
            <w:tcW w:w="1191" w:type="dxa"/>
          </w:tcPr>
          <w:p w14:paraId="430B93F5" w14:textId="35263C67" w:rsidR="00EE2EE0" w:rsidRPr="00E356AE" w:rsidRDefault="00AB783C" w:rsidP="004F2B6A">
            <w:pPr>
              <w:spacing w:line="360" w:lineRule="auto"/>
            </w:pPr>
            <w:r w:rsidRPr="00E356AE">
              <w:t>6.66</w:t>
            </w:r>
          </w:p>
        </w:tc>
      </w:tr>
      <w:tr w:rsidR="00EE2EE0" w14:paraId="585D7722" w14:textId="77777777" w:rsidTr="008354CB">
        <w:tc>
          <w:tcPr>
            <w:tcW w:w="2065" w:type="dxa"/>
            <w:vMerge/>
          </w:tcPr>
          <w:p w14:paraId="17D9870D" w14:textId="77777777" w:rsidR="00EE2EE0" w:rsidRDefault="00EE2EE0" w:rsidP="004F2B6A">
            <w:pPr>
              <w:spacing w:line="360" w:lineRule="auto"/>
              <w:rPr>
                <w:b/>
                <w:bCs/>
              </w:rPr>
            </w:pPr>
          </w:p>
        </w:tc>
        <w:tc>
          <w:tcPr>
            <w:tcW w:w="1710" w:type="dxa"/>
          </w:tcPr>
          <w:p w14:paraId="0F1ECD4D" w14:textId="09DAB0C2" w:rsidR="00EE2EE0" w:rsidRDefault="00EE2EE0" w:rsidP="004F2B6A">
            <w:pPr>
              <w:spacing w:line="360" w:lineRule="auto"/>
            </w:pPr>
            <w:r>
              <w:t>Sometimes</w:t>
            </w:r>
          </w:p>
        </w:tc>
        <w:tc>
          <w:tcPr>
            <w:tcW w:w="990" w:type="dxa"/>
          </w:tcPr>
          <w:p w14:paraId="2BB6B2B4" w14:textId="656DF24E" w:rsidR="00EE2EE0" w:rsidRPr="00E356AE" w:rsidRDefault="008354CB" w:rsidP="004F2B6A">
            <w:pPr>
              <w:spacing w:line="360" w:lineRule="auto"/>
            </w:pPr>
            <w:r w:rsidRPr="00E356AE">
              <w:t>5</w:t>
            </w:r>
          </w:p>
        </w:tc>
        <w:tc>
          <w:tcPr>
            <w:tcW w:w="1170" w:type="dxa"/>
          </w:tcPr>
          <w:p w14:paraId="1AF271EB" w14:textId="45F5747A" w:rsidR="00EE2EE0" w:rsidRPr="00E356AE" w:rsidRDefault="008354CB" w:rsidP="004F2B6A">
            <w:pPr>
              <w:spacing w:line="360" w:lineRule="auto"/>
            </w:pPr>
            <w:r w:rsidRPr="00E356AE">
              <w:t>3</w:t>
            </w:r>
          </w:p>
        </w:tc>
        <w:tc>
          <w:tcPr>
            <w:tcW w:w="1170" w:type="dxa"/>
          </w:tcPr>
          <w:p w14:paraId="620905A2" w14:textId="5C72A4B9" w:rsidR="00EE2EE0" w:rsidRPr="00E356AE" w:rsidRDefault="00AB783C" w:rsidP="004F2B6A">
            <w:pPr>
              <w:spacing w:line="360" w:lineRule="auto"/>
            </w:pPr>
            <w:r w:rsidRPr="00E356AE">
              <w:t>8.33</w:t>
            </w:r>
          </w:p>
        </w:tc>
        <w:tc>
          <w:tcPr>
            <w:tcW w:w="1191" w:type="dxa"/>
          </w:tcPr>
          <w:p w14:paraId="0F29F9B6" w14:textId="16E8042D" w:rsidR="00EE2EE0" w:rsidRDefault="00AB783C" w:rsidP="004F2B6A">
            <w:pPr>
              <w:spacing w:line="360" w:lineRule="auto"/>
              <w:rPr>
                <w:b/>
                <w:bCs/>
              </w:rPr>
            </w:pPr>
            <w:r>
              <w:rPr>
                <w:b/>
                <w:bCs/>
              </w:rPr>
              <w:t>5</w:t>
            </w:r>
          </w:p>
        </w:tc>
      </w:tr>
      <w:tr w:rsidR="00EE2EE0" w:rsidRPr="00E356AE" w14:paraId="7558E5F8" w14:textId="77777777" w:rsidTr="008354CB">
        <w:tc>
          <w:tcPr>
            <w:tcW w:w="2065" w:type="dxa"/>
            <w:vMerge w:val="restart"/>
          </w:tcPr>
          <w:p w14:paraId="7A5F782A" w14:textId="5FDFB723" w:rsidR="00EE2EE0" w:rsidRDefault="00EE2EE0" w:rsidP="004F2B6A">
            <w:pPr>
              <w:spacing w:line="360" w:lineRule="auto"/>
              <w:rPr>
                <w:b/>
                <w:bCs/>
              </w:rPr>
            </w:pPr>
            <w:r>
              <w:t>Fruit &amp; Fruit juices</w:t>
            </w:r>
          </w:p>
        </w:tc>
        <w:tc>
          <w:tcPr>
            <w:tcW w:w="1710" w:type="dxa"/>
          </w:tcPr>
          <w:p w14:paraId="3B91DBF8" w14:textId="7F3E5579" w:rsidR="00EE2EE0" w:rsidRDefault="00EE2EE0" w:rsidP="004F2B6A">
            <w:pPr>
              <w:spacing w:line="360" w:lineRule="auto"/>
            </w:pPr>
            <w:r>
              <w:t>Never</w:t>
            </w:r>
          </w:p>
        </w:tc>
        <w:tc>
          <w:tcPr>
            <w:tcW w:w="990" w:type="dxa"/>
          </w:tcPr>
          <w:p w14:paraId="65B0848B" w14:textId="74823380" w:rsidR="00EE2EE0" w:rsidRPr="00E356AE" w:rsidRDefault="008354CB" w:rsidP="004F2B6A">
            <w:pPr>
              <w:spacing w:line="360" w:lineRule="auto"/>
            </w:pPr>
            <w:r w:rsidRPr="00E356AE">
              <w:t>3</w:t>
            </w:r>
          </w:p>
        </w:tc>
        <w:tc>
          <w:tcPr>
            <w:tcW w:w="1170" w:type="dxa"/>
          </w:tcPr>
          <w:p w14:paraId="3FD9C554" w14:textId="41FEA4C5" w:rsidR="00EE2EE0" w:rsidRPr="00E356AE" w:rsidRDefault="008354CB" w:rsidP="004F2B6A">
            <w:pPr>
              <w:spacing w:line="360" w:lineRule="auto"/>
            </w:pPr>
            <w:r w:rsidRPr="00E356AE">
              <w:t>3</w:t>
            </w:r>
          </w:p>
        </w:tc>
        <w:tc>
          <w:tcPr>
            <w:tcW w:w="1170" w:type="dxa"/>
          </w:tcPr>
          <w:p w14:paraId="2073F285" w14:textId="5DF4F422" w:rsidR="00EE2EE0" w:rsidRPr="00E356AE" w:rsidRDefault="00AB783C" w:rsidP="004F2B6A">
            <w:pPr>
              <w:spacing w:line="360" w:lineRule="auto"/>
            </w:pPr>
            <w:r w:rsidRPr="00E356AE">
              <w:t>5</w:t>
            </w:r>
          </w:p>
        </w:tc>
        <w:tc>
          <w:tcPr>
            <w:tcW w:w="1191" w:type="dxa"/>
          </w:tcPr>
          <w:p w14:paraId="1B2BAB57" w14:textId="1946A8A0" w:rsidR="00EE2EE0" w:rsidRPr="00E356AE" w:rsidRDefault="00AB783C" w:rsidP="004F2B6A">
            <w:pPr>
              <w:spacing w:line="360" w:lineRule="auto"/>
            </w:pPr>
            <w:r w:rsidRPr="00E356AE">
              <w:t>5</w:t>
            </w:r>
          </w:p>
        </w:tc>
      </w:tr>
      <w:tr w:rsidR="00EE2EE0" w:rsidRPr="00E356AE" w14:paraId="549E6B0A" w14:textId="77777777" w:rsidTr="008354CB">
        <w:tc>
          <w:tcPr>
            <w:tcW w:w="2065" w:type="dxa"/>
            <w:vMerge/>
          </w:tcPr>
          <w:p w14:paraId="192A1D1C" w14:textId="77777777" w:rsidR="00EE2EE0" w:rsidRDefault="00EE2EE0" w:rsidP="004F2B6A">
            <w:pPr>
              <w:spacing w:line="360" w:lineRule="auto"/>
              <w:rPr>
                <w:b/>
                <w:bCs/>
              </w:rPr>
            </w:pPr>
          </w:p>
        </w:tc>
        <w:tc>
          <w:tcPr>
            <w:tcW w:w="1710" w:type="dxa"/>
          </w:tcPr>
          <w:p w14:paraId="7FAB6FFE" w14:textId="15620602" w:rsidR="00EE2EE0" w:rsidRDefault="00EE2EE0" w:rsidP="004F2B6A">
            <w:pPr>
              <w:spacing w:line="360" w:lineRule="auto"/>
            </w:pPr>
            <w:r>
              <w:t>Everyday</w:t>
            </w:r>
          </w:p>
        </w:tc>
        <w:tc>
          <w:tcPr>
            <w:tcW w:w="990" w:type="dxa"/>
          </w:tcPr>
          <w:p w14:paraId="6EF465A5" w14:textId="6103E95D" w:rsidR="00EE2EE0" w:rsidRPr="00E356AE" w:rsidRDefault="008354CB" w:rsidP="004F2B6A">
            <w:pPr>
              <w:spacing w:line="360" w:lineRule="auto"/>
            </w:pPr>
            <w:r w:rsidRPr="00E356AE">
              <w:t>11</w:t>
            </w:r>
          </w:p>
        </w:tc>
        <w:tc>
          <w:tcPr>
            <w:tcW w:w="1170" w:type="dxa"/>
          </w:tcPr>
          <w:p w14:paraId="30EC6D3E" w14:textId="46526769" w:rsidR="00EE2EE0" w:rsidRPr="00E356AE" w:rsidRDefault="00690267" w:rsidP="004F2B6A">
            <w:pPr>
              <w:spacing w:line="360" w:lineRule="auto"/>
            </w:pPr>
            <w:r w:rsidRPr="00E356AE">
              <w:t>8</w:t>
            </w:r>
          </w:p>
        </w:tc>
        <w:tc>
          <w:tcPr>
            <w:tcW w:w="1170" w:type="dxa"/>
          </w:tcPr>
          <w:p w14:paraId="7927B890" w14:textId="46BFC7A9" w:rsidR="00EE2EE0" w:rsidRPr="00E356AE" w:rsidRDefault="00AB783C" w:rsidP="004F2B6A">
            <w:pPr>
              <w:spacing w:line="360" w:lineRule="auto"/>
            </w:pPr>
            <w:r w:rsidRPr="00E356AE">
              <w:t>18.33</w:t>
            </w:r>
          </w:p>
        </w:tc>
        <w:tc>
          <w:tcPr>
            <w:tcW w:w="1191" w:type="dxa"/>
          </w:tcPr>
          <w:p w14:paraId="03E072BD" w14:textId="465B6773" w:rsidR="00EE2EE0" w:rsidRPr="00E356AE" w:rsidRDefault="00AB783C" w:rsidP="004F2B6A">
            <w:pPr>
              <w:spacing w:line="360" w:lineRule="auto"/>
            </w:pPr>
            <w:r w:rsidRPr="00E356AE">
              <w:t>13.33</w:t>
            </w:r>
          </w:p>
        </w:tc>
      </w:tr>
      <w:tr w:rsidR="00EE2EE0" w:rsidRPr="00E356AE" w14:paraId="1676A94D" w14:textId="77777777" w:rsidTr="008354CB">
        <w:tc>
          <w:tcPr>
            <w:tcW w:w="2065" w:type="dxa"/>
            <w:vMerge/>
          </w:tcPr>
          <w:p w14:paraId="5A26A88C" w14:textId="77777777" w:rsidR="00EE2EE0" w:rsidRDefault="00EE2EE0" w:rsidP="004F2B6A">
            <w:pPr>
              <w:spacing w:line="360" w:lineRule="auto"/>
              <w:rPr>
                <w:b/>
                <w:bCs/>
              </w:rPr>
            </w:pPr>
          </w:p>
        </w:tc>
        <w:tc>
          <w:tcPr>
            <w:tcW w:w="1710" w:type="dxa"/>
          </w:tcPr>
          <w:p w14:paraId="181CD821" w14:textId="0E8E70CA" w:rsidR="00EE2EE0" w:rsidRDefault="00690267" w:rsidP="004F2B6A">
            <w:pPr>
              <w:spacing w:line="360" w:lineRule="auto"/>
            </w:pPr>
            <w:r>
              <w:t>2-3 times</w:t>
            </w:r>
            <w:r w:rsidR="00EE2EE0">
              <w:t>/week</w:t>
            </w:r>
          </w:p>
        </w:tc>
        <w:tc>
          <w:tcPr>
            <w:tcW w:w="990" w:type="dxa"/>
          </w:tcPr>
          <w:p w14:paraId="259C3897" w14:textId="62560B40" w:rsidR="00EE2EE0" w:rsidRPr="00E356AE" w:rsidRDefault="00690267" w:rsidP="004F2B6A">
            <w:pPr>
              <w:spacing w:line="360" w:lineRule="auto"/>
            </w:pPr>
            <w:r w:rsidRPr="00E356AE">
              <w:t>7</w:t>
            </w:r>
          </w:p>
        </w:tc>
        <w:tc>
          <w:tcPr>
            <w:tcW w:w="1170" w:type="dxa"/>
          </w:tcPr>
          <w:p w14:paraId="7533C115" w14:textId="19FA7A82" w:rsidR="00EE2EE0" w:rsidRPr="00E356AE" w:rsidRDefault="00690267" w:rsidP="004F2B6A">
            <w:pPr>
              <w:spacing w:line="360" w:lineRule="auto"/>
            </w:pPr>
            <w:r w:rsidRPr="00E356AE">
              <w:t>6</w:t>
            </w:r>
          </w:p>
        </w:tc>
        <w:tc>
          <w:tcPr>
            <w:tcW w:w="1170" w:type="dxa"/>
          </w:tcPr>
          <w:p w14:paraId="5D8346BA" w14:textId="3B9C8470" w:rsidR="00EE2EE0" w:rsidRPr="00E356AE" w:rsidRDefault="00AB783C" w:rsidP="004F2B6A">
            <w:pPr>
              <w:spacing w:line="360" w:lineRule="auto"/>
            </w:pPr>
            <w:r w:rsidRPr="00E356AE">
              <w:t>11.66</w:t>
            </w:r>
          </w:p>
        </w:tc>
        <w:tc>
          <w:tcPr>
            <w:tcW w:w="1191" w:type="dxa"/>
          </w:tcPr>
          <w:p w14:paraId="103D3067" w14:textId="7E919879" w:rsidR="00EE2EE0" w:rsidRPr="00E356AE" w:rsidRDefault="00AB783C" w:rsidP="004F2B6A">
            <w:pPr>
              <w:spacing w:line="360" w:lineRule="auto"/>
            </w:pPr>
            <w:r w:rsidRPr="00E356AE">
              <w:t>10</w:t>
            </w:r>
          </w:p>
        </w:tc>
      </w:tr>
      <w:tr w:rsidR="00EE2EE0" w:rsidRPr="00E356AE" w14:paraId="07B6CC64" w14:textId="77777777" w:rsidTr="008354CB">
        <w:tc>
          <w:tcPr>
            <w:tcW w:w="2065" w:type="dxa"/>
            <w:vMerge/>
          </w:tcPr>
          <w:p w14:paraId="13CDDD34" w14:textId="77777777" w:rsidR="00EE2EE0" w:rsidRDefault="00EE2EE0" w:rsidP="004F2B6A">
            <w:pPr>
              <w:spacing w:line="360" w:lineRule="auto"/>
              <w:rPr>
                <w:b/>
                <w:bCs/>
              </w:rPr>
            </w:pPr>
          </w:p>
        </w:tc>
        <w:tc>
          <w:tcPr>
            <w:tcW w:w="1710" w:type="dxa"/>
          </w:tcPr>
          <w:p w14:paraId="5BABC3FE" w14:textId="032BE4C9" w:rsidR="00EE2EE0" w:rsidRDefault="00EE2EE0" w:rsidP="004F2B6A">
            <w:pPr>
              <w:spacing w:line="360" w:lineRule="auto"/>
            </w:pPr>
            <w:r>
              <w:t>Sometimes</w:t>
            </w:r>
          </w:p>
        </w:tc>
        <w:tc>
          <w:tcPr>
            <w:tcW w:w="990" w:type="dxa"/>
          </w:tcPr>
          <w:p w14:paraId="678AD8A3" w14:textId="393A820D" w:rsidR="00EE2EE0" w:rsidRPr="00E356AE" w:rsidRDefault="00690267" w:rsidP="004F2B6A">
            <w:pPr>
              <w:spacing w:line="360" w:lineRule="auto"/>
            </w:pPr>
            <w:r w:rsidRPr="00E356AE">
              <w:t>10</w:t>
            </w:r>
          </w:p>
        </w:tc>
        <w:tc>
          <w:tcPr>
            <w:tcW w:w="1170" w:type="dxa"/>
          </w:tcPr>
          <w:p w14:paraId="54A5DE99" w14:textId="149C08BD" w:rsidR="00EE2EE0" w:rsidRPr="00E356AE" w:rsidRDefault="00690267" w:rsidP="004F2B6A">
            <w:pPr>
              <w:spacing w:line="360" w:lineRule="auto"/>
            </w:pPr>
            <w:r w:rsidRPr="00E356AE">
              <w:t>13</w:t>
            </w:r>
          </w:p>
        </w:tc>
        <w:tc>
          <w:tcPr>
            <w:tcW w:w="1170" w:type="dxa"/>
          </w:tcPr>
          <w:p w14:paraId="7A59774F" w14:textId="3293475A" w:rsidR="00EE2EE0" w:rsidRPr="00E356AE" w:rsidRDefault="00AB783C" w:rsidP="004F2B6A">
            <w:pPr>
              <w:spacing w:line="360" w:lineRule="auto"/>
            </w:pPr>
            <w:r w:rsidRPr="00E356AE">
              <w:t>16.66</w:t>
            </w:r>
          </w:p>
        </w:tc>
        <w:tc>
          <w:tcPr>
            <w:tcW w:w="1191" w:type="dxa"/>
          </w:tcPr>
          <w:p w14:paraId="554308D6" w14:textId="57252907" w:rsidR="00EE2EE0" w:rsidRPr="00E356AE" w:rsidRDefault="00AB783C" w:rsidP="004F2B6A">
            <w:pPr>
              <w:spacing w:line="360" w:lineRule="auto"/>
            </w:pPr>
            <w:r w:rsidRPr="00E356AE">
              <w:t>21.66</w:t>
            </w:r>
          </w:p>
        </w:tc>
      </w:tr>
      <w:tr w:rsidR="004F2B6A" w:rsidRPr="00E356AE" w14:paraId="4A173943" w14:textId="77777777" w:rsidTr="008354CB">
        <w:tc>
          <w:tcPr>
            <w:tcW w:w="2065" w:type="dxa"/>
            <w:vMerge w:val="restart"/>
          </w:tcPr>
          <w:p w14:paraId="3F8327BB" w14:textId="4D5E77E8" w:rsidR="004F2B6A" w:rsidRDefault="004F2B6A" w:rsidP="004F2B6A">
            <w:pPr>
              <w:spacing w:line="360" w:lineRule="auto"/>
              <w:rPr>
                <w:b/>
                <w:bCs/>
              </w:rPr>
            </w:pPr>
            <w:r>
              <w:t>Vegetables</w:t>
            </w:r>
          </w:p>
        </w:tc>
        <w:tc>
          <w:tcPr>
            <w:tcW w:w="1710" w:type="dxa"/>
          </w:tcPr>
          <w:p w14:paraId="259810D8" w14:textId="4DA26D3B" w:rsidR="004F2B6A" w:rsidRDefault="004F2B6A" w:rsidP="004F2B6A">
            <w:pPr>
              <w:spacing w:line="360" w:lineRule="auto"/>
            </w:pPr>
            <w:r>
              <w:t>Never</w:t>
            </w:r>
          </w:p>
        </w:tc>
        <w:tc>
          <w:tcPr>
            <w:tcW w:w="990" w:type="dxa"/>
          </w:tcPr>
          <w:p w14:paraId="55CB0097" w14:textId="4107F03C" w:rsidR="004F2B6A" w:rsidRPr="00E356AE" w:rsidRDefault="00690267" w:rsidP="004F2B6A">
            <w:pPr>
              <w:spacing w:line="360" w:lineRule="auto"/>
            </w:pPr>
            <w:r w:rsidRPr="00E356AE">
              <w:t>3</w:t>
            </w:r>
          </w:p>
        </w:tc>
        <w:tc>
          <w:tcPr>
            <w:tcW w:w="1170" w:type="dxa"/>
          </w:tcPr>
          <w:p w14:paraId="67E27DB1" w14:textId="689802C3" w:rsidR="004F2B6A" w:rsidRPr="00E356AE" w:rsidRDefault="00690267" w:rsidP="004F2B6A">
            <w:pPr>
              <w:spacing w:line="360" w:lineRule="auto"/>
            </w:pPr>
            <w:r w:rsidRPr="00E356AE">
              <w:t>3</w:t>
            </w:r>
          </w:p>
        </w:tc>
        <w:tc>
          <w:tcPr>
            <w:tcW w:w="1170" w:type="dxa"/>
          </w:tcPr>
          <w:p w14:paraId="76FCCB29" w14:textId="47A3C982" w:rsidR="004F2B6A" w:rsidRPr="00E356AE" w:rsidRDefault="00AB783C" w:rsidP="004F2B6A">
            <w:pPr>
              <w:spacing w:line="360" w:lineRule="auto"/>
            </w:pPr>
            <w:r w:rsidRPr="00E356AE">
              <w:t>5</w:t>
            </w:r>
          </w:p>
        </w:tc>
        <w:tc>
          <w:tcPr>
            <w:tcW w:w="1191" w:type="dxa"/>
          </w:tcPr>
          <w:p w14:paraId="5B0AD842" w14:textId="71766381" w:rsidR="004F2B6A" w:rsidRPr="00E356AE" w:rsidRDefault="00AB783C" w:rsidP="004F2B6A">
            <w:pPr>
              <w:spacing w:line="360" w:lineRule="auto"/>
            </w:pPr>
            <w:r w:rsidRPr="00E356AE">
              <w:t>5</w:t>
            </w:r>
          </w:p>
        </w:tc>
      </w:tr>
      <w:tr w:rsidR="004F2B6A" w:rsidRPr="00E356AE" w14:paraId="40926EEE" w14:textId="77777777" w:rsidTr="008354CB">
        <w:tc>
          <w:tcPr>
            <w:tcW w:w="2065" w:type="dxa"/>
            <w:vMerge/>
          </w:tcPr>
          <w:p w14:paraId="7C650061" w14:textId="77777777" w:rsidR="004F2B6A" w:rsidRDefault="004F2B6A" w:rsidP="004F2B6A">
            <w:pPr>
              <w:spacing w:line="360" w:lineRule="auto"/>
              <w:rPr>
                <w:b/>
                <w:bCs/>
              </w:rPr>
            </w:pPr>
          </w:p>
        </w:tc>
        <w:tc>
          <w:tcPr>
            <w:tcW w:w="1710" w:type="dxa"/>
          </w:tcPr>
          <w:p w14:paraId="49CC8279" w14:textId="6B455955" w:rsidR="004F2B6A" w:rsidRDefault="004F2B6A" w:rsidP="004F2B6A">
            <w:pPr>
              <w:spacing w:line="360" w:lineRule="auto"/>
            </w:pPr>
            <w:r>
              <w:t>Everyday</w:t>
            </w:r>
          </w:p>
        </w:tc>
        <w:tc>
          <w:tcPr>
            <w:tcW w:w="990" w:type="dxa"/>
          </w:tcPr>
          <w:p w14:paraId="45B631E6" w14:textId="2AAEF24B" w:rsidR="004F2B6A" w:rsidRPr="00E356AE" w:rsidRDefault="00690267" w:rsidP="004F2B6A">
            <w:pPr>
              <w:spacing w:line="360" w:lineRule="auto"/>
            </w:pPr>
            <w:r w:rsidRPr="00E356AE">
              <w:t>8</w:t>
            </w:r>
          </w:p>
        </w:tc>
        <w:tc>
          <w:tcPr>
            <w:tcW w:w="1170" w:type="dxa"/>
          </w:tcPr>
          <w:p w14:paraId="79A52B81" w14:textId="1491FFF7" w:rsidR="004F2B6A" w:rsidRPr="00E356AE" w:rsidRDefault="00690267" w:rsidP="004F2B6A">
            <w:pPr>
              <w:spacing w:line="360" w:lineRule="auto"/>
            </w:pPr>
            <w:r w:rsidRPr="00E356AE">
              <w:t>6</w:t>
            </w:r>
          </w:p>
        </w:tc>
        <w:tc>
          <w:tcPr>
            <w:tcW w:w="1170" w:type="dxa"/>
          </w:tcPr>
          <w:p w14:paraId="5082E3BB" w14:textId="65D43F8D" w:rsidR="004F2B6A" w:rsidRPr="00E356AE" w:rsidRDefault="00AB783C" w:rsidP="004F2B6A">
            <w:pPr>
              <w:spacing w:line="360" w:lineRule="auto"/>
            </w:pPr>
            <w:r w:rsidRPr="00E356AE">
              <w:t>13.33</w:t>
            </w:r>
          </w:p>
        </w:tc>
        <w:tc>
          <w:tcPr>
            <w:tcW w:w="1191" w:type="dxa"/>
          </w:tcPr>
          <w:p w14:paraId="48675E1E" w14:textId="1A96EF73" w:rsidR="004F2B6A" w:rsidRPr="00E356AE" w:rsidRDefault="00AB783C" w:rsidP="004F2B6A">
            <w:pPr>
              <w:spacing w:line="360" w:lineRule="auto"/>
            </w:pPr>
            <w:r w:rsidRPr="00E356AE">
              <w:t>10</w:t>
            </w:r>
          </w:p>
        </w:tc>
      </w:tr>
      <w:tr w:rsidR="004F2B6A" w:rsidRPr="00E356AE" w14:paraId="1975F70A" w14:textId="77777777" w:rsidTr="008354CB">
        <w:tc>
          <w:tcPr>
            <w:tcW w:w="2065" w:type="dxa"/>
            <w:vMerge/>
          </w:tcPr>
          <w:p w14:paraId="20A55F23" w14:textId="77777777" w:rsidR="004F2B6A" w:rsidRDefault="004F2B6A" w:rsidP="004F2B6A">
            <w:pPr>
              <w:spacing w:line="360" w:lineRule="auto"/>
              <w:rPr>
                <w:b/>
                <w:bCs/>
              </w:rPr>
            </w:pPr>
          </w:p>
        </w:tc>
        <w:tc>
          <w:tcPr>
            <w:tcW w:w="1710" w:type="dxa"/>
          </w:tcPr>
          <w:p w14:paraId="033F89F4" w14:textId="044A6D21" w:rsidR="004F2B6A" w:rsidRDefault="00690267" w:rsidP="004F2B6A">
            <w:pPr>
              <w:spacing w:line="360" w:lineRule="auto"/>
            </w:pPr>
            <w:r>
              <w:t>2-3 times</w:t>
            </w:r>
            <w:r w:rsidR="004F2B6A">
              <w:t>/week</w:t>
            </w:r>
          </w:p>
        </w:tc>
        <w:tc>
          <w:tcPr>
            <w:tcW w:w="990" w:type="dxa"/>
          </w:tcPr>
          <w:p w14:paraId="379BFDA7" w14:textId="364932C7" w:rsidR="004F2B6A" w:rsidRPr="00E356AE" w:rsidRDefault="00690267" w:rsidP="004F2B6A">
            <w:pPr>
              <w:spacing w:line="360" w:lineRule="auto"/>
            </w:pPr>
            <w:r w:rsidRPr="00E356AE">
              <w:t>9</w:t>
            </w:r>
          </w:p>
        </w:tc>
        <w:tc>
          <w:tcPr>
            <w:tcW w:w="1170" w:type="dxa"/>
          </w:tcPr>
          <w:p w14:paraId="765EC95B" w14:textId="312DC114" w:rsidR="004F2B6A" w:rsidRPr="00E356AE" w:rsidRDefault="00690267" w:rsidP="004F2B6A">
            <w:pPr>
              <w:spacing w:line="360" w:lineRule="auto"/>
            </w:pPr>
            <w:r w:rsidRPr="00E356AE">
              <w:t>9</w:t>
            </w:r>
          </w:p>
        </w:tc>
        <w:tc>
          <w:tcPr>
            <w:tcW w:w="1170" w:type="dxa"/>
          </w:tcPr>
          <w:p w14:paraId="2D5FA929" w14:textId="2B6CBF7B" w:rsidR="004F2B6A" w:rsidRPr="00E356AE" w:rsidRDefault="00AB783C" w:rsidP="004F2B6A">
            <w:pPr>
              <w:spacing w:line="360" w:lineRule="auto"/>
            </w:pPr>
            <w:r w:rsidRPr="00E356AE">
              <w:t>15</w:t>
            </w:r>
          </w:p>
        </w:tc>
        <w:tc>
          <w:tcPr>
            <w:tcW w:w="1191" w:type="dxa"/>
          </w:tcPr>
          <w:p w14:paraId="49E96289" w14:textId="05FAAE13" w:rsidR="004F2B6A" w:rsidRPr="00E356AE" w:rsidRDefault="00AB783C" w:rsidP="004F2B6A">
            <w:pPr>
              <w:spacing w:line="360" w:lineRule="auto"/>
            </w:pPr>
            <w:r w:rsidRPr="00E356AE">
              <w:t>15</w:t>
            </w:r>
          </w:p>
        </w:tc>
      </w:tr>
      <w:tr w:rsidR="004F2B6A" w:rsidRPr="00E356AE" w14:paraId="77A506FA" w14:textId="77777777" w:rsidTr="008354CB">
        <w:tc>
          <w:tcPr>
            <w:tcW w:w="2065" w:type="dxa"/>
            <w:vMerge/>
          </w:tcPr>
          <w:p w14:paraId="43D3112C" w14:textId="77777777" w:rsidR="004F2B6A" w:rsidRDefault="004F2B6A" w:rsidP="004F2B6A">
            <w:pPr>
              <w:spacing w:line="360" w:lineRule="auto"/>
              <w:rPr>
                <w:b/>
                <w:bCs/>
              </w:rPr>
            </w:pPr>
          </w:p>
        </w:tc>
        <w:tc>
          <w:tcPr>
            <w:tcW w:w="1710" w:type="dxa"/>
          </w:tcPr>
          <w:p w14:paraId="1346971C" w14:textId="1494AFF0" w:rsidR="004F2B6A" w:rsidRDefault="004F2B6A" w:rsidP="004F2B6A">
            <w:pPr>
              <w:spacing w:line="360" w:lineRule="auto"/>
            </w:pPr>
            <w:r>
              <w:t>Sometimes</w:t>
            </w:r>
          </w:p>
        </w:tc>
        <w:tc>
          <w:tcPr>
            <w:tcW w:w="990" w:type="dxa"/>
          </w:tcPr>
          <w:p w14:paraId="161FC3A6" w14:textId="4354EC5D" w:rsidR="004F2B6A" w:rsidRPr="00E356AE" w:rsidRDefault="00690267" w:rsidP="004F2B6A">
            <w:pPr>
              <w:spacing w:line="360" w:lineRule="auto"/>
            </w:pPr>
            <w:r w:rsidRPr="00E356AE">
              <w:t>11</w:t>
            </w:r>
          </w:p>
        </w:tc>
        <w:tc>
          <w:tcPr>
            <w:tcW w:w="1170" w:type="dxa"/>
          </w:tcPr>
          <w:p w14:paraId="5BA16CCD" w14:textId="2BFC8C4B" w:rsidR="004F2B6A" w:rsidRPr="00E356AE" w:rsidRDefault="00690267" w:rsidP="004F2B6A">
            <w:pPr>
              <w:spacing w:line="360" w:lineRule="auto"/>
            </w:pPr>
            <w:r w:rsidRPr="00E356AE">
              <w:t>10</w:t>
            </w:r>
          </w:p>
        </w:tc>
        <w:tc>
          <w:tcPr>
            <w:tcW w:w="1170" w:type="dxa"/>
          </w:tcPr>
          <w:p w14:paraId="5AD7E8D6" w14:textId="7CF4C0F3" w:rsidR="004F2B6A" w:rsidRPr="00E356AE" w:rsidRDefault="00AB783C" w:rsidP="004F2B6A">
            <w:pPr>
              <w:spacing w:line="360" w:lineRule="auto"/>
            </w:pPr>
            <w:r w:rsidRPr="00E356AE">
              <w:t>18.33</w:t>
            </w:r>
          </w:p>
        </w:tc>
        <w:tc>
          <w:tcPr>
            <w:tcW w:w="1191" w:type="dxa"/>
          </w:tcPr>
          <w:p w14:paraId="280C36F4" w14:textId="549B375E" w:rsidR="004F2B6A" w:rsidRPr="00E356AE" w:rsidRDefault="00AB783C" w:rsidP="004F2B6A">
            <w:pPr>
              <w:spacing w:line="360" w:lineRule="auto"/>
            </w:pPr>
            <w:r w:rsidRPr="00E356AE">
              <w:t>16.66</w:t>
            </w:r>
          </w:p>
        </w:tc>
      </w:tr>
      <w:tr w:rsidR="004F2B6A" w14:paraId="4CAC1BE4" w14:textId="77777777" w:rsidTr="008354CB">
        <w:tc>
          <w:tcPr>
            <w:tcW w:w="2065" w:type="dxa"/>
            <w:vMerge w:val="restart"/>
          </w:tcPr>
          <w:p w14:paraId="6AAAA20D" w14:textId="44E273BB" w:rsidR="004F2B6A" w:rsidRDefault="004F2B6A" w:rsidP="004F2B6A">
            <w:pPr>
              <w:spacing w:line="360" w:lineRule="auto"/>
              <w:rPr>
                <w:b/>
                <w:bCs/>
              </w:rPr>
            </w:pPr>
            <w:r>
              <w:t>Butter, milk ghee</w:t>
            </w:r>
          </w:p>
        </w:tc>
        <w:tc>
          <w:tcPr>
            <w:tcW w:w="1710" w:type="dxa"/>
          </w:tcPr>
          <w:p w14:paraId="2F17BEFD" w14:textId="345977B6" w:rsidR="004F2B6A" w:rsidRDefault="004F2B6A" w:rsidP="004F2B6A">
            <w:pPr>
              <w:spacing w:line="360" w:lineRule="auto"/>
            </w:pPr>
            <w:r>
              <w:t>Never</w:t>
            </w:r>
          </w:p>
        </w:tc>
        <w:tc>
          <w:tcPr>
            <w:tcW w:w="990" w:type="dxa"/>
          </w:tcPr>
          <w:p w14:paraId="3D06C9D3" w14:textId="129EF14A" w:rsidR="004F2B6A" w:rsidRPr="00E356AE" w:rsidRDefault="00690267" w:rsidP="004F2B6A">
            <w:pPr>
              <w:spacing w:line="360" w:lineRule="auto"/>
            </w:pPr>
            <w:r w:rsidRPr="00E356AE">
              <w:t>4</w:t>
            </w:r>
          </w:p>
        </w:tc>
        <w:tc>
          <w:tcPr>
            <w:tcW w:w="1170" w:type="dxa"/>
          </w:tcPr>
          <w:p w14:paraId="48797C4B" w14:textId="769B67C4" w:rsidR="004F2B6A" w:rsidRPr="00E356AE" w:rsidRDefault="00690267" w:rsidP="004F2B6A">
            <w:pPr>
              <w:spacing w:line="360" w:lineRule="auto"/>
            </w:pPr>
            <w:r w:rsidRPr="00E356AE">
              <w:t>2</w:t>
            </w:r>
          </w:p>
        </w:tc>
        <w:tc>
          <w:tcPr>
            <w:tcW w:w="1170" w:type="dxa"/>
          </w:tcPr>
          <w:p w14:paraId="77A21E83" w14:textId="61A7EC2F" w:rsidR="004F2B6A" w:rsidRPr="00E356AE" w:rsidRDefault="00AB783C" w:rsidP="004F2B6A">
            <w:pPr>
              <w:spacing w:line="360" w:lineRule="auto"/>
            </w:pPr>
            <w:r w:rsidRPr="00E356AE">
              <w:t>6.66</w:t>
            </w:r>
          </w:p>
        </w:tc>
        <w:tc>
          <w:tcPr>
            <w:tcW w:w="1191" w:type="dxa"/>
          </w:tcPr>
          <w:p w14:paraId="21797C8E" w14:textId="021CBB84" w:rsidR="004F2B6A" w:rsidRPr="00E356AE" w:rsidRDefault="00AB783C" w:rsidP="004F2B6A">
            <w:pPr>
              <w:spacing w:line="360" w:lineRule="auto"/>
            </w:pPr>
            <w:r w:rsidRPr="00E356AE">
              <w:t>3.33</w:t>
            </w:r>
          </w:p>
        </w:tc>
      </w:tr>
      <w:tr w:rsidR="004F2B6A" w14:paraId="48F6A8B6" w14:textId="77777777" w:rsidTr="008354CB">
        <w:tc>
          <w:tcPr>
            <w:tcW w:w="2065" w:type="dxa"/>
            <w:vMerge/>
          </w:tcPr>
          <w:p w14:paraId="49C4A897" w14:textId="77777777" w:rsidR="004F2B6A" w:rsidRDefault="004F2B6A" w:rsidP="004F2B6A">
            <w:pPr>
              <w:spacing w:line="360" w:lineRule="auto"/>
              <w:rPr>
                <w:b/>
                <w:bCs/>
              </w:rPr>
            </w:pPr>
          </w:p>
        </w:tc>
        <w:tc>
          <w:tcPr>
            <w:tcW w:w="1710" w:type="dxa"/>
          </w:tcPr>
          <w:p w14:paraId="18848791" w14:textId="67524B85" w:rsidR="004F2B6A" w:rsidRDefault="004F2B6A" w:rsidP="004F2B6A">
            <w:pPr>
              <w:spacing w:line="360" w:lineRule="auto"/>
            </w:pPr>
            <w:r>
              <w:t>Everyday</w:t>
            </w:r>
          </w:p>
        </w:tc>
        <w:tc>
          <w:tcPr>
            <w:tcW w:w="990" w:type="dxa"/>
          </w:tcPr>
          <w:p w14:paraId="2F518FEE" w14:textId="42E8B9C6" w:rsidR="004F2B6A" w:rsidRPr="00E356AE" w:rsidRDefault="00690267" w:rsidP="004F2B6A">
            <w:pPr>
              <w:spacing w:line="360" w:lineRule="auto"/>
            </w:pPr>
            <w:r w:rsidRPr="00E356AE">
              <w:t>19</w:t>
            </w:r>
          </w:p>
        </w:tc>
        <w:tc>
          <w:tcPr>
            <w:tcW w:w="1170" w:type="dxa"/>
          </w:tcPr>
          <w:p w14:paraId="670B7786" w14:textId="752BA63C" w:rsidR="004F2B6A" w:rsidRPr="00E356AE" w:rsidRDefault="00690267" w:rsidP="004F2B6A">
            <w:pPr>
              <w:spacing w:line="360" w:lineRule="auto"/>
            </w:pPr>
            <w:r w:rsidRPr="00E356AE">
              <w:t>18</w:t>
            </w:r>
          </w:p>
        </w:tc>
        <w:tc>
          <w:tcPr>
            <w:tcW w:w="1170" w:type="dxa"/>
          </w:tcPr>
          <w:p w14:paraId="3DF53642" w14:textId="235274C5" w:rsidR="004F2B6A" w:rsidRPr="00E356AE" w:rsidRDefault="00AB783C" w:rsidP="004F2B6A">
            <w:pPr>
              <w:spacing w:line="360" w:lineRule="auto"/>
            </w:pPr>
            <w:r w:rsidRPr="00E356AE">
              <w:t>31.66</w:t>
            </w:r>
          </w:p>
        </w:tc>
        <w:tc>
          <w:tcPr>
            <w:tcW w:w="1191" w:type="dxa"/>
          </w:tcPr>
          <w:p w14:paraId="032F4F02" w14:textId="2D567DCA" w:rsidR="004F2B6A" w:rsidRPr="00E356AE" w:rsidRDefault="00AB783C" w:rsidP="004F2B6A">
            <w:pPr>
              <w:spacing w:line="360" w:lineRule="auto"/>
            </w:pPr>
            <w:r w:rsidRPr="00E356AE">
              <w:t>30</w:t>
            </w:r>
          </w:p>
        </w:tc>
      </w:tr>
      <w:tr w:rsidR="004F2B6A" w14:paraId="1A86A1BC" w14:textId="77777777" w:rsidTr="008354CB">
        <w:tc>
          <w:tcPr>
            <w:tcW w:w="2065" w:type="dxa"/>
            <w:vMerge/>
          </w:tcPr>
          <w:p w14:paraId="2B8C77A9" w14:textId="77777777" w:rsidR="004F2B6A" w:rsidRDefault="004F2B6A" w:rsidP="004F2B6A">
            <w:pPr>
              <w:spacing w:line="360" w:lineRule="auto"/>
              <w:rPr>
                <w:b/>
                <w:bCs/>
              </w:rPr>
            </w:pPr>
          </w:p>
        </w:tc>
        <w:tc>
          <w:tcPr>
            <w:tcW w:w="1710" w:type="dxa"/>
          </w:tcPr>
          <w:p w14:paraId="46D765B0" w14:textId="48AB4C82" w:rsidR="004F2B6A" w:rsidRDefault="00690267" w:rsidP="004F2B6A">
            <w:pPr>
              <w:spacing w:line="360" w:lineRule="auto"/>
            </w:pPr>
            <w:r>
              <w:t>2-3 times</w:t>
            </w:r>
            <w:r w:rsidR="004F2B6A">
              <w:t>/week</w:t>
            </w:r>
          </w:p>
        </w:tc>
        <w:tc>
          <w:tcPr>
            <w:tcW w:w="990" w:type="dxa"/>
          </w:tcPr>
          <w:p w14:paraId="5064DBDD" w14:textId="6EA2F1E3" w:rsidR="004F2B6A" w:rsidRPr="00E356AE" w:rsidRDefault="00690267" w:rsidP="004F2B6A">
            <w:pPr>
              <w:spacing w:line="360" w:lineRule="auto"/>
            </w:pPr>
            <w:r w:rsidRPr="00E356AE">
              <w:t>4</w:t>
            </w:r>
          </w:p>
        </w:tc>
        <w:tc>
          <w:tcPr>
            <w:tcW w:w="1170" w:type="dxa"/>
          </w:tcPr>
          <w:p w14:paraId="48539FB3" w14:textId="7C26896C" w:rsidR="004F2B6A" w:rsidRPr="00E356AE" w:rsidRDefault="00690267" w:rsidP="004F2B6A">
            <w:pPr>
              <w:spacing w:line="360" w:lineRule="auto"/>
            </w:pPr>
            <w:r w:rsidRPr="00E356AE">
              <w:t>3</w:t>
            </w:r>
          </w:p>
        </w:tc>
        <w:tc>
          <w:tcPr>
            <w:tcW w:w="1170" w:type="dxa"/>
          </w:tcPr>
          <w:p w14:paraId="4B227DE1" w14:textId="455489DC" w:rsidR="004F2B6A" w:rsidRPr="00E356AE" w:rsidRDefault="00AB783C" w:rsidP="004F2B6A">
            <w:pPr>
              <w:spacing w:line="360" w:lineRule="auto"/>
            </w:pPr>
            <w:r w:rsidRPr="00E356AE">
              <w:t>6.66</w:t>
            </w:r>
          </w:p>
        </w:tc>
        <w:tc>
          <w:tcPr>
            <w:tcW w:w="1191" w:type="dxa"/>
          </w:tcPr>
          <w:p w14:paraId="0543F124" w14:textId="5739842D" w:rsidR="004F2B6A" w:rsidRPr="00E356AE" w:rsidRDefault="00AB783C" w:rsidP="004F2B6A">
            <w:pPr>
              <w:spacing w:line="360" w:lineRule="auto"/>
            </w:pPr>
            <w:r w:rsidRPr="00E356AE">
              <w:t>5</w:t>
            </w:r>
          </w:p>
        </w:tc>
      </w:tr>
      <w:tr w:rsidR="004F2B6A" w14:paraId="0FF7B08F" w14:textId="77777777" w:rsidTr="008354CB">
        <w:tc>
          <w:tcPr>
            <w:tcW w:w="2065" w:type="dxa"/>
            <w:vMerge/>
          </w:tcPr>
          <w:p w14:paraId="24F600EC" w14:textId="77777777" w:rsidR="004F2B6A" w:rsidRDefault="004F2B6A" w:rsidP="004F2B6A">
            <w:pPr>
              <w:spacing w:line="360" w:lineRule="auto"/>
              <w:rPr>
                <w:b/>
                <w:bCs/>
              </w:rPr>
            </w:pPr>
          </w:p>
        </w:tc>
        <w:tc>
          <w:tcPr>
            <w:tcW w:w="1710" w:type="dxa"/>
          </w:tcPr>
          <w:p w14:paraId="0C8E34CE" w14:textId="2BC6A2C3" w:rsidR="004F2B6A" w:rsidRDefault="004F2B6A" w:rsidP="004F2B6A">
            <w:pPr>
              <w:spacing w:line="360" w:lineRule="auto"/>
            </w:pPr>
            <w:r>
              <w:t>Sometimes</w:t>
            </w:r>
          </w:p>
        </w:tc>
        <w:tc>
          <w:tcPr>
            <w:tcW w:w="990" w:type="dxa"/>
          </w:tcPr>
          <w:p w14:paraId="468C78DC" w14:textId="6D72ED17" w:rsidR="004F2B6A" w:rsidRPr="00E356AE" w:rsidRDefault="00690267" w:rsidP="004F2B6A">
            <w:pPr>
              <w:spacing w:line="360" w:lineRule="auto"/>
            </w:pPr>
            <w:r w:rsidRPr="00E356AE">
              <w:t>5</w:t>
            </w:r>
          </w:p>
        </w:tc>
        <w:tc>
          <w:tcPr>
            <w:tcW w:w="1170" w:type="dxa"/>
          </w:tcPr>
          <w:p w14:paraId="16056857" w14:textId="6CFE8B1B" w:rsidR="004F2B6A" w:rsidRPr="00E356AE" w:rsidRDefault="00690267" w:rsidP="004F2B6A">
            <w:pPr>
              <w:spacing w:line="360" w:lineRule="auto"/>
            </w:pPr>
            <w:r w:rsidRPr="00E356AE">
              <w:t>5</w:t>
            </w:r>
          </w:p>
        </w:tc>
        <w:tc>
          <w:tcPr>
            <w:tcW w:w="1170" w:type="dxa"/>
          </w:tcPr>
          <w:p w14:paraId="688091F7" w14:textId="5490A895" w:rsidR="004F2B6A" w:rsidRPr="00E356AE" w:rsidRDefault="00AB783C" w:rsidP="004F2B6A">
            <w:pPr>
              <w:spacing w:line="360" w:lineRule="auto"/>
            </w:pPr>
            <w:r w:rsidRPr="00E356AE">
              <w:t>8.33</w:t>
            </w:r>
          </w:p>
        </w:tc>
        <w:tc>
          <w:tcPr>
            <w:tcW w:w="1191" w:type="dxa"/>
          </w:tcPr>
          <w:p w14:paraId="276CB20F" w14:textId="4CA04E18" w:rsidR="004F2B6A" w:rsidRPr="00E356AE" w:rsidRDefault="00AB783C" w:rsidP="004F2B6A">
            <w:pPr>
              <w:spacing w:line="360" w:lineRule="auto"/>
            </w:pPr>
            <w:r w:rsidRPr="00E356AE">
              <w:t>8.33</w:t>
            </w:r>
          </w:p>
        </w:tc>
      </w:tr>
    </w:tbl>
    <w:p w14:paraId="0250425D" w14:textId="77777777" w:rsidR="003532E0" w:rsidRPr="00BD2773" w:rsidRDefault="003532E0" w:rsidP="003532E0">
      <w:pPr>
        <w:jc w:val="right"/>
        <w:rPr>
          <w:b/>
          <w:bCs/>
        </w:rPr>
      </w:pPr>
      <w:r w:rsidRPr="00BD2773">
        <w:rPr>
          <w:b/>
          <w:bCs/>
        </w:rPr>
        <w:t>Source: Field data, 2023</w:t>
      </w:r>
    </w:p>
    <w:p w14:paraId="640B8C46" w14:textId="1C1C902C" w:rsidR="003C5393" w:rsidRDefault="00E2795D" w:rsidP="00751260">
      <w:r>
        <w:t>Above table shows th</w:t>
      </w:r>
      <w:r w:rsidR="00B6016D">
        <w:t xml:space="preserve">e food consumption pattern </w:t>
      </w:r>
      <w:r w:rsidR="00A27DC5">
        <w:t>of respondents. Majority</w:t>
      </w:r>
      <w:r w:rsidR="00B6016D">
        <w:t xml:space="preserve"> </w:t>
      </w:r>
      <w:r w:rsidR="007674D2">
        <w:t xml:space="preserve">of the </w:t>
      </w:r>
      <w:r w:rsidR="00A27DC5">
        <w:t>respondents (</w:t>
      </w:r>
      <w:r w:rsidR="007674D2">
        <w:t xml:space="preserve">86.66%) consumed cereal twice a day followed by 80% consumed beans </w:t>
      </w:r>
      <w:r w:rsidR="007674D2">
        <w:lastRenderedPageBreak/>
        <w:t xml:space="preserve">&amp; pulses twice a </w:t>
      </w:r>
      <w:r w:rsidR="00A27DC5">
        <w:t>day. From this study, it was found that 46.66% of the respondents consumed meat and meat products daily. Above table illustrates that 25% of the respondents consumed fruits and fruits juice every day, 21.66% consumed 2-3 days/week. The study shows 30% of the respondents consumed vegetables daily while 10% of the respondents never consumed vegetables.</w:t>
      </w:r>
    </w:p>
    <w:p w14:paraId="0C0B40F4" w14:textId="4D7DB795" w:rsidR="00E63DDD" w:rsidRPr="00FD2CD7" w:rsidRDefault="00E63DDD" w:rsidP="00751260">
      <w:pPr>
        <w:rPr>
          <w:b/>
          <w:bCs/>
        </w:rPr>
      </w:pPr>
      <w:r w:rsidRPr="00FD2CD7">
        <w:rPr>
          <w:b/>
          <w:bCs/>
        </w:rPr>
        <w:t>4.2.2.5 Junk food consumption</w:t>
      </w:r>
    </w:p>
    <w:p w14:paraId="23D6BCE3" w14:textId="01602C22" w:rsidR="00E63DDD" w:rsidRPr="001C200E" w:rsidRDefault="00FD2CD7" w:rsidP="00FD2CD7">
      <w:pPr>
        <w:pStyle w:val="Caption"/>
        <w:rPr>
          <w:b/>
          <w:bCs/>
        </w:rPr>
      </w:pPr>
      <w:bookmarkStart w:id="96" w:name="_Toc165495066"/>
      <w:r>
        <w:t xml:space="preserve">Table </w:t>
      </w:r>
      <w:r w:rsidR="001C2C89">
        <w:fldChar w:fldCharType="begin"/>
      </w:r>
      <w:r w:rsidR="001C2C89">
        <w:instrText xml:space="preserve"> SEQ Table \* ARABIC </w:instrText>
      </w:r>
      <w:r w:rsidR="001C2C89">
        <w:fldChar w:fldCharType="separate"/>
      </w:r>
      <w:r w:rsidR="00484175">
        <w:rPr>
          <w:noProof/>
        </w:rPr>
        <w:t>16</w:t>
      </w:r>
      <w:r w:rsidR="001C2C89">
        <w:rPr>
          <w:noProof/>
        </w:rPr>
        <w:fldChar w:fldCharType="end"/>
      </w:r>
      <w:r>
        <w:t>: Distribution of junk food consumption</w:t>
      </w:r>
      <w:r w:rsidR="00A96C92">
        <w:t xml:space="preserve">                                          </w:t>
      </w:r>
      <w:r w:rsidR="001C200E">
        <w:t xml:space="preserve"> </w:t>
      </w:r>
      <w:r w:rsidRPr="00A96C92">
        <w:t>(N=60)</w:t>
      </w:r>
      <w:bookmarkEnd w:id="96"/>
    </w:p>
    <w:tbl>
      <w:tblPr>
        <w:tblStyle w:val="TableGrid"/>
        <w:tblW w:w="0" w:type="auto"/>
        <w:tblLayout w:type="fixed"/>
        <w:tblLook w:val="04A0" w:firstRow="1" w:lastRow="0" w:firstColumn="1" w:lastColumn="0" w:noHBand="0" w:noVBand="1"/>
      </w:tblPr>
      <w:tblGrid>
        <w:gridCol w:w="2245"/>
        <w:gridCol w:w="1620"/>
        <w:gridCol w:w="990"/>
        <w:gridCol w:w="1080"/>
        <w:gridCol w:w="1170"/>
        <w:gridCol w:w="1191"/>
      </w:tblGrid>
      <w:tr w:rsidR="008E3EE2" w14:paraId="62501330" w14:textId="77777777" w:rsidTr="008E3EE2">
        <w:tc>
          <w:tcPr>
            <w:tcW w:w="2245" w:type="dxa"/>
          </w:tcPr>
          <w:p w14:paraId="49D0D64E" w14:textId="37086064" w:rsidR="008E3EE2" w:rsidRDefault="008E3EE2" w:rsidP="00FD2CD7">
            <w:pPr>
              <w:jc w:val="right"/>
              <w:rPr>
                <w:b/>
                <w:bCs/>
              </w:rPr>
            </w:pPr>
            <w:r>
              <w:t>Variables</w:t>
            </w:r>
          </w:p>
        </w:tc>
        <w:tc>
          <w:tcPr>
            <w:tcW w:w="1620" w:type="dxa"/>
          </w:tcPr>
          <w:p w14:paraId="6BBA3956" w14:textId="77777777" w:rsidR="008E3EE2" w:rsidRDefault="008E3EE2" w:rsidP="00FD2CD7">
            <w:pPr>
              <w:jc w:val="right"/>
              <w:rPr>
                <w:b/>
                <w:bCs/>
              </w:rPr>
            </w:pPr>
          </w:p>
        </w:tc>
        <w:tc>
          <w:tcPr>
            <w:tcW w:w="2070" w:type="dxa"/>
            <w:gridSpan w:val="2"/>
          </w:tcPr>
          <w:p w14:paraId="627D8ADA" w14:textId="3A1BF1C2" w:rsidR="008E3EE2" w:rsidRDefault="008E3EE2" w:rsidP="00FD2CD7">
            <w:pPr>
              <w:jc w:val="right"/>
              <w:rPr>
                <w:b/>
                <w:bCs/>
              </w:rPr>
            </w:pPr>
            <w:r>
              <w:t>Frequency</w:t>
            </w:r>
          </w:p>
        </w:tc>
        <w:tc>
          <w:tcPr>
            <w:tcW w:w="2361" w:type="dxa"/>
            <w:gridSpan w:val="2"/>
          </w:tcPr>
          <w:p w14:paraId="3A2CC360" w14:textId="0EACE99A" w:rsidR="008E3EE2" w:rsidRDefault="008E3EE2" w:rsidP="00FD2CD7">
            <w:pPr>
              <w:jc w:val="right"/>
              <w:rPr>
                <w:b/>
                <w:bCs/>
              </w:rPr>
            </w:pPr>
            <w:r>
              <w:t>Percentage (%)</w:t>
            </w:r>
          </w:p>
        </w:tc>
      </w:tr>
      <w:tr w:rsidR="00BC0E95" w14:paraId="5778DBE2" w14:textId="77777777" w:rsidTr="008E3EE2">
        <w:tc>
          <w:tcPr>
            <w:tcW w:w="2245" w:type="dxa"/>
          </w:tcPr>
          <w:p w14:paraId="242B8865" w14:textId="77777777" w:rsidR="00BC0E95" w:rsidRDefault="00BC0E95" w:rsidP="00FD2CD7">
            <w:pPr>
              <w:jc w:val="right"/>
            </w:pPr>
          </w:p>
        </w:tc>
        <w:tc>
          <w:tcPr>
            <w:tcW w:w="1620" w:type="dxa"/>
          </w:tcPr>
          <w:p w14:paraId="351C4FA0" w14:textId="77777777" w:rsidR="00BC0E95" w:rsidRDefault="00BC0E95" w:rsidP="008E3EE2">
            <w:pPr>
              <w:jc w:val="center"/>
            </w:pPr>
          </w:p>
        </w:tc>
        <w:tc>
          <w:tcPr>
            <w:tcW w:w="990" w:type="dxa"/>
          </w:tcPr>
          <w:p w14:paraId="1A278B2A" w14:textId="2E6323BB" w:rsidR="00BC0E95" w:rsidRDefault="00BC0E95" w:rsidP="008E3EE2">
            <w:pPr>
              <w:jc w:val="center"/>
            </w:pPr>
            <w:r>
              <w:t>Boy</w:t>
            </w:r>
          </w:p>
        </w:tc>
        <w:tc>
          <w:tcPr>
            <w:tcW w:w="1080" w:type="dxa"/>
          </w:tcPr>
          <w:p w14:paraId="7A127C28" w14:textId="2DE9406A" w:rsidR="00BC0E95" w:rsidRDefault="00BC0E95" w:rsidP="008E3EE2">
            <w:pPr>
              <w:jc w:val="center"/>
            </w:pPr>
            <w:r>
              <w:t>Girl</w:t>
            </w:r>
          </w:p>
        </w:tc>
        <w:tc>
          <w:tcPr>
            <w:tcW w:w="1170" w:type="dxa"/>
          </w:tcPr>
          <w:p w14:paraId="323209B0" w14:textId="48A3FB16" w:rsidR="00BC0E95" w:rsidRDefault="00BC0E95" w:rsidP="008E3EE2">
            <w:pPr>
              <w:jc w:val="center"/>
            </w:pPr>
            <w:r>
              <w:t>Boy</w:t>
            </w:r>
          </w:p>
        </w:tc>
        <w:tc>
          <w:tcPr>
            <w:tcW w:w="1191" w:type="dxa"/>
          </w:tcPr>
          <w:p w14:paraId="44AA61DB" w14:textId="3AAF98CA" w:rsidR="00BC0E95" w:rsidRPr="00982455" w:rsidRDefault="00BC0E95" w:rsidP="00982455">
            <w:pPr>
              <w:jc w:val="center"/>
            </w:pPr>
            <w:r w:rsidRPr="00982455">
              <w:t>Girl</w:t>
            </w:r>
          </w:p>
        </w:tc>
      </w:tr>
      <w:tr w:rsidR="008E3EE2" w14:paraId="3DA989F5" w14:textId="77777777" w:rsidTr="008E3EE2">
        <w:tc>
          <w:tcPr>
            <w:tcW w:w="2245" w:type="dxa"/>
            <w:vMerge w:val="restart"/>
          </w:tcPr>
          <w:p w14:paraId="34FD060F" w14:textId="56D4D02E" w:rsidR="008E3EE2" w:rsidRDefault="008E3EE2" w:rsidP="00FD2CD7">
            <w:pPr>
              <w:jc w:val="right"/>
              <w:rPr>
                <w:b/>
                <w:bCs/>
              </w:rPr>
            </w:pPr>
            <w:r>
              <w:t>Junk food preference</w:t>
            </w:r>
          </w:p>
        </w:tc>
        <w:tc>
          <w:tcPr>
            <w:tcW w:w="1620" w:type="dxa"/>
          </w:tcPr>
          <w:p w14:paraId="69DE3D52" w14:textId="250C3555" w:rsidR="008E3EE2" w:rsidRPr="008E3EE2" w:rsidRDefault="008E3EE2" w:rsidP="008E3EE2">
            <w:pPr>
              <w:jc w:val="center"/>
            </w:pPr>
            <w:r>
              <w:t>Yes</w:t>
            </w:r>
          </w:p>
        </w:tc>
        <w:tc>
          <w:tcPr>
            <w:tcW w:w="990" w:type="dxa"/>
          </w:tcPr>
          <w:p w14:paraId="0DE364C2" w14:textId="1BFC2E30" w:rsidR="008E3EE2" w:rsidRPr="008E3EE2" w:rsidRDefault="00BC0E95" w:rsidP="008E3EE2">
            <w:pPr>
              <w:jc w:val="center"/>
            </w:pPr>
            <w:r>
              <w:t>28</w:t>
            </w:r>
          </w:p>
        </w:tc>
        <w:tc>
          <w:tcPr>
            <w:tcW w:w="1080" w:type="dxa"/>
          </w:tcPr>
          <w:p w14:paraId="679D2484" w14:textId="3484B4EA" w:rsidR="008E3EE2" w:rsidRPr="008E3EE2" w:rsidRDefault="00BC0E95" w:rsidP="008E3EE2">
            <w:pPr>
              <w:jc w:val="center"/>
            </w:pPr>
            <w:r>
              <w:t>27</w:t>
            </w:r>
          </w:p>
        </w:tc>
        <w:tc>
          <w:tcPr>
            <w:tcW w:w="1170" w:type="dxa"/>
          </w:tcPr>
          <w:p w14:paraId="128EC515" w14:textId="1B5511E7" w:rsidR="008E3EE2" w:rsidRPr="008E3EE2" w:rsidRDefault="00BC0E95" w:rsidP="008E3EE2">
            <w:pPr>
              <w:jc w:val="center"/>
            </w:pPr>
            <w:r>
              <w:t>46.66</w:t>
            </w:r>
          </w:p>
        </w:tc>
        <w:tc>
          <w:tcPr>
            <w:tcW w:w="1191" w:type="dxa"/>
          </w:tcPr>
          <w:p w14:paraId="0A2B640A" w14:textId="299C97F2" w:rsidR="008E3EE2" w:rsidRPr="00982455" w:rsidRDefault="00BC0E95" w:rsidP="00982455">
            <w:pPr>
              <w:jc w:val="center"/>
            </w:pPr>
            <w:r>
              <w:t>45</w:t>
            </w:r>
          </w:p>
        </w:tc>
      </w:tr>
      <w:tr w:rsidR="008E3EE2" w14:paraId="67DD91C7" w14:textId="77777777" w:rsidTr="008E3EE2">
        <w:tc>
          <w:tcPr>
            <w:tcW w:w="2245" w:type="dxa"/>
            <w:vMerge/>
          </w:tcPr>
          <w:p w14:paraId="2C1E49EE" w14:textId="77777777" w:rsidR="008E3EE2" w:rsidRDefault="008E3EE2" w:rsidP="00FD2CD7">
            <w:pPr>
              <w:jc w:val="right"/>
              <w:rPr>
                <w:b/>
                <w:bCs/>
              </w:rPr>
            </w:pPr>
          </w:p>
        </w:tc>
        <w:tc>
          <w:tcPr>
            <w:tcW w:w="1620" w:type="dxa"/>
          </w:tcPr>
          <w:p w14:paraId="210705B5" w14:textId="600A9215" w:rsidR="008E3EE2" w:rsidRDefault="008E3EE2" w:rsidP="008E3EE2">
            <w:pPr>
              <w:jc w:val="center"/>
              <w:rPr>
                <w:b/>
                <w:bCs/>
              </w:rPr>
            </w:pPr>
            <w:r>
              <w:t>No</w:t>
            </w:r>
          </w:p>
        </w:tc>
        <w:tc>
          <w:tcPr>
            <w:tcW w:w="990" w:type="dxa"/>
          </w:tcPr>
          <w:p w14:paraId="2572A6DB" w14:textId="621D47CD" w:rsidR="008E3EE2" w:rsidRPr="00BC0E95" w:rsidRDefault="00BC0E95" w:rsidP="00BC0E95">
            <w:pPr>
              <w:jc w:val="center"/>
            </w:pPr>
            <w:r w:rsidRPr="00BC0E95">
              <w:t>4</w:t>
            </w:r>
          </w:p>
        </w:tc>
        <w:tc>
          <w:tcPr>
            <w:tcW w:w="1080" w:type="dxa"/>
          </w:tcPr>
          <w:p w14:paraId="3A77D894" w14:textId="185878AA" w:rsidR="008E3EE2" w:rsidRPr="00BC0E95" w:rsidRDefault="00BC0E95" w:rsidP="00BC0E95">
            <w:pPr>
              <w:jc w:val="center"/>
            </w:pPr>
            <w:r w:rsidRPr="00BC0E95">
              <w:t>1</w:t>
            </w:r>
          </w:p>
        </w:tc>
        <w:tc>
          <w:tcPr>
            <w:tcW w:w="1170" w:type="dxa"/>
          </w:tcPr>
          <w:p w14:paraId="22BC8860" w14:textId="777DEE43" w:rsidR="008E3EE2" w:rsidRPr="00BC0E95" w:rsidRDefault="00BC0E95" w:rsidP="00BC0E95">
            <w:pPr>
              <w:jc w:val="center"/>
            </w:pPr>
            <w:r w:rsidRPr="00BC0E95">
              <w:t>6.66</w:t>
            </w:r>
          </w:p>
        </w:tc>
        <w:tc>
          <w:tcPr>
            <w:tcW w:w="1191" w:type="dxa"/>
          </w:tcPr>
          <w:p w14:paraId="35C87FDA" w14:textId="352A67E4" w:rsidR="008E3EE2" w:rsidRPr="00BC0E95" w:rsidRDefault="00BC0E95" w:rsidP="00BC0E95">
            <w:pPr>
              <w:jc w:val="center"/>
            </w:pPr>
            <w:r w:rsidRPr="00BC0E95">
              <w:t>1.66</w:t>
            </w:r>
          </w:p>
        </w:tc>
      </w:tr>
      <w:tr w:rsidR="008E3EE2" w14:paraId="264A1EFC" w14:textId="77777777" w:rsidTr="008E3EE2">
        <w:tc>
          <w:tcPr>
            <w:tcW w:w="2245" w:type="dxa"/>
            <w:vMerge w:val="restart"/>
          </w:tcPr>
          <w:p w14:paraId="3A2E795A" w14:textId="3AB33974" w:rsidR="008E3EE2" w:rsidRDefault="008E3EE2" w:rsidP="00FD2CD7">
            <w:pPr>
              <w:jc w:val="right"/>
              <w:rPr>
                <w:b/>
                <w:bCs/>
              </w:rPr>
            </w:pPr>
            <w:r>
              <w:t>Frequency of junk food consumption</w:t>
            </w:r>
          </w:p>
        </w:tc>
        <w:tc>
          <w:tcPr>
            <w:tcW w:w="1620" w:type="dxa"/>
          </w:tcPr>
          <w:p w14:paraId="23F2476A" w14:textId="65DC99EE" w:rsidR="008E3EE2" w:rsidRPr="008E3EE2" w:rsidRDefault="008E3EE2" w:rsidP="008E3EE2">
            <w:pPr>
              <w:jc w:val="center"/>
            </w:pPr>
            <w:r>
              <w:t>Daily</w:t>
            </w:r>
          </w:p>
        </w:tc>
        <w:tc>
          <w:tcPr>
            <w:tcW w:w="990" w:type="dxa"/>
          </w:tcPr>
          <w:p w14:paraId="20AA7F8E" w14:textId="1519C889" w:rsidR="008E3EE2" w:rsidRPr="00BC0E95" w:rsidRDefault="00BC0E95" w:rsidP="00BC0E95">
            <w:pPr>
              <w:jc w:val="center"/>
            </w:pPr>
            <w:r w:rsidRPr="00BC0E95">
              <w:t>4</w:t>
            </w:r>
          </w:p>
        </w:tc>
        <w:tc>
          <w:tcPr>
            <w:tcW w:w="1080" w:type="dxa"/>
          </w:tcPr>
          <w:p w14:paraId="47EC4074" w14:textId="192EDAC8" w:rsidR="008E3EE2" w:rsidRPr="00BC0E95" w:rsidRDefault="00BC0E95" w:rsidP="00BC0E95">
            <w:pPr>
              <w:jc w:val="center"/>
            </w:pPr>
            <w:r w:rsidRPr="00BC0E95">
              <w:t>2</w:t>
            </w:r>
          </w:p>
        </w:tc>
        <w:tc>
          <w:tcPr>
            <w:tcW w:w="1170" w:type="dxa"/>
          </w:tcPr>
          <w:p w14:paraId="4D718220" w14:textId="36E070DE" w:rsidR="008E3EE2" w:rsidRPr="00BC0E95" w:rsidRDefault="00BC0E95" w:rsidP="00BC0E95">
            <w:pPr>
              <w:jc w:val="center"/>
            </w:pPr>
            <w:r w:rsidRPr="00BC0E95">
              <w:t>6.66</w:t>
            </w:r>
          </w:p>
        </w:tc>
        <w:tc>
          <w:tcPr>
            <w:tcW w:w="1191" w:type="dxa"/>
          </w:tcPr>
          <w:p w14:paraId="1699D341" w14:textId="5B56C2B9" w:rsidR="008E3EE2" w:rsidRPr="00BC0E95" w:rsidRDefault="00BC0E95" w:rsidP="00BC0E95">
            <w:pPr>
              <w:jc w:val="center"/>
            </w:pPr>
            <w:r w:rsidRPr="00BC0E95">
              <w:t>3.33</w:t>
            </w:r>
          </w:p>
        </w:tc>
      </w:tr>
      <w:tr w:rsidR="008E3EE2" w14:paraId="0F95654C" w14:textId="77777777" w:rsidTr="008E3EE2">
        <w:tc>
          <w:tcPr>
            <w:tcW w:w="2245" w:type="dxa"/>
            <w:vMerge/>
          </w:tcPr>
          <w:p w14:paraId="04937022" w14:textId="77777777" w:rsidR="008E3EE2" w:rsidRDefault="008E3EE2" w:rsidP="00FD2CD7">
            <w:pPr>
              <w:jc w:val="right"/>
              <w:rPr>
                <w:b/>
                <w:bCs/>
              </w:rPr>
            </w:pPr>
          </w:p>
        </w:tc>
        <w:tc>
          <w:tcPr>
            <w:tcW w:w="1620" w:type="dxa"/>
          </w:tcPr>
          <w:p w14:paraId="27417FE0" w14:textId="65D0B431" w:rsidR="008E3EE2" w:rsidRPr="008E3EE2" w:rsidRDefault="008E3EE2" w:rsidP="008E3EE2">
            <w:r>
              <w:t>2-3days/week</w:t>
            </w:r>
          </w:p>
        </w:tc>
        <w:tc>
          <w:tcPr>
            <w:tcW w:w="990" w:type="dxa"/>
          </w:tcPr>
          <w:p w14:paraId="16D37EB5" w14:textId="358BE82C" w:rsidR="008E3EE2" w:rsidRPr="00BC0E95" w:rsidRDefault="00BC0E95" w:rsidP="00BC0E95">
            <w:pPr>
              <w:jc w:val="center"/>
            </w:pPr>
            <w:r w:rsidRPr="00BC0E95">
              <w:t>14</w:t>
            </w:r>
          </w:p>
        </w:tc>
        <w:tc>
          <w:tcPr>
            <w:tcW w:w="1080" w:type="dxa"/>
          </w:tcPr>
          <w:p w14:paraId="4AB0A06C" w14:textId="0F6B1D70" w:rsidR="008E3EE2" w:rsidRPr="00BC0E95" w:rsidRDefault="00BC0E95" w:rsidP="00BC0E95">
            <w:pPr>
              <w:jc w:val="center"/>
            </w:pPr>
            <w:r w:rsidRPr="00BC0E95">
              <w:t>18</w:t>
            </w:r>
          </w:p>
        </w:tc>
        <w:tc>
          <w:tcPr>
            <w:tcW w:w="1170" w:type="dxa"/>
          </w:tcPr>
          <w:p w14:paraId="750731B0" w14:textId="2A791763" w:rsidR="008E3EE2" w:rsidRPr="00BC0E95" w:rsidRDefault="00BC0E95" w:rsidP="00BC0E95">
            <w:pPr>
              <w:jc w:val="center"/>
            </w:pPr>
            <w:r w:rsidRPr="00BC0E95">
              <w:t>23.33</w:t>
            </w:r>
          </w:p>
        </w:tc>
        <w:tc>
          <w:tcPr>
            <w:tcW w:w="1191" w:type="dxa"/>
          </w:tcPr>
          <w:p w14:paraId="300A20B4" w14:textId="02830530" w:rsidR="008E3EE2" w:rsidRPr="00BC0E95" w:rsidRDefault="00BC0E95" w:rsidP="00BC0E95">
            <w:pPr>
              <w:jc w:val="center"/>
            </w:pPr>
            <w:r w:rsidRPr="00BC0E95">
              <w:t>30</w:t>
            </w:r>
          </w:p>
        </w:tc>
      </w:tr>
      <w:tr w:rsidR="008E3EE2" w14:paraId="4D7F09EB" w14:textId="77777777" w:rsidTr="008E3EE2">
        <w:tc>
          <w:tcPr>
            <w:tcW w:w="2245" w:type="dxa"/>
            <w:vMerge/>
          </w:tcPr>
          <w:p w14:paraId="715BC828" w14:textId="77777777" w:rsidR="008E3EE2" w:rsidRDefault="008E3EE2" w:rsidP="00FD2CD7">
            <w:pPr>
              <w:jc w:val="right"/>
              <w:rPr>
                <w:b/>
                <w:bCs/>
              </w:rPr>
            </w:pPr>
          </w:p>
        </w:tc>
        <w:tc>
          <w:tcPr>
            <w:tcW w:w="1620" w:type="dxa"/>
          </w:tcPr>
          <w:p w14:paraId="691AA588" w14:textId="0CF119B6" w:rsidR="008E3EE2" w:rsidRDefault="008E3EE2" w:rsidP="008E3EE2">
            <w:pPr>
              <w:jc w:val="center"/>
              <w:rPr>
                <w:b/>
                <w:bCs/>
              </w:rPr>
            </w:pPr>
            <w:r>
              <w:t>Sometimes</w:t>
            </w:r>
          </w:p>
        </w:tc>
        <w:tc>
          <w:tcPr>
            <w:tcW w:w="990" w:type="dxa"/>
          </w:tcPr>
          <w:p w14:paraId="3E4D4E1D" w14:textId="5356BEB1" w:rsidR="008E3EE2" w:rsidRPr="00BC0E95" w:rsidRDefault="00BC0E95" w:rsidP="00BC0E95">
            <w:pPr>
              <w:jc w:val="center"/>
            </w:pPr>
            <w:r w:rsidRPr="00BC0E95">
              <w:t>10</w:t>
            </w:r>
          </w:p>
        </w:tc>
        <w:tc>
          <w:tcPr>
            <w:tcW w:w="1080" w:type="dxa"/>
          </w:tcPr>
          <w:p w14:paraId="36BA841B" w14:textId="41DE7CEB" w:rsidR="008E3EE2" w:rsidRPr="00BC0E95" w:rsidRDefault="00BC0E95" w:rsidP="00BC0E95">
            <w:pPr>
              <w:jc w:val="center"/>
            </w:pPr>
            <w:r w:rsidRPr="00BC0E95">
              <w:t>7</w:t>
            </w:r>
          </w:p>
        </w:tc>
        <w:tc>
          <w:tcPr>
            <w:tcW w:w="1170" w:type="dxa"/>
          </w:tcPr>
          <w:p w14:paraId="2C6AC3EC" w14:textId="776ABC34" w:rsidR="008E3EE2" w:rsidRPr="00BC0E95" w:rsidRDefault="00BC0E95" w:rsidP="00BC0E95">
            <w:pPr>
              <w:jc w:val="center"/>
            </w:pPr>
            <w:r w:rsidRPr="00BC0E95">
              <w:t>16.66</w:t>
            </w:r>
          </w:p>
        </w:tc>
        <w:tc>
          <w:tcPr>
            <w:tcW w:w="1191" w:type="dxa"/>
          </w:tcPr>
          <w:p w14:paraId="16EAEC7C" w14:textId="54C318D1" w:rsidR="008E3EE2" w:rsidRPr="00BC0E95" w:rsidRDefault="00BC0E95" w:rsidP="00BC0E95">
            <w:pPr>
              <w:jc w:val="center"/>
            </w:pPr>
            <w:r w:rsidRPr="00BC0E95">
              <w:t>11.66</w:t>
            </w:r>
          </w:p>
        </w:tc>
      </w:tr>
    </w:tbl>
    <w:p w14:paraId="0ED41040" w14:textId="4CE101EB" w:rsidR="00FD2CD7" w:rsidRDefault="00FD2CD7" w:rsidP="00FD2CD7">
      <w:pPr>
        <w:jc w:val="right"/>
        <w:rPr>
          <w:b/>
          <w:bCs/>
        </w:rPr>
      </w:pPr>
      <w:r w:rsidRPr="00BD2773">
        <w:rPr>
          <w:b/>
          <w:bCs/>
        </w:rPr>
        <w:t>Source: Field data, 2023</w:t>
      </w:r>
    </w:p>
    <w:p w14:paraId="04477192" w14:textId="5BC21286" w:rsidR="0061522D" w:rsidRDefault="00CB4A1D" w:rsidP="00CB4A1D">
      <w:pPr>
        <w:jc w:val="left"/>
      </w:pPr>
      <w:r w:rsidRPr="00CB4A1D">
        <w:t>The data presented in above table shows, the distribution of junk food consumption. Majority of the respo</w:t>
      </w:r>
      <w:r w:rsidR="005E2713">
        <w:t xml:space="preserve">ndents (91.66%) prefer and </w:t>
      </w:r>
      <w:r w:rsidRPr="00CB4A1D">
        <w:t>53.33% consume junk food 2-3 days/week while daily consumption of junk</w:t>
      </w:r>
      <w:r>
        <w:rPr>
          <w:b/>
          <w:bCs/>
        </w:rPr>
        <w:t xml:space="preserve"> </w:t>
      </w:r>
      <w:r w:rsidRPr="00CB4A1D">
        <w:t>food is 10%.</w:t>
      </w:r>
    </w:p>
    <w:p w14:paraId="2EEDC231" w14:textId="77777777" w:rsidR="002054DD" w:rsidRDefault="002054DD">
      <w:pPr>
        <w:spacing w:line="259" w:lineRule="auto"/>
        <w:jc w:val="left"/>
        <w:rPr>
          <w:rFonts w:eastAsiaTheme="majorEastAsia" w:cstheme="majorBidi"/>
          <w:b/>
          <w:sz w:val="28"/>
          <w:szCs w:val="26"/>
        </w:rPr>
      </w:pPr>
      <w:bookmarkStart w:id="97" w:name="_Toc163560621"/>
      <w:bookmarkStart w:id="98" w:name="_Toc165493668"/>
      <w:r>
        <w:br w:type="page"/>
      </w:r>
    </w:p>
    <w:p w14:paraId="5C14C80C" w14:textId="674721EF" w:rsidR="00177060" w:rsidRDefault="00B26D69" w:rsidP="00780AFE">
      <w:pPr>
        <w:pStyle w:val="Heading2"/>
      </w:pPr>
      <w:r>
        <w:lastRenderedPageBreak/>
        <w:t>4.</w:t>
      </w:r>
      <w:r w:rsidR="00780AFE">
        <w:t>3</w:t>
      </w:r>
      <w:bookmarkEnd w:id="97"/>
      <w:r w:rsidR="008D0335">
        <w:t xml:space="preserve"> </w:t>
      </w:r>
      <w:r w:rsidR="00780AFE">
        <w:t xml:space="preserve">Nutritional </w:t>
      </w:r>
      <w:r w:rsidR="00FA45FE">
        <w:t>Status of the respondents</w:t>
      </w:r>
      <w:bookmarkEnd w:id="98"/>
    </w:p>
    <w:p w14:paraId="6D9E36E0" w14:textId="3AD1DFCE" w:rsidR="00F51775" w:rsidRPr="00F51775" w:rsidRDefault="00F51775" w:rsidP="00F51775">
      <w:pPr>
        <w:pStyle w:val="Heading3"/>
      </w:pPr>
      <w:bookmarkStart w:id="99" w:name="_Toc165493669"/>
      <w:r>
        <w:t>4.3.1</w:t>
      </w:r>
      <w:r w:rsidR="008D0335">
        <w:t xml:space="preserve"> </w:t>
      </w:r>
      <w:r>
        <w:t>Nutritional status of mother according to BMI</w:t>
      </w:r>
      <w:bookmarkEnd w:id="99"/>
    </w:p>
    <w:p w14:paraId="4C1507B6" w14:textId="02BBACBA" w:rsidR="00B26D69" w:rsidRPr="001C200E" w:rsidRDefault="00AB374C" w:rsidP="00AB374C">
      <w:pPr>
        <w:pStyle w:val="Caption"/>
        <w:rPr>
          <w:b/>
          <w:bCs/>
        </w:rPr>
      </w:pPr>
      <w:bookmarkStart w:id="100" w:name="_Toc165495067"/>
      <w:r>
        <w:t xml:space="preserve">Table </w:t>
      </w:r>
      <w:r w:rsidR="001C2C89">
        <w:fldChar w:fldCharType="begin"/>
      </w:r>
      <w:r w:rsidR="001C2C89">
        <w:instrText xml:space="preserve"> SEQ Table \* ARABIC </w:instrText>
      </w:r>
      <w:r w:rsidR="001C2C89">
        <w:fldChar w:fldCharType="separate"/>
      </w:r>
      <w:r w:rsidR="00484175">
        <w:rPr>
          <w:noProof/>
        </w:rPr>
        <w:t>17</w:t>
      </w:r>
      <w:r w:rsidR="001C2C89">
        <w:rPr>
          <w:noProof/>
        </w:rPr>
        <w:fldChar w:fldCharType="end"/>
      </w:r>
      <w:r>
        <w:t xml:space="preserve">: BMI Distribution </w:t>
      </w:r>
      <w:r w:rsidR="00BB39EE">
        <w:t xml:space="preserve">of </w:t>
      </w:r>
      <w:r w:rsidR="007E2CBB">
        <w:t>mother</w:t>
      </w:r>
      <w:r w:rsidR="00A96C92">
        <w:t xml:space="preserve">                                                    </w:t>
      </w:r>
      <w:r w:rsidR="007E2CBB">
        <w:t xml:space="preserve"> </w:t>
      </w:r>
      <w:r w:rsidR="007E2CBB" w:rsidRPr="00A96C92">
        <w:t>(</w:t>
      </w:r>
      <w:r w:rsidR="00BB39EE" w:rsidRPr="00A96C92">
        <w:t>N=60)</w:t>
      </w:r>
      <w:bookmarkEnd w:id="100"/>
    </w:p>
    <w:tbl>
      <w:tblPr>
        <w:tblW w:w="0" w:type="auto"/>
        <w:tblBorders>
          <w:top w:val="single" w:sz="4" w:space="0" w:color="auto"/>
          <w:bottom w:val="single" w:sz="4" w:space="0" w:color="auto"/>
        </w:tblBorders>
        <w:tblLook w:val="04A0" w:firstRow="1" w:lastRow="0" w:firstColumn="1" w:lastColumn="0" w:noHBand="0" w:noVBand="1"/>
      </w:tblPr>
      <w:tblGrid>
        <w:gridCol w:w="2765"/>
        <w:gridCol w:w="2765"/>
        <w:gridCol w:w="2766"/>
      </w:tblGrid>
      <w:tr w:rsidR="00FA45FE" w14:paraId="094C2AD6" w14:textId="77777777" w:rsidTr="000A76A5">
        <w:tc>
          <w:tcPr>
            <w:tcW w:w="2765" w:type="dxa"/>
            <w:tcBorders>
              <w:top w:val="single" w:sz="4" w:space="0" w:color="auto"/>
              <w:bottom w:val="single" w:sz="4" w:space="0" w:color="auto"/>
            </w:tcBorders>
          </w:tcPr>
          <w:p w14:paraId="2B7E0995" w14:textId="15275368" w:rsidR="00FA45FE" w:rsidRDefault="00FA45FE" w:rsidP="00FA45FE">
            <w:pPr>
              <w:jc w:val="center"/>
              <w:rPr>
                <w:b/>
                <w:bCs/>
              </w:rPr>
            </w:pPr>
            <w:r>
              <w:rPr>
                <w:b/>
                <w:bCs/>
              </w:rPr>
              <w:t>Nutritional Status</w:t>
            </w:r>
          </w:p>
        </w:tc>
        <w:tc>
          <w:tcPr>
            <w:tcW w:w="2765" w:type="dxa"/>
            <w:tcBorders>
              <w:top w:val="single" w:sz="4" w:space="0" w:color="auto"/>
              <w:bottom w:val="single" w:sz="4" w:space="0" w:color="auto"/>
            </w:tcBorders>
          </w:tcPr>
          <w:p w14:paraId="1D425C31" w14:textId="78AF3E45" w:rsidR="00FA45FE" w:rsidRDefault="001C200E" w:rsidP="00FA45FE">
            <w:pPr>
              <w:jc w:val="center"/>
              <w:rPr>
                <w:b/>
                <w:bCs/>
              </w:rPr>
            </w:pPr>
            <w:r>
              <w:rPr>
                <w:b/>
                <w:bCs/>
              </w:rPr>
              <w:t>Frequency</w:t>
            </w:r>
          </w:p>
        </w:tc>
        <w:tc>
          <w:tcPr>
            <w:tcW w:w="2766" w:type="dxa"/>
            <w:tcBorders>
              <w:top w:val="single" w:sz="4" w:space="0" w:color="auto"/>
              <w:bottom w:val="single" w:sz="4" w:space="0" w:color="auto"/>
            </w:tcBorders>
          </w:tcPr>
          <w:p w14:paraId="15D78D15" w14:textId="121B2796" w:rsidR="00FA45FE" w:rsidRDefault="00FA45FE" w:rsidP="00FA45FE">
            <w:pPr>
              <w:jc w:val="center"/>
              <w:rPr>
                <w:b/>
                <w:bCs/>
              </w:rPr>
            </w:pPr>
            <w:r>
              <w:rPr>
                <w:b/>
                <w:bCs/>
              </w:rPr>
              <w:t>Percentage (%)</w:t>
            </w:r>
          </w:p>
        </w:tc>
      </w:tr>
      <w:tr w:rsidR="00FA45FE" w14:paraId="36ED93A9" w14:textId="77777777" w:rsidTr="000A76A5">
        <w:tc>
          <w:tcPr>
            <w:tcW w:w="2765" w:type="dxa"/>
            <w:tcBorders>
              <w:top w:val="single" w:sz="4" w:space="0" w:color="auto"/>
            </w:tcBorders>
          </w:tcPr>
          <w:p w14:paraId="4A13FCCD" w14:textId="43A92CE7" w:rsidR="00FA45FE" w:rsidRPr="00FA45FE" w:rsidRDefault="00FA45FE" w:rsidP="00FA45FE">
            <w:pPr>
              <w:jc w:val="center"/>
            </w:pPr>
            <w:r>
              <w:t>Underweight(&lt;18.5)</w:t>
            </w:r>
          </w:p>
        </w:tc>
        <w:tc>
          <w:tcPr>
            <w:tcW w:w="2765" w:type="dxa"/>
            <w:tcBorders>
              <w:top w:val="single" w:sz="4" w:space="0" w:color="auto"/>
            </w:tcBorders>
          </w:tcPr>
          <w:p w14:paraId="7BD632FD" w14:textId="294CF9C2" w:rsidR="00FA45FE" w:rsidRPr="00FA45FE" w:rsidRDefault="00FA45FE" w:rsidP="00FA45FE">
            <w:pPr>
              <w:jc w:val="center"/>
            </w:pPr>
            <w:r w:rsidRPr="00FA45FE">
              <w:t>2</w:t>
            </w:r>
          </w:p>
        </w:tc>
        <w:tc>
          <w:tcPr>
            <w:tcW w:w="2766" w:type="dxa"/>
            <w:tcBorders>
              <w:top w:val="single" w:sz="4" w:space="0" w:color="auto"/>
            </w:tcBorders>
          </w:tcPr>
          <w:p w14:paraId="636F110A" w14:textId="6CFD510E" w:rsidR="00FA45FE" w:rsidRPr="00FA45FE" w:rsidRDefault="00FA45FE" w:rsidP="00FA45FE">
            <w:pPr>
              <w:jc w:val="center"/>
            </w:pPr>
            <w:r w:rsidRPr="00FA45FE">
              <w:t>3.33</w:t>
            </w:r>
          </w:p>
        </w:tc>
      </w:tr>
      <w:tr w:rsidR="00FA45FE" w14:paraId="7B8DD76C" w14:textId="77777777" w:rsidTr="000A76A5">
        <w:tc>
          <w:tcPr>
            <w:tcW w:w="2765" w:type="dxa"/>
          </w:tcPr>
          <w:p w14:paraId="53468ADE" w14:textId="300697A0" w:rsidR="00FA45FE" w:rsidRPr="00FA45FE" w:rsidRDefault="00FA45FE" w:rsidP="00FA45FE">
            <w:pPr>
              <w:jc w:val="center"/>
            </w:pPr>
            <w:r w:rsidRPr="00FA45FE">
              <w:t>Normal(18.5-24.9)</w:t>
            </w:r>
          </w:p>
        </w:tc>
        <w:tc>
          <w:tcPr>
            <w:tcW w:w="2765" w:type="dxa"/>
          </w:tcPr>
          <w:p w14:paraId="544A43A2" w14:textId="09165DF3" w:rsidR="00FA45FE" w:rsidRPr="00FA45FE" w:rsidRDefault="00FA45FE" w:rsidP="00FA45FE">
            <w:pPr>
              <w:jc w:val="center"/>
            </w:pPr>
            <w:r w:rsidRPr="00FA45FE">
              <w:t>22</w:t>
            </w:r>
          </w:p>
        </w:tc>
        <w:tc>
          <w:tcPr>
            <w:tcW w:w="2766" w:type="dxa"/>
          </w:tcPr>
          <w:p w14:paraId="401187A7" w14:textId="4D1B7D39" w:rsidR="00FA45FE" w:rsidRPr="00FA45FE" w:rsidRDefault="00FA45FE" w:rsidP="00FA45FE">
            <w:pPr>
              <w:jc w:val="center"/>
            </w:pPr>
            <w:r w:rsidRPr="00FA45FE">
              <w:t>36.66</w:t>
            </w:r>
          </w:p>
        </w:tc>
      </w:tr>
      <w:tr w:rsidR="00FA45FE" w14:paraId="665E3EDE" w14:textId="77777777" w:rsidTr="000A76A5">
        <w:tc>
          <w:tcPr>
            <w:tcW w:w="2765" w:type="dxa"/>
          </w:tcPr>
          <w:p w14:paraId="0B8E4E90" w14:textId="5E2E447F" w:rsidR="00FA45FE" w:rsidRPr="00FA45FE" w:rsidRDefault="00FA45FE" w:rsidP="00FA45FE">
            <w:pPr>
              <w:jc w:val="center"/>
            </w:pPr>
            <w:r w:rsidRPr="00FA45FE">
              <w:t>Overweight(25-29.9)</w:t>
            </w:r>
          </w:p>
        </w:tc>
        <w:tc>
          <w:tcPr>
            <w:tcW w:w="2765" w:type="dxa"/>
          </w:tcPr>
          <w:p w14:paraId="6D689565" w14:textId="3A1ED7EB" w:rsidR="00FA45FE" w:rsidRPr="00FA45FE" w:rsidRDefault="00FA45FE" w:rsidP="00FA45FE">
            <w:pPr>
              <w:jc w:val="center"/>
            </w:pPr>
            <w:r w:rsidRPr="00FA45FE">
              <w:t>24</w:t>
            </w:r>
          </w:p>
        </w:tc>
        <w:tc>
          <w:tcPr>
            <w:tcW w:w="2766" w:type="dxa"/>
          </w:tcPr>
          <w:p w14:paraId="60382E8A" w14:textId="329FC65B" w:rsidR="00FA45FE" w:rsidRPr="00FA45FE" w:rsidRDefault="00FA45FE" w:rsidP="00FA45FE">
            <w:pPr>
              <w:jc w:val="center"/>
            </w:pPr>
            <w:r w:rsidRPr="00FA45FE">
              <w:t>38.3</w:t>
            </w:r>
          </w:p>
        </w:tc>
      </w:tr>
      <w:tr w:rsidR="00FA45FE" w14:paraId="015E2E6A" w14:textId="77777777" w:rsidTr="000A76A5">
        <w:tc>
          <w:tcPr>
            <w:tcW w:w="2765" w:type="dxa"/>
          </w:tcPr>
          <w:p w14:paraId="489EC994" w14:textId="07F3A6A7" w:rsidR="00FA45FE" w:rsidRPr="00FA45FE" w:rsidRDefault="00FA45FE" w:rsidP="00FA45FE">
            <w:pPr>
              <w:jc w:val="center"/>
            </w:pPr>
            <w:r w:rsidRPr="00FA45FE">
              <w:t>Obese(&gt;30)</w:t>
            </w:r>
          </w:p>
        </w:tc>
        <w:tc>
          <w:tcPr>
            <w:tcW w:w="2765" w:type="dxa"/>
          </w:tcPr>
          <w:p w14:paraId="0EA80112" w14:textId="4C4E2564" w:rsidR="00FA45FE" w:rsidRPr="00FA45FE" w:rsidRDefault="00FA45FE" w:rsidP="00FA45FE">
            <w:pPr>
              <w:jc w:val="center"/>
            </w:pPr>
            <w:r w:rsidRPr="00FA45FE">
              <w:t>12</w:t>
            </w:r>
          </w:p>
        </w:tc>
        <w:tc>
          <w:tcPr>
            <w:tcW w:w="2766" w:type="dxa"/>
          </w:tcPr>
          <w:p w14:paraId="5E3DBBE5" w14:textId="368951F3" w:rsidR="00FA45FE" w:rsidRPr="00FA45FE" w:rsidRDefault="00FA45FE" w:rsidP="00FA45FE">
            <w:pPr>
              <w:jc w:val="center"/>
            </w:pPr>
            <w:r w:rsidRPr="00FA45FE">
              <w:t>20</w:t>
            </w:r>
          </w:p>
        </w:tc>
      </w:tr>
    </w:tbl>
    <w:p w14:paraId="71688826" w14:textId="77777777" w:rsidR="003D5515" w:rsidRPr="00BD2773" w:rsidRDefault="003D5515" w:rsidP="003D5515">
      <w:pPr>
        <w:jc w:val="right"/>
        <w:rPr>
          <w:b/>
          <w:bCs/>
        </w:rPr>
      </w:pPr>
      <w:r w:rsidRPr="00BD2773">
        <w:rPr>
          <w:b/>
          <w:bCs/>
        </w:rPr>
        <w:t>Source: Field data, 2023</w:t>
      </w:r>
    </w:p>
    <w:p w14:paraId="28921850" w14:textId="0A3181E5" w:rsidR="00C1441A" w:rsidRDefault="0038646C">
      <w:r>
        <w:t>The above table shows the variation in BMI of participant</w:t>
      </w:r>
      <w:r w:rsidR="005E2713">
        <w:t xml:space="preserve">s. Majority of the respondents (38.3%) were overweight followed by 20% of the respondents were obese. </w:t>
      </w:r>
      <w:r>
        <w:t xml:space="preserve"> </w:t>
      </w:r>
      <w:r w:rsidR="005E2713">
        <w:t>Only 3.33% respondents</w:t>
      </w:r>
      <w:r w:rsidR="00F51775">
        <w:t xml:space="preserve"> were underweight.</w:t>
      </w:r>
    </w:p>
    <w:p w14:paraId="7881847A" w14:textId="77777777" w:rsidR="00C1441A" w:rsidRDefault="00C1441A">
      <w:pPr>
        <w:spacing w:line="259" w:lineRule="auto"/>
        <w:jc w:val="left"/>
      </w:pPr>
      <w:r>
        <w:br w:type="page"/>
      </w:r>
    </w:p>
    <w:p w14:paraId="512BF2B9" w14:textId="51251A5B" w:rsidR="00E018B9" w:rsidRDefault="004E0CAB" w:rsidP="00F51775">
      <w:pPr>
        <w:pStyle w:val="Heading3"/>
      </w:pPr>
      <w:bookmarkStart w:id="101" w:name="_Toc163560623"/>
      <w:bookmarkStart w:id="102" w:name="_Toc165493670"/>
      <w:r>
        <w:lastRenderedPageBreak/>
        <w:t>4.</w:t>
      </w:r>
      <w:r w:rsidR="00F51775">
        <w:t>3.2</w:t>
      </w:r>
      <w:bookmarkEnd w:id="101"/>
      <w:r w:rsidR="00C55EC3">
        <w:t xml:space="preserve"> Nutritional</w:t>
      </w:r>
      <w:r w:rsidR="00F51775">
        <w:t xml:space="preserve"> Status of Children</w:t>
      </w:r>
      <w:bookmarkEnd w:id="102"/>
      <w:r w:rsidR="00F51775">
        <w:t xml:space="preserve"> </w:t>
      </w:r>
    </w:p>
    <w:p w14:paraId="58876414" w14:textId="592BF863" w:rsidR="00F51775" w:rsidRPr="00F51775" w:rsidRDefault="00F51775" w:rsidP="00C55EC3">
      <w:pPr>
        <w:pStyle w:val="Heading4"/>
      </w:pPr>
      <w:r>
        <w:t>4.3.2.1</w:t>
      </w:r>
      <w:r w:rsidR="00C55EC3">
        <w:t xml:space="preserve"> </w:t>
      </w:r>
      <w:r>
        <w:t>Nutritional Status of Children According to Weight for age</w:t>
      </w:r>
    </w:p>
    <w:p w14:paraId="2B57620F" w14:textId="34C088C1" w:rsidR="00D223A9" w:rsidRPr="00A96C92" w:rsidRDefault="00D223A9" w:rsidP="00D223A9">
      <w:pPr>
        <w:pStyle w:val="Caption"/>
      </w:pPr>
      <w:bookmarkStart w:id="103" w:name="_Toc165495068"/>
      <w:r>
        <w:t xml:space="preserve">Table </w:t>
      </w:r>
      <w:r w:rsidR="001C2C89">
        <w:fldChar w:fldCharType="begin"/>
      </w:r>
      <w:r w:rsidR="001C2C89">
        <w:instrText xml:space="preserve"> SEQ Table \* ARABIC </w:instrText>
      </w:r>
      <w:r w:rsidR="001C2C89">
        <w:fldChar w:fldCharType="separate"/>
      </w:r>
      <w:r w:rsidR="00484175">
        <w:rPr>
          <w:noProof/>
        </w:rPr>
        <w:t>18</w:t>
      </w:r>
      <w:r w:rsidR="001C2C89">
        <w:rPr>
          <w:noProof/>
        </w:rPr>
        <w:fldChar w:fldCharType="end"/>
      </w:r>
      <w:r w:rsidR="003D5515">
        <w:t>: Distribution</w:t>
      </w:r>
      <w:r w:rsidR="00A90AEE">
        <w:t xml:space="preserve"> of weight for age</w:t>
      </w:r>
      <w:r w:rsidR="007E2CBB">
        <w:t xml:space="preserve"> </w:t>
      </w:r>
      <w:r w:rsidR="00A96C92">
        <w:t xml:space="preserve">                                                      </w:t>
      </w:r>
      <w:r w:rsidR="007E2CBB" w:rsidRPr="00A96C92">
        <w:t>(N=60)</w:t>
      </w:r>
      <w:bookmarkEnd w:id="103"/>
    </w:p>
    <w:tbl>
      <w:tblPr>
        <w:tblStyle w:val="TableGrid"/>
        <w:tblW w:w="0" w:type="auto"/>
        <w:tblLook w:val="04A0" w:firstRow="1" w:lastRow="0" w:firstColumn="1" w:lastColumn="0" w:noHBand="0" w:noVBand="1"/>
      </w:tblPr>
      <w:tblGrid>
        <w:gridCol w:w="1659"/>
        <w:gridCol w:w="1659"/>
        <w:gridCol w:w="1659"/>
        <w:gridCol w:w="1659"/>
        <w:gridCol w:w="1660"/>
      </w:tblGrid>
      <w:tr w:rsidR="006D3E72" w14:paraId="3EDEEBA6" w14:textId="77777777" w:rsidTr="003B0EAD">
        <w:tc>
          <w:tcPr>
            <w:tcW w:w="1659" w:type="dxa"/>
          </w:tcPr>
          <w:p w14:paraId="67D3E6C4" w14:textId="7C89F9E5" w:rsidR="006D3E72" w:rsidRDefault="006D3E72" w:rsidP="006D3E72">
            <w:pPr>
              <w:jc w:val="center"/>
              <w:rPr>
                <w:b/>
                <w:bCs/>
              </w:rPr>
            </w:pPr>
            <w:r>
              <w:t>Variables</w:t>
            </w:r>
          </w:p>
        </w:tc>
        <w:tc>
          <w:tcPr>
            <w:tcW w:w="3318" w:type="dxa"/>
            <w:gridSpan w:val="2"/>
          </w:tcPr>
          <w:p w14:paraId="5197F9AC" w14:textId="56837643" w:rsidR="006D3E72" w:rsidRDefault="006D3E72" w:rsidP="006D3E72">
            <w:pPr>
              <w:jc w:val="center"/>
              <w:rPr>
                <w:b/>
                <w:bCs/>
              </w:rPr>
            </w:pPr>
            <w:r>
              <w:t>Frequency</w:t>
            </w:r>
          </w:p>
        </w:tc>
        <w:tc>
          <w:tcPr>
            <w:tcW w:w="3319" w:type="dxa"/>
            <w:gridSpan w:val="2"/>
          </w:tcPr>
          <w:p w14:paraId="3DAA0718" w14:textId="3CA3640E" w:rsidR="006D3E72" w:rsidRDefault="006D3E72" w:rsidP="006D3E72">
            <w:pPr>
              <w:jc w:val="center"/>
              <w:rPr>
                <w:b/>
                <w:bCs/>
              </w:rPr>
            </w:pPr>
            <w:r>
              <w:t>Percentage (%)</w:t>
            </w:r>
          </w:p>
        </w:tc>
      </w:tr>
      <w:tr w:rsidR="006D3E72" w14:paraId="4489964C" w14:textId="77777777" w:rsidTr="006D3E72">
        <w:tc>
          <w:tcPr>
            <w:tcW w:w="1659" w:type="dxa"/>
          </w:tcPr>
          <w:p w14:paraId="09032789" w14:textId="77777777" w:rsidR="006D3E72" w:rsidRDefault="006D3E72" w:rsidP="006D3E72">
            <w:pPr>
              <w:jc w:val="center"/>
              <w:rPr>
                <w:b/>
                <w:bCs/>
              </w:rPr>
            </w:pPr>
          </w:p>
        </w:tc>
        <w:tc>
          <w:tcPr>
            <w:tcW w:w="1659" w:type="dxa"/>
          </w:tcPr>
          <w:p w14:paraId="59105948" w14:textId="634230D2" w:rsidR="006D3E72" w:rsidRPr="006D3E72" w:rsidRDefault="006D3E72" w:rsidP="006D3E72">
            <w:pPr>
              <w:jc w:val="center"/>
            </w:pPr>
            <w:r>
              <w:t>Boy</w:t>
            </w:r>
          </w:p>
        </w:tc>
        <w:tc>
          <w:tcPr>
            <w:tcW w:w="1659" w:type="dxa"/>
          </w:tcPr>
          <w:p w14:paraId="633E06EE" w14:textId="7D57C9EB" w:rsidR="006D3E72" w:rsidRPr="006D3E72" w:rsidRDefault="006D3E72" w:rsidP="006D3E72">
            <w:pPr>
              <w:jc w:val="center"/>
            </w:pPr>
            <w:r>
              <w:t>Girl</w:t>
            </w:r>
          </w:p>
        </w:tc>
        <w:tc>
          <w:tcPr>
            <w:tcW w:w="1659" w:type="dxa"/>
          </w:tcPr>
          <w:p w14:paraId="5D9CC841" w14:textId="2BEA3036" w:rsidR="006D3E72" w:rsidRPr="006D3E72" w:rsidRDefault="006D3E72" w:rsidP="006D3E72">
            <w:pPr>
              <w:jc w:val="center"/>
            </w:pPr>
            <w:r>
              <w:t>Boy</w:t>
            </w:r>
          </w:p>
        </w:tc>
        <w:tc>
          <w:tcPr>
            <w:tcW w:w="1660" w:type="dxa"/>
          </w:tcPr>
          <w:p w14:paraId="62BB3FC0" w14:textId="52485A90" w:rsidR="006D3E72" w:rsidRPr="006D3E72" w:rsidRDefault="006D3E72" w:rsidP="006D3E72">
            <w:pPr>
              <w:jc w:val="center"/>
            </w:pPr>
            <w:r>
              <w:t>Girl</w:t>
            </w:r>
          </w:p>
        </w:tc>
      </w:tr>
      <w:tr w:rsidR="006D3E72" w14:paraId="361FE1B1" w14:textId="77777777" w:rsidTr="006D3E72">
        <w:tc>
          <w:tcPr>
            <w:tcW w:w="1659" w:type="dxa"/>
          </w:tcPr>
          <w:p w14:paraId="6D57AA83" w14:textId="1DBCB83C" w:rsidR="006D3E72" w:rsidRDefault="006D3E72" w:rsidP="006D3E72">
            <w:pPr>
              <w:jc w:val="center"/>
              <w:rPr>
                <w:b/>
                <w:bCs/>
              </w:rPr>
            </w:pPr>
            <w:r>
              <w:t>Normal</w:t>
            </w:r>
          </w:p>
        </w:tc>
        <w:tc>
          <w:tcPr>
            <w:tcW w:w="1659" w:type="dxa"/>
          </w:tcPr>
          <w:p w14:paraId="573559AD" w14:textId="58921AD8" w:rsidR="006D3E72" w:rsidRPr="00B829A4" w:rsidRDefault="00B829A4" w:rsidP="006D3E72">
            <w:pPr>
              <w:jc w:val="center"/>
            </w:pPr>
            <w:r>
              <w:t>17</w:t>
            </w:r>
          </w:p>
        </w:tc>
        <w:tc>
          <w:tcPr>
            <w:tcW w:w="1659" w:type="dxa"/>
          </w:tcPr>
          <w:p w14:paraId="34BE25E1" w14:textId="02C93BD1" w:rsidR="006D3E72" w:rsidRPr="00B829A4" w:rsidRDefault="00B829A4" w:rsidP="00B829A4">
            <w:pPr>
              <w:jc w:val="center"/>
            </w:pPr>
            <w:r>
              <w:t>20</w:t>
            </w:r>
          </w:p>
        </w:tc>
        <w:tc>
          <w:tcPr>
            <w:tcW w:w="1659" w:type="dxa"/>
          </w:tcPr>
          <w:p w14:paraId="7DBFEF05" w14:textId="7200B777" w:rsidR="006D3E72" w:rsidRPr="00B829A4" w:rsidRDefault="00B829A4" w:rsidP="00B829A4">
            <w:pPr>
              <w:jc w:val="center"/>
            </w:pPr>
            <w:r>
              <w:t>28.33</w:t>
            </w:r>
          </w:p>
        </w:tc>
        <w:tc>
          <w:tcPr>
            <w:tcW w:w="1660" w:type="dxa"/>
          </w:tcPr>
          <w:p w14:paraId="47417B31" w14:textId="1B26893F" w:rsidR="006D3E72" w:rsidRPr="00B829A4" w:rsidRDefault="00B829A4" w:rsidP="006D3E72">
            <w:pPr>
              <w:jc w:val="center"/>
            </w:pPr>
            <w:r>
              <w:t>33.33</w:t>
            </w:r>
          </w:p>
        </w:tc>
      </w:tr>
      <w:tr w:rsidR="006D3E72" w14:paraId="309B256F" w14:textId="77777777" w:rsidTr="006D3E72">
        <w:tc>
          <w:tcPr>
            <w:tcW w:w="1659" w:type="dxa"/>
          </w:tcPr>
          <w:p w14:paraId="00220372" w14:textId="26678E9D" w:rsidR="006D3E72" w:rsidRDefault="006D3E72" w:rsidP="006D3E72">
            <w:pPr>
              <w:jc w:val="center"/>
              <w:rPr>
                <w:b/>
                <w:bCs/>
              </w:rPr>
            </w:pPr>
            <w:r>
              <w:t>Mild</w:t>
            </w:r>
          </w:p>
        </w:tc>
        <w:tc>
          <w:tcPr>
            <w:tcW w:w="1659" w:type="dxa"/>
          </w:tcPr>
          <w:p w14:paraId="33EACC1C" w14:textId="4A3DCFE2" w:rsidR="006D3E72" w:rsidRPr="00B829A4" w:rsidRDefault="00B829A4" w:rsidP="006D3E72">
            <w:pPr>
              <w:jc w:val="center"/>
            </w:pPr>
            <w:r>
              <w:t>5</w:t>
            </w:r>
          </w:p>
        </w:tc>
        <w:tc>
          <w:tcPr>
            <w:tcW w:w="1659" w:type="dxa"/>
          </w:tcPr>
          <w:p w14:paraId="51A521A5" w14:textId="0924B3A6" w:rsidR="006D3E72" w:rsidRPr="00B829A4" w:rsidRDefault="006D3E72" w:rsidP="006D3E72">
            <w:pPr>
              <w:jc w:val="center"/>
            </w:pPr>
            <w:r w:rsidRPr="00B829A4">
              <w:t>6</w:t>
            </w:r>
          </w:p>
        </w:tc>
        <w:tc>
          <w:tcPr>
            <w:tcW w:w="1659" w:type="dxa"/>
          </w:tcPr>
          <w:p w14:paraId="47088624" w14:textId="3993678D" w:rsidR="006D3E72" w:rsidRPr="00B829A4" w:rsidRDefault="00B829A4" w:rsidP="006D3E72">
            <w:pPr>
              <w:jc w:val="center"/>
            </w:pPr>
            <w:r>
              <w:t>8.33</w:t>
            </w:r>
          </w:p>
        </w:tc>
        <w:tc>
          <w:tcPr>
            <w:tcW w:w="1660" w:type="dxa"/>
          </w:tcPr>
          <w:p w14:paraId="2D0EECB2" w14:textId="06670F36" w:rsidR="006D3E72" w:rsidRPr="00B829A4" w:rsidRDefault="00B829A4" w:rsidP="006D3E72">
            <w:pPr>
              <w:jc w:val="center"/>
            </w:pPr>
            <w:r w:rsidRPr="00B829A4">
              <w:t>10</w:t>
            </w:r>
          </w:p>
        </w:tc>
      </w:tr>
      <w:tr w:rsidR="006D3E72" w14:paraId="5E99FAC8" w14:textId="77777777" w:rsidTr="006D3E72">
        <w:tc>
          <w:tcPr>
            <w:tcW w:w="1659" w:type="dxa"/>
          </w:tcPr>
          <w:p w14:paraId="4AF7D2B7" w14:textId="4DB5878C" w:rsidR="006D3E72" w:rsidRDefault="006D3E72" w:rsidP="006D3E72">
            <w:pPr>
              <w:jc w:val="center"/>
              <w:rPr>
                <w:b/>
                <w:bCs/>
              </w:rPr>
            </w:pPr>
            <w:r>
              <w:t>Moderate</w:t>
            </w:r>
          </w:p>
        </w:tc>
        <w:tc>
          <w:tcPr>
            <w:tcW w:w="1659" w:type="dxa"/>
          </w:tcPr>
          <w:p w14:paraId="205B8395" w14:textId="600CAB6A" w:rsidR="006D3E72" w:rsidRPr="00B829A4" w:rsidRDefault="006D3E72" w:rsidP="006D3E72">
            <w:pPr>
              <w:jc w:val="center"/>
            </w:pPr>
            <w:r w:rsidRPr="00B829A4">
              <w:t>7</w:t>
            </w:r>
          </w:p>
        </w:tc>
        <w:tc>
          <w:tcPr>
            <w:tcW w:w="1659" w:type="dxa"/>
          </w:tcPr>
          <w:p w14:paraId="71D3C172" w14:textId="4785B308" w:rsidR="006D3E72" w:rsidRPr="00B829A4" w:rsidRDefault="00B829A4" w:rsidP="006D3E72">
            <w:pPr>
              <w:jc w:val="center"/>
            </w:pPr>
            <w:r>
              <w:t>2</w:t>
            </w:r>
          </w:p>
        </w:tc>
        <w:tc>
          <w:tcPr>
            <w:tcW w:w="1659" w:type="dxa"/>
          </w:tcPr>
          <w:p w14:paraId="63B115D8" w14:textId="3ABF2BA9" w:rsidR="006D3E72" w:rsidRPr="00B829A4" w:rsidRDefault="00B829A4" w:rsidP="006D3E72">
            <w:pPr>
              <w:jc w:val="center"/>
            </w:pPr>
            <w:r w:rsidRPr="00B829A4">
              <w:t>11.66</w:t>
            </w:r>
          </w:p>
        </w:tc>
        <w:tc>
          <w:tcPr>
            <w:tcW w:w="1660" w:type="dxa"/>
          </w:tcPr>
          <w:p w14:paraId="1B9FDACF" w14:textId="5E7F52E0" w:rsidR="006D3E72" w:rsidRPr="00B829A4" w:rsidRDefault="00B829A4" w:rsidP="006D3E72">
            <w:pPr>
              <w:jc w:val="center"/>
            </w:pPr>
            <w:r>
              <w:t>3</w:t>
            </w:r>
            <w:r w:rsidRPr="00B829A4">
              <w:t>.33</w:t>
            </w:r>
          </w:p>
        </w:tc>
      </w:tr>
      <w:tr w:rsidR="006D3E72" w14:paraId="1DD5E45A" w14:textId="77777777" w:rsidTr="006D3E72">
        <w:tc>
          <w:tcPr>
            <w:tcW w:w="1659" w:type="dxa"/>
          </w:tcPr>
          <w:p w14:paraId="5436C4B7" w14:textId="21F7E1E0" w:rsidR="006D3E72" w:rsidRDefault="006D3E72" w:rsidP="006D3E72">
            <w:pPr>
              <w:jc w:val="center"/>
              <w:rPr>
                <w:b/>
                <w:bCs/>
              </w:rPr>
            </w:pPr>
            <w:r>
              <w:t>Severe</w:t>
            </w:r>
          </w:p>
        </w:tc>
        <w:tc>
          <w:tcPr>
            <w:tcW w:w="1659" w:type="dxa"/>
          </w:tcPr>
          <w:p w14:paraId="54257633" w14:textId="12478FA3" w:rsidR="006D3E72" w:rsidRPr="00B829A4" w:rsidRDefault="006D3E72" w:rsidP="006D3E72">
            <w:pPr>
              <w:jc w:val="center"/>
            </w:pPr>
            <w:r w:rsidRPr="00B829A4">
              <w:t>2</w:t>
            </w:r>
          </w:p>
        </w:tc>
        <w:tc>
          <w:tcPr>
            <w:tcW w:w="1659" w:type="dxa"/>
          </w:tcPr>
          <w:p w14:paraId="3C345493" w14:textId="5E5E0E85" w:rsidR="006D3E72" w:rsidRPr="00B829A4" w:rsidRDefault="006D3E72" w:rsidP="006D3E72">
            <w:pPr>
              <w:jc w:val="center"/>
            </w:pPr>
            <w:r w:rsidRPr="00B829A4">
              <w:t>1</w:t>
            </w:r>
          </w:p>
        </w:tc>
        <w:tc>
          <w:tcPr>
            <w:tcW w:w="1659" w:type="dxa"/>
          </w:tcPr>
          <w:p w14:paraId="3E9D6145" w14:textId="7B12449C" w:rsidR="006D3E72" w:rsidRPr="00B829A4" w:rsidRDefault="00B829A4" w:rsidP="006D3E72">
            <w:pPr>
              <w:jc w:val="center"/>
            </w:pPr>
            <w:r w:rsidRPr="00B829A4">
              <w:t>3.33</w:t>
            </w:r>
          </w:p>
        </w:tc>
        <w:tc>
          <w:tcPr>
            <w:tcW w:w="1660" w:type="dxa"/>
          </w:tcPr>
          <w:p w14:paraId="36A9740D" w14:textId="06DF2031" w:rsidR="006D3E72" w:rsidRPr="00B829A4" w:rsidRDefault="00B829A4" w:rsidP="006D3E72">
            <w:pPr>
              <w:jc w:val="center"/>
            </w:pPr>
            <w:r w:rsidRPr="00B829A4">
              <w:t>1.66</w:t>
            </w:r>
          </w:p>
        </w:tc>
      </w:tr>
    </w:tbl>
    <w:p w14:paraId="492CD8CC" w14:textId="77777777" w:rsidR="003D5515" w:rsidRPr="00BD2773" w:rsidRDefault="003D5515" w:rsidP="003D5515">
      <w:pPr>
        <w:jc w:val="right"/>
        <w:rPr>
          <w:b/>
          <w:bCs/>
        </w:rPr>
      </w:pPr>
      <w:r w:rsidRPr="00BD2773">
        <w:rPr>
          <w:b/>
          <w:bCs/>
        </w:rPr>
        <w:t>Source: Field data, 2023</w:t>
      </w:r>
    </w:p>
    <w:p w14:paraId="43AE2772" w14:textId="6CBD1703" w:rsidR="00586587" w:rsidRDefault="009176E9">
      <w:r>
        <w:t xml:space="preserve">The </w:t>
      </w:r>
      <w:r w:rsidR="00A1301E">
        <w:t>above table shows,</w:t>
      </w:r>
      <w:r>
        <w:t xml:space="preserve"> o</w:t>
      </w:r>
      <w:r w:rsidR="005E2713">
        <w:t>ut of the total respondents</w:t>
      </w:r>
      <w:r w:rsidR="00A820FA">
        <w:t>, 61</w:t>
      </w:r>
      <w:r w:rsidR="008B3477">
        <w:t>.66% of people are well nourished and have normal wei</w:t>
      </w:r>
      <w:r w:rsidR="005E2713">
        <w:t>ght. But, majority of respondents</w:t>
      </w:r>
      <w:r w:rsidR="008B3477">
        <w:t xml:space="preserve"> </w:t>
      </w:r>
      <w:r w:rsidR="00A820FA">
        <w:t>are slightly underweight (18.33 %) and rest of 15</w:t>
      </w:r>
      <w:r>
        <w:t>% are moderately underweigh</w:t>
      </w:r>
      <w:r w:rsidR="005E2713">
        <w:t>t. Also, least of the respondents covering 5% of respondents</w:t>
      </w:r>
      <w:r>
        <w:t xml:space="preserve"> are severely underweight.</w:t>
      </w:r>
    </w:p>
    <w:p w14:paraId="0B2C0DF8" w14:textId="207D9DDE" w:rsidR="002E0F19" w:rsidRDefault="004E0CAB" w:rsidP="00C55EC3">
      <w:pPr>
        <w:pStyle w:val="Heading4"/>
      </w:pPr>
      <w:bookmarkStart w:id="104" w:name="_Toc163560624"/>
      <w:r>
        <w:t>4.</w:t>
      </w:r>
      <w:bookmarkEnd w:id="104"/>
      <w:r w:rsidR="00F51775">
        <w:t>3.2.2</w:t>
      </w:r>
      <w:r w:rsidR="00C55EC3">
        <w:t xml:space="preserve"> </w:t>
      </w:r>
      <w:r w:rsidR="00F51775">
        <w:t>Nutritional Status of Children according to height for age</w:t>
      </w:r>
    </w:p>
    <w:p w14:paraId="21035991" w14:textId="790CDF3D" w:rsidR="00D223A9" w:rsidRPr="00A96C92" w:rsidRDefault="00D223A9" w:rsidP="00D223A9">
      <w:pPr>
        <w:pStyle w:val="Caption"/>
      </w:pPr>
      <w:bookmarkStart w:id="105" w:name="_Toc165495069"/>
      <w:r>
        <w:t xml:space="preserve">Table </w:t>
      </w:r>
      <w:r w:rsidR="001C2C89">
        <w:fldChar w:fldCharType="begin"/>
      </w:r>
      <w:r w:rsidR="001C2C89">
        <w:instrText xml:space="preserve"> SEQ Table \* ARABIC </w:instrText>
      </w:r>
      <w:r w:rsidR="001C2C89">
        <w:fldChar w:fldCharType="separate"/>
      </w:r>
      <w:r w:rsidR="00484175">
        <w:rPr>
          <w:noProof/>
        </w:rPr>
        <w:t>19</w:t>
      </w:r>
      <w:r w:rsidR="001C2C89">
        <w:rPr>
          <w:noProof/>
        </w:rPr>
        <w:fldChar w:fldCharType="end"/>
      </w:r>
      <w:r w:rsidR="003D5515">
        <w:t>: Distribution</w:t>
      </w:r>
      <w:r w:rsidR="00A90AEE">
        <w:t xml:space="preserve"> of height for </w:t>
      </w:r>
      <w:r w:rsidR="007E2CBB">
        <w:t>age</w:t>
      </w:r>
      <w:r w:rsidR="001C200E">
        <w:t xml:space="preserve"> </w:t>
      </w:r>
      <w:r w:rsidR="00A96C92">
        <w:t xml:space="preserve">                                                       </w:t>
      </w:r>
      <w:r w:rsidR="007E2CBB" w:rsidRPr="00A96C92">
        <w:t>(N=60)</w:t>
      </w:r>
      <w:bookmarkEnd w:id="105"/>
    </w:p>
    <w:tbl>
      <w:tblPr>
        <w:tblStyle w:val="TableGrid"/>
        <w:tblW w:w="0" w:type="auto"/>
        <w:tblLook w:val="04A0" w:firstRow="1" w:lastRow="0" w:firstColumn="1" w:lastColumn="0" w:noHBand="0" w:noVBand="1"/>
      </w:tblPr>
      <w:tblGrid>
        <w:gridCol w:w="1659"/>
        <w:gridCol w:w="1659"/>
        <w:gridCol w:w="1659"/>
        <w:gridCol w:w="1659"/>
        <w:gridCol w:w="1660"/>
      </w:tblGrid>
      <w:tr w:rsidR="006D3E72" w14:paraId="51BF4581" w14:textId="77777777" w:rsidTr="003B0EAD">
        <w:tc>
          <w:tcPr>
            <w:tcW w:w="1659" w:type="dxa"/>
          </w:tcPr>
          <w:p w14:paraId="1190C85D" w14:textId="77777777" w:rsidR="006D3E72" w:rsidRDefault="006D3E72" w:rsidP="003B0EAD">
            <w:pPr>
              <w:jc w:val="center"/>
              <w:rPr>
                <w:b/>
                <w:bCs/>
              </w:rPr>
            </w:pPr>
            <w:r>
              <w:t>Variables</w:t>
            </w:r>
          </w:p>
        </w:tc>
        <w:tc>
          <w:tcPr>
            <w:tcW w:w="3318" w:type="dxa"/>
            <w:gridSpan w:val="2"/>
          </w:tcPr>
          <w:p w14:paraId="7A634F74" w14:textId="77777777" w:rsidR="006D3E72" w:rsidRDefault="006D3E72" w:rsidP="003B0EAD">
            <w:pPr>
              <w:jc w:val="center"/>
              <w:rPr>
                <w:b/>
                <w:bCs/>
              </w:rPr>
            </w:pPr>
            <w:r>
              <w:t>Frequency</w:t>
            </w:r>
          </w:p>
        </w:tc>
        <w:tc>
          <w:tcPr>
            <w:tcW w:w="3319" w:type="dxa"/>
            <w:gridSpan w:val="2"/>
          </w:tcPr>
          <w:p w14:paraId="4EEC13C5" w14:textId="77777777" w:rsidR="006D3E72" w:rsidRDefault="006D3E72" w:rsidP="003B0EAD">
            <w:pPr>
              <w:jc w:val="center"/>
              <w:rPr>
                <w:b/>
                <w:bCs/>
              </w:rPr>
            </w:pPr>
            <w:r>
              <w:t>Percentage (%)</w:t>
            </w:r>
          </w:p>
        </w:tc>
      </w:tr>
      <w:tr w:rsidR="006D3E72" w14:paraId="3FC4668C" w14:textId="77777777" w:rsidTr="003B0EAD">
        <w:tc>
          <w:tcPr>
            <w:tcW w:w="1659" w:type="dxa"/>
          </w:tcPr>
          <w:p w14:paraId="31DA5702" w14:textId="77777777" w:rsidR="006D3E72" w:rsidRDefault="006D3E72" w:rsidP="003B0EAD">
            <w:pPr>
              <w:jc w:val="center"/>
              <w:rPr>
                <w:b/>
                <w:bCs/>
              </w:rPr>
            </w:pPr>
          </w:p>
        </w:tc>
        <w:tc>
          <w:tcPr>
            <w:tcW w:w="1659" w:type="dxa"/>
          </w:tcPr>
          <w:p w14:paraId="2048A5D8" w14:textId="77777777" w:rsidR="006D3E72" w:rsidRPr="006D3E72" w:rsidRDefault="006D3E72" w:rsidP="003B0EAD">
            <w:pPr>
              <w:jc w:val="center"/>
            </w:pPr>
            <w:r>
              <w:t>Boy</w:t>
            </w:r>
          </w:p>
        </w:tc>
        <w:tc>
          <w:tcPr>
            <w:tcW w:w="1659" w:type="dxa"/>
          </w:tcPr>
          <w:p w14:paraId="1E0F1933" w14:textId="77777777" w:rsidR="006D3E72" w:rsidRPr="006D3E72" w:rsidRDefault="006D3E72" w:rsidP="003B0EAD">
            <w:pPr>
              <w:jc w:val="center"/>
            </w:pPr>
            <w:r>
              <w:t>Girl</w:t>
            </w:r>
          </w:p>
        </w:tc>
        <w:tc>
          <w:tcPr>
            <w:tcW w:w="1659" w:type="dxa"/>
          </w:tcPr>
          <w:p w14:paraId="4446892D" w14:textId="77777777" w:rsidR="006D3E72" w:rsidRPr="006D3E72" w:rsidRDefault="006D3E72" w:rsidP="003B0EAD">
            <w:pPr>
              <w:jc w:val="center"/>
            </w:pPr>
            <w:r>
              <w:t>Boy</w:t>
            </w:r>
          </w:p>
        </w:tc>
        <w:tc>
          <w:tcPr>
            <w:tcW w:w="1660" w:type="dxa"/>
          </w:tcPr>
          <w:p w14:paraId="61096068" w14:textId="77777777" w:rsidR="006D3E72" w:rsidRPr="006D3E72" w:rsidRDefault="006D3E72" w:rsidP="003B0EAD">
            <w:pPr>
              <w:jc w:val="center"/>
            </w:pPr>
            <w:r>
              <w:t>Girl</w:t>
            </w:r>
          </w:p>
        </w:tc>
      </w:tr>
      <w:tr w:rsidR="006D3E72" w14:paraId="1A6ABDFC" w14:textId="77777777" w:rsidTr="003B0EAD">
        <w:tc>
          <w:tcPr>
            <w:tcW w:w="1659" w:type="dxa"/>
          </w:tcPr>
          <w:p w14:paraId="6C9EF0DC" w14:textId="77777777" w:rsidR="006D3E72" w:rsidRDefault="006D3E72" w:rsidP="003B0EAD">
            <w:pPr>
              <w:jc w:val="center"/>
              <w:rPr>
                <w:b/>
                <w:bCs/>
              </w:rPr>
            </w:pPr>
            <w:r>
              <w:t>Normal</w:t>
            </w:r>
          </w:p>
        </w:tc>
        <w:tc>
          <w:tcPr>
            <w:tcW w:w="1659" w:type="dxa"/>
          </w:tcPr>
          <w:p w14:paraId="288B0642" w14:textId="5EF95157" w:rsidR="006D3E72" w:rsidRPr="00B829A4" w:rsidRDefault="00B829A4" w:rsidP="003B0EAD">
            <w:pPr>
              <w:jc w:val="center"/>
            </w:pPr>
            <w:r w:rsidRPr="00B829A4">
              <w:t>15</w:t>
            </w:r>
          </w:p>
        </w:tc>
        <w:tc>
          <w:tcPr>
            <w:tcW w:w="1659" w:type="dxa"/>
          </w:tcPr>
          <w:p w14:paraId="787BDFD3" w14:textId="76AAB9C7" w:rsidR="006D3E72" w:rsidRPr="00B829A4" w:rsidRDefault="00B829A4" w:rsidP="003B0EAD">
            <w:pPr>
              <w:jc w:val="center"/>
            </w:pPr>
            <w:r w:rsidRPr="00B829A4">
              <w:t>16</w:t>
            </w:r>
          </w:p>
        </w:tc>
        <w:tc>
          <w:tcPr>
            <w:tcW w:w="1659" w:type="dxa"/>
          </w:tcPr>
          <w:p w14:paraId="4346974A" w14:textId="0EA5FBBC" w:rsidR="006D3E72" w:rsidRPr="00B829A4" w:rsidRDefault="00B829A4" w:rsidP="003B0EAD">
            <w:pPr>
              <w:jc w:val="center"/>
            </w:pPr>
            <w:r w:rsidRPr="00B829A4">
              <w:t>25</w:t>
            </w:r>
          </w:p>
        </w:tc>
        <w:tc>
          <w:tcPr>
            <w:tcW w:w="1660" w:type="dxa"/>
          </w:tcPr>
          <w:p w14:paraId="0626D29E" w14:textId="10B71944" w:rsidR="006D3E72" w:rsidRPr="00B829A4" w:rsidRDefault="00B829A4" w:rsidP="003B0EAD">
            <w:pPr>
              <w:jc w:val="center"/>
            </w:pPr>
            <w:r w:rsidRPr="00B829A4">
              <w:t>75</w:t>
            </w:r>
          </w:p>
        </w:tc>
      </w:tr>
      <w:tr w:rsidR="006D3E72" w14:paraId="4B1F1F82" w14:textId="77777777" w:rsidTr="003B0EAD">
        <w:tc>
          <w:tcPr>
            <w:tcW w:w="1659" w:type="dxa"/>
          </w:tcPr>
          <w:p w14:paraId="0C072412" w14:textId="77777777" w:rsidR="006D3E72" w:rsidRDefault="006D3E72" w:rsidP="003B0EAD">
            <w:pPr>
              <w:jc w:val="center"/>
              <w:rPr>
                <w:b/>
                <w:bCs/>
              </w:rPr>
            </w:pPr>
            <w:r>
              <w:t>Mild</w:t>
            </w:r>
          </w:p>
        </w:tc>
        <w:tc>
          <w:tcPr>
            <w:tcW w:w="1659" w:type="dxa"/>
          </w:tcPr>
          <w:p w14:paraId="08FF90DF" w14:textId="1DB25684" w:rsidR="006D3E72" w:rsidRPr="00B829A4" w:rsidRDefault="00B829A4" w:rsidP="003B0EAD">
            <w:pPr>
              <w:jc w:val="center"/>
            </w:pPr>
            <w:r w:rsidRPr="00B829A4">
              <w:t>10</w:t>
            </w:r>
          </w:p>
        </w:tc>
        <w:tc>
          <w:tcPr>
            <w:tcW w:w="1659" w:type="dxa"/>
          </w:tcPr>
          <w:p w14:paraId="4F6575AE" w14:textId="565E31D6" w:rsidR="006D3E72" w:rsidRPr="00B829A4" w:rsidRDefault="00B829A4" w:rsidP="003B0EAD">
            <w:pPr>
              <w:jc w:val="center"/>
            </w:pPr>
            <w:r w:rsidRPr="00B829A4">
              <w:t>10</w:t>
            </w:r>
          </w:p>
        </w:tc>
        <w:tc>
          <w:tcPr>
            <w:tcW w:w="1659" w:type="dxa"/>
          </w:tcPr>
          <w:p w14:paraId="026076AC" w14:textId="5B51017F" w:rsidR="006D3E72" w:rsidRPr="00B829A4" w:rsidRDefault="00B829A4" w:rsidP="003B0EAD">
            <w:pPr>
              <w:jc w:val="center"/>
            </w:pPr>
            <w:r w:rsidRPr="00B829A4">
              <w:t>16.66</w:t>
            </w:r>
          </w:p>
        </w:tc>
        <w:tc>
          <w:tcPr>
            <w:tcW w:w="1660" w:type="dxa"/>
          </w:tcPr>
          <w:p w14:paraId="49B54B86" w14:textId="4DB33D07" w:rsidR="006D3E72" w:rsidRPr="00B829A4" w:rsidRDefault="00B829A4" w:rsidP="003B0EAD">
            <w:pPr>
              <w:jc w:val="center"/>
            </w:pPr>
            <w:r w:rsidRPr="00B829A4">
              <w:t>16.66</w:t>
            </w:r>
          </w:p>
        </w:tc>
      </w:tr>
      <w:tr w:rsidR="006D3E72" w14:paraId="636D69A0" w14:textId="77777777" w:rsidTr="003B0EAD">
        <w:tc>
          <w:tcPr>
            <w:tcW w:w="1659" w:type="dxa"/>
          </w:tcPr>
          <w:p w14:paraId="0408A82E" w14:textId="77777777" w:rsidR="006D3E72" w:rsidRDefault="006D3E72" w:rsidP="003B0EAD">
            <w:pPr>
              <w:jc w:val="center"/>
              <w:rPr>
                <w:b/>
                <w:bCs/>
              </w:rPr>
            </w:pPr>
            <w:r>
              <w:t>Moderate</w:t>
            </w:r>
          </w:p>
        </w:tc>
        <w:tc>
          <w:tcPr>
            <w:tcW w:w="1659" w:type="dxa"/>
          </w:tcPr>
          <w:p w14:paraId="5B289A0B" w14:textId="5DADCC9C" w:rsidR="006D3E72" w:rsidRPr="00B829A4" w:rsidRDefault="00B829A4" w:rsidP="003B0EAD">
            <w:pPr>
              <w:jc w:val="center"/>
            </w:pPr>
            <w:r w:rsidRPr="00B829A4">
              <w:t>4</w:t>
            </w:r>
          </w:p>
        </w:tc>
        <w:tc>
          <w:tcPr>
            <w:tcW w:w="1659" w:type="dxa"/>
          </w:tcPr>
          <w:p w14:paraId="3FAA6DB7" w14:textId="2D69FEBC" w:rsidR="006D3E72" w:rsidRPr="00B829A4" w:rsidRDefault="00B829A4" w:rsidP="003B0EAD">
            <w:pPr>
              <w:jc w:val="center"/>
            </w:pPr>
            <w:r w:rsidRPr="00B829A4">
              <w:t>2</w:t>
            </w:r>
          </w:p>
        </w:tc>
        <w:tc>
          <w:tcPr>
            <w:tcW w:w="1659" w:type="dxa"/>
          </w:tcPr>
          <w:p w14:paraId="083FD788" w14:textId="703911DA" w:rsidR="006D3E72" w:rsidRPr="00B829A4" w:rsidRDefault="00B829A4" w:rsidP="003B0EAD">
            <w:pPr>
              <w:jc w:val="center"/>
            </w:pPr>
            <w:r w:rsidRPr="00B829A4">
              <w:t>6.66</w:t>
            </w:r>
          </w:p>
        </w:tc>
        <w:tc>
          <w:tcPr>
            <w:tcW w:w="1660" w:type="dxa"/>
          </w:tcPr>
          <w:p w14:paraId="143C2BEA" w14:textId="586ED001" w:rsidR="006D3E72" w:rsidRPr="00B829A4" w:rsidRDefault="00B829A4" w:rsidP="003B0EAD">
            <w:pPr>
              <w:jc w:val="center"/>
            </w:pPr>
            <w:r w:rsidRPr="00B829A4">
              <w:t>3.33</w:t>
            </w:r>
          </w:p>
        </w:tc>
      </w:tr>
      <w:tr w:rsidR="006D3E72" w14:paraId="31B45C39" w14:textId="77777777" w:rsidTr="003B0EAD">
        <w:tc>
          <w:tcPr>
            <w:tcW w:w="1659" w:type="dxa"/>
          </w:tcPr>
          <w:p w14:paraId="777A131C" w14:textId="77777777" w:rsidR="006D3E72" w:rsidRDefault="006D3E72" w:rsidP="003B0EAD">
            <w:pPr>
              <w:jc w:val="center"/>
              <w:rPr>
                <w:b/>
                <w:bCs/>
              </w:rPr>
            </w:pPr>
            <w:r>
              <w:t>Severe</w:t>
            </w:r>
          </w:p>
        </w:tc>
        <w:tc>
          <w:tcPr>
            <w:tcW w:w="1659" w:type="dxa"/>
          </w:tcPr>
          <w:p w14:paraId="213C2045" w14:textId="6F8F6186" w:rsidR="006D3E72" w:rsidRPr="00B829A4" w:rsidRDefault="00B829A4" w:rsidP="003B0EAD">
            <w:pPr>
              <w:jc w:val="center"/>
            </w:pPr>
            <w:r w:rsidRPr="00B829A4">
              <w:t>2</w:t>
            </w:r>
          </w:p>
        </w:tc>
        <w:tc>
          <w:tcPr>
            <w:tcW w:w="1659" w:type="dxa"/>
          </w:tcPr>
          <w:p w14:paraId="1AAEBDBA" w14:textId="6A9D3E40" w:rsidR="006D3E72" w:rsidRPr="00B829A4" w:rsidRDefault="00B829A4" w:rsidP="003B0EAD">
            <w:pPr>
              <w:jc w:val="center"/>
            </w:pPr>
            <w:r w:rsidRPr="00B829A4">
              <w:t>1</w:t>
            </w:r>
          </w:p>
        </w:tc>
        <w:tc>
          <w:tcPr>
            <w:tcW w:w="1659" w:type="dxa"/>
          </w:tcPr>
          <w:p w14:paraId="3CB14710" w14:textId="2E2EA14A" w:rsidR="006D3E72" w:rsidRPr="00B829A4" w:rsidRDefault="00B829A4" w:rsidP="003B0EAD">
            <w:pPr>
              <w:jc w:val="center"/>
            </w:pPr>
            <w:r w:rsidRPr="00B829A4">
              <w:t>3.33</w:t>
            </w:r>
          </w:p>
        </w:tc>
        <w:tc>
          <w:tcPr>
            <w:tcW w:w="1660" w:type="dxa"/>
          </w:tcPr>
          <w:p w14:paraId="77FFF704" w14:textId="4DEE4F13" w:rsidR="006D3E72" w:rsidRPr="00B829A4" w:rsidRDefault="00B829A4" w:rsidP="003B0EAD">
            <w:pPr>
              <w:jc w:val="center"/>
            </w:pPr>
            <w:r w:rsidRPr="00B829A4">
              <w:t>1.66</w:t>
            </w:r>
          </w:p>
        </w:tc>
      </w:tr>
    </w:tbl>
    <w:p w14:paraId="201339D7" w14:textId="77777777" w:rsidR="003D5515" w:rsidRPr="00BD2773" w:rsidRDefault="003D5515" w:rsidP="003D5515">
      <w:pPr>
        <w:jc w:val="right"/>
        <w:rPr>
          <w:b/>
          <w:bCs/>
        </w:rPr>
      </w:pPr>
      <w:r w:rsidRPr="00BD2773">
        <w:rPr>
          <w:b/>
          <w:bCs/>
        </w:rPr>
        <w:t>Source: Field data, 2023</w:t>
      </w:r>
    </w:p>
    <w:p w14:paraId="65A17C44" w14:textId="55739688" w:rsidR="004E0CAB" w:rsidRDefault="00004E85">
      <w:r>
        <w:lastRenderedPageBreak/>
        <w:t>The above table shows the nutritional status of children according to height for age. Majority</w:t>
      </w:r>
      <w:r w:rsidR="009176E9">
        <w:t xml:space="preserve"> of </w:t>
      </w:r>
      <w:r>
        <w:t>respondent</w:t>
      </w:r>
      <w:r w:rsidR="00070165">
        <w:t>s</w:t>
      </w:r>
      <w:r>
        <w:t xml:space="preserve"> (51.66</w:t>
      </w:r>
      <w:r w:rsidR="00825115">
        <w:t>%) are</w:t>
      </w:r>
      <w:r>
        <w:t xml:space="preserve"> normal </w:t>
      </w:r>
      <w:r w:rsidR="00825115">
        <w:t>followed by 33.33% and 10% are slightly stunted and moderately stunted</w:t>
      </w:r>
      <w:r w:rsidR="00070165">
        <w:t xml:space="preserve"> respectively</w:t>
      </w:r>
      <w:r w:rsidR="00825115">
        <w:t xml:space="preserve">. Only 5% </w:t>
      </w:r>
      <w:r w:rsidR="000A76A5">
        <w:t>of respondents</w:t>
      </w:r>
      <w:r w:rsidR="00825115">
        <w:t xml:space="preserve"> are severely stunted.</w:t>
      </w:r>
    </w:p>
    <w:p w14:paraId="7F2918F0" w14:textId="13023304" w:rsidR="0002635B" w:rsidRPr="00F51775" w:rsidRDefault="004E0CAB" w:rsidP="00C55EC3">
      <w:pPr>
        <w:pStyle w:val="Heading4"/>
      </w:pPr>
      <w:bookmarkStart w:id="106" w:name="_Toc163560625"/>
      <w:r w:rsidRPr="00F51775">
        <w:t>4.</w:t>
      </w:r>
      <w:bookmarkEnd w:id="106"/>
      <w:r w:rsidR="00F51775" w:rsidRPr="00F51775">
        <w:t>3.2.3</w:t>
      </w:r>
      <w:r w:rsidR="00C55EC3">
        <w:t xml:space="preserve"> </w:t>
      </w:r>
      <w:r w:rsidR="00AF47D3" w:rsidRPr="00F51775">
        <w:t>Nutritional</w:t>
      </w:r>
      <w:r w:rsidR="00F51775" w:rsidRPr="00F51775">
        <w:t xml:space="preserve"> Status According to weight for height</w:t>
      </w:r>
    </w:p>
    <w:p w14:paraId="58150A47" w14:textId="332415AD" w:rsidR="00D223A9" w:rsidRPr="00D223A9" w:rsidRDefault="00D223A9" w:rsidP="00D223A9">
      <w:pPr>
        <w:pStyle w:val="Caption"/>
      </w:pPr>
      <w:bookmarkStart w:id="107" w:name="_Toc165495070"/>
      <w:r>
        <w:t xml:space="preserve">Table </w:t>
      </w:r>
      <w:r w:rsidR="001C2C89">
        <w:fldChar w:fldCharType="begin"/>
      </w:r>
      <w:r w:rsidR="001C2C89">
        <w:instrText xml:space="preserve"> SEQ Table \* ARABIC </w:instrText>
      </w:r>
      <w:r w:rsidR="001C2C89">
        <w:fldChar w:fldCharType="separate"/>
      </w:r>
      <w:r w:rsidR="00484175">
        <w:rPr>
          <w:noProof/>
        </w:rPr>
        <w:t>20</w:t>
      </w:r>
      <w:r w:rsidR="001C2C89">
        <w:rPr>
          <w:noProof/>
        </w:rPr>
        <w:fldChar w:fldCharType="end"/>
      </w:r>
      <w:r>
        <w:t xml:space="preserve">: </w:t>
      </w:r>
      <w:r w:rsidR="00A90AEE">
        <w:t xml:space="preserve">Distribution of weight for </w:t>
      </w:r>
      <w:r w:rsidR="007E2CBB">
        <w:t>height</w:t>
      </w:r>
      <w:r w:rsidR="001C200E">
        <w:t xml:space="preserve"> </w:t>
      </w:r>
      <w:r w:rsidR="00A96C92">
        <w:t xml:space="preserve">                                                      </w:t>
      </w:r>
      <w:r w:rsidR="007E2CBB" w:rsidRPr="00A96C92">
        <w:t>(N=60)</w:t>
      </w:r>
      <w:bookmarkEnd w:id="107"/>
    </w:p>
    <w:tbl>
      <w:tblPr>
        <w:tblStyle w:val="TableGrid"/>
        <w:tblW w:w="0" w:type="auto"/>
        <w:tblLook w:val="04A0" w:firstRow="1" w:lastRow="0" w:firstColumn="1" w:lastColumn="0" w:noHBand="0" w:noVBand="1"/>
      </w:tblPr>
      <w:tblGrid>
        <w:gridCol w:w="1659"/>
        <w:gridCol w:w="1659"/>
        <w:gridCol w:w="1659"/>
        <w:gridCol w:w="1659"/>
        <w:gridCol w:w="1660"/>
      </w:tblGrid>
      <w:tr w:rsidR="006D3E72" w14:paraId="548AF1D9" w14:textId="77777777" w:rsidTr="003B0EAD">
        <w:tc>
          <w:tcPr>
            <w:tcW w:w="1659" w:type="dxa"/>
          </w:tcPr>
          <w:p w14:paraId="28913882" w14:textId="77777777" w:rsidR="006D3E72" w:rsidRDefault="006D3E72" w:rsidP="003B0EAD">
            <w:pPr>
              <w:jc w:val="center"/>
              <w:rPr>
                <w:b/>
                <w:bCs/>
              </w:rPr>
            </w:pPr>
            <w:r>
              <w:t>Variables</w:t>
            </w:r>
          </w:p>
        </w:tc>
        <w:tc>
          <w:tcPr>
            <w:tcW w:w="3318" w:type="dxa"/>
            <w:gridSpan w:val="2"/>
          </w:tcPr>
          <w:p w14:paraId="66318F2B" w14:textId="77777777" w:rsidR="006D3E72" w:rsidRDefault="006D3E72" w:rsidP="003B0EAD">
            <w:pPr>
              <w:jc w:val="center"/>
              <w:rPr>
                <w:b/>
                <w:bCs/>
              </w:rPr>
            </w:pPr>
            <w:r>
              <w:t>Frequency</w:t>
            </w:r>
          </w:p>
        </w:tc>
        <w:tc>
          <w:tcPr>
            <w:tcW w:w="3319" w:type="dxa"/>
            <w:gridSpan w:val="2"/>
          </w:tcPr>
          <w:p w14:paraId="164E4A74" w14:textId="77777777" w:rsidR="006D3E72" w:rsidRDefault="006D3E72" w:rsidP="003B0EAD">
            <w:pPr>
              <w:jc w:val="center"/>
              <w:rPr>
                <w:b/>
                <w:bCs/>
              </w:rPr>
            </w:pPr>
            <w:r>
              <w:t>Percentage (%)</w:t>
            </w:r>
          </w:p>
        </w:tc>
      </w:tr>
      <w:tr w:rsidR="006D3E72" w14:paraId="4CB434AC" w14:textId="77777777" w:rsidTr="003B0EAD">
        <w:tc>
          <w:tcPr>
            <w:tcW w:w="1659" w:type="dxa"/>
          </w:tcPr>
          <w:p w14:paraId="716CE407" w14:textId="77777777" w:rsidR="006D3E72" w:rsidRDefault="006D3E72" w:rsidP="003B0EAD">
            <w:pPr>
              <w:jc w:val="center"/>
              <w:rPr>
                <w:b/>
                <w:bCs/>
              </w:rPr>
            </w:pPr>
          </w:p>
        </w:tc>
        <w:tc>
          <w:tcPr>
            <w:tcW w:w="1659" w:type="dxa"/>
          </w:tcPr>
          <w:p w14:paraId="7974C458" w14:textId="77777777" w:rsidR="006D3E72" w:rsidRPr="006D3E72" w:rsidRDefault="006D3E72" w:rsidP="003B0EAD">
            <w:pPr>
              <w:jc w:val="center"/>
            </w:pPr>
            <w:r>
              <w:t>Boy</w:t>
            </w:r>
          </w:p>
        </w:tc>
        <w:tc>
          <w:tcPr>
            <w:tcW w:w="1659" w:type="dxa"/>
          </w:tcPr>
          <w:p w14:paraId="0F9D6214" w14:textId="77777777" w:rsidR="006D3E72" w:rsidRPr="006D3E72" w:rsidRDefault="006D3E72" w:rsidP="003B0EAD">
            <w:pPr>
              <w:jc w:val="center"/>
            </w:pPr>
            <w:r>
              <w:t>Girl</w:t>
            </w:r>
          </w:p>
        </w:tc>
        <w:tc>
          <w:tcPr>
            <w:tcW w:w="1659" w:type="dxa"/>
          </w:tcPr>
          <w:p w14:paraId="23C8415B" w14:textId="77777777" w:rsidR="006D3E72" w:rsidRPr="006D3E72" w:rsidRDefault="006D3E72" w:rsidP="003B0EAD">
            <w:pPr>
              <w:jc w:val="center"/>
            </w:pPr>
            <w:r>
              <w:t>Boy</w:t>
            </w:r>
          </w:p>
        </w:tc>
        <w:tc>
          <w:tcPr>
            <w:tcW w:w="1660" w:type="dxa"/>
          </w:tcPr>
          <w:p w14:paraId="547FFA5A" w14:textId="77777777" w:rsidR="006D3E72" w:rsidRPr="006D3E72" w:rsidRDefault="006D3E72" w:rsidP="003B0EAD">
            <w:pPr>
              <w:jc w:val="center"/>
            </w:pPr>
            <w:r>
              <w:t>Girl</w:t>
            </w:r>
          </w:p>
        </w:tc>
      </w:tr>
      <w:tr w:rsidR="006D3E72" w14:paraId="28A8F226" w14:textId="77777777" w:rsidTr="003B0EAD">
        <w:tc>
          <w:tcPr>
            <w:tcW w:w="1659" w:type="dxa"/>
          </w:tcPr>
          <w:p w14:paraId="38558C7E" w14:textId="77777777" w:rsidR="006D3E72" w:rsidRDefault="006D3E72" w:rsidP="003B0EAD">
            <w:pPr>
              <w:jc w:val="center"/>
              <w:rPr>
                <w:b/>
                <w:bCs/>
              </w:rPr>
            </w:pPr>
            <w:r>
              <w:t>Normal</w:t>
            </w:r>
          </w:p>
        </w:tc>
        <w:tc>
          <w:tcPr>
            <w:tcW w:w="1659" w:type="dxa"/>
          </w:tcPr>
          <w:p w14:paraId="44FB87BA" w14:textId="38E2B3AB" w:rsidR="006D3E72" w:rsidRPr="00B829A4" w:rsidRDefault="00B829A4" w:rsidP="003B0EAD">
            <w:pPr>
              <w:jc w:val="center"/>
            </w:pPr>
            <w:r w:rsidRPr="00B829A4">
              <w:t>14</w:t>
            </w:r>
          </w:p>
        </w:tc>
        <w:tc>
          <w:tcPr>
            <w:tcW w:w="1659" w:type="dxa"/>
          </w:tcPr>
          <w:p w14:paraId="0092CF21" w14:textId="6C1385FA" w:rsidR="006D3E72" w:rsidRPr="00B829A4" w:rsidRDefault="00B829A4" w:rsidP="003B0EAD">
            <w:pPr>
              <w:jc w:val="center"/>
            </w:pPr>
            <w:r w:rsidRPr="00B829A4">
              <w:t>19</w:t>
            </w:r>
          </w:p>
        </w:tc>
        <w:tc>
          <w:tcPr>
            <w:tcW w:w="1659" w:type="dxa"/>
          </w:tcPr>
          <w:p w14:paraId="1B20CF53" w14:textId="285AF93F" w:rsidR="006D3E72" w:rsidRPr="00B829A4" w:rsidRDefault="00B829A4" w:rsidP="003B0EAD">
            <w:pPr>
              <w:jc w:val="center"/>
            </w:pPr>
            <w:r w:rsidRPr="00B829A4">
              <w:t>23.33</w:t>
            </w:r>
          </w:p>
        </w:tc>
        <w:tc>
          <w:tcPr>
            <w:tcW w:w="1660" w:type="dxa"/>
          </w:tcPr>
          <w:p w14:paraId="54BE6EAE" w14:textId="4518AEDE" w:rsidR="006D3E72" w:rsidRPr="00B829A4" w:rsidRDefault="00B829A4" w:rsidP="003B0EAD">
            <w:pPr>
              <w:jc w:val="center"/>
            </w:pPr>
            <w:r w:rsidRPr="00B829A4">
              <w:t>31.66</w:t>
            </w:r>
          </w:p>
        </w:tc>
      </w:tr>
      <w:tr w:rsidR="006D3E72" w14:paraId="36E1754C" w14:textId="77777777" w:rsidTr="003B0EAD">
        <w:tc>
          <w:tcPr>
            <w:tcW w:w="1659" w:type="dxa"/>
          </w:tcPr>
          <w:p w14:paraId="745E715F" w14:textId="77777777" w:rsidR="006D3E72" w:rsidRDefault="006D3E72" w:rsidP="003B0EAD">
            <w:pPr>
              <w:jc w:val="center"/>
              <w:rPr>
                <w:b/>
                <w:bCs/>
              </w:rPr>
            </w:pPr>
            <w:r>
              <w:t>Mild</w:t>
            </w:r>
          </w:p>
        </w:tc>
        <w:tc>
          <w:tcPr>
            <w:tcW w:w="1659" w:type="dxa"/>
          </w:tcPr>
          <w:p w14:paraId="663033FC" w14:textId="4407C660" w:rsidR="006D3E72" w:rsidRPr="00B829A4" w:rsidRDefault="00B829A4" w:rsidP="003B0EAD">
            <w:pPr>
              <w:jc w:val="center"/>
            </w:pPr>
            <w:r w:rsidRPr="00B829A4">
              <w:t>6</w:t>
            </w:r>
          </w:p>
        </w:tc>
        <w:tc>
          <w:tcPr>
            <w:tcW w:w="1659" w:type="dxa"/>
          </w:tcPr>
          <w:p w14:paraId="624728BB" w14:textId="795222C5" w:rsidR="006D3E72" w:rsidRPr="00B829A4" w:rsidRDefault="00B829A4" w:rsidP="003B0EAD">
            <w:pPr>
              <w:jc w:val="center"/>
            </w:pPr>
            <w:r w:rsidRPr="00B829A4">
              <w:t>6</w:t>
            </w:r>
          </w:p>
        </w:tc>
        <w:tc>
          <w:tcPr>
            <w:tcW w:w="1659" w:type="dxa"/>
          </w:tcPr>
          <w:p w14:paraId="5EF27422" w14:textId="5F0CCDDC" w:rsidR="006D3E72" w:rsidRPr="00B829A4" w:rsidRDefault="00B829A4" w:rsidP="003B0EAD">
            <w:pPr>
              <w:jc w:val="center"/>
            </w:pPr>
            <w:r w:rsidRPr="00B829A4">
              <w:t>10</w:t>
            </w:r>
          </w:p>
        </w:tc>
        <w:tc>
          <w:tcPr>
            <w:tcW w:w="1660" w:type="dxa"/>
          </w:tcPr>
          <w:p w14:paraId="165E3344" w14:textId="09425927" w:rsidR="006D3E72" w:rsidRPr="00B829A4" w:rsidRDefault="00B829A4" w:rsidP="003B0EAD">
            <w:pPr>
              <w:jc w:val="center"/>
            </w:pPr>
            <w:r w:rsidRPr="00B829A4">
              <w:t>10</w:t>
            </w:r>
          </w:p>
        </w:tc>
      </w:tr>
      <w:tr w:rsidR="006D3E72" w14:paraId="2C343106" w14:textId="77777777" w:rsidTr="003B0EAD">
        <w:tc>
          <w:tcPr>
            <w:tcW w:w="1659" w:type="dxa"/>
          </w:tcPr>
          <w:p w14:paraId="025DA3EE" w14:textId="77777777" w:rsidR="006D3E72" w:rsidRDefault="006D3E72" w:rsidP="003B0EAD">
            <w:pPr>
              <w:jc w:val="center"/>
              <w:rPr>
                <w:b/>
                <w:bCs/>
              </w:rPr>
            </w:pPr>
            <w:r>
              <w:t>Moderate</w:t>
            </w:r>
          </w:p>
        </w:tc>
        <w:tc>
          <w:tcPr>
            <w:tcW w:w="1659" w:type="dxa"/>
          </w:tcPr>
          <w:p w14:paraId="5D66813B" w14:textId="5162D3AE" w:rsidR="006D3E72" w:rsidRPr="00B829A4" w:rsidRDefault="00B829A4" w:rsidP="003B0EAD">
            <w:pPr>
              <w:jc w:val="center"/>
            </w:pPr>
            <w:r w:rsidRPr="00B829A4">
              <w:t>7</w:t>
            </w:r>
          </w:p>
        </w:tc>
        <w:tc>
          <w:tcPr>
            <w:tcW w:w="1659" w:type="dxa"/>
          </w:tcPr>
          <w:p w14:paraId="40788EE0" w14:textId="575FA1FC" w:rsidR="006D3E72" w:rsidRPr="00B829A4" w:rsidRDefault="00B829A4" w:rsidP="003B0EAD">
            <w:pPr>
              <w:jc w:val="center"/>
            </w:pPr>
            <w:r w:rsidRPr="00B829A4">
              <w:t>5</w:t>
            </w:r>
          </w:p>
        </w:tc>
        <w:tc>
          <w:tcPr>
            <w:tcW w:w="1659" w:type="dxa"/>
          </w:tcPr>
          <w:p w14:paraId="6C0DFB11" w14:textId="3EDE8D92" w:rsidR="006D3E72" w:rsidRPr="00B829A4" w:rsidRDefault="00B829A4" w:rsidP="003B0EAD">
            <w:pPr>
              <w:jc w:val="center"/>
            </w:pPr>
            <w:r w:rsidRPr="00B829A4">
              <w:t>11.66</w:t>
            </w:r>
          </w:p>
        </w:tc>
        <w:tc>
          <w:tcPr>
            <w:tcW w:w="1660" w:type="dxa"/>
          </w:tcPr>
          <w:p w14:paraId="6F65B741" w14:textId="7AE9E2F1" w:rsidR="006D3E72" w:rsidRPr="00B829A4" w:rsidRDefault="00B829A4" w:rsidP="003B0EAD">
            <w:pPr>
              <w:jc w:val="center"/>
            </w:pPr>
            <w:r w:rsidRPr="00B829A4">
              <w:t>8.33</w:t>
            </w:r>
          </w:p>
        </w:tc>
      </w:tr>
      <w:tr w:rsidR="006D3E72" w14:paraId="43A39780" w14:textId="77777777" w:rsidTr="003B0EAD">
        <w:tc>
          <w:tcPr>
            <w:tcW w:w="1659" w:type="dxa"/>
          </w:tcPr>
          <w:p w14:paraId="6949891F" w14:textId="77777777" w:rsidR="006D3E72" w:rsidRDefault="006D3E72" w:rsidP="003B0EAD">
            <w:pPr>
              <w:jc w:val="center"/>
              <w:rPr>
                <w:b/>
                <w:bCs/>
              </w:rPr>
            </w:pPr>
            <w:r>
              <w:t>Severe</w:t>
            </w:r>
          </w:p>
        </w:tc>
        <w:tc>
          <w:tcPr>
            <w:tcW w:w="1659" w:type="dxa"/>
          </w:tcPr>
          <w:p w14:paraId="451E5137" w14:textId="0AD63058" w:rsidR="006D3E72" w:rsidRPr="00B829A4" w:rsidRDefault="00B829A4" w:rsidP="003B0EAD">
            <w:pPr>
              <w:jc w:val="center"/>
            </w:pPr>
            <w:r w:rsidRPr="00B829A4">
              <w:t>2</w:t>
            </w:r>
          </w:p>
        </w:tc>
        <w:tc>
          <w:tcPr>
            <w:tcW w:w="1659" w:type="dxa"/>
          </w:tcPr>
          <w:p w14:paraId="371E747C" w14:textId="560953BE" w:rsidR="006D3E72" w:rsidRPr="00B829A4" w:rsidRDefault="00B829A4" w:rsidP="003B0EAD">
            <w:pPr>
              <w:jc w:val="center"/>
            </w:pPr>
            <w:r w:rsidRPr="00B829A4">
              <w:t>1</w:t>
            </w:r>
          </w:p>
        </w:tc>
        <w:tc>
          <w:tcPr>
            <w:tcW w:w="1659" w:type="dxa"/>
          </w:tcPr>
          <w:p w14:paraId="26679A28" w14:textId="79B42DA2" w:rsidR="006D3E72" w:rsidRPr="00B829A4" w:rsidRDefault="00B829A4" w:rsidP="003B0EAD">
            <w:pPr>
              <w:jc w:val="center"/>
            </w:pPr>
            <w:r w:rsidRPr="00B829A4">
              <w:t>3.33</w:t>
            </w:r>
          </w:p>
        </w:tc>
        <w:tc>
          <w:tcPr>
            <w:tcW w:w="1660" w:type="dxa"/>
          </w:tcPr>
          <w:p w14:paraId="6F91B397" w14:textId="1047AA3F" w:rsidR="006D3E72" w:rsidRPr="00B829A4" w:rsidRDefault="00B829A4" w:rsidP="003B0EAD">
            <w:pPr>
              <w:jc w:val="center"/>
            </w:pPr>
            <w:r w:rsidRPr="00B829A4">
              <w:t>1.66</w:t>
            </w:r>
          </w:p>
        </w:tc>
      </w:tr>
    </w:tbl>
    <w:p w14:paraId="569C0356" w14:textId="77777777" w:rsidR="003D5515" w:rsidRPr="00BD2773" w:rsidRDefault="003D5515" w:rsidP="003D5515">
      <w:pPr>
        <w:jc w:val="right"/>
        <w:rPr>
          <w:b/>
          <w:bCs/>
        </w:rPr>
      </w:pPr>
      <w:r w:rsidRPr="00BD2773">
        <w:rPr>
          <w:b/>
          <w:bCs/>
        </w:rPr>
        <w:t>Source: Field data, 2023</w:t>
      </w:r>
    </w:p>
    <w:p w14:paraId="3770DAF1" w14:textId="30AF34B8" w:rsidR="008422A1" w:rsidRDefault="008422A1">
      <w:r>
        <w:t xml:space="preserve">The above table </w:t>
      </w:r>
      <w:r w:rsidR="00070165">
        <w:t>show, among the total respondents</w:t>
      </w:r>
      <w:r w:rsidR="00A1301E">
        <w:t>,</w:t>
      </w:r>
      <w:r w:rsidR="00825115">
        <w:t xml:space="preserve"> majority </w:t>
      </w:r>
      <w:r w:rsidR="00070165">
        <w:t>of respondents (</w:t>
      </w:r>
      <w:r w:rsidR="00825115">
        <w:t>55</w:t>
      </w:r>
      <w:r w:rsidR="00070165">
        <w:t>%) had</w:t>
      </w:r>
      <w:r w:rsidR="00825115">
        <w:t xml:space="preserve"> normal </w:t>
      </w:r>
      <w:r>
        <w:t>weight for height</w:t>
      </w:r>
      <w:r w:rsidR="00825115">
        <w:t xml:space="preserve">.  Around 20% of respondents were slightly </w:t>
      </w:r>
      <w:r w:rsidR="00A96C92">
        <w:t>wasted and</w:t>
      </w:r>
      <w:r w:rsidR="00825115">
        <w:t xml:space="preserve"> 5% of the respondents were severely wasted.</w:t>
      </w:r>
    </w:p>
    <w:p w14:paraId="3DB58C00" w14:textId="0DDC98F2" w:rsidR="00F022B2" w:rsidRDefault="002054DD" w:rsidP="00F438C4">
      <w:pPr>
        <w:pStyle w:val="Heading2"/>
      </w:pPr>
      <w:bookmarkStart w:id="108" w:name="_Toc163560627"/>
      <w:bookmarkStart w:id="109" w:name="_Toc165493671"/>
      <w:r>
        <w:t>4.4</w:t>
      </w:r>
      <w:r w:rsidR="00003CE7">
        <w:t xml:space="preserve"> </w:t>
      </w:r>
      <w:r w:rsidR="00042CD4">
        <w:t>Prevalence of double burden of malnutrition</w:t>
      </w:r>
      <w:bookmarkEnd w:id="108"/>
      <w:bookmarkEnd w:id="109"/>
    </w:p>
    <w:p w14:paraId="1FD3D296" w14:textId="1D99DCAA" w:rsidR="00BB3C7C" w:rsidRPr="00A96C92" w:rsidRDefault="00BB3C7C" w:rsidP="00BB3C7C">
      <w:pPr>
        <w:pStyle w:val="Caption"/>
      </w:pPr>
      <w:bookmarkStart w:id="110" w:name="_Toc165495071"/>
      <w:r>
        <w:t xml:space="preserve">Table </w:t>
      </w:r>
      <w:r w:rsidR="001C2C89">
        <w:fldChar w:fldCharType="begin"/>
      </w:r>
      <w:r w:rsidR="001C2C89">
        <w:instrText xml:space="preserve"> SEQ Table \* ARABIC </w:instrText>
      </w:r>
      <w:r w:rsidR="001C2C89">
        <w:fldChar w:fldCharType="separate"/>
      </w:r>
      <w:r w:rsidR="00484175">
        <w:rPr>
          <w:noProof/>
        </w:rPr>
        <w:t>21</w:t>
      </w:r>
      <w:r w:rsidR="001C2C89">
        <w:rPr>
          <w:noProof/>
        </w:rPr>
        <w:fldChar w:fldCharType="end"/>
      </w:r>
      <w:r w:rsidR="007E2CBB">
        <w:t>: Prevalence</w:t>
      </w:r>
      <w:r>
        <w:t xml:space="preserve"> of double burden of </w:t>
      </w:r>
      <w:r w:rsidR="00FA45FE">
        <w:t>malnutrition</w:t>
      </w:r>
      <w:r w:rsidR="00A96C92">
        <w:t xml:space="preserve">                                  </w:t>
      </w:r>
      <w:r w:rsidR="00FA45FE">
        <w:t xml:space="preserve"> </w:t>
      </w:r>
      <w:r w:rsidR="00FA45FE" w:rsidRPr="00A96C92">
        <w:t>(</w:t>
      </w:r>
      <w:r w:rsidRPr="00A96C92">
        <w:t>N=60)</w:t>
      </w:r>
      <w:bookmarkEnd w:id="110"/>
    </w:p>
    <w:tbl>
      <w:tblPr>
        <w:tblW w:w="0" w:type="auto"/>
        <w:tblBorders>
          <w:top w:val="single" w:sz="4" w:space="0" w:color="auto"/>
          <w:bottom w:val="single" w:sz="4" w:space="0" w:color="auto"/>
        </w:tblBorders>
        <w:tblLook w:val="04A0" w:firstRow="1" w:lastRow="0" w:firstColumn="1" w:lastColumn="0" w:noHBand="0" w:noVBand="1"/>
      </w:tblPr>
      <w:tblGrid>
        <w:gridCol w:w="2765"/>
        <w:gridCol w:w="2765"/>
        <w:gridCol w:w="2766"/>
      </w:tblGrid>
      <w:tr w:rsidR="00042CD4" w14:paraId="575A8E0D" w14:textId="77777777" w:rsidTr="00586587">
        <w:tc>
          <w:tcPr>
            <w:tcW w:w="2765" w:type="dxa"/>
            <w:tcBorders>
              <w:top w:val="single" w:sz="4" w:space="0" w:color="auto"/>
              <w:bottom w:val="single" w:sz="4" w:space="0" w:color="auto"/>
            </w:tcBorders>
          </w:tcPr>
          <w:p w14:paraId="4487E93A" w14:textId="7712499D" w:rsidR="00042CD4" w:rsidRDefault="00042CD4" w:rsidP="003716E6">
            <w:r>
              <w:t>DBM</w:t>
            </w:r>
          </w:p>
        </w:tc>
        <w:tc>
          <w:tcPr>
            <w:tcW w:w="2765" w:type="dxa"/>
            <w:tcBorders>
              <w:top w:val="single" w:sz="4" w:space="0" w:color="auto"/>
              <w:bottom w:val="single" w:sz="4" w:space="0" w:color="auto"/>
            </w:tcBorders>
          </w:tcPr>
          <w:p w14:paraId="2D0B353B" w14:textId="0829DE74" w:rsidR="00042CD4" w:rsidRDefault="00042CD4" w:rsidP="003716E6">
            <w:r>
              <w:t>Frequency</w:t>
            </w:r>
          </w:p>
        </w:tc>
        <w:tc>
          <w:tcPr>
            <w:tcW w:w="2766" w:type="dxa"/>
            <w:tcBorders>
              <w:top w:val="single" w:sz="4" w:space="0" w:color="auto"/>
              <w:bottom w:val="single" w:sz="4" w:space="0" w:color="auto"/>
            </w:tcBorders>
          </w:tcPr>
          <w:p w14:paraId="2205E623" w14:textId="4947C1C3" w:rsidR="00042CD4" w:rsidRDefault="00042CD4" w:rsidP="003716E6">
            <w:r>
              <w:t>Percentage</w:t>
            </w:r>
          </w:p>
        </w:tc>
      </w:tr>
      <w:tr w:rsidR="00042CD4" w14:paraId="5BA650F7" w14:textId="77777777" w:rsidTr="00586587">
        <w:tc>
          <w:tcPr>
            <w:tcW w:w="2765" w:type="dxa"/>
            <w:tcBorders>
              <w:top w:val="single" w:sz="4" w:space="0" w:color="auto"/>
            </w:tcBorders>
          </w:tcPr>
          <w:p w14:paraId="4808718C" w14:textId="139F08F2" w:rsidR="00042CD4" w:rsidRDefault="00042CD4" w:rsidP="003716E6">
            <w:r>
              <w:t>Yes</w:t>
            </w:r>
          </w:p>
        </w:tc>
        <w:tc>
          <w:tcPr>
            <w:tcW w:w="2765" w:type="dxa"/>
            <w:tcBorders>
              <w:top w:val="single" w:sz="4" w:space="0" w:color="auto"/>
            </w:tcBorders>
          </w:tcPr>
          <w:p w14:paraId="06F8E61F" w14:textId="3D4CDB74" w:rsidR="00042CD4" w:rsidRDefault="00447B74" w:rsidP="003716E6">
            <w:r>
              <w:t>2</w:t>
            </w:r>
            <w:r w:rsidR="00042CD4">
              <w:t>8</w:t>
            </w:r>
          </w:p>
        </w:tc>
        <w:tc>
          <w:tcPr>
            <w:tcW w:w="2766" w:type="dxa"/>
            <w:tcBorders>
              <w:top w:val="single" w:sz="4" w:space="0" w:color="auto"/>
            </w:tcBorders>
          </w:tcPr>
          <w:p w14:paraId="15A0FA12" w14:textId="615075E1" w:rsidR="00042CD4" w:rsidRDefault="003D5FEA" w:rsidP="003716E6">
            <w:r>
              <w:t>46.66</w:t>
            </w:r>
          </w:p>
        </w:tc>
      </w:tr>
      <w:tr w:rsidR="00042CD4" w14:paraId="5549CBD7" w14:textId="77777777" w:rsidTr="00586587">
        <w:tc>
          <w:tcPr>
            <w:tcW w:w="2765" w:type="dxa"/>
          </w:tcPr>
          <w:p w14:paraId="167CF810" w14:textId="5726D799" w:rsidR="00042CD4" w:rsidRDefault="00042CD4" w:rsidP="003716E6">
            <w:r>
              <w:t>No</w:t>
            </w:r>
          </w:p>
        </w:tc>
        <w:tc>
          <w:tcPr>
            <w:tcW w:w="2765" w:type="dxa"/>
          </w:tcPr>
          <w:p w14:paraId="5345399B" w14:textId="37C2BC2A" w:rsidR="00042CD4" w:rsidRDefault="00447B74" w:rsidP="003716E6">
            <w:r>
              <w:t>3</w:t>
            </w:r>
            <w:r w:rsidR="00042CD4">
              <w:t>2</w:t>
            </w:r>
          </w:p>
        </w:tc>
        <w:tc>
          <w:tcPr>
            <w:tcW w:w="2766" w:type="dxa"/>
          </w:tcPr>
          <w:p w14:paraId="21BFC734" w14:textId="00A74C58" w:rsidR="00042CD4" w:rsidRDefault="003D5FEA" w:rsidP="003716E6">
            <w:r>
              <w:t>53.33</w:t>
            </w:r>
          </w:p>
        </w:tc>
      </w:tr>
    </w:tbl>
    <w:p w14:paraId="6315A0CB" w14:textId="77777777" w:rsidR="00BB3C7C" w:rsidRPr="00BD2773" w:rsidRDefault="00BB3C7C" w:rsidP="00BB3C7C">
      <w:pPr>
        <w:jc w:val="right"/>
        <w:rPr>
          <w:b/>
          <w:bCs/>
        </w:rPr>
      </w:pPr>
      <w:r w:rsidRPr="00BD2773">
        <w:rPr>
          <w:b/>
          <w:bCs/>
        </w:rPr>
        <w:t>Source: Field data, 2023</w:t>
      </w:r>
    </w:p>
    <w:p w14:paraId="281FD464" w14:textId="7F307B6C" w:rsidR="004124A1" w:rsidRDefault="003D5FEA" w:rsidP="003716E6">
      <w:pPr>
        <w:spacing w:before="240" w:after="0"/>
      </w:pPr>
      <w:r w:rsidRPr="003716E6">
        <w:lastRenderedPageBreak/>
        <w:t xml:space="preserve">Above table shows the prevalence </w:t>
      </w:r>
      <w:r w:rsidR="003662F0">
        <w:t>of double burden of malnutrition</w:t>
      </w:r>
      <w:r w:rsidR="00BB3C7C">
        <w:t xml:space="preserve"> </w:t>
      </w:r>
      <w:r w:rsidR="003662F0">
        <w:t>(DBM) reported by the households during the survey. Out of 60 households occurrence of DBM was found in 28 households</w:t>
      </w:r>
      <w:r w:rsidR="00CE058D">
        <w:t xml:space="preserve"> </w:t>
      </w:r>
      <w:r w:rsidR="007E2CBB">
        <w:t>(46.66</w:t>
      </w:r>
      <w:r w:rsidR="003662F0">
        <w:t xml:space="preserve">%) and 32 </w:t>
      </w:r>
      <w:r w:rsidR="007E2CBB">
        <w:t>households (53.33%</w:t>
      </w:r>
      <w:r w:rsidR="003662F0">
        <w:t>) di</w:t>
      </w:r>
      <w:r w:rsidR="002054DD">
        <w:t>dn’t have any incidences of Double burden of Malnutrition.</w:t>
      </w:r>
    </w:p>
    <w:p w14:paraId="12FCFA33" w14:textId="45BC3AA1" w:rsidR="000619A4" w:rsidRPr="00F022B2" w:rsidRDefault="008E179F" w:rsidP="00F022B2">
      <w:pPr>
        <w:pStyle w:val="Heading2"/>
      </w:pPr>
      <w:bookmarkStart w:id="111" w:name="_Toc163560628"/>
      <w:bookmarkStart w:id="112" w:name="_Toc165493672"/>
      <w:r>
        <w:t>4.</w:t>
      </w:r>
      <w:bookmarkEnd w:id="111"/>
      <w:r w:rsidR="002054DD">
        <w:t>5</w:t>
      </w:r>
      <w:r w:rsidR="008D0335">
        <w:t xml:space="preserve"> </w:t>
      </w:r>
      <w:bookmarkEnd w:id="112"/>
      <w:r w:rsidR="002054DD">
        <w:t>Association between different factors and Double Burden of Malnutrition</w:t>
      </w:r>
    </w:p>
    <w:p w14:paraId="0E17376B" w14:textId="1C21500E" w:rsidR="000619A4" w:rsidRDefault="00F022B2" w:rsidP="00F022B2">
      <w:pPr>
        <w:pStyle w:val="Heading3"/>
      </w:pPr>
      <w:bookmarkStart w:id="113" w:name="_Toc163560629"/>
      <w:bookmarkStart w:id="114" w:name="_Toc165493673"/>
      <w:r>
        <w:t>4</w:t>
      </w:r>
      <w:r w:rsidR="002054DD">
        <w:t>.5</w:t>
      </w:r>
      <w:r w:rsidR="00A21CC0">
        <w:t xml:space="preserve">.1 Association between </w:t>
      </w:r>
      <w:r w:rsidR="001C200E">
        <w:t xml:space="preserve">Double Burden of Malnutrition </w:t>
      </w:r>
      <w:r w:rsidR="0029292C">
        <w:t xml:space="preserve">and </w:t>
      </w:r>
      <w:r w:rsidR="00662140" w:rsidRPr="00F022B2">
        <w:t>Socio-Demography</w:t>
      </w:r>
      <w:bookmarkEnd w:id="113"/>
      <w:bookmarkEnd w:id="114"/>
    </w:p>
    <w:p w14:paraId="134050B4" w14:textId="2036D048" w:rsidR="00F022B2" w:rsidRPr="008C63EE" w:rsidRDefault="00D223A9" w:rsidP="00283005">
      <w:bookmarkStart w:id="115" w:name="_Toc165493292"/>
      <w:bookmarkStart w:id="116" w:name="_Toc165495072"/>
      <w:r w:rsidRPr="008C63EE">
        <w:t xml:space="preserve">Table </w:t>
      </w:r>
      <w:r w:rsidR="001C2C89">
        <w:fldChar w:fldCharType="begin"/>
      </w:r>
      <w:r w:rsidR="001C2C89">
        <w:instrText xml:space="preserve"> SEQ Table \* ARABIC </w:instrText>
      </w:r>
      <w:r w:rsidR="001C2C89">
        <w:fldChar w:fldCharType="separate"/>
      </w:r>
      <w:r w:rsidR="00484175">
        <w:rPr>
          <w:noProof/>
        </w:rPr>
        <w:t>22</w:t>
      </w:r>
      <w:r w:rsidR="001C2C89">
        <w:rPr>
          <w:noProof/>
        </w:rPr>
        <w:fldChar w:fldCharType="end"/>
      </w:r>
      <w:r w:rsidR="00A21CC0" w:rsidRPr="008C63EE">
        <w:t xml:space="preserve">: Association between </w:t>
      </w:r>
      <w:r w:rsidR="001C200E" w:rsidRPr="008C63EE">
        <w:t xml:space="preserve">Double burden of malnutrition </w:t>
      </w:r>
      <w:r w:rsidR="0029292C">
        <w:t>and</w:t>
      </w:r>
      <w:r w:rsidR="00A21CC0" w:rsidRPr="008C63EE">
        <w:t xml:space="preserve"> Socio-Demography</w:t>
      </w:r>
      <w:r w:rsidR="001C200E" w:rsidRPr="008C63EE">
        <w:t xml:space="preserve">                        </w:t>
      </w:r>
      <w:r w:rsidR="00A21CC0" w:rsidRPr="008C63EE">
        <w:t xml:space="preserve">                                                                              </w:t>
      </w:r>
      <w:r w:rsidR="005368AB" w:rsidRPr="008C63EE">
        <w:t xml:space="preserve">   </w:t>
      </w:r>
      <w:r w:rsidR="00BB3C7C" w:rsidRPr="008C63EE">
        <w:t>(N=6</w:t>
      </w:r>
      <w:r w:rsidR="008C63EE" w:rsidRPr="008C63EE">
        <w:t>0)</w:t>
      </w:r>
      <w:bookmarkEnd w:id="115"/>
      <w:bookmarkEnd w:id="116"/>
    </w:p>
    <w:tbl>
      <w:tblPr>
        <w:tblStyle w:val="PlainTable4"/>
        <w:tblW w:w="0" w:type="auto"/>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1404"/>
        <w:gridCol w:w="1381"/>
        <w:gridCol w:w="1380"/>
        <w:gridCol w:w="1379"/>
        <w:gridCol w:w="1381"/>
        <w:gridCol w:w="1381"/>
      </w:tblGrid>
      <w:tr w:rsidR="00712773" w14:paraId="0CA4D713" w14:textId="77777777" w:rsidTr="001C2C8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auto"/>
              <w:bottom w:val="single" w:sz="4" w:space="0" w:color="auto"/>
            </w:tcBorders>
            <w:shd w:val="clear" w:color="auto" w:fill="FFFFFF" w:themeFill="background1"/>
          </w:tcPr>
          <w:p w14:paraId="0DA269E9" w14:textId="1F264C02" w:rsidR="00712773" w:rsidRPr="00BB3C7C" w:rsidRDefault="00540D26" w:rsidP="00F60522">
            <w:pPr>
              <w:spacing w:line="276" w:lineRule="auto"/>
              <w:jc w:val="left"/>
              <w:rPr>
                <w:rFonts w:cs="Times New Roman"/>
                <w:szCs w:val="24"/>
              </w:rPr>
            </w:pPr>
            <w:r w:rsidRPr="00BB3C7C">
              <w:rPr>
                <w:rFonts w:cs="Times New Roman"/>
                <w:szCs w:val="24"/>
              </w:rPr>
              <w:t>V</w:t>
            </w:r>
            <w:r w:rsidR="00712773" w:rsidRPr="00BB3C7C">
              <w:rPr>
                <w:rFonts w:cs="Times New Roman"/>
                <w:szCs w:val="24"/>
              </w:rPr>
              <w:t>ariables</w:t>
            </w:r>
          </w:p>
        </w:tc>
        <w:tc>
          <w:tcPr>
            <w:tcW w:w="1382" w:type="dxa"/>
            <w:tcBorders>
              <w:top w:val="single" w:sz="4" w:space="0" w:color="auto"/>
              <w:bottom w:val="single" w:sz="4" w:space="0" w:color="auto"/>
            </w:tcBorders>
            <w:shd w:val="clear" w:color="auto" w:fill="FFFFFF" w:themeFill="background1"/>
          </w:tcPr>
          <w:p w14:paraId="2AC5CE36" w14:textId="77777777" w:rsidR="00712773" w:rsidRPr="00BB3C7C" w:rsidRDefault="00712773" w:rsidP="00F60522">
            <w:pPr>
              <w:spacing w:line="276" w:lineRule="auto"/>
              <w:jc w:val="left"/>
              <w:cnfStyle w:val="100000000000" w:firstRow="1" w:lastRow="0" w:firstColumn="0" w:lastColumn="0" w:oddVBand="0" w:evenVBand="0" w:oddHBand="0" w:evenHBand="0" w:firstRowFirstColumn="0" w:firstRowLastColumn="0" w:lastRowFirstColumn="0" w:lastRowLastColumn="0"/>
              <w:rPr>
                <w:rFonts w:cs="Times New Roman"/>
                <w:szCs w:val="24"/>
              </w:rPr>
            </w:pPr>
          </w:p>
        </w:tc>
        <w:tc>
          <w:tcPr>
            <w:tcW w:w="1383" w:type="dxa"/>
            <w:tcBorders>
              <w:top w:val="single" w:sz="4" w:space="0" w:color="auto"/>
              <w:bottom w:val="single" w:sz="4" w:space="0" w:color="auto"/>
            </w:tcBorders>
            <w:shd w:val="clear" w:color="auto" w:fill="FFFFFF" w:themeFill="background1"/>
          </w:tcPr>
          <w:p w14:paraId="0184BACC" w14:textId="37972683" w:rsidR="00712773" w:rsidRPr="00BB3C7C" w:rsidRDefault="00042CD4" w:rsidP="00F60522">
            <w:pPr>
              <w:spacing w:line="276" w:lineRule="auto"/>
              <w:jc w:val="left"/>
              <w:cnfStyle w:val="100000000000" w:firstRow="1"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Yes</w:t>
            </w:r>
          </w:p>
        </w:tc>
        <w:tc>
          <w:tcPr>
            <w:tcW w:w="1383" w:type="dxa"/>
            <w:tcBorders>
              <w:top w:val="single" w:sz="4" w:space="0" w:color="auto"/>
              <w:bottom w:val="single" w:sz="4" w:space="0" w:color="auto"/>
            </w:tcBorders>
            <w:shd w:val="clear" w:color="auto" w:fill="FFFFFF" w:themeFill="background1"/>
          </w:tcPr>
          <w:p w14:paraId="5BFEDB08" w14:textId="5CECE965" w:rsidR="00712773" w:rsidRPr="00BB3C7C" w:rsidRDefault="00042CD4" w:rsidP="00F60522">
            <w:pPr>
              <w:spacing w:line="276" w:lineRule="auto"/>
              <w:jc w:val="left"/>
              <w:cnfStyle w:val="100000000000" w:firstRow="1"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No</w:t>
            </w:r>
          </w:p>
        </w:tc>
        <w:tc>
          <w:tcPr>
            <w:tcW w:w="1383" w:type="dxa"/>
            <w:tcBorders>
              <w:top w:val="single" w:sz="4" w:space="0" w:color="auto"/>
              <w:bottom w:val="single" w:sz="4" w:space="0" w:color="auto"/>
            </w:tcBorders>
            <w:shd w:val="clear" w:color="auto" w:fill="FFFFFF" w:themeFill="background1"/>
          </w:tcPr>
          <w:p w14:paraId="5B25A137" w14:textId="33ADAC8A" w:rsidR="00712773" w:rsidRPr="00BB3C7C" w:rsidRDefault="00712773" w:rsidP="00F60522">
            <w:pPr>
              <w:spacing w:line="276" w:lineRule="auto"/>
              <w:jc w:val="left"/>
              <w:cnfStyle w:val="100000000000" w:firstRow="1"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Chi-Square</w:t>
            </w:r>
          </w:p>
        </w:tc>
        <w:tc>
          <w:tcPr>
            <w:tcW w:w="1383" w:type="dxa"/>
            <w:tcBorders>
              <w:top w:val="single" w:sz="4" w:space="0" w:color="auto"/>
              <w:bottom w:val="single" w:sz="4" w:space="0" w:color="auto"/>
            </w:tcBorders>
            <w:shd w:val="clear" w:color="auto" w:fill="FFFFFF" w:themeFill="background1"/>
          </w:tcPr>
          <w:p w14:paraId="4DA6A215" w14:textId="28C0F058" w:rsidR="00712773" w:rsidRPr="00BB3C7C" w:rsidRDefault="00712773" w:rsidP="00F60522">
            <w:pPr>
              <w:spacing w:line="276" w:lineRule="auto"/>
              <w:jc w:val="left"/>
              <w:cnfStyle w:val="100000000000" w:firstRow="1"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P-Value</w:t>
            </w:r>
          </w:p>
        </w:tc>
      </w:tr>
      <w:tr w:rsidR="00712773" w14:paraId="549C6EB6" w14:textId="77777777" w:rsidTr="001C2C89">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auto"/>
              <w:bottom w:val="single" w:sz="4" w:space="0" w:color="auto"/>
            </w:tcBorders>
            <w:shd w:val="clear" w:color="auto" w:fill="FFFFFF" w:themeFill="background1"/>
          </w:tcPr>
          <w:p w14:paraId="2ADBA668" w14:textId="6D8BCAD7" w:rsidR="00712773" w:rsidRPr="00BB3C7C" w:rsidRDefault="00712773" w:rsidP="00F60522">
            <w:pPr>
              <w:spacing w:line="276" w:lineRule="auto"/>
              <w:jc w:val="left"/>
              <w:rPr>
                <w:rFonts w:cs="Times New Roman"/>
                <w:szCs w:val="24"/>
              </w:rPr>
            </w:pPr>
            <w:r w:rsidRPr="00BB3C7C">
              <w:rPr>
                <w:rFonts w:cs="Times New Roman"/>
                <w:szCs w:val="24"/>
              </w:rPr>
              <w:t>Religion</w:t>
            </w:r>
          </w:p>
        </w:tc>
        <w:tc>
          <w:tcPr>
            <w:tcW w:w="1382" w:type="dxa"/>
            <w:tcBorders>
              <w:top w:val="single" w:sz="4" w:space="0" w:color="auto"/>
              <w:bottom w:val="single" w:sz="4" w:space="0" w:color="auto"/>
            </w:tcBorders>
            <w:shd w:val="clear" w:color="auto" w:fill="FFFFFF" w:themeFill="background1"/>
          </w:tcPr>
          <w:p w14:paraId="1A6F606A" w14:textId="77777777" w:rsidR="00712773" w:rsidRPr="00BB3C7C" w:rsidRDefault="00712773"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Hindu</w:t>
            </w:r>
          </w:p>
          <w:p w14:paraId="3DD295AE" w14:textId="7618CCDF" w:rsidR="00712773" w:rsidRPr="00BB3C7C" w:rsidRDefault="00712773"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Buddhists</w:t>
            </w:r>
          </w:p>
          <w:p w14:paraId="478BA797" w14:textId="6A8B337B" w:rsidR="00712773" w:rsidRPr="00BB3C7C" w:rsidRDefault="00712773"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Christian</w:t>
            </w:r>
          </w:p>
        </w:tc>
        <w:tc>
          <w:tcPr>
            <w:tcW w:w="1383" w:type="dxa"/>
            <w:tcBorders>
              <w:top w:val="single" w:sz="4" w:space="0" w:color="auto"/>
              <w:bottom w:val="single" w:sz="4" w:space="0" w:color="auto"/>
            </w:tcBorders>
            <w:shd w:val="clear" w:color="auto" w:fill="FFFFFF" w:themeFill="background1"/>
          </w:tcPr>
          <w:p w14:paraId="6578C5AD" w14:textId="72DF0DFD" w:rsidR="00712773" w:rsidRPr="00BB3C7C" w:rsidRDefault="003D5FEA"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16</w:t>
            </w:r>
          </w:p>
          <w:p w14:paraId="3E358994" w14:textId="380358CC" w:rsidR="00712773" w:rsidRPr="00BB3C7C" w:rsidRDefault="00410E26"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9</w:t>
            </w:r>
          </w:p>
          <w:p w14:paraId="53A93474" w14:textId="2F7A4E22" w:rsidR="00712773" w:rsidRPr="00BB3C7C" w:rsidRDefault="00410E26"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3</w:t>
            </w:r>
          </w:p>
        </w:tc>
        <w:tc>
          <w:tcPr>
            <w:tcW w:w="1383" w:type="dxa"/>
            <w:tcBorders>
              <w:top w:val="single" w:sz="4" w:space="0" w:color="auto"/>
              <w:bottom w:val="single" w:sz="4" w:space="0" w:color="auto"/>
            </w:tcBorders>
            <w:shd w:val="clear" w:color="auto" w:fill="FFFFFF" w:themeFill="background1"/>
          </w:tcPr>
          <w:p w14:paraId="0C155365" w14:textId="19D01AD6" w:rsidR="00712773" w:rsidRPr="00BB3C7C" w:rsidRDefault="003D5FEA"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25</w:t>
            </w:r>
          </w:p>
          <w:p w14:paraId="3D8B59B3" w14:textId="07B60457" w:rsidR="00712773" w:rsidRPr="00BB3C7C" w:rsidRDefault="00410E26"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5</w:t>
            </w:r>
          </w:p>
          <w:p w14:paraId="1D4E35DC" w14:textId="5A488957" w:rsidR="00712773" w:rsidRPr="00BB3C7C" w:rsidRDefault="00410E26"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2</w:t>
            </w:r>
          </w:p>
        </w:tc>
        <w:tc>
          <w:tcPr>
            <w:tcW w:w="1383" w:type="dxa"/>
            <w:tcBorders>
              <w:top w:val="single" w:sz="4" w:space="0" w:color="auto"/>
              <w:bottom w:val="single" w:sz="4" w:space="0" w:color="auto"/>
            </w:tcBorders>
            <w:shd w:val="clear" w:color="auto" w:fill="FFFFFF" w:themeFill="background1"/>
          </w:tcPr>
          <w:p w14:paraId="535CE2FD" w14:textId="7AF56F3F" w:rsidR="00712773" w:rsidRPr="00BB3C7C" w:rsidRDefault="00D173A5"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3.065</w:t>
            </w:r>
          </w:p>
          <w:p w14:paraId="5C750C17" w14:textId="34031510" w:rsidR="00C84F15" w:rsidRPr="00BB3C7C" w:rsidRDefault="00C84F15"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383" w:type="dxa"/>
            <w:tcBorders>
              <w:top w:val="single" w:sz="4" w:space="0" w:color="auto"/>
              <w:bottom w:val="single" w:sz="4" w:space="0" w:color="auto"/>
            </w:tcBorders>
            <w:shd w:val="clear" w:color="auto" w:fill="FFFFFF" w:themeFill="background1"/>
          </w:tcPr>
          <w:p w14:paraId="2061D680" w14:textId="34B9C1D8" w:rsidR="00C84F15" w:rsidRPr="00BB3C7C" w:rsidRDefault="00D173A5"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0.2159</w:t>
            </w:r>
          </w:p>
          <w:p w14:paraId="7C12FE94" w14:textId="774D227F" w:rsidR="00712773" w:rsidRPr="00BB3C7C" w:rsidRDefault="00712773"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p>
          <w:p w14:paraId="115DC006" w14:textId="77777777" w:rsidR="00C84F15" w:rsidRPr="00BB3C7C" w:rsidRDefault="00C84F15"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712773" w:rsidRPr="00BB3C7C" w14:paraId="2AA32F95" w14:textId="77777777" w:rsidTr="001C2C89">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auto"/>
              <w:bottom w:val="single" w:sz="4" w:space="0" w:color="auto"/>
            </w:tcBorders>
            <w:shd w:val="clear" w:color="auto" w:fill="FFFFFF" w:themeFill="background1"/>
          </w:tcPr>
          <w:p w14:paraId="10500F5E" w14:textId="7FBD6893" w:rsidR="00712773" w:rsidRPr="00BB3C7C" w:rsidRDefault="00712773" w:rsidP="00F60522">
            <w:pPr>
              <w:spacing w:line="276" w:lineRule="auto"/>
              <w:jc w:val="left"/>
              <w:rPr>
                <w:rFonts w:cs="Times New Roman"/>
                <w:szCs w:val="24"/>
              </w:rPr>
            </w:pPr>
            <w:r w:rsidRPr="00BB3C7C">
              <w:rPr>
                <w:rFonts w:cs="Times New Roman"/>
                <w:szCs w:val="24"/>
              </w:rPr>
              <w:t>Education</w:t>
            </w:r>
          </w:p>
        </w:tc>
        <w:tc>
          <w:tcPr>
            <w:tcW w:w="1382" w:type="dxa"/>
            <w:tcBorders>
              <w:top w:val="single" w:sz="4" w:space="0" w:color="auto"/>
              <w:bottom w:val="single" w:sz="4" w:space="0" w:color="auto"/>
            </w:tcBorders>
            <w:shd w:val="clear" w:color="auto" w:fill="FFFFFF" w:themeFill="background1"/>
          </w:tcPr>
          <w:p w14:paraId="4D062106" w14:textId="77777777" w:rsidR="00712773" w:rsidRPr="00BB3C7C" w:rsidRDefault="00712773"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S.L.C</w:t>
            </w:r>
          </w:p>
          <w:p w14:paraId="1985514F" w14:textId="77777777" w:rsidR="00712773" w:rsidRPr="00BB3C7C" w:rsidRDefault="00712773"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+2</w:t>
            </w:r>
          </w:p>
          <w:p w14:paraId="7F09F2F6" w14:textId="19DC8FF1" w:rsidR="00712773" w:rsidRPr="00BB3C7C" w:rsidRDefault="00712773"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Bachelors</w:t>
            </w:r>
          </w:p>
          <w:p w14:paraId="3D8ADC27" w14:textId="77777777" w:rsidR="00712773" w:rsidRPr="00BB3C7C" w:rsidRDefault="00712773"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Masters</w:t>
            </w:r>
          </w:p>
          <w:p w14:paraId="6A6A350E" w14:textId="132CA893" w:rsidR="00712773" w:rsidRPr="00BB3C7C" w:rsidRDefault="00712773"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Illiterate</w:t>
            </w:r>
          </w:p>
        </w:tc>
        <w:tc>
          <w:tcPr>
            <w:tcW w:w="1383" w:type="dxa"/>
            <w:tcBorders>
              <w:top w:val="single" w:sz="4" w:space="0" w:color="auto"/>
              <w:bottom w:val="single" w:sz="4" w:space="0" w:color="auto"/>
            </w:tcBorders>
            <w:shd w:val="clear" w:color="auto" w:fill="FFFFFF" w:themeFill="background1"/>
          </w:tcPr>
          <w:p w14:paraId="748B66D8" w14:textId="70240EDF" w:rsidR="00712773" w:rsidRPr="00BB3C7C" w:rsidRDefault="003D5FEA"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12</w:t>
            </w:r>
          </w:p>
          <w:p w14:paraId="3D8A6678" w14:textId="5EE19D0A" w:rsidR="00712773" w:rsidRPr="00BB3C7C" w:rsidRDefault="003D5FEA"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8</w:t>
            </w:r>
          </w:p>
          <w:p w14:paraId="21151470" w14:textId="5637A406" w:rsidR="00712773" w:rsidRPr="00BB3C7C" w:rsidRDefault="003D5FEA"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5</w:t>
            </w:r>
          </w:p>
          <w:p w14:paraId="4F479178" w14:textId="1D3032B0" w:rsidR="00712773" w:rsidRPr="00BB3C7C" w:rsidRDefault="003D5FEA"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2</w:t>
            </w:r>
          </w:p>
          <w:p w14:paraId="078244DD" w14:textId="782BD083" w:rsidR="00712773" w:rsidRPr="00BB3C7C" w:rsidRDefault="003D5FEA"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2</w:t>
            </w:r>
          </w:p>
        </w:tc>
        <w:tc>
          <w:tcPr>
            <w:tcW w:w="1383" w:type="dxa"/>
            <w:tcBorders>
              <w:top w:val="single" w:sz="4" w:space="0" w:color="auto"/>
              <w:bottom w:val="single" w:sz="4" w:space="0" w:color="auto"/>
            </w:tcBorders>
            <w:shd w:val="clear" w:color="auto" w:fill="FFFFFF" w:themeFill="background1"/>
          </w:tcPr>
          <w:p w14:paraId="5039EEE1" w14:textId="7956C54C" w:rsidR="00712773" w:rsidRPr="00BB3C7C" w:rsidRDefault="003D5FEA"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2</w:t>
            </w:r>
          </w:p>
          <w:p w14:paraId="3A6377D1" w14:textId="44142811" w:rsidR="00712773" w:rsidRPr="00BB3C7C" w:rsidRDefault="003D5FEA"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13</w:t>
            </w:r>
          </w:p>
          <w:p w14:paraId="15C81EB1" w14:textId="1DB17A13" w:rsidR="00712773" w:rsidRPr="00BB3C7C" w:rsidRDefault="003D5FEA"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10</w:t>
            </w:r>
          </w:p>
          <w:p w14:paraId="07874B8D" w14:textId="13DED1CD" w:rsidR="00712773" w:rsidRPr="00BB3C7C" w:rsidRDefault="003D5FEA"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6</w:t>
            </w:r>
          </w:p>
          <w:p w14:paraId="2B987F8B" w14:textId="2E52A7FB" w:rsidR="00712773" w:rsidRPr="00BB3C7C" w:rsidRDefault="003D5FEA"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0</w:t>
            </w:r>
          </w:p>
        </w:tc>
        <w:tc>
          <w:tcPr>
            <w:tcW w:w="1383" w:type="dxa"/>
            <w:tcBorders>
              <w:top w:val="single" w:sz="4" w:space="0" w:color="auto"/>
              <w:bottom w:val="single" w:sz="4" w:space="0" w:color="auto"/>
            </w:tcBorders>
            <w:shd w:val="clear" w:color="auto" w:fill="FFFFFF" w:themeFill="background1"/>
          </w:tcPr>
          <w:p w14:paraId="646EB328" w14:textId="554E3BFB" w:rsidR="00712773" w:rsidRPr="00BB3C7C" w:rsidRDefault="00D173A5"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13.948</w:t>
            </w:r>
          </w:p>
          <w:p w14:paraId="05DBEA63" w14:textId="77777777" w:rsidR="00C84F15" w:rsidRPr="00BB3C7C" w:rsidRDefault="00C84F15"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p>
          <w:p w14:paraId="1461C640" w14:textId="653162A3" w:rsidR="00C84F15" w:rsidRPr="00BB3C7C" w:rsidRDefault="00C84F15"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83" w:type="dxa"/>
            <w:tcBorders>
              <w:top w:val="single" w:sz="4" w:space="0" w:color="auto"/>
              <w:bottom w:val="single" w:sz="4" w:space="0" w:color="auto"/>
            </w:tcBorders>
            <w:shd w:val="clear" w:color="auto" w:fill="FFFFFF" w:themeFill="background1"/>
          </w:tcPr>
          <w:p w14:paraId="18AFDF65" w14:textId="3B18AB71" w:rsidR="00712773" w:rsidRPr="00BB3C7C" w:rsidRDefault="00D173A5"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0.0075*</w:t>
            </w:r>
          </w:p>
          <w:p w14:paraId="2E19DE44" w14:textId="77777777" w:rsidR="00C84F15" w:rsidRPr="00BB3C7C" w:rsidRDefault="00C84F15"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p>
          <w:p w14:paraId="05FF350F" w14:textId="0A3A859F" w:rsidR="00C84F15" w:rsidRPr="00BB3C7C" w:rsidRDefault="00C84F15"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712773" w14:paraId="204C654F" w14:textId="77777777" w:rsidTr="001C2C89">
        <w:trPr>
          <w:cnfStyle w:val="000000100000" w:firstRow="0" w:lastRow="0" w:firstColumn="0" w:lastColumn="0" w:oddVBand="0" w:evenVBand="0" w:oddHBand="1"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auto"/>
              <w:bottom w:val="single" w:sz="4" w:space="0" w:color="auto"/>
            </w:tcBorders>
            <w:shd w:val="clear" w:color="auto" w:fill="FFFFFF" w:themeFill="background1"/>
          </w:tcPr>
          <w:p w14:paraId="51652445" w14:textId="6C6A1BF0" w:rsidR="00712773" w:rsidRPr="00BB3C7C" w:rsidRDefault="00712773" w:rsidP="00F60522">
            <w:pPr>
              <w:spacing w:line="276" w:lineRule="auto"/>
              <w:jc w:val="left"/>
              <w:rPr>
                <w:rFonts w:cs="Times New Roman"/>
                <w:szCs w:val="24"/>
              </w:rPr>
            </w:pPr>
            <w:r w:rsidRPr="00BB3C7C">
              <w:rPr>
                <w:rFonts w:cs="Times New Roman"/>
                <w:szCs w:val="24"/>
              </w:rPr>
              <w:t>Ethnicity</w:t>
            </w:r>
          </w:p>
        </w:tc>
        <w:tc>
          <w:tcPr>
            <w:tcW w:w="1382" w:type="dxa"/>
            <w:tcBorders>
              <w:top w:val="single" w:sz="4" w:space="0" w:color="auto"/>
              <w:bottom w:val="single" w:sz="4" w:space="0" w:color="auto"/>
            </w:tcBorders>
            <w:shd w:val="clear" w:color="auto" w:fill="FFFFFF" w:themeFill="background1"/>
          </w:tcPr>
          <w:p w14:paraId="7ECA6906" w14:textId="77777777" w:rsidR="00712773" w:rsidRPr="00BB3C7C" w:rsidRDefault="00712773"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Newar</w:t>
            </w:r>
          </w:p>
          <w:p w14:paraId="532ABB6F" w14:textId="77777777" w:rsidR="00712773" w:rsidRPr="00BB3C7C" w:rsidRDefault="00712773"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Tamang</w:t>
            </w:r>
          </w:p>
          <w:p w14:paraId="302D4D4C" w14:textId="334E561C" w:rsidR="00712773" w:rsidRPr="00BB3C7C" w:rsidRDefault="00712773"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Chettri</w:t>
            </w:r>
          </w:p>
        </w:tc>
        <w:tc>
          <w:tcPr>
            <w:tcW w:w="1383" w:type="dxa"/>
            <w:tcBorders>
              <w:top w:val="single" w:sz="4" w:space="0" w:color="auto"/>
              <w:bottom w:val="single" w:sz="4" w:space="0" w:color="auto"/>
            </w:tcBorders>
            <w:shd w:val="clear" w:color="auto" w:fill="FFFFFF" w:themeFill="background1"/>
          </w:tcPr>
          <w:p w14:paraId="5977AB63" w14:textId="58664667" w:rsidR="00712773" w:rsidRPr="00BB3C7C" w:rsidRDefault="003D5FEA"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18</w:t>
            </w:r>
          </w:p>
          <w:p w14:paraId="41D7F36D" w14:textId="614645AF" w:rsidR="00712773" w:rsidRPr="00BB3C7C" w:rsidRDefault="003D5FEA"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4</w:t>
            </w:r>
          </w:p>
          <w:p w14:paraId="54FB3B78" w14:textId="3519F5B8" w:rsidR="00712773" w:rsidRPr="00BB3C7C" w:rsidRDefault="00712773"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4</w:t>
            </w:r>
          </w:p>
        </w:tc>
        <w:tc>
          <w:tcPr>
            <w:tcW w:w="1383" w:type="dxa"/>
            <w:tcBorders>
              <w:top w:val="single" w:sz="4" w:space="0" w:color="auto"/>
              <w:bottom w:val="single" w:sz="4" w:space="0" w:color="auto"/>
            </w:tcBorders>
            <w:shd w:val="clear" w:color="auto" w:fill="FFFFFF" w:themeFill="background1"/>
          </w:tcPr>
          <w:p w14:paraId="3FF455A2" w14:textId="4D78AD45" w:rsidR="00712773" w:rsidRPr="00BB3C7C" w:rsidRDefault="003D5FEA"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26</w:t>
            </w:r>
          </w:p>
          <w:p w14:paraId="4C27A96D" w14:textId="0670AC4E" w:rsidR="00712773" w:rsidRPr="00BB3C7C" w:rsidRDefault="003D5FEA"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4</w:t>
            </w:r>
          </w:p>
          <w:p w14:paraId="452542C9" w14:textId="3632FCF5" w:rsidR="00712773" w:rsidRPr="00BB3C7C" w:rsidRDefault="00F429E7"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w:t>
            </w:r>
          </w:p>
        </w:tc>
        <w:tc>
          <w:tcPr>
            <w:tcW w:w="1383" w:type="dxa"/>
            <w:tcBorders>
              <w:top w:val="single" w:sz="4" w:space="0" w:color="auto"/>
              <w:bottom w:val="single" w:sz="4" w:space="0" w:color="auto"/>
            </w:tcBorders>
            <w:shd w:val="clear" w:color="auto" w:fill="FFFFFF" w:themeFill="background1"/>
          </w:tcPr>
          <w:p w14:paraId="510E5F3A" w14:textId="3D4A0BDC" w:rsidR="00712773" w:rsidRPr="00BB3C7C" w:rsidRDefault="00D173A5"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0.3948</w:t>
            </w:r>
          </w:p>
          <w:p w14:paraId="417FEAD7" w14:textId="65123E1C" w:rsidR="00C84F15" w:rsidRPr="00BB3C7C" w:rsidRDefault="00C84F15"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383" w:type="dxa"/>
            <w:tcBorders>
              <w:top w:val="single" w:sz="4" w:space="0" w:color="auto"/>
              <w:bottom w:val="single" w:sz="4" w:space="0" w:color="auto"/>
            </w:tcBorders>
            <w:shd w:val="clear" w:color="auto" w:fill="FFFFFF" w:themeFill="background1"/>
          </w:tcPr>
          <w:p w14:paraId="6361216E" w14:textId="5CB5B99B" w:rsidR="00C84F15" w:rsidRPr="00BB3C7C" w:rsidRDefault="00D173A5"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0.8208</w:t>
            </w:r>
          </w:p>
        </w:tc>
      </w:tr>
      <w:tr w:rsidR="00712773" w14:paraId="3560133B" w14:textId="77777777" w:rsidTr="001C2C89">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auto"/>
              <w:bottom w:val="single" w:sz="4" w:space="0" w:color="auto"/>
            </w:tcBorders>
            <w:shd w:val="clear" w:color="auto" w:fill="FFFFFF" w:themeFill="background1"/>
          </w:tcPr>
          <w:p w14:paraId="2DD75434" w14:textId="720230B9" w:rsidR="00712773" w:rsidRPr="00BB3C7C" w:rsidRDefault="00712773" w:rsidP="00F60522">
            <w:pPr>
              <w:spacing w:line="276" w:lineRule="auto"/>
              <w:jc w:val="left"/>
              <w:rPr>
                <w:rFonts w:cs="Times New Roman"/>
                <w:szCs w:val="24"/>
              </w:rPr>
            </w:pPr>
            <w:r w:rsidRPr="00BB3C7C">
              <w:rPr>
                <w:rFonts w:cs="Times New Roman"/>
                <w:szCs w:val="24"/>
              </w:rPr>
              <w:t>Family</w:t>
            </w:r>
          </w:p>
        </w:tc>
        <w:tc>
          <w:tcPr>
            <w:tcW w:w="1382" w:type="dxa"/>
            <w:tcBorders>
              <w:top w:val="single" w:sz="4" w:space="0" w:color="auto"/>
              <w:bottom w:val="single" w:sz="4" w:space="0" w:color="auto"/>
            </w:tcBorders>
            <w:shd w:val="clear" w:color="auto" w:fill="FFFFFF" w:themeFill="background1"/>
          </w:tcPr>
          <w:p w14:paraId="565BBD85" w14:textId="77777777" w:rsidR="00712773" w:rsidRPr="00BB3C7C" w:rsidRDefault="00712773"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Joint</w:t>
            </w:r>
          </w:p>
          <w:p w14:paraId="38C613D3" w14:textId="6080AE96" w:rsidR="00712773" w:rsidRPr="00BB3C7C" w:rsidRDefault="00712773"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Nuclear</w:t>
            </w:r>
          </w:p>
        </w:tc>
        <w:tc>
          <w:tcPr>
            <w:tcW w:w="1383" w:type="dxa"/>
            <w:tcBorders>
              <w:top w:val="single" w:sz="4" w:space="0" w:color="auto"/>
              <w:bottom w:val="single" w:sz="4" w:space="0" w:color="auto"/>
            </w:tcBorders>
            <w:shd w:val="clear" w:color="auto" w:fill="FFFFFF" w:themeFill="background1"/>
          </w:tcPr>
          <w:p w14:paraId="0A71669C" w14:textId="59FAB3EB" w:rsidR="00712773" w:rsidRPr="00BB3C7C" w:rsidRDefault="003D5FEA"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9</w:t>
            </w:r>
          </w:p>
          <w:p w14:paraId="21F363B1" w14:textId="57771DBC" w:rsidR="00712773" w:rsidRPr="00BB3C7C" w:rsidRDefault="00712773"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5</w:t>
            </w:r>
          </w:p>
        </w:tc>
        <w:tc>
          <w:tcPr>
            <w:tcW w:w="1383" w:type="dxa"/>
            <w:tcBorders>
              <w:top w:val="single" w:sz="4" w:space="0" w:color="auto"/>
              <w:bottom w:val="single" w:sz="4" w:space="0" w:color="auto"/>
            </w:tcBorders>
            <w:shd w:val="clear" w:color="auto" w:fill="FFFFFF" w:themeFill="background1"/>
          </w:tcPr>
          <w:p w14:paraId="0FBC96EF" w14:textId="01D52DB8" w:rsidR="00712773" w:rsidRPr="00BB3C7C" w:rsidRDefault="003D5FEA"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25</w:t>
            </w:r>
          </w:p>
          <w:p w14:paraId="11442F35" w14:textId="2D45CAFC" w:rsidR="00712773" w:rsidRPr="00BB3C7C" w:rsidRDefault="00712773"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10</w:t>
            </w:r>
          </w:p>
        </w:tc>
        <w:tc>
          <w:tcPr>
            <w:tcW w:w="1383" w:type="dxa"/>
            <w:tcBorders>
              <w:top w:val="single" w:sz="4" w:space="0" w:color="auto"/>
              <w:bottom w:val="single" w:sz="4" w:space="0" w:color="auto"/>
            </w:tcBorders>
            <w:shd w:val="clear" w:color="auto" w:fill="FFFFFF" w:themeFill="background1"/>
          </w:tcPr>
          <w:p w14:paraId="7FD3B6AD" w14:textId="429E6279" w:rsidR="00712773" w:rsidRPr="00BB3C7C" w:rsidRDefault="00D173A5"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0.2401</w:t>
            </w:r>
          </w:p>
        </w:tc>
        <w:tc>
          <w:tcPr>
            <w:tcW w:w="1383" w:type="dxa"/>
            <w:tcBorders>
              <w:top w:val="single" w:sz="4" w:space="0" w:color="auto"/>
              <w:bottom w:val="single" w:sz="4" w:space="0" w:color="auto"/>
            </w:tcBorders>
            <w:shd w:val="clear" w:color="auto" w:fill="FFFFFF" w:themeFill="background1"/>
          </w:tcPr>
          <w:p w14:paraId="7814146A" w14:textId="51349CC3" w:rsidR="00712773" w:rsidRPr="00BB3C7C" w:rsidRDefault="00D173A5" w:rsidP="00F60522">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0.6241</w:t>
            </w:r>
          </w:p>
        </w:tc>
      </w:tr>
      <w:tr w:rsidR="00540D26" w14:paraId="0BEF4F05" w14:textId="77777777" w:rsidTr="001C2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auto"/>
            </w:tcBorders>
            <w:shd w:val="clear" w:color="auto" w:fill="FFFFFF" w:themeFill="background1"/>
          </w:tcPr>
          <w:p w14:paraId="283A83A8" w14:textId="1F118590" w:rsidR="00540D26" w:rsidRPr="00BB3C7C" w:rsidRDefault="00540D26" w:rsidP="00F60522">
            <w:pPr>
              <w:spacing w:line="276" w:lineRule="auto"/>
              <w:jc w:val="left"/>
              <w:rPr>
                <w:rFonts w:cs="Times New Roman"/>
                <w:szCs w:val="24"/>
              </w:rPr>
            </w:pPr>
            <w:r w:rsidRPr="00BB3C7C">
              <w:rPr>
                <w:rFonts w:cs="Times New Roman"/>
                <w:szCs w:val="24"/>
              </w:rPr>
              <w:t>Occupation</w:t>
            </w:r>
          </w:p>
        </w:tc>
        <w:tc>
          <w:tcPr>
            <w:tcW w:w="1382" w:type="dxa"/>
            <w:tcBorders>
              <w:top w:val="single" w:sz="4" w:space="0" w:color="auto"/>
            </w:tcBorders>
            <w:shd w:val="clear" w:color="auto" w:fill="FFFFFF" w:themeFill="background1"/>
          </w:tcPr>
          <w:p w14:paraId="7461F8AE" w14:textId="77777777" w:rsidR="00540D26" w:rsidRPr="00BB3C7C" w:rsidRDefault="00540D26"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Housewife</w:t>
            </w:r>
          </w:p>
          <w:p w14:paraId="0066C73B" w14:textId="77777777" w:rsidR="00540D26" w:rsidRPr="00BB3C7C" w:rsidRDefault="00540D26"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Self-employed</w:t>
            </w:r>
          </w:p>
          <w:p w14:paraId="4D0B351D" w14:textId="0CB0F68D" w:rsidR="00540D26" w:rsidRPr="00BB3C7C" w:rsidRDefault="00540D26"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Services</w:t>
            </w:r>
          </w:p>
          <w:p w14:paraId="67D99D6B" w14:textId="411DE217" w:rsidR="00540D26" w:rsidRPr="00BB3C7C" w:rsidRDefault="00000278"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O</w:t>
            </w:r>
            <w:r w:rsidR="00540D26" w:rsidRPr="00BB3C7C">
              <w:rPr>
                <w:rFonts w:cs="Times New Roman"/>
                <w:szCs w:val="24"/>
              </w:rPr>
              <w:t>thers</w:t>
            </w:r>
          </w:p>
        </w:tc>
        <w:tc>
          <w:tcPr>
            <w:tcW w:w="1383" w:type="dxa"/>
            <w:tcBorders>
              <w:top w:val="single" w:sz="4" w:space="0" w:color="auto"/>
            </w:tcBorders>
            <w:shd w:val="clear" w:color="auto" w:fill="FFFFFF" w:themeFill="background1"/>
          </w:tcPr>
          <w:p w14:paraId="5AC9692B" w14:textId="77777777" w:rsidR="00540D26" w:rsidRPr="00BB3C7C" w:rsidRDefault="00540D26"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12</w:t>
            </w:r>
          </w:p>
          <w:p w14:paraId="19DA27AD" w14:textId="77777777" w:rsidR="00540D26" w:rsidRPr="00BB3C7C" w:rsidRDefault="00540D26"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8</w:t>
            </w:r>
          </w:p>
          <w:p w14:paraId="6130E70C" w14:textId="77777777" w:rsidR="00540D26" w:rsidRPr="00BB3C7C" w:rsidRDefault="00540D26"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p>
          <w:p w14:paraId="52D765C3" w14:textId="77777777" w:rsidR="00540D26" w:rsidRPr="00BB3C7C" w:rsidRDefault="00540D26"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5</w:t>
            </w:r>
          </w:p>
          <w:p w14:paraId="22790676" w14:textId="2C67CCF9" w:rsidR="00540D26" w:rsidRPr="00BB3C7C" w:rsidRDefault="00540D26"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4</w:t>
            </w:r>
          </w:p>
        </w:tc>
        <w:tc>
          <w:tcPr>
            <w:tcW w:w="1383" w:type="dxa"/>
            <w:tcBorders>
              <w:top w:val="single" w:sz="4" w:space="0" w:color="auto"/>
            </w:tcBorders>
            <w:shd w:val="clear" w:color="auto" w:fill="FFFFFF" w:themeFill="background1"/>
          </w:tcPr>
          <w:p w14:paraId="223B55E6" w14:textId="77777777" w:rsidR="00540D26" w:rsidRPr="00BB3C7C" w:rsidRDefault="00540D26"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16</w:t>
            </w:r>
          </w:p>
          <w:p w14:paraId="0B4FF8FE" w14:textId="77777777" w:rsidR="00540D26" w:rsidRPr="00BB3C7C" w:rsidRDefault="00540D26"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7</w:t>
            </w:r>
          </w:p>
          <w:p w14:paraId="160FD83B" w14:textId="77777777" w:rsidR="00540D26" w:rsidRPr="00BB3C7C" w:rsidRDefault="00540D26"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p>
          <w:p w14:paraId="252F2BD9" w14:textId="77777777" w:rsidR="00540D26" w:rsidRPr="00BB3C7C" w:rsidRDefault="00540D26"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4</w:t>
            </w:r>
          </w:p>
          <w:p w14:paraId="17F9A89F" w14:textId="1DB1F0F0" w:rsidR="00540D26" w:rsidRPr="00BB3C7C" w:rsidRDefault="00540D26"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4</w:t>
            </w:r>
          </w:p>
        </w:tc>
        <w:tc>
          <w:tcPr>
            <w:tcW w:w="1383" w:type="dxa"/>
            <w:tcBorders>
              <w:top w:val="single" w:sz="4" w:space="0" w:color="auto"/>
            </w:tcBorders>
            <w:shd w:val="clear" w:color="auto" w:fill="FFFFFF" w:themeFill="background1"/>
          </w:tcPr>
          <w:p w14:paraId="5FC6A7BD" w14:textId="6A6ED8C0" w:rsidR="00540D26" w:rsidRPr="00BB3C7C" w:rsidRDefault="00D173A5"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0.6832</w:t>
            </w:r>
          </w:p>
        </w:tc>
        <w:tc>
          <w:tcPr>
            <w:tcW w:w="1383" w:type="dxa"/>
            <w:tcBorders>
              <w:top w:val="single" w:sz="4" w:space="0" w:color="auto"/>
            </w:tcBorders>
            <w:shd w:val="clear" w:color="auto" w:fill="FFFFFF" w:themeFill="background1"/>
          </w:tcPr>
          <w:p w14:paraId="631DDE8A" w14:textId="397E3DE1" w:rsidR="00540D26" w:rsidRPr="00BB3C7C" w:rsidRDefault="00D173A5" w:rsidP="00F60522">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BB3C7C">
              <w:rPr>
                <w:rFonts w:cs="Times New Roman"/>
                <w:szCs w:val="24"/>
              </w:rPr>
              <w:t>0.0052*</w:t>
            </w:r>
          </w:p>
        </w:tc>
      </w:tr>
    </w:tbl>
    <w:p w14:paraId="35900EB6" w14:textId="77777777" w:rsidR="00BB3C7C" w:rsidRPr="00BD2773" w:rsidRDefault="00BB3C7C" w:rsidP="00BB3C7C">
      <w:pPr>
        <w:jc w:val="right"/>
        <w:rPr>
          <w:b/>
          <w:bCs/>
        </w:rPr>
      </w:pPr>
      <w:r w:rsidRPr="00BD2773">
        <w:rPr>
          <w:b/>
          <w:bCs/>
        </w:rPr>
        <w:t>Source: Field data, 2023</w:t>
      </w:r>
    </w:p>
    <w:p w14:paraId="77024F16" w14:textId="4474DD5A" w:rsidR="00F063EE" w:rsidRPr="00BB3C7C" w:rsidRDefault="00E32C6B">
      <w:pPr>
        <w:jc w:val="left"/>
        <w:rPr>
          <w:rFonts w:cs="Times New Roman"/>
          <w:szCs w:val="24"/>
        </w:rPr>
      </w:pPr>
      <w:r w:rsidRPr="00BB3C7C">
        <w:rPr>
          <w:rFonts w:cs="Times New Roman"/>
          <w:szCs w:val="24"/>
        </w:rPr>
        <w:t xml:space="preserve">Factors such as </w:t>
      </w:r>
      <w:r w:rsidR="00363E08" w:rsidRPr="00BB3C7C">
        <w:rPr>
          <w:rFonts w:cs="Times New Roman"/>
          <w:szCs w:val="24"/>
        </w:rPr>
        <w:t>Education</w:t>
      </w:r>
      <w:r w:rsidR="00363E08">
        <w:rPr>
          <w:rFonts w:cs="Times New Roman"/>
          <w:szCs w:val="24"/>
        </w:rPr>
        <w:t xml:space="preserve"> (P=0.0075)</w:t>
      </w:r>
      <w:r w:rsidRPr="00BB3C7C">
        <w:rPr>
          <w:rFonts w:cs="Times New Roman"/>
          <w:szCs w:val="24"/>
        </w:rPr>
        <w:t>, Occupation</w:t>
      </w:r>
      <w:r w:rsidR="00901B13" w:rsidRPr="00BB3C7C">
        <w:rPr>
          <w:rFonts w:cs="Times New Roman"/>
          <w:szCs w:val="24"/>
        </w:rPr>
        <w:t xml:space="preserve"> </w:t>
      </w:r>
      <w:r w:rsidR="00363E08">
        <w:rPr>
          <w:rFonts w:cs="Times New Roman"/>
          <w:szCs w:val="24"/>
        </w:rPr>
        <w:t>(P=0.0052)</w:t>
      </w:r>
      <w:r w:rsidR="00363E08" w:rsidRPr="00BB3C7C">
        <w:rPr>
          <w:rFonts w:cs="Times New Roman"/>
          <w:szCs w:val="24"/>
        </w:rPr>
        <w:t xml:space="preserve"> were</w:t>
      </w:r>
      <w:r w:rsidR="00901B13" w:rsidRPr="00BB3C7C">
        <w:rPr>
          <w:rFonts w:cs="Times New Roman"/>
          <w:szCs w:val="24"/>
        </w:rPr>
        <w:t xml:space="preserve"> found to be significantly assoc</w:t>
      </w:r>
      <w:r w:rsidR="00BB3C7C" w:rsidRPr="00BB3C7C">
        <w:rPr>
          <w:rFonts w:cs="Times New Roman"/>
          <w:szCs w:val="24"/>
        </w:rPr>
        <w:t xml:space="preserve">iated with double burden of </w:t>
      </w:r>
      <w:r w:rsidR="00F438C4" w:rsidRPr="00BB3C7C">
        <w:rPr>
          <w:rFonts w:cs="Times New Roman"/>
          <w:szCs w:val="24"/>
        </w:rPr>
        <w:t>malnutrition.</w:t>
      </w:r>
      <w:r w:rsidR="00F438C4">
        <w:rPr>
          <w:rFonts w:cs="Times New Roman"/>
          <w:szCs w:val="24"/>
        </w:rPr>
        <w:t xml:space="preserve"> Majority</w:t>
      </w:r>
      <w:r w:rsidR="00363E08">
        <w:rPr>
          <w:rFonts w:cs="Times New Roman"/>
          <w:szCs w:val="24"/>
        </w:rPr>
        <w:t xml:space="preserve"> of the </w:t>
      </w:r>
      <w:r w:rsidR="00F438C4">
        <w:rPr>
          <w:rFonts w:cs="Times New Roman"/>
          <w:szCs w:val="24"/>
        </w:rPr>
        <w:lastRenderedPageBreak/>
        <w:t>respondents are educated and have those kinds of job that are mostly table work. Also they have very busy life style. This could be the reason that education and occupation is associated with Double burden of malnutrition.</w:t>
      </w:r>
    </w:p>
    <w:p w14:paraId="200A403D" w14:textId="42574ABD" w:rsidR="00A96C92" w:rsidRDefault="00A96C92">
      <w:pPr>
        <w:spacing w:line="259" w:lineRule="auto"/>
        <w:jc w:val="left"/>
        <w:rPr>
          <w:rFonts w:eastAsiaTheme="majorEastAsia" w:cstheme="majorBidi"/>
          <w:b/>
          <w:sz w:val="28"/>
          <w:szCs w:val="24"/>
        </w:rPr>
      </w:pPr>
      <w:bookmarkStart w:id="117" w:name="_Toc165493674"/>
      <w:r>
        <w:br w:type="page"/>
      </w:r>
    </w:p>
    <w:p w14:paraId="002A0CEF" w14:textId="24C1DE7C" w:rsidR="00BC0451" w:rsidRDefault="00363E08" w:rsidP="00BC0451">
      <w:pPr>
        <w:pStyle w:val="Heading3"/>
      </w:pPr>
      <w:r>
        <w:lastRenderedPageBreak/>
        <w:t>4.5</w:t>
      </w:r>
      <w:r w:rsidR="00BC0451">
        <w:t>.2Association between do</w:t>
      </w:r>
      <w:r w:rsidR="0029292C">
        <w:t xml:space="preserve">uble burden of malnutrition </w:t>
      </w:r>
      <w:r w:rsidR="00790BFE">
        <w:t>and gender</w:t>
      </w:r>
      <w:r w:rsidR="00BC0451">
        <w:t xml:space="preserve"> of child</w:t>
      </w:r>
      <w:bookmarkEnd w:id="117"/>
    </w:p>
    <w:p w14:paraId="444F1DA1" w14:textId="62B7396C" w:rsidR="00A96C92" w:rsidRDefault="00BC0451" w:rsidP="00BC0451">
      <w:pPr>
        <w:pStyle w:val="Caption"/>
      </w:pPr>
      <w:bookmarkStart w:id="118" w:name="_Toc165495073"/>
      <w:r>
        <w:t xml:space="preserve">Table </w:t>
      </w:r>
      <w:r w:rsidR="001C2C89">
        <w:fldChar w:fldCharType="begin"/>
      </w:r>
      <w:r w:rsidR="001C2C89">
        <w:instrText xml:space="preserve"> SEQ Table \* ARABIC </w:instrText>
      </w:r>
      <w:r w:rsidR="001C2C89">
        <w:fldChar w:fldCharType="separate"/>
      </w:r>
      <w:r w:rsidR="00484175">
        <w:rPr>
          <w:noProof/>
        </w:rPr>
        <w:t>23</w:t>
      </w:r>
      <w:r w:rsidR="001C2C89">
        <w:rPr>
          <w:noProof/>
        </w:rPr>
        <w:fldChar w:fldCharType="end"/>
      </w:r>
      <w:r>
        <w:t>: Association between dou</w:t>
      </w:r>
      <w:r w:rsidR="0029292C">
        <w:t xml:space="preserve">ble burden of malnutrition and </w:t>
      </w:r>
      <w:r>
        <w:t>gender of child</w:t>
      </w:r>
      <w:bookmarkEnd w:id="118"/>
    </w:p>
    <w:p w14:paraId="68081A6B" w14:textId="73A62EAA" w:rsidR="00BC0451" w:rsidRDefault="005E0006" w:rsidP="005E0006">
      <w:pPr>
        <w:pStyle w:val="Caption"/>
        <w:jc w:val="right"/>
      </w:pPr>
      <w:r>
        <w:t>(N=60)</w:t>
      </w:r>
    </w:p>
    <w:tbl>
      <w:tblPr>
        <w:tblW w:w="0" w:type="auto"/>
        <w:tblBorders>
          <w:top w:val="single" w:sz="4" w:space="0" w:color="auto"/>
          <w:bottom w:val="single" w:sz="4" w:space="0" w:color="auto"/>
        </w:tblBorders>
        <w:tblLook w:val="04A0" w:firstRow="1" w:lastRow="0" w:firstColumn="1" w:lastColumn="0" w:noHBand="0" w:noVBand="1"/>
      </w:tblPr>
      <w:tblGrid>
        <w:gridCol w:w="1382"/>
        <w:gridCol w:w="1382"/>
        <w:gridCol w:w="1383"/>
        <w:gridCol w:w="1383"/>
        <w:gridCol w:w="1383"/>
        <w:gridCol w:w="1383"/>
      </w:tblGrid>
      <w:tr w:rsidR="00BC0451" w14:paraId="15F84615" w14:textId="77777777" w:rsidTr="000A76A5">
        <w:tc>
          <w:tcPr>
            <w:tcW w:w="1382" w:type="dxa"/>
            <w:tcBorders>
              <w:top w:val="single" w:sz="4" w:space="0" w:color="auto"/>
              <w:bottom w:val="single" w:sz="4" w:space="0" w:color="auto"/>
            </w:tcBorders>
          </w:tcPr>
          <w:p w14:paraId="09767E83" w14:textId="0748C4BB" w:rsidR="00BC0451" w:rsidRDefault="00BC0451" w:rsidP="00BC0451">
            <w:pPr>
              <w:pStyle w:val="Caption"/>
              <w:jc w:val="left"/>
            </w:pPr>
            <w:r>
              <w:t>Variable</w:t>
            </w:r>
          </w:p>
        </w:tc>
        <w:tc>
          <w:tcPr>
            <w:tcW w:w="1382" w:type="dxa"/>
            <w:tcBorders>
              <w:top w:val="single" w:sz="4" w:space="0" w:color="auto"/>
              <w:bottom w:val="single" w:sz="4" w:space="0" w:color="auto"/>
            </w:tcBorders>
          </w:tcPr>
          <w:p w14:paraId="21E00C62" w14:textId="77777777" w:rsidR="00BC0451" w:rsidRDefault="00BC0451" w:rsidP="00BC0451">
            <w:pPr>
              <w:pStyle w:val="Caption"/>
              <w:jc w:val="left"/>
            </w:pPr>
          </w:p>
        </w:tc>
        <w:tc>
          <w:tcPr>
            <w:tcW w:w="1383" w:type="dxa"/>
            <w:tcBorders>
              <w:top w:val="single" w:sz="4" w:space="0" w:color="auto"/>
              <w:bottom w:val="single" w:sz="4" w:space="0" w:color="auto"/>
            </w:tcBorders>
          </w:tcPr>
          <w:p w14:paraId="2B47C632" w14:textId="6E85C266" w:rsidR="00BC0451" w:rsidRDefault="00BC0451" w:rsidP="00BC0451">
            <w:pPr>
              <w:pStyle w:val="Caption"/>
              <w:jc w:val="left"/>
            </w:pPr>
            <w:r>
              <w:t>Yes</w:t>
            </w:r>
          </w:p>
        </w:tc>
        <w:tc>
          <w:tcPr>
            <w:tcW w:w="1383" w:type="dxa"/>
            <w:tcBorders>
              <w:top w:val="single" w:sz="4" w:space="0" w:color="auto"/>
              <w:bottom w:val="single" w:sz="4" w:space="0" w:color="auto"/>
            </w:tcBorders>
          </w:tcPr>
          <w:p w14:paraId="7B8B47A6" w14:textId="1D654657" w:rsidR="00BC0451" w:rsidRDefault="00BC0451" w:rsidP="00BC0451">
            <w:pPr>
              <w:pStyle w:val="Caption"/>
              <w:jc w:val="left"/>
            </w:pPr>
            <w:r>
              <w:t>No</w:t>
            </w:r>
          </w:p>
        </w:tc>
        <w:tc>
          <w:tcPr>
            <w:tcW w:w="1383" w:type="dxa"/>
            <w:tcBorders>
              <w:top w:val="single" w:sz="4" w:space="0" w:color="auto"/>
              <w:bottom w:val="single" w:sz="4" w:space="0" w:color="auto"/>
            </w:tcBorders>
          </w:tcPr>
          <w:p w14:paraId="2948A331" w14:textId="14081176" w:rsidR="00BC0451" w:rsidRDefault="00BC0451" w:rsidP="00BC0451">
            <w:pPr>
              <w:pStyle w:val="Caption"/>
              <w:jc w:val="left"/>
            </w:pPr>
            <w:r>
              <w:t>Chi-Square</w:t>
            </w:r>
          </w:p>
        </w:tc>
        <w:tc>
          <w:tcPr>
            <w:tcW w:w="1383" w:type="dxa"/>
            <w:tcBorders>
              <w:top w:val="single" w:sz="4" w:space="0" w:color="auto"/>
              <w:bottom w:val="single" w:sz="4" w:space="0" w:color="auto"/>
            </w:tcBorders>
          </w:tcPr>
          <w:p w14:paraId="62A95A40" w14:textId="6D60DD61" w:rsidR="00BC0451" w:rsidRDefault="00BC0451" w:rsidP="00BC0451">
            <w:pPr>
              <w:pStyle w:val="Caption"/>
              <w:jc w:val="left"/>
            </w:pPr>
            <w:r>
              <w:t>P-Value</w:t>
            </w:r>
          </w:p>
        </w:tc>
      </w:tr>
      <w:tr w:rsidR="00BC0451" w14:paraId="62379A61" w14:textId="77777777" w:rsidTr="000A76A5">
        <w:tc>
          <w:tcPr>
            <w:tcW w:w="1382" w:type="dxa"/>
            <w:tcBorders>
              <w:top w:val="single" w:sz="4" w:space="0" w:color="auto"/>
            </w:tcBorders>
          </w:tcPr>
          <w:p w14:paraId="70A55EA1" w14:textId="1036CFE7" w:rsidR="00BC0451" w:rsidRDefault="00BC0451" w:rsidP="00BC0451">
            <w:pPr>
              <w:pStyle w:val="Caption"/>
              <w:jc w:val="left"/>
            </w:pPr>
            <w:r>
              <w:t>Gender</w:t>
            </w:r>
          </w:p>
        </w:tc>
        <w:tc>
          <w:tcPr>
            <w:tcW w:w="1382" w:type="dxa"/>
            <w:tcBorders>
              <w:top w:val="single" w:sz="4" w:space="0" w:color="auto"/>
            </w:tcBorders>
          </w:tcPr>
          <w:p w14:paraId="7518F4E3" w14:textId="77777777" w:rsidR="00BC0451" w:rsidRDefault="00BC0451" w:rsidP="00BC0451">
            <w:pPr>
              <w:pStyle w:val="Caption"/>
              <w:jc w:val="left"/>
            </w:pPr>
            <w:r>
              <w:t>Boy</w:t>
            </w:r>
          </w:p>
          <w:p w14:paraId="132C3FE0" w14:textId="12CE4065" w:rsidR="00BC0451" w:rsidRPr="00BC0451" w:rsidRDefault="00BC0451" w:rsidP="00BC0451">
            <w:r>
              <w:t>Girl</w:t>
            </w:r>
          </w:p>
        </w:tc>
        <w:tc>
          <w:tcPr>
            <w:tcW w:w="1383" w:type="dxa"/>
            <w:tcBorders>
              <w:top w:val="single" w:sz="4" w:space="0" w:color="auto"/>
            </w:tcBorders>
          </w:tcPr>
          <w:p w14:paraId="475D9C5D" w14:textId="77777777" w:rsidR="00BC0451" w:rsidRDefault="00BC0451" w:rsidP="00BC0451">
            <w:pPr>
              <w:pStyle w:val="Caption"/>
              <w:jc w:val="left"/>
            </w:pPr>
            <w:bookmarkStart w:id="119" w:name="OLE_LINK1"/>
            <w:r>
              <w:t>22</w:t>
            </w:r>
          </w:p>
          <w:p w14:paraId="239B31BE" w14:textId="01631E5E" w:rsidR="00BC0451" w:rsidRPr="00BC0451" w:rsidRDefault="00BC0451" w:rsidP="00BC0451">
            <w:r>
              <w:t>9</w:t>
            </w:r>
            <w:bookmarkEnd w:id="119"/>
          </w:p>
        </w:tc>
        <w:tc>
          <w:tcPr>
            <w:tcW w:w="1383" w:type="dxa"/>
            <w:tcBorders>
              <w:top w:val="single" w:sz="4" w:space="0" w:color="auto"/>
            </w:tcBorders>
          </w:tcPr>
          <w:p w14:paraId="0EBB9D1A" w14:textId="77777777" w:rsidR="00BC0451" w:rsidRDefault="00BC0451" w:rsidP="00BC0451">
            <w:pPr>
              <w:pStyle w:val="Caption"/>
              <w:jc w:val="left"/>
            </w:pPr>
            <w:bookmarkStart w:id="120" w:name="OLE_LINK2"/>
            <w:r>
              <w:t>14</w:t>
            </w:r>
          </w:p>
          <w:p w14:paraId="13D016CD" w14:textId="40731CF8" w:rsidR="00BC0451" w:rsidRPr="00BC0451" w:rsidRDefault="00BC0451" w:rsidP="00BC0451">
            <w:r>
              <w:t>7</w:t>
            </w:r>
            <w:bookmarkEnd w:id="120"/>
          </w:p>
        </w:tc>
        <w:tc>
          <w:tcPr>
            <w:tcW w:w="1383" w:type="dxa"/>
            <w:tcBorders>
              <w:top w:val="single" w:sz="4" w:space="0" w:color="auto"/>
            </w:tcBorders>
          </w:tcPr>
          <w:p w14:paraId="3107629B" w14:textId="2D6CEC6D" w:rsidR="00BC0451" w:rsidRDefault="00D1018A" w:rsidP="00BC0451">
            <w:pPr>
              <w:pStyle w:val="Caption"/>
              <w:jc w:val="left"/>
            </w:pPr>
            <w:r>
              <w:t>0.1087</w:t>
            </w:r>
          </w:p>
        </w:tc>
        <w:tc>
          <w:tcPr>
            <w:tcW w:w="1383" w:type="dxa"/>
            <w:tcBorders>
              <w:top w:val="single" w:sz="4" w:space="0" w:color="auto"/>
            </w:tcBorders>
          </w:tcPr>
          <w:p w14:paraId="035EADA1" w14:textId="5DA1AEF5" w:rsidR="00BC0451" w:rsidRDefault="009A713C" w:rsidP="00BC0451">
            <w:pPr>
              <w:pStyle w:val="Caption"/>
              <w:jc w:val="left"/>
            </w:pPr>
            <w:r>
              <w:t>0.7416</w:t>
            </w:r>
          </w:p>
        </w:tc>
      </w:tr>
    </w:tbl>
    <w:p w14:paraId="23F8F8CD" w14:textId="5286D96A" w:rsidR="00F063EE" w:rsidRDefault="00BC0451" w:rsidP="00BC0451">
      <w:pPr>
        <w:pStyle w:val="Caption"/>
        <w:jc w:val="right"/>
        <w:rPr>
          <w:b/>
          <w:bCs/>
        </w:rPr>
      </w:pPr>
      <w:r w:rsidRPr="00BC0451">
        <w:rPr>
          <w:b/>
          <w:bCs/>
        </w:rPr>
        <w:t>Source:</w:t>
      </w:r>
      <w:r w:rsidR="00C87D19">
        <w:rPr>
          <w:b/>
          <w:bCs/>
        </w:rPr>
        <w:t xml:space="preserve"> </w:t>
      </w:r>
      <w:r w:rsidRPr="00BC0451">
        <w:rPr>
          <w:b/>
          <w:bCs/>
        </w:rPr>
        <w:t>Field data</w:t>
      </w:r>
      <w:r w:rsidR="005E0006" w:rsidRPr="00BC0451">
        <w:rPr>
          <w:b/>
          <w:bCs/>
        </w:rPr>
        <w:t>, 2023</w:t>
      </w:r>
    </w:p>
    <w:p w14:paraId="24710645" w14:textId="44C97B9A" w:rsidR="00D1018A" w:rsidRPr="00D1018A" w:rsidRDefault="00D1018A" w:rsidP="00D1018A">
      <w:r>
        <w:t>There was no significant association found between gender and double burden of malnutrition.</w:t>
      </w:r>
    </w:p>
    <w:p w14:paraId="1E86C5CE" w14:textId="0E07D64D" w:rsidR="00451E54" w:rsidRDefault="00363E08" w:rsidP="00451E54">
      <w:pPr>
        <w:pStyle w:val="Heading3"/>
      </w:pPr>
      <w:bookmarkStart w:id="121" w:name="_Toc165493675"/>
      <w:bookmarkStart w:id="122" w:name="_Toc163560630"/>
      <w:r>
        <w:t>4.5</w:t>
      </w:r>
      <w:r w:rsidR="004F4594">
        <w:t>.3</w:t>
      </w:r>
      <w:r w:rsidR="00451E54">
        <w:t xml:space="preserve"> </w:t>
      </w:r>
      <w:r w:rsidR="001C200E">
        <w:t>Association between Double burden of malnutrition</w:t>
      </w:r>
      <w:r w:rsidR="0029292C">
        <w:t xml:space="preserve"> and</w:t>
      </w:r>
      <w:r w:rsidR="00451E54">
        <w:t xml:space="preserve"> Expenses on Food</w:t>
      </w:r>
      <w:bookmarkEnd w:id="121"/>
    </w:p>
    <w:p w14:paraId="335F3658" w14:textId="288A58F6" w:rsidR="00451E54" w:rsidRDefault="00451E54" w:rsidP="00760802">
      <w:pPr>
        <w:pStyle w:val="Caption"/>
        <w:ind w:hanging="90"/>
        <w:jc w:val="right"/>
      </w:pPr>
      <w:bookmarkStart w:id="123" w:name="_Toc165495074"/>
      <w:r>
        <w:t xml:space="preserve">Table </w:t>
      </w:r>
      <w:r w:rsidR="001C2C89">
        <w:fldChar w:fldCharType="begin"/>
      </w:r>
      <w:r w:rsidR="001C2C89">
        <w:instrText xml:space="preserve"> SEQ Table \* ARABIC </w:instrText>
      </w:r>
      <w:r w:rsidR="001C2C89">
        <w:fldChar w:fldCharType="separate"/>
      </w:r>
      <w:r w:rsidR="00484175">
        <w:rPr>
          <w:noProof/>
        </w:rPr>
        <w:t>24</w:t>
      </w:r>
      <w:r w:rsidR="001C2C89">
        <w:rPr>
          <w:noProof/>
        </w:rPr>
        <w:fldChar w:fldCharType="end"/>
      </w:r>
      <w:r w:rsidR="001C200E">
        <w:t>: Association between do</w:t>
      </w:r>
      <w:r w:rsidR="0029292C">
        <w:t>uble burden of malnutrition and</w:t>
      </w:r>
      <w:r w:rsidR="00760802">
        <w:t xml:space="preserve"> Expenses on Food</w:t>
      </w:r>
      <w:bookmarkEnd w:id="123"/>
      <w:r w:rsidR="00760802">
        <w:t xml:space="preserve"> </w:t>
      </w:r>
    </w:p>
    <w:p w14:paraId="1A4F8D27" w14:textId="78E6DC3E" w:rsidR="005E0006" w:rsidRPr="005E0006" w:rsidRDefault="005E0006" w:rsidP="005E0006">
      <w:pPr>
        <w:jc w:val="right"/>
      </w:pPr>
      <w:r>
        <w:t>(N=60)</w:t>
      </w:r>
    </w:p>
    <w:tbl>
      <w:tblPr>
        <w:tblStyle w:val="PlainTable4"/>
        <w:tblW w:w="0" w:type="auto"/>
        <w:tblBorders>
          <w:top w:val="single" w:sz="4" w:space="0" w:color="auto"/>
          <w:bottom w:val="single" w:sz="4" w:space="0" w:color="auto"/>
        </w:tblBorders>
        <w:tblLayout w:type="fixed"/>
        <w:tblLook w:val="04A0" w:firstRow="1" w:lastRow="0" w:firstColumn="1" w:lastColumn="0" w:noHBand="0" w:noVBand="1"/>
      </w:tblPr>
      <w:tblGrid>
        <w:gridCol w:w="1991"/>
        <w:gridCol w:w="1784"/>
        <w:gridCol w:w="990"/>
        <w:gridCol w:w="989"/>
        <w:gridCol w:w="1271"/>
        <w:gridCol w:w="1271"/>
      </w:tblGrid>
      <w:tr w:rsidR="00451E54" w14:paraId="5E315583" w14:textId="77777777" w:rsidTr="003D5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top w:val="single" w:sz="4" w:space="0" w:color="auto"/>
              <w:bottom w:val="single" w:sz="4" w:space="0" w:color="auto"/>
            </w:tcBorders>
          </w:tcPr>
          <w:p w14:paraId="66B4A4E2" w14:textId="77777777" w:rsidR="00451E54" w:rsidRPr="00BB3C7C" w:rsidRDefault="00451E54" w:rsidP="00256BF4">
            <w:pPr>
              <w:jc w:val="left"/>
              <w:rPr>
                <w:rFonts w:cs="Times New Roman"/>
                <w:szCs w:val="24"/>
              </w:rPr>
            </w:pPr>
            <w:r w:rsidRPr="00BB3C7C">
              <w:rPr>
                <w:rFonts w:cs="Times New Roman"/>
                <w:szCs w:val="24"/>
              </w:rPr>
              <w:t>Variables</w:t>
            </w:r>
          </w:p>
        </w:tc>
        <w:tc>
          <w:tcPr>
            <w:tcW w:w="1784" w:type="dxa"/>
            <w:tcBorders>
              <w:top w:val="single" w:sz="4" w:space="0" w:color="auto"/>
              <w:bottom w:val="single" w:sz="4" w:space="0" w:color="auto"/>
            </w:tcBorders>
          </w:tcPr>
          <w:p w14:paraId="3B2666EA" w14:textId="77777777" w:rsidR="00451E54" w:rsidRPr="00BB3C7C" w:rsidRDefault="00451E54" w:rsidP="00256BF4">
            <w:pPr>
              <w:jc w:val="left"/>
              <w:cnfStyle w:val="100000000000" w:firstRow="1" w:lastRow="0" w:firstColumn="0" w:lastColumn="0" w:oddVBand="0" w:evenVBand="0" w:oddHBand="0" w:evenHBand="0" w:firstRowFirstColumn="0" w:firstRowLastColumn="0" w:lastRowFirstColumn="0" w:lastRowLastColumn="0"/>
              <w:rPr>
                <w:rFonts w:cs="Times New Roman"/>
                <w:szCs w:val="24"/>
              </w:rPr>
            </w:pPr>
          </w:p>
        </w:tc>
        <w:tc>
          <w:tcPr>
            <w:tcW w:w="990" w:type="dxa"/>
            <w:tcBorders>
              <w:top w:val="single" w:sz="4" w:space="0" w:color="auto"/>
              <w:bottom w:val="single" w:sz="4" w:space="0" w:color="auto"/>
            </w:tcBorders>
          </w:tcPr>
          <w:p w14:paraId="4B46FFAA" w14:textId="77777777" w:rsidR="00451E54" w:rsidRPr="00BB3C7C" w:rsidRDefault="00451E54" w:rsidP="00256BF4">
            <w:pPr>
              <w:jc w:val="left"/>
              <w:cnfStyle w:val="100000000000" w:firstRow="1"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Yes</w:t>
            </w:r>
          </w:p>
        </w:tc>
        <w:tc>
          <w:tcPr>
            <w:tcW w:w="989" w:type="dxa"/>
            <w:tcBorders>
              <w:top w:val="single" w:sz="4" w:space="0" w:color="auto"/>
              <w:bottom w:val="single" w:sz="4" w:space="0" w:color="auto"/>
            </w:tcBorders>
          </w:tcPr>
          <w:p w14:paraId="7DCB02BB" w14:textId="77777777" w:rsidR="00451E54" w:rsidRPr="00BB3C7C" w:rsidRDefault="00451E54" w:rsidP="00256BF4">
            <w:pPr>
              <w:jc w:val="left"/>
              <w:cnfStyle w:val="100000000000" w:firstRow="1"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No</w:t>
            </w:r>
          </w:p>
        </w:tc>
        <w:tc>
          <w:tcPr>
            <w:tcW w:w="1271" w:type="dxa"/>
            <w:tcBorders>
              <w:top w:val="single" w:sz="4" w:space="0" w:color="auto"/>
              <w:bottom w:val="single" w:sz="4" w:space="0" w:color="auto"/>
            </w:tcBorders>
          </w:tcPr>
          <w:p w14:paraId="7034C84D" w14:textId="77777777" w:rsidR="00451E54" w:rsidRPr="00BB3C7C" w:rsidRDefault="00451E54" w:rsidP="00256BF4">
            <w:pPr>
              <w:jc w:val="left"/>
              <w:cnfStyle w:val="100000000000" w:firstRow="1"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Chi-Square</w:t>
            </w:r>
          </w:p>
        </w:tc>
        <w:tc>
          <w:tcPr>
            <w:tcW w:w="1271" w:type="dxa"/>
            <w:tcBorders>
              <w:top w:val="single" w:sz="4" w:space="0" w:color="auto"/>
              <w:bottom w:val="single" w:sz="4" w:space="0" w:color="auto"/>
            </w:tcBorders>
          </w:tcPr>
          <w:p w14:paraId="33F5224B" w14:textId="77777777" w:rsidR="00451E54" w:rsidRPr="00BB3C7C" w:rsidRDefault="00451E54" w:rsidP="00256BF4">
            <w:pPr>
              <w:jc w:val="left"/>
              <w:cnfStyle w:val="100000000000" w:firstRow="1"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P-Value</w:t>
            </w:r>
          </w:p>
        </w:tc>
      </w:tr>
      <w:tr w:rsidR="00451E54" w:rsidRPr="00BB3C7C" w14:paraId="1482F013" w14:textId="77777777" w:rsidTr="003D5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top w:val="single" w:sz="4" w:space="0" w:color="auto"/>
              <w:bottom w:val="single" w:sz="4" w:space="0" w:color="auto"/>
            </w:tcBorders>
            <w:shd w:val="clear" w:color="auto" w:fill="FFFFFF" w:themeFill="background1"/>
          </w:tcPr>
          <w:p w14:paraId="25AA5A42" w14:textId="77777777" w:rsidR="00451E54" w:rsidRPr="00F429E7" w:rsidRDefault="00451E54" w:rsidP="00256BF4">
            <w:pPr>
              <w:jc w:val="left"/>
              <w:rPr>
                <w:rFonts w:cs="Times New Roman"/>
                <w:szCs w:val="24"/>
              </w:rPr>
            </w:pPr>
            <w:r w:rsidRPr="00F429E7">
              <w:rPr>
                <w:rFonts w:cs="Times New Roman"/>
                <w:szCs w:val="24"/>
              </w:rPr>
              <w:t>Expenditure on food</w:t>
            </w:r>
          </w:p>
        </w:tc>
        <w:tc>
          <w:tcPr>
            <w:tcW w:w="1784" w:type="dxa"/>
            <w:tcBorders>
              <w:top w:val="single" w:sz="4" w:space="0" w:color="auto"/>
              <w:bottom w:val="single" w:sz="4" w:space="0" w:color="auto"/>
            </w:tcBorders>
            <w:shd w:val="clear" w:color="auto" w:fill="FFFFFF" w:themeFill="background1"/>
          </w:tcPr>
          <w:p w14:paraId="13555D63" w14:textId="77777777" w:rsidR="00451E54" w:rsidRPr="00F429E7" w:rsidRDefault="00451E54" w:rsidP="00256BF4">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F429E7">
              <w:rPr>
                <w:rFonts w:cs="Times New Roman"/>
                <w:szCs w:val="24"/>
              </w:rPr>
              <w:t>50% to 65%</w:t>
            </w:r>
          </w:p>
          <w:p w14:paraId="4CEC5669" w14:textId="77777777" w:rsidR="00451E54" w:rsidRPr="00F429E7" w:rsidRDefault="00451E54" w:rsidP="00256BF4">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F429E7">
              <w:rPr>
                <w:rFonts w:cs="Times New Roman"/>
                <w:szCs w:val="24"/>
              </w:rPr>
              <w:t>More than 65%</w:t>
            </w:r>
          </w:p>
          <w:p w14:paraId="21BBE3DF" w14:textId="77777777" w:rsidR="00451E54" w:rsidRPr="00F429E7" w:rsidRDefault="00451E54" w:rsidP="00256BF4">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F429E7">
              <w:rPr>
                <w:rFonts w:cs="Times New Roman"/>
                <w:szCs w:val="24"/>
              </w:rPr>
              <w:t xml:space="preserve">Don’t </w:t>
            </w:r>
          </w:p>
        </w:tc>
        <w:tc>
          <w:tcPr>
            <w:tcW w:w="990" w:type="dxa"/>
            <w:tcBorders>
              <w:top w:val="single" w:sz="4" w:space="0" w:color="auto"/>
              <w:bottom w:val="single" w:sz="4" w:space="0" w:color="auto"/>
            </w:tcBorders>
            <w:shd w:val="clear" w:color="auto" w:fill="FFFFFF" w:themeFill="background1"/>
          </w:tcPr>
          <w:p w14:paraId="4021A0CD" w14:textId="77777777" w:rsidR="00451E54" w:rsidRPr="00F429E7" w:rsidRDefault="00451E54" w:rsidP="00256BF4">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F429E7">
              <w:rPr>
                <w:rFonts w:cs="Times New Roman"/>
                <w:szCs w:val="24"/>
              </w:rPr>
              <w:t>23</w:t>
            </w:r>
          </w:p>
          <w:p w14:paraId="6522BA8D" w14:textId="77777777" w:rsidR="00451E54" w:rsidRPr="00F429E7" w:rsidRDefault="00451E54" w:rsidP="00256BF4">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F429E7">
              <w:rPr>
                <w:rFonts w:cs="Times New Roman"/>
                <w:szCs w:val="24"/>
              </w:rPr>
              <w:t>8</w:t>
            </w:r>
          </w:p>
          <w:p w14:paraId="005BAA83" w14:textId="77777777" w:rsidR="00451E54" w:rsidRPr="00F429E7" w:rsidRDefault="00451E54" w:rsidP="00256BF4">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F429E7">
              <w:rPr>
                <w:rFonts w:cs="Times New Roman"/>
                <w:szCs w:val="24"/>
              </w:rPr>
              <w:t>7</w:t>
            </w:r>
          </w:p>
        </w:tc>
        <w:tc>
          <w:tcPr>
            <w:tcW w:w="989" w:type="dxa"/>
            <w:tcBorders>
              <w:top w:val="single" w:sz="4" w:space="0" w:color="auto"/>
              <w:bottom w:val="single" w:sz="4" w:space="0" w:color="auto"/>
            </w:tcBorders>
            <w:shd w:val="clear" w:color="auto" w:fill="FFFFFF" w:themeFill="background1"/>
          </w:tcPr>
          <w:p w14:paraId="57A91DA8" w14:textId="77777777" w:rsidR="00451E54" w:rsidRPr="00F429E7" w:rsidRDefault="00451E54" w:rsidP="00256BF4">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F429E7">
              <w:rPr>
                <w:rFonts w:cs="Times New Roman"/>
                <w:szCs w:val="24"/>
              </w:rPr>
              <w:t>12</w:t>
            </w:r>
          </w:p>
          <w:p w14:paraId="0DE3AD79" w14:textId="77777777" w:rsidR="00451E54" w:rsidRPr="00F429E7" w:rsidRDefault="00451E54" w:rsidP="00256BF4">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F429E7">
              <w:rPr>
                <w:rFonts w:cs="Times New Roman"/>
                <w:szCs w:val="24"/>
              </w:rPr>
              <w:t>5</w:t>
            </w:r>
          </w:p>
          <w:p w14:paraId="7282AAFC" w14:textId="77777777" w:rsidR="00451E54" w:rsidRPr="00F429E7" w:rsidRDefault="00451E54" w:rsidP="00256BF4">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F429E7">
              <w:rPr>
                <w:rFonts w:cs="Times New Roman"/>
                <w:szCs w:val="24"/>
              </w:rPr>
              <w:t>5</w:t>
            </w:r>
          </w:p>
        </w:tc>
        <w:tc>
          <w:tcPr>
            <w:tcW w:w="1271" w:type="dxa"/>
            <w:tcBorders>
              <w:top w:val="single" w:sz="4" w:space="0" w:color="auto"/>
              <w:bottom w:val="single" w:sz="4" w:space="0" w:color="auto"/>
            </w:tcBorders>
            <w:shd w:val="clear" w:color="auto" w:fill="FFFFFF" w:themeFill="background1"/>
          </w:tcPr>
          <w:p w14:paraId="19E66FF3" w14:textId="77777777" w:rsidR="00451E54" w:rsidRPr="00F429E7" w:rsidRDefault="00451E54" w:rsidP="00256BF4">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p>
          <w:p w14:paraId="38616E0E" w14:textId="77777777" w:rsidR="00451E54" w:rsidRPr="00F429E7" w:rsidRDefault="00451E54" w:rsidP="00256BF4">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F429E7">
              <w:rPr>
                <w:rFonts w:cs="Times New Roman"/>
                <w:szCs w:val="24"/>
              </w:rPr>
              <w:t>0.232662</w:t>
            </w:r>
          </w:p>
        </w:tc>
        <w:tc>
          <w:tcPr>
            <w:tcW w:w="1271" w:type="dxa"/>
            <w:tcBorders>
              <w:top w:val="single" w:sz="4" w:space="0" w:color="auto"/>
              <w:bottom w:val="single" w:sz="4" w:space="0" w:color="auto"/>
            </w:tcBorders>
            <w:shd w:val="clear" w:color="auto" w:fill="FFFFFF" w:themeFill="background1"/>
          </w:tcPr>
          <w:p w14:paraId="0CC7F272" w14:textId="77777777" w:rsidR="00451E54" w:rsidRPr="00F429E7" w:rsidRDefault="00451E54" w:rsidP="00256BF4">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p>
          <w:p w14:paraId="6DACAD58" w14:textId="77777777" w:rsidR="00451E54" w:rsidRPr="00F429E7" w:rsidRDefault="00451E54" w:rsidP="00256BF4">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F429E7">
              <w:rPr>
                <w:rFonts w:cs="Times New Roman"/>
                <w:szCs w:val="24"/>
              </w:rPr>
              <w:t>0.8902</w:t>
            </w:r>
          </w:p>
        </w:tc>
      </w:tr>
      <w:tr w:rsidR="00451E54" w14:paraId="149C59EE" w14:textId="77777777" w:rsidTr="003D58F7">
        <w:tc>
          <w:tcPr>
            <w:cnfStyle w:val="001000000000" w:firstRow="0" w:lastRow="0" w:firstColumn="1" w:lastColumn="0" w:oddVBand="0" w:evenVBand="0" w:oddHBand="0" w:evenHBand="0" w:firstRowFirstColumn="0" w:firstRowLastColumn="0" w:lastRowFirstColumn="0" w:lastRowLastColumn="0"/>
            <w:tcW w:w="1991" w:type="dxa"/>
            <w:tcBorders>
              <w:top w:val="single" w:sz="4" w:space="0" w:color="auto"/>
            </w:tcBorders>
          </w:tcPr>
          <w:p w14:paraId="7E40B9FA" w14:textId="77777777" w:rsidR="00451E54" w:rsidRPr="00BB3C7C" w:rsidRDefault="00451E54" w:rsidP="00256BF4">
            <w:pPr>
              <w:jc w:val="left"/>
              <w:rPr>
                <w:rFonts w:cs="Times New Roman"/>
                <w:szCs w:val="24"/>
              </w:rPr>
            </w:pPr>
            <w:r w:rsidRPr="00BB3C7C">
              <w:rPr>
                <w:rFonts w:cs="Times New Roman"/>
                <w:szCs w:val="24"/>
              </w:rPr>
              <w:t>Outside meal</w:t>
            </w:r>
          </w:p>
        </w:tc>
        <w:tc>
          <w:tcPr>
            <w:tcW w:w="1784" w:type="dxa"/>
            <w:tcBorders>
              <w:top w:val="single" w:sz="4" w:space="0" w:color="auto"/>
            </w:tcBorders>
          </w:tcPr>
          <w:p w14:paraId="142BAB0D" w14:textId="77777777" w:rsidR="00451E54" w:rsidRPr="00BB3C7C" w:rsidRDefault="00451E54" w:rsidP="00256BF4">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Once</w:t>
            </w:r>
          </w:p>
          <w:p w14:paraId="6A4DD5AE" w14:textId="77777777" w:rsidR="00451E54" w:rsidRPr="00BB3C7C" w:rsidRDefault="00451E54" w:rsidP="00256BF4">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Twice</w:t>
            </w:r>
          </w:p>
          <w:p w14:paraId="470B6ABF" w14:textId="77777777" w:rsidR="00451E54" w:rsidRPr="00BB3C7C" w:rsidRDefault="00451E54" w:rsidP="00256BF4">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Thrice</w:t>
            </w:r>
          </w:p>
          <w:p w14:paraId="1C0B08DD" w14:textId="77777777" w:rsidR="00451E54" w:rsidRPr="00BB3C7C" w:rsidRDefault="00451E54" w:rsidP="00256BF4">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Once a month</w:t>
            </w:r>
          </w:p>
        </w:tc>
        <w:tc>
          <w:tcPr>
            <w:tcW w:w="990" w:type="dxa"/>
            <w:tcBorders>
              <w:top w:val="single" w:sz="4" w:space="0" w:color="auto"/>
            </w:tcBorders>
          </w:tcPr>
          <w:p w14:paraId="6E5FDA34" w14:textId="77777777" w:rsidR="00451E54" w:rsidRPr="00BB3C7C" w:rsidRDefault="00451E54" w:rsidP="00256BF4">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10</w:t>
            </w:r>
          </w:p>
          <w:p w14:paraId="6E42E783" w14:textId="77777777" w:rsidR="00451E54" w:rsidRPr="00BB3C7C" w:rsidRDefault="00451E54" w:rsidP="00256BF4">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7</w:t>
            </w:r>
          </w:p>
          <w:p w14:paraId="17B878B7" w14:textId="77777777" w:rsidR="00451E54" w:rsidRPr="00BB3C7C" w:rsidRDefault="00451E54" w:rsidP="00256BF4">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4</w:t>
            </w:r>
          </w:p>
          <w:p w14:paraId="1AFBBC28" w14:textId="77777777" w:rsidR="00451E54" w:rsidRPr="00BB3C7C" w:rsidRDefault="00451E54" w:rsidP="00256BF4">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16</w:t>
            </w:r>
          </w:p>
        </w:tc>
        <w:tc>
          <w:tcPr>
            <w:tcW w:w="989" w:type="dxa"/>
            <w:tcBorders>
              <w:top w:val="single" w:sz="4" w:space="0" w:color="auto"/>
            </w:tcBorders>
          </w:tcPr>
          <w:p w14:paraId="466DFC6F" w14:textId="77777777" w:rsidR="00451E54" w:rsidRPr="00BB3C7C" w:rsidRDefault="00451E54" w:rsidP="00256BF4">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9</w:t>
            </w:r>
          </w:p>
          <w:p w14:paraId="047A071E" w14:textId="77777777" w:rsidR="00451E54" w:rsidRPr="00BB3C7C" w:rsidRDefault="00451E54" w:rsidP="00256BF4">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2</w:t>
            </w:r>
          </w:p>
          <w:p w14:paraId="586FC6BD" w14:textId="77777777" w:rsidR="00451E54" w:rsidRPr="00BB3C7C" w:rsidRDefault="00451E54" w:rsidP="00256BF4">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2</w:t>
            </w:r>
          </w:p>
          <w:p w14:paraId="53282D61" w14:textId="77777777" w:rsidR="00451E54" w:rsidRPr="00BB3C7C" w:rsidRDefault="00451E54" w:rsidP="00256BF4">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10</w:t>
            </w:r>
          </w:p>
        </w:tc>
        <w:tc>
          <w:tcPr>
            <w:tcW w:w="1271" w:type="dxa"/>
            <w:tcBorders>
              <w:top w:val="single" w:sz="4" w:space="0" w:color="auto"/>
            </w:tcBorders>
          </w:tcPr>
          <w:p w14:paraId="4761D195" w14:textId="77777777" w:rsidR="00451E54" w:rsidRPr="00BB3C7C" w:rsidRDefault="00451E54" w:rsidP="00256BF4">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p>
          <w:p w14:paraId="0EB217D3" w14:textId="77777777" w:rsidR="00451E54" w:rsidRPr="00BB3C7C" w:rsidRDefault="00451E54" w:rsidP="00256BF4">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1.70802</w:t>
            </w:r>
          </w:p>
        </w:tc>
        <w:tc>
          <w:tcPr>
            <w:tcW w:w="1271" w:type="dxa"/>
            <w:tcBorders>
              <w:top w:val="single" w:sz="4" w:space="0" w:color="auto"/>
            </w:tcBorders>
          </w:tcPr>
          <w:p w14:paraId="6148B332" w14:textId="77777777" w:rsidR="00451E54" w:rsidRPr="00BB3C7C" w:rsidRDefault="00451E54" w:rsidP="00256BF4">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p>
          <w:p w14:paraId="3D0F722F" w14:textId="77777777" w:rsidR="00451E54" w:rsidRPr="00BB3C7C" w:rsidRDefault="00451E54" w:rsidP="00256BF4">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BB3C7C">
              <w:rPr>
                <w:rFonts w:cs="Times New Roman"/>
                <w:szCs w:val="24"/>
              </w:rPr>
              <w:t>0.6352</w:t>
            </w:r>
          </w:p>
        </w:tc>
      </w:tr>
    </w:tbl>
    <w:p w14:paraId="4D32C5AB" w14:textId="77777777" w:rsidR="00451E54" w:rsidRPr="00BD2773" w:rsidRDefault="00451E54" w:rsidP="00451E54">
      <w:pPr>
        <w:jc w:val="right"/>
        <w:rPr>
          <w:b/>
          <w:bCs/>
        </w:rPr>
      </w:pPr>
      <w:r w:rsidRPr="00BD2773">
        <w:rPr>
          <w:b/>
          <w:bCs/>
        </w:rPr>
        <w:t>Source: Field data, 2023</w:t>
      </w:r>
    </w:p>
    <w:p w14:paraId="2FD61287" w14:textId="77777777" w:rsidR="00451E54" w:rsidRDefault="00451E54" w:rsidP="00451E54">
      <w:pPr>
        <w:jc w:val="left"/>
        <w:rPr>
          <w:rFonts w:cs="Times New Roman"/>
          <w:szCs w:val="24"/>
        </w:rPr>
      </w:pPr>
      <w:r w:rsidRPr="00BB3C7C">
        <w:rPr>
          <w:rFonts w:cs="Times New Roman"/>
          <w:szCs w:val="24"/>
        </w:rPr>
        <w:lastRenderedPageBreak/>
        <w:t>No any factors were found to be significantly associated with Double Burden of malnutrition.</w:t>
      </w:r>
    </w:p>
    <w:p w14:paraId="2333F63F" w14:textId="27EB7D2F" w:rsidR="00662140" w:rsidRDefault="00253845" w:rsidP="00D8410E">
      <w:pPr>
        <w:pStyle w:val="Heading3"/>
      </w:pPr>
      <w:bookmarkStart w:id="124" w:name="_Toc165493676"/>
      <w:r>
        <w:t>4.4</w:t>
      </w:r>
      <w:r w:rsidR="004F4594">
        <w:t xml:space="preserve">.4 </w:t>
      </w:r>
      <w:r w:rsidR="001C200E">
        <w:t>Association between Double Burden of malnutrition</w:t>
      </w:r>
      <w:r w:rsidR="0029292C">
        <w:t xml:space="preserve"> and </w:t>
      </w:r>
      <w:r w:rsidR="00662140" w:rsidRPr="00D8410E">
        <w:t xml:space="preserve">Food </w:t>
      </w:r>
      <w:bookmarkEnd w:id="122"/>
      <w:r w:rsidR="00790BFE">
        <w:t>habit</w:t>
      </w:r>
      <w:r w:rsidR="0030551F">
        <w:t xml:space="preserve"> of mother</w:t>
      </w:r>
      <w:bookmarkEnd w:id="124"/>
    </w:p>
    <w:p w14:paraId="3C4DE0F1" w14:textId="5A84CD2D" w:rsidR="00517DA0" w:rsidRPr="001C200E" w:rsidRDefault="00517DA0" w:rsidP="00517DA0">
      <w:pPr>
        <w:pStyle w:val="Caption"/>
        <w:rPr>
          <w:b/>
          <w:bCs/>
        </w:rPr>
      </w:pPr>
      <w:bookmarkStart w:id="125" w:name="_Toc165495075"/>
      <w:r>
        <w:t xml:space="preserve">Table </w:t>
      </w:r>
      <w:r w:rsidR="001C2C89">
        <w:fldChar w:fldCharType="begin"/>
      </w:r>
      <w:r w:rsidR="001C2C89">
        <w:instrText xml:space="preserve"> SEQ Table \* ARABIC </w:instrText>
      </w:r>
      <w:r w:rsidR="001C2C89">
        <w:fldChar w:fldCharType="separate"/>
      </w:r>
      <w:r w:rsidR="00484175">
        <w:rPr>
          <w:noProof/>
        </w:rPr>
        <w:t>25</w:t>
      </w:r>
      <w:r w:rsidR="001C2C89">
        <w:rPr>
          <w:noProof/>
        </w:rPr>
        <w:fldChar w:fldCharType="end"/>
      </w:r>
      <w:r w:rsidR="001C200E">
        <w:t>: Association between Double Burden of malnutrition</w:t>
      </w:r>
      <w:r w:rsidR="0029292C">
        <w:t xml:space="preserve"> </w:t>
      </w:r>
      <w:r w:rsidR="00790BFE">
        <w:t xml:space="preserve">and Food habit </w:t>
      </w:r>
      <w:r w:rsidR="0030551F">
        <w:t>of mother</w:t>
      </w:r>
      <w:r w:rsidR="00F50341">
        <w:t xml:space="preserve">                                                                                                                </w:t>
      </w:r>
      <w:r w:rsidR="001C200E">
        <w:t xml:space="preserve"> </w:t>
      </w:r>
      <w:r w:rsidR="00BB3C7C">
        <w:t>(</w:t>
      </w:r>
      <w:r w:rsidR="00BB3C7C" w:rsidRPr="001C200E">
        <w:rPr>
          <w:b/>
          <w:bCs/>
        </w:rPr>
        <w:t>N=60)</w:t>
      </w:r>
      <w:bookmarkEnd w:id="125"/>
    </w:p>
    <w:tbl>
      <w:tblPr>
        <w:tblW w:w="0" w:type="auto"/>
        <w:tblBorders>
          <w:top w:val="single" w:sz="4" w:space="0" w:color="auto"/>
          <w:bottom w:val="single" w:sz="4" w:space="0" w:color="auto"/>
        </w:tblBorders>
        <w:tblLayout w:type="fixed"/>
        <w:tblLook w:val="04A0" w:firstRow="1" w:lastRow="0" w:firstColumn="1" w:lastColumn="0" w:noHBand="0" w:noVBand="1"/>
      </w:tblPr>
      <w:tblGrid>
        <w:gridCol w:w="2155"/>
        <w:gridCol w:w="2069"/>
        <w:gridCol w:w="721"/>
        <w:gridCol w:w="761"/>
        <w:gridCol w:w="1489"/>
        <w:gridCol w:w="1101"/>
      </w:tblGrid>
      <w:tr w:rsidR="00EC605F" w14:paraId="05FE7C78" w14:textId="77777777" w:rsidTr="00C87D19">
        <w:tc>
          <w:tcPr>
            <w:tcW w:w="2155" w:type="dxa"/>
            <w:tcBorders>
              <w:top w:val="single" w:sz="4" w:space="0" w:color="auto"/>
              <w:bottom w:val="single" w:sz="4" w:space="0" w:color="auto"/>
            </w:tcBorders>
          </w:tcPr>
          <w:p w14:paraId="3578EA11" w14:textId="32C22C28" w:rsidR="00EC605F" w:rsidRDefault="00EC605F" w:rsidP="00EC605F">
            <w:pPr>
              <w:jc w:val="center"/>
              <w:rPr>
                <w:b/>
                <w:bCs/>
              </w:rPr>
            </w:pPr>
            <w:r>
              <w:rPr>
                <w:b/>
                <w:bCs/>
              </w:rPr>
              <w:t>Variable</w:t>
            </w:r>
          </w:p>
        </w:tc>
        <w:tc>
          <w:tcPr>
            <w:tcW w:w="2069" w:type="dxa"/>
            <w:tcBorders>
              <w:top w:val="single" w:sz="4" w:space="0" w:color="auto"/>
              <w:bottom w:val="single" w:sz="4" w:space="0" w:color="auto"/>
            </w:tcBorders>
          </w:tcPr>
          <w:p w14:paraId="7AB866AA" w14:textId="77777777" w:rsidR="00EC605F" w:rsidRDefault="00EC605F" w:rsidP="00BB3C7C">
            <w:pPr>
              <w:jc w:val="right"/>
              <w:rPr>
                <w:b/>
                <w:bCs/>
              </w:rPr>
            </w:pPr>
          </w:p>
        </w:tc>
        <w:tc>
          <w:tcPr>
            <w:tcW w:w="721" w:type="dxa"/>
            <w:tcBorders>
              <w:top w:val="single" w:sz="4" w:space="0" w:color="auto"/>
              <w:bottom w:val="single" w:sz="4" w:space="0" w:color="auto"/>
            </w:tcBorders>
          </w:tcPr>
          <w:p w14:paraId="0F477575" w14:textId="0EDE49AA" w:rsidR="00EC605F" w:rsidRDefault="00EC605F" w:rsidP="00EC605F">
            <w:pPr>
              <w:jc w:val="center"/>
              <w:rPr>
                <w:b/>
                <w:bCs/>
              </w:rPr>
            </w:pPr>
            <w:r>
              <w:rPr>
                <w:b/>
                <w:bCs/>
              </w:rPr>
              <w:t>Yes</w:t>
            </w:r>
          </w:p>
        </w:tc>
        <w:tc>
          <w:tcPr>
            <w:tcW w:w="761" w:type="dxa"/>
            <w:tcBorders>
              <w:top w:val="single" w:sz="4" w:space="0" w:color="auto"/>
              <w:bottom w:val="single" w:sz="4" w:space="0" w:color="auto"/>
            </w:tcBorders>
          </w:tcPr>
          <w:p w14:paraId="4371B9FC" w14:textId="00BCBC6E" w:rsidR="00EC605F" w:rsidRDefault="00EC605F" w:rsidP="00EC605F">
            <w:pPr>
              <w:jc w:val="center"/>
              <w:rPr>
                <w:b/>
                <w:bCs/>
              </w:rPr>
            </w:pPr>
            <w:r>
              <w:rPr>
                <w:b/>
                <w:bCs/>
              </w:rPr>
              <w:t>NO</w:t>
            </w:r>
          </w:p>
        </w:tc>
        <w:tc>
          <w:tcPr>
            <w:tcW w:w="1489" w:type="dxa"/>
            <w:tcBorders>
              <w:top w:val="single" w:sz="4" w:space="0" w:color="auto"/>
              <w:bottom w:val="single" w:sz="4" w:space="0" w:color="auto"/>
            </w:tcBorders>
          </w:tcPr>
          <w:p w14:paraId="7CF8C006" w14:textId="765478BF" w:rsidR="00EC605F" w:rsidRDefault="00EC605F" w:rsidP="00EC605F">
            <w:pPr>
              <w:jc w:val="left"/>
              <w:rPr>
                <w:b/>
                <w:bCs/>
              </w:rPr>
            </w:pPr>
            <w:r>
              <w:rPr>
                <w:b/>
                <w:bCs/>
              </w:rPr>
              <w:t>Chi-square</w:t>
            </w:r>
          </w:p>
        </w:tc>
        <w:tc>
          <w:tcPr>
            <w:tcW w:w="1101" w:type="dxa"/>
            <w:tcBorders>
              <w:top w:val="single" w:sz="4" w:space="0" w:color="auto"/>
              <w:bottom w:val="single" w:sz="4" w:space="0" w:color="auto"/>
            </w:tcBorders>
          </w:tcPr>
          <w:p w14:paraId="6DEBB152" w14:textId="75BF0B1D" w:rsidR="00EC605F" w:rsidRDefault="00EC605F" w:rsidP="00BB3C7C">
            <w:pPr>
              <w:jc w:val="right"/>
              <w:rPr>
                <w:b/>
                <w:bCs/>
              </w:rPr>
            </w:pPr>
            <w:r>
              <w:rPr>
                <w:b/>
                <w:bCs/>
              </w:rPr>
              <w:t>P-Value</w:t>
            </w:r>
          </w:p>
        </w:tc>
      </w:tr>
      <w:tr w:rsidR="00EC605F" w14:paraId="44D5737D" w14:textId="77777777" w:rsidTr="00717975">
        <w:tc>
          <w:tcPr>
            <w:tcW w:w="2155" w:type="dxa"/>
            <w:tcBorders>
              <w:top w:val="single" w:sz="4" w:space="0" w:color="auto"/>
              <w:bottom w:val="single" w:sz="4" w:space="0" w:color="auto"/>
            </w:tcBorders>
          </w:tcPr>
          <w:p w14:paraId="0EF9CDCE" w14:textId="04EE5E88" w:rsidR="00EC605F" w:rsidRDefault="00EC605F" w:rsidP="00BB3C7C">
            <w:pPr>
              <w:jc w:val="right"/>
              <w:rPr>
                <w:b/>
                <w:bCs/>
              </w:rPr>
            </w:pPr>
            <w:r>
              <w:rPr>
                <w:b/>
                <w:bCs/>
              </w:rPr>
              <w:t xml:space="preserve">Food </w:t>
            </w:r>
            <w:r w:rsidR="00F50341">
              <w:rPr>
                <w:b/>
                <w:bCs/>
              </w:rPr>
              <w:t>Preference</w:t>
            </w:r>
          </w:p>
        </w:tc>
        <w:tc>
          <w:tcPr>
            <w:tcW w:w="2069" w:type="dxa"/>
            <w:tcBorders>
              <w:top w:val="single" w:sz="4" w:space="0" w:color="auto"/>
              <w:bottom w:val="single" w:sz="4" w:space="0" w:color="auto"/>
            </w:tcBorders>
          </w:tcPr>
          <w:p w14:paraId="2DD6E686" w14:textId="77777777" w:rsidR="00EC605F" w:rsidRPr="00EC605F" w:rsidRDefault="00EC605F" w:rsidP="00BB3C7C">
            <w:pPr>
              <w:jc w:val="right"/>
            </w:pPr>
            <w:r w:rsidRPr="00EC605F">
              <w:t>Non-vegetarian</w:t>
            </w:r>
          </w:p>
          <w:p w14:paraId="205912E2" w14:textId="1708421B" w:rsidR="00EC605F" w:rsidRPr="00EC605F" w:rsidRDefault="00EC605F" w:rsidP="00BB3C7C">
            <w:pPr>
              <w:jc w:val="right"/>
            </w:pPr>
            <w:r w:rsidRPr="00EC605F">
              <w:t>Vegetarian</w:t>
            </w:r>
          </w:p>
        </w:tc>
        <w:tc>
          <w:tcPr>
            <w:tcW w:w="721" w:type="dxa"/>
            <w:tcBorders>
              <w:top w:val="single" w:sz="4" w:space="0" w:color="auto"/>
              <w:bottom w:val="single" w:sz="4" w:space="0" w:color="auto"/>
            </w:tcBorders>
          </w:tcPr>
          <w:p w14:paraId="5CAF6ECD" w14:textId="77777777" w:rsidR="00EC605F" w:rsidRPr="00EC605F" w:rsidRDefault="00EC605F" w:rsidP="00BB3C7C">
            <w:pPr>
              <w:jc w:val="right"/>
            </w:pPr>
            <w:r w:rsidRPr="00EC605F">
              <w:t>22</w:t>
            </w:r>
          </w:p>
          <w:p w14:paraId="143620AD" w14:textId="5157CB05" w:rsidR="00EC605F" w:rsidRPr="00EC605F" w:rsidRDefault="00EC605F" w:rsidP="00BB3C7C">
            <w:pPr>
              <w:jc w:val="right"/>
            </w:pPr>
            <w:r w:rsidRPr="00EC605F">
              <w:t>15</w:t>
            </w:r>
          </w:p>
        </w:tc>
        <w:tc>
          <w:tcPr>
            <w:tcW w:w="761" w:type="dxa"/>
            <w:tcBorders>
              <w:top w:val="single" w:sz="4" w:space="0" w:color="auto"/>
              <w:bottom w:val="single" w:sz="4" w:space="0" w:color="auto"/>
            </w:tcBorders>
          </w:tcPr>
          <w:p w14:paraId="705222BA" w14:textId="77777777" w:rsidR="00EC605F" w:rsidRPr="00EC605F" w:rsidRDefault="00EC605F" w:rsidP="00BB3C7C">
            <w:pPr>
              <w:jc w:val="right"/>
            </w:pPr>
            <w:r w:rsidRPr="00EC605F">
              <w:t>12</w:t>
            </w:r>
          </w:p>
          <w:p w14:paraId="7B9045A4" w14:textId="3C410C44" w:rsidR="00EC605F" w:rsidRPr="00EC605F" w:rsidRDefault="00EC605F" w:rsidP="00BB3C7C">
            <w:pPr>
              <w:jc w:val="right"/>
            </w:pPr>
            <w:r w:rsidRPr="00EC605F">
              <w:t>8</w:t>
            </w:r>
          </w:p>
        </w:tc>
        <w:tc>
          <w:tcPr>
            <w:tcW w:w="1489" w:type="dxa"/>
            <w:tcBorders>
              <w:top w:val="single" w:sz="4" w:space="0" w:color="auto"/>
              <w:bottom w:val="single" w:sz="4" w:space="0" w:color="auto"/>
            </w:tcBorders>
          </w:tcPr>
          <w:p w14:paraId="68CC98A4" w14:textId="26805BFB" w:rsidR="00EC605F" w:rsidRPr="00EC605F" w:rsidRDefault="00EC605F" w:rsidP="005C4A4E">
            <w:pPr>
              <w:jc w:val="center"/>
            </w:pPr>
            <w:r w:rsidRPr="00EC605F">
              <w:t>0.0015</w:t>
            </w:r>
          </w:p>
        </w:tc>
        <w:tc>
          <w:tcPr>
            <w:tcW w:w="1101" w:type="dxa"/>
            <w:tcBorders>
              <w:top w:val="single" w:sz="4" w:space="0" w:color="auto"/>
              <w:bottom w:val="single" w:sz="4" w:space="0" w:color="auto"/>
            </w:tcBorders>
          </w:tcPr>
          <w:p w14:paraId="0C08B35B" w14:textId="25556668" w:rsidR="00EC605F" w:rsidRPr="00EC605F" w:rsidRDefault="00EC605F" w:rsidP="005C4A4E">
            <w:pPr>
              <w:jc w:val="center"/>
            </w:pPr>
            <w:r w:rsidRPr="00EC605F">
              <w:t>0.96</w:t>
            </w:r>
          </w:p>
        </w:tc>
      </w:tr>
      <w:tr w:rsidR="00717975" w14:paraId="15508482" w14:textId="77777777" w:rsidTr="00717975">
        <w:tc>
          <w:tcPr>
            <w:tcW w:w="2155" w:type="dxa"/>
            <w:tcBorders>
              <w:top w:val="single" w:sz="4" w:space="0" w:color="auto"/>
              <w:bottom w:val="single" w:sz="4" w:space="0" w:color="auto"/>
            </w:tcBorders>
          </w:tcPr>
          <w:p w14:paraId="66E1FCC7" w14:textId="77777777" w:rsidR="00F438C4" w:rsidRDefault="00F438C4" w:rsidP="00BB3C7C">
            <w:pPr>
              <w:jc w:val="right"/>
              <w:rPr>
                <w:rFonts w:cs="Times New Roman"/>
                <w:b/>
                <w:bCs/>
                <w:szCs w:val="24"/>
              </w:rPr>
            </w:pPr>
          </w:p>
          <w:p w14:paraId="380AC35E" w14:textId="01547F02" w:rsidR="00717975" w:rsidRPr="00717975" w:rsidRDefault="00717975" w:rsidP="00BB3C7C">
            <w:pPr>
              <w:jc w:val="right"/>
              <w:rPr>
                <w:b/>
                <w:bCs/>
              </w:rPr>
            </w:pPr>
            <w:r w:rsidRPr="00717975">
              <w:rPr>
                <w:rFonts w:cs="Times New Roman"/>
                <w:b/>
                <w:bCs/>
                <w:szCs w:val="24"/>
              </w:rPr>
              <w:t>Frequency of meal</w:t>
            </w:r>
          </w:p>
        </w:tc>
        <w:tc>
          <w:tcPr>
            <w:tcW w:w="2069" w:type="dxa"/>
            <w:tcBorders>
              <w:top w:val="single" w:sz="4" w:space="0" w:color="auto"/>
              <w:bottom w:val="single" w:sz="4" w:space="0" w:color="auto"/>
            </w:tcBorders>
          </w:tcPr>
          <w:p w14:paraId="6ED74239" w14:textId="77777777" w:rsidR="00717975" w:rsidRDefault="00717975" w:rsidP="00717975">
            <w:pPr>
              <w:spacing w:line="360" w:lineRule="auto"/>
              <w:jc w:val="right"/>
              <w:rPr>
                <w:rFonts w:cs="Times New Roman"/>
                <w:szCs w:val="24"/>
              </w:rPr>
            </w:pPr>
            <w:r>
              <w:rPr>
                <w:rFonts w:cs="Times New Roman"/>
                <w:szCs w:val="24"/>
              </w:rPr>
              <w:t>Once</w:t>
            </w:r>
          </w:p>
          <w:p w14:paraId="53147A1E" w14:textId="77777777" w:rsidR="00717975" w:rsidRDefault="00717975" w:rsidP="00717975">
            <w:pPr>
              <w:spacing w:line="360" w:lineRule="auto"/>
              <w:jc w:val="right"/>
              <w:rPr>
                <w:rFonts w:cs="Times New Roman"/>
                <w:szCs w:val="24"/>
              </w:rPr>
            </w:pPr>
            <w:r>
              <w:rPr>
                <w:rFonts w:cs="Times New Roman"/>
                <w:szCs w:val="24"/>
              </w:rPr>
              <w:t>Twice</w:t>
            </w:r>
          </w:p>
          <w:p w14:paraId="0FF5D12E" w14:textId="539DC303" w:rsidR="00717975" w:rsidRPr="00EC605F" w:rsidRDefault="00717975" w:rsidP="00717975">
            <w:pPr>
              <w:jc w:val="right"/>
            </w:pPr>
            <w:r>
              <w:rPr>
                <w:rFonts w:cs="Times New Roman"/>
                <w:szCs w:val="24"/>
              </w:rPr>
              <w:t>Thrice</w:t>
            </w:r>
          </w:p>
        </w:tc>
        <w:tc>
          <w:tcPr>
            <w:tcW w:w="721" w:type="dxa"/>
            <w:tcBorders>
              <w:top w:val="single" w:sz="4" w:space="0" w:color="auto"/>
              <w:bottom w:val="single" w:sz="4" w:space="0" w:color="auto"/>
            </w:tcBorders>
          </w:tcPr>
          <w:p w14:paraId="3A987FAA" w14:textId="77777777" w:rsidR="00717975" w:rsidRPr="00715563" w:rsidRDefault="00717975" w:rsidP="00717975">
            <w:pPr>
              <w:spacing w:line="360" w:lineRule="auto"/>
              <w:jc w:val="right"/>
              <w:rPr>
                <w:rFonts w:cs="Times New Roman"/>
                <w:szCs w:val="24"/>
              </w:rPr>
            </w:pPr>
            <w:r>
              <w:rPr>
                <w:rFonts w:cs="Times New Roman"/>
                <w:szCs w:val="24"/>
              </w:rPr>
              <w:t>2</w:t>
            </w:r>
          </w:p>
          <w:p w14:paraId="076676C0" w14:textId="77777777" w:rsidR="00717975" w:rsidRPr="00715563" w:rsidRDefault="00717975" w:rsidP="00717975">
            <w:pPr>
              <w:spacing w:line="360" w:lineRule="auto"/>
              <w:jc w:val="right"/>
              <w:rPr>
                <w:rFonts w:cs="Times New Roman"/>
                <w:szCs w:val="24"/>
              </w:rPr>
            </w:pPr>
            <w:r>
              <w:rPr>
                <w:rFonts w:cs="Times New Roman"/>
                <w:szCs w:val="24"/>
              </w:rPr>
              <w:t>13</w:t>
            </w:r>
          </w:p>
          <w:p w14:paraId="00E65D00" w14:textId="77777777" w:rsidR="00717975" w:rsidRPr="00715563" w:rsidRDefault="00717975" w:rsidP="00717975">
            <w:pPr>
              <w:spacing w:line="360" w:lineRule="auto"/>
              <w:jc w:val="right"/>
              <w:rPr>
                <w:rFonts w:cs="Times New Roman"/>
                <w:szCs w:val="24"/>
              </w:rPr>
            </w:pPr>
            <w:r>
              <w:rPr>
                <w:rFonts w:cs="Times New Roman"/>
                <w:szCs w:val="24"/>
              </w:rPr>
              <w:t>22</w:t>
            </w:r>
          </w:p>
          <w:p w14:paraId="646697FE" w14:textId="77777777" w:rsidR="00717975" w:rsidRPr="00EC605F" w:rsidRDefault="00717975" w:rsidP="00BB3C7C">
            <w:pPr>
              <w:jc w:val="right"/>
            </w:pPr>
          </w:p>
        </w:tc>
        <w:tc>
          <w:tcPr>
            <w:tcW w:w="761" w:type="dxa"/>
            <w:tcBorders>
              <w:top w:val="single" w:sz="4" w:space="0" w:color="auto"/>
              <w:bottom w:val="single" w:sz="4" w:space="0" w:color="auto"/>
            </w:tcBorders>
          </w:tcPr>
          <w:p w14:paraId="7DD3DEB8" w14:textId="77777777" w:rsidR="00717975" w:rsidRPr="00715563" w:rsidRDefault="00717975" w:rsidP="00717975">
            <w:pPr>
              <w:spacing w:line="360" w:lineRule="auto"/>
              <w:jc w:val="right"/>
              <w:rPr>
                <w:rFonts w:cs="Times New Roman"/>
                <w:szCs w:val="24"/>
              </w:rPr>
            </w:pPr>
            <w:r>
              <w:rPr>
                <w:rFonts w:cs="Times New Roman"/>
                <w:szCs w:val="24"/>
              </w:rPr>
              <w:t>8</w:t>
            </w:r>
          </w:p>
          <w:p w14:paraId="44143B85" w14:textId="77777777" w:rsidR="00717975" w:rsidRPr="00715563" w:rsidRDefault="00717975" w:rsidP="00717975">
            <w:pPr>
              <w:spacing w:line="360" w:lineRule="auto"/>
              <w:jc w:val="right"/>
              <w:rPr>
                <w:rFonts w:cs="Times New Roman"/>
                <w:szCs w:val="24"/>
              </w:rPr>
            </w:pPr>
            <w:r>
              <w:rPr>
                <w:rFonts w:cs="Times New Roman"/>
                <w:szCs w:val="24"/>
              </w:rPr>
              <w:t>13</w:t>
            </w:r>
          </w:p>
          <w:p w14:paraId="4EE1D3A6" w14:textId="573C2EC3" w:rsidR="00717975" w:rsidRPr="00EC605F" w:rsidRDefault="00717975" w:rsidP="00717975">
            <w:pPr>
              <w:jc w:val="right"/>
            </w:pPr>
            <w:r>
              <w:rPr>
                <w:rFonts w:cs="Times New Roman"/>
                <w:szCs w:val="24"/>
              </w:rPr>
              <w:t>2</w:t>
            </w:r>
          </w:p>
        </w:tc>
        <w:tc>
          <w:tcPr>
            <w:tcW w:w="1489" w:type="dxa"/>
            <w:tcBorders>
              <w:top w:val="single" w:sz="4" w:space="0" w:color="auto"/>
              <w:bottom w:val="single" w:sz="4" w:space="0" w:color="auto"/>
            </w:tcBorders>
          </w:tcPr>
          <w:p w14:paraId="7A0678AB" w14:textId="77777777" w:rsidR="00717975" w:rsidRDefault="00717975" w:rsidP="005C4A4E">
            <w:pPr>
              <w:jc w:val="center"/>
            </w:pPr>
          </w:p>
          <w:p w14:paraId="65503506" w14:textId="77777777" w:rsidR="00717975" w:rsidRDefault="00717975" w:rsidP="00717975">
            <w:pPr>
              <w:spacing w:line="360" w:lineRule="auto"/>
              <w:jc w:val="right"/>
              <w:rPr>
                <w:rFonts w:cs="Times New Roman"/>
                <w:szCs w:val="24"/>
              </w:rPr>
            </w:pPr>
            <w:r>
              <w:rPr>
                <w:rFonts w:cs="Times New Roman"/>
                <w:szCs w:val="24"/>
              </w:rPr>
              <w:t>17.9788</w:t>
            </w:r>
          </w:p>
          <w:p w14:paraId="4881621E" w14:textId="77777777" w:rsidR="00717975" w:rsidRPr="00EC605F" w:rsidRDefault="00717975" w:rsidP="005C4A4E">
            <w:pPr>
              <w:jc w:val="center"/>
            </w:pPr>
          </w:p>
        </w:tc>
        <w:tc>
          <w:tcPr>
            <w:tcW w:w="1101" w:type="dxa"/>
            <w:tcBorders>
              <w:top w:val="single" w:sz="4" w:space="0" w:color="auto"/>
              <w:bottom w:val="single" w:sz="4" w:space="0" w:color="auto"/>
            </w:tcBorders>
          </w:tcPr>
          <w:p w14:paraId="4C3BB9B9" w14:textId="77777777" w:rsidR="00717975" w:rsidRDefault="00717975" w:rsidP="005C4A4E">
            <w:pPr>
              <w:jc w:val="center"/>
            </w:pPr>
          </w:p>
          <w:p w14:paraId="2A50CE31" w14:textId="77777777" w:rsidR="00717975" w:rsidRPr="00715563" w:rsidRDefault="00717975" w:rsidP="00717975">
            <w:pPr>
              <w:spacing w:line="360" w:lineRule="auto"/>
              <w:jc w:val="right"/>
              <w:rPr>
                <w:rFonts w:cs="Times New Roman"/>
                <w:szCs w:val="24"/>
              </w:rPr>
            </w:pPr>
            <w:r>
              <w:rPr>
                <w:rFonts w:cs="Times New Roman"/>
                <w:szCs w:val="24"/>
              </w:rPr>
              <w:t>0.0001</w:t>
            </w:r>
            <w:r w:rsidRPr="00715563">
              <w:rPr>
                <w:rFonts w:cs="Times New Roman"/>
                <w:szCs w:val="24"/>
              </w:rPr>
              <w:t>*</w:t>
            </w:r>
          </w:p>
          <w:p w14:paraId="269DF86F" w14:textId="77777777" w:rsidR="00717975" w:rsidRPr="00EC605F" w:rsidRDefault="00717975" w:rsidP="005C4A4E">
            <w:pPr>
              <w:jc w:val="center"/>
            </w:pPr>
          </w:p>
        </w:tc>
      </w:tr>
      <w:tr w:rsidR="00717975" w14:paraId="00B94BF5" w14:textId="77777777" w:rsidTr="00C87D19">
        <w:tc>
          <w:tcPr>
            <w:tcW w:w="2155" w:type="dxa"/>
            <w:tcBorders>
              <w:top w:val="single" w:sz="4" w:space="0" w:color="auto"/>
            </w:tcBorders>
          </w:tcPr>
          <w:p w14:paraId="026381E5" w14:textId="237EB2CF" w:rsidR="00717975" w:rsidRPr="00717975" w:rsidRDefault="00717975" w:rsidP="00BB3C7C">
            <w:pPr>
              <w:jc w:val="right"/>
              <w:rPr>
                <w:rFonts w:cs="Times New Roman"/>
                <w:b/>
                <w:bCs/>
                <w:szCs w:val="24"/>
              </w:rPr>
            </w:pPr>
            <w:r w:rsidRPr="00717975">
              <w:rPr>
                <w:rFonts w:cs="Times New Roman"/>
                <w:b/>
                <w:bCs/>
                <w:szCs w:val="24"/>
              </w:rPr>
              <w:t>Skip breakfast</w:t>
            </w:r>
          </w:p>
        </w:tc>
        <w:tc>
          <w:tcPr>
            <w:tcW w:w="2069" w:type="dxa"/>
            <w:tcBorders>
              <w:top w:val="single" w:sz="4" w:space="0" w:color="auto"/>
            </w:tcBorders>
          </w:tcPr>
          <w:p w14:paraId="1400F0A2" w14:textId="77777777" w:rsidR="00717975" w:rsidRPr="00715563" w:rsidRDefault="00717975" w:rsidP="00717975">
            <w:pPr>
              <w:spacing w:line="360" w:lineRule="auto"/>
              <w:jc w:val="right"/>
              <w:rPr>
                <w:rFonts w:cs="Times New Roman"/>
                <w:szCs w:val="24"/>
              </w:rPr>
            </w:pPr>
            <w:r w:rsidRPr="00715563">
              <w:rPr>
                <w:rFonts w:cs="Times New Roman"/>
                <w:szCs w:val="24"/>
              </w:rPr>
              <w:t>YES</w:t>
            </w:r>
          </w:p>
          <w:p w14:paraId="3E7ACEEF" w14:textId="031C2CA7" w:rsidR="00717975" w:rsidRDefault="00717975" w:rsidP="00717975">
            <w:pPr>
              <w:spacing w:line="360" w:lineRule="auto"/>
              <w:jc w:val="right"/>
              <w:rPr>
                <w:rFonts w:cs="Times New Roman"/>
                <w:szCs w:val="24"/>
              </w:rPr>
            </w:pPr>
            <w:r w:rsidRPr="00715563">
              <w:rPr>
                <w:rFonts w:cs="Times New Roman"/>
                <w:szCs w:val="24"/>
              </w:rPr>
              <w:t>NO</w:t>
            </w:r>
          </w:p>
        </w:tc>
        <w:tc>
          <w:tcPr>
            <w:tcW w:w="721" w:type="dxa"/>
            <w:tcBorders>
              <w:top w:val="single" w:sz="4" w:space="0" w:color="auto"/>
            </w:tcBorders>
          </w:tcPr>
          <w:p w14:paraId="24CA15E2" w14:textId="77777777" w:rsidR="00717975" w:rsidRPr="00715563" w:rsidRDefault="00717975" w:rsidP="00717975">
            <w:pPr>
              <w:spacing w:line="360" w:lineRule="auto"/>
              <w:jc w:val="right"/>
              <w:rPr>
                <w:rFonts w:cs="Times New Roman"/>
                <w:szCs w:val="24"/>
              </w:rPr>
            </w:pPr>
            <w:r w:rsidRPr="00715563">
              <w:rPr>
                <w:rFonts w:cs="Times New Roman"/>
                <w:szCs w:val="24"/>
              </w:rPr>
              <w:t>8</w:t>
            </w:r>
          </w:p>
          <w:p w14:paraId="08618F21" w14:textId="77B65531" w:rsidR="00717975" w:rsidRDefault="00717975" w:rsidP="00717975">
            <w:pPr>
              <w:spacing w:line="360" w:lineRule="auto"/>
              <w:jc w:val="right"/>
              <w:rPr>
                <w:rFonts w:cs="Times New Roman"/>
                <w:szCs w:val="24"/>
              </w:rPr>
            </w:pPr>
            <w:r w:rsidRPr="00715563">
              <w:rPr>
                <w:rFonts w:cs="Times New Roman"/>
                <w:szCs w:val="24"/>
              </w:rPr>
              <w:t>28</w:t>
            </w:r>
          </w:p>
        </w:tc>
        <w:tc>
          <w:tcPr>
            <w:tcW w:w="761" w:type="dxa"/>
            <w:tcBorders>
              <w:top w:val="single" w:sz="4" w:space="0" w:color="auto"/>
            </w:tcBorders>
          </w:tcPr>
          <w:p w14:paraId="10E0526E" w14:textId="77777777" w:rsidR="00717975" w:rsidRDefault="00717975" w:rsidP="00717975">
            <w:pPr>
              <w:spacing w:line="360" w:lineRule="auto"/>
              <w:jc w:val="right"/>
              <w:rPr>
                <w:rFonts w:cs="Times New Roman"/>
                <w:szCs w:val="24"/>
              </w:rPr>
            </w:pPr>
            <w:r>
              <w:rPr>
                <w:rFonts w:cs="Times New Roman"/>
                <w:szCs w:val="24"/>
              </w:rPr>
              <w:t>7</w:t>
            </w:r>
          </w:p>
          <w:p w14:paraId="21BCA97A" w14:textId="56057C38" w:rsidR="00717975" w:rsidRDefault="00717975" w:rsidP="00717975">
            <w:pPr>
              <w:spacing w:line="360" w:lineRule="auto"/>
              <w:jc w:val="right"/>
              <w:rPr>
                <w:rFonts w:cs="Times New Roman"/>
                <w:szCs w:val="24"/>
              </w:rPr>
            </w:pPr>
            <w:r>
              <w:rPr>
                <w:rFonts w:cs="Times New Roman"/>
                <w:szCs w:val="24"/>
              </w:rPr>
              <w:t>19</w:t>
            </w:r>
          </w:p>
        </w:tc>
        <w:tc>
          <w:tcPr>
            <w:tcW w:w="1489" w:type="dxa"/>
            <w:tcBorders>
              <w:top w:val="single" w:sz="4" w:space="0" w:color="auto"/>
            </w:tcBorders>
          </w:tcPr>
          <w:p w14:paraId="345DF8CC" w14:textId="77777777" w:rsidR="00717975" w:rsidRPr="00715563" w:rsidRDefault="00717975" w:rsidP="00717975">
            <w:pPr>
              <w:spacing w:line="360" w:lineRule="auto"/>
              <w:jc w:val="right"/>
              <w:rPr>
                <w:rFonts w:cs="Times New Roman"/>
                <w:szCs w:val="24"/>
              </w:rPr>
            </w:pPr>
            <w:r w:rsidRPr="00715563">
              <w:rPr>
                <w:rFonts w:cs="Times New Roman"/>
                <w:szCs w:val="24"/>
              </w:rPr>
              <w:t>0.1819</w:t>
            </w:r>
          </w:p>
          <w:p w14:paraId="5DBE618B" w14:textId="77777777" w:rsidR="00717975" w:rsidRDefault="00717975" w:rsidP="00717975">
            <w:pPr>
              <w:jc w:val="right"/>
            </w:pPr>
          </w:p>
        </w:tc>
        <w:tc>
          <w:tcPr>
            <w:tcW w:w="1101" w:type="dxa"/>
            <w:tcBorders>
              <w:top w:val="single" w:sz="4" w:space="0" w:color="auto"/>
            </w:tcBorders>
          </w:tcPr>
          <w:p w14:paraId="71FDCFD8" w14:textId="77777777" w:rsidR="00717975" w:rsidRPr="00715563" w:rsidRDefault="00717975" w:rsidP="00717975">
            <w:pPr>
              <w:spacing w:line="360" w:lineRule="auto"/>
              <w:jc w:val="right"/>
              <w:rPr>
                <w:rFonts w:cs="Times New Roman"/>
                <w:szCs w:val="24"/>
              </w:rPr>
            </w:pPr>
            <w:r w:rsidRPr="00715563">
              <w:rPr>
                <w:rFonts w:cs="Times New Roman"/>
                <w:szCs w:val="24"/>
              </w:rPr>
              <w:t>0.6697</w:t>
            </w:r>
          </w:p>
          <w:p w14:paraId="6BB1027C" w14:textId="77777777" w:rsidR="00717975" w:rsidRDefault="00717975" w:rsidP="00717975">
            <w:pPr>
              <w:jc w:val="right"/>
            </w:pPr>
          </w:p>
        </w:tc>
      </w:tr>
    </w:tbl>
    <w:p w14:paraId="32FED5FF" w14:textId="311B7B0B" w:rsidR="00BB3C7C" w:rsidRPr="00BD2773" w:rsidRDefault="00BB3C7C" w:rsidP="00717975">
      <w:pPr>
        <w:ind w:left="5040" w:firstLine="720"/>
        <w:rPr>
          <w:b/>
          <w:bCs/>
        </w:rPr>
      </w:pPr>
      <w:r w:rsidRPr="00BD2773">
        <w:rPr>
          <w:b/>
          <w:bCs/>
        </w:rPr>
        <w:t>Source: Field data, 2023</w:t>
      </w:r>
    </w:p>
    <w:p w14:paraId="1137DD59" w14:textId="3023A65F" w:rsidR="00451E54" w:rsidRPr="00C1255F" w:rsidRDefault="00F438C4" w:rsidP="00BB3C7C">
      <w:pPr>
        <w:jc w:val="left"/>
      </w:pPr>
      <w:r w:rsidRPr="00C1255F">
        <w:t>Factor such as frequency of meal</w:t>
      </w:r>
      <w:r w:rsidR="00C1255F" w:rsidRPr="00C1255F">
        <w:t xml:space="preserve"> (P&lt;0.005</w:t>
      </w:r>
      <w:r w:rsidR="00C1255F">
        <w:t xml:space="preserve">) is statistically significance with double burden of malnutrition. </w:t>
      </w:r>
      <w:r w:rsidR="00A54043">
        <w:t xml:space="preserve">Mostly the meal include more portion of rice and pulses which is source of carbohydrates and </w:t>
      </w:r>
      <w:r w:rsidR="00B54748">
        <w:t>proteins. This might be the reason that frequency of meal is associated with Double burden of malnutrition.</w:t>
      </w:r>
      <w:r w:rsidR="00A54043">
        <w:t xml:space="preserve"> </w:t>
      </w:r>
    </w:p>
    <w:p w14:paraId="109FA7B2" w14:textId="06CD68BD" w:rsidR="00712773" w:rsidRPr="00BB3C7C" w:rsidRDefault="00712773" w:rsidP="00BB3C7C">
      <w:pPr>
        <w:jc w:val="left"/>
        <w:rPr>
          <w:b/>
          <w:bCs/>
        </w:rPr>
      </w:pPr>
    </w:p>
    <w:p w14:paraId="7AD82AA9" w14:textId="77777777" w:rsidR="005E0006" w:rsidRDefault="005E0006">
      <w:pPr>
        <w:spacing w:line="259" w:lineRule="auto"/>
        <w:jc w:val="left"/>
        <w:rPr>
          <w:rFonts w:eastAsiaTheme="majorEastAsia" w:cstheme="majorBidi"/>
          <w:b/>
          <w:sz w:val="28"/>
          <w:szCs w:val="24"/>
        </w:rPr>
      </w:pPr>
      <w:bookmarkStart w:id="126" w:name="_Toc165493677"/>
      <w:r>
        <w:br w:type="page"/>
      </w:r>
    </w:p>
    <w:p w14:paraId="0221E17F" w14:textId="00DF4CE3" w:rsidR="005C4A4E" w:rsidRDefault="00484175" w:rsidP="005C4A4E">
      <w:pPr>
        <w:pStyle w:val="Heading3"/>
      </w:pPr>
      <w:bookmarkStart w:id="127" w:name="_Toc165493678"/>
      <w:bookmarkEnd w:id="126"/>
      <w:r>
        <w:lastRenderedPageBreak/>
        <w:t>4.4.5</w:t>
      </w:r>
      <w:r w:rsidR="00BC0451">
        <w:t xml:space="preserve"> Association between Do</w:t>
      </w:r>
      <w:r w:rsidR="0029292C">
        <w:t>uble burden of malnutrition and Food</w:t>
      </w:r>
      <w:r>
        <w:t xml:space="preserve"> habits</w:t>
      </w:r>
      <w:r w:rsidR="005C4A4E">
        <w:t xml:space="preserve"> of mother</w:t>
      </w:r>
      <w:bookmarkEnd w:id="127"/>
    </w:p>
    <w:p w14:paraId="4CF94955" w14:textId="39EFDE62" w:rsidR="0006742E" w:rsidRDefault="00484175" w:rsidP="00484175">
      <w:pPr>
        <w:pStyle w:val="Caption"/>
      </w:pPr>
      <w:r>
        <w:t xml:space="preserve">Table </w:t>
      </w:r>
      <w:r w:rsidR="001C2C89">
        <w:fldChar w:fldCharType="begin"/>
      </w:r>
      <w:r w:rsidR="001C2C89">
        <w:instrText xml:space="preserve"> SEQ Table \* ARABIC </w:instrText>
      </w:r>
      <w:r w:rsidR="001C2C89">
        <w:fldChar w:fldCharType="separate"/>
      </w:r>
      <w:r>
        <w:rPr>
          <w:noProof/>
        </w:rPr>
        <w:t>26</w:t>
      </w:r>
      <w:r w:rsidR="001C2C89">
        <w:rPr>
          <w:noProof/>
        </w:rPr>
        <w:fldChar w:fldCharType="end"/>
      </w:r>
      <w:r>
        <w:t>: Association between double burden of malnutrition and food habits of mother</w:t>
      </w:r>
    </w:p>
    <w:p w14:paraId="13BFA37E" w14:textId="423325A0" w:rsidR="00484175" w:rsidRPr="00484175" w:rsidRDefault="00484175" w:rsidP="00484175">
      <w:pPr>
        <w:jc w:val="right"/>
      </w:pPr>
      <w:r>
        <w:t>(N=60)</w:t>
      </w:r>
    </w:p>
    <w:tbl>
      <w:tblPr>
        <w:tblStyle w:val="PlainTable4"/>
        <w:tblW w:w="0" w:type="auto"/>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2245"/>
        <w:gridCol w:w="1762"/>
        <w:gridCol w:w="848"/>
        <w:gridCol w:w="941"/>
        <w:gridCol w:w="1262"/>
        <w:gridCol w:w="1238"/>
      </w:tblGrid>
      <w:tr w:rsidR="00C86050" w14:paraId="1A388A53" w14:textId="77777777" w:rsidTr="001C2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bottom w:val="single" w:sz="4" w:space="0" w:color="auto"/>
            </w:tcBorders>
            <w:shd w:val="clear" w:color="auto" w:fill="FFFFFF" w:themeFill="background1"/>
          </w:tcPr>
          <w:p w14:paraId="270076C2" w14:textId="7B839715" w:rsidR="00C86050" w:rsidRDefault="00C86050" w:rsidP="0030551F">
            <w:pPr>
              <w:spacing w:line="360" w:lineRule="auto"/>
              <w:jc w:val="left"/>
              <w:rPr>
                <w:rFonts w:cs="Times New Roman"/>
                <w:szCs w:val="24"/>
              </w:rPr>
            </w:pPr>
            <w:r>
              <w:rPr>
                <w:rFonts w:cs="Times New Roman"/>
                <w:szCs w:val="24"/>
              </w:rPr>
              <w:t>Variable</w:t>
            </w:r>
          </w:p>
        </w:tc>
        <w:tc>
          <w:tcPr>
            <w:tcW w:w="1762" w:type="dxa"/>
            <w:tcBorders>
              <w:top w:val="single" w:sz="4" w:space="0" w:color="auto"/>
              <w:bottom w:val="single" w:sz="4" w:space="0" w:color="auto"/>
            </w:tcBorders>
            <w:shd w:val="clear" w:color="auto" w:fill="FFFFFF" w:themeFill="background1"/>
          </w:tcPr>
          <w:p w14:paraId="57D8C3DF" w14:textId="77777777" w:rsidR="00C86050" w:rsidRDefault="00C86050" w:rsidP="0030551F">
            <w:pPr>
              <w:spacing w:line="360" w:lineRule="auto"/>
              <w:jc w:val="left"/>
              <w:cnfStyle w:val="100000000000" w:firstRow="1" w:lastRow="0" w:firstColumn="0" w:lastColumn="0" w:oddVBand="0" w:evenVBand="0" w:oddHBand="0" w:evenHBand="0" w:firstRowFirstColumn="0" w:firstRowLastColumn="0" w:lastRowFirstColumn="0" w:lastRowLastColumn="0"/>
              <w:rPr>
                <w:rFonts w:cs="Times New Roman"/>
                <w:szCs w:val="24"/>
              </w:rPr>
            </w:pPr>
          </w:p>
        </w:tc>
        <w:tc>
          <w:tcPr>
            <w:tcW w:w="848" w:type="dxa"/>
            <w:tcBorders>
              <w:top w:val="single" w:sz="4" w:space="0" w:color="auto"/>
              <w:bottom w:val="single" w:sz="4" w:space="0" w:color="auto"/>
            </w:tcBorders>
            <w:shd w:val="clear" w:color="auto" w:fill="FFFFFF" w:themeFill="background1"/>
          </w:tcPr>
          <w:p w14:paraId="31DF3939" w14:textId="02480C60" w:rsidR="00C86050" w:rsidRDefault="00C86050" w:rsidP="0030551F">
            <w:pPr>
              <w:spacing w:line="360" w:lineRule="auto"/>
              <w:jc w:val="left"/>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Yes</w:t>
            </w:r>
          </w:p>
        </w:tc>
        <w:tc>
          <w:tcPr>
            <w:tcW w:w="941" w:type="dxa"/>
            <w:tcBorders>
              <w:top w:val="single" w:sz="4" w:space="0" w:color="auto"/>
              <w:bottom w:val="single" w:sz="4" w:space="0" w:color="auto"/>
            </w:tcBorders>
            <w:shd w:val="clear" w:color="auto" w:fill="FFFFFF" w:themeFill="background1"/>
          </w:tcPr>
          <w:p w14:paraId="5BA3192C" w14:textId="210F6936" w:rsidR="00C86050" w:rsidRDefault="00C86050" w:rsidP="0030551F">
            <w:pPr>
              <w:spacing w:line="360" w:lineRule="auto"/>
              <w:jc w:val="left"/>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NO</w:t>
            </w:r>
          </w:p>
        </w:tc>
        <w:tc>
          <w:tcPr>
            <w:tcW w:w="1262" w:type="dxa"/>
            <w:tcBorders>
              <w:top w:val="single" w:sz="4" w:space="0" w:color="auto"/>
              <w:bottom w:val="single" w:sz="4" w:space="0" w:color="auto"/>
            </w:tcBorders>
            <w:shd w:val="clear" w:color="auto" w:fill="FFFFFF" w:themeFill="background1"/>
          </w:tcPr>
          <w:p w14:paraId="1B09822E" w14:textId="67440825" w:rsidR="00C86050" w:rsidRDefault="00C86050" w:rsidP="0030551F">
            <w:pPr>
              <w:spacing w:line="360" w:lineRule="auto"/>
              <w:jc w:val="left"/>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Chi-square</w:t>
            </w:r>
          </w:p>
        </w:tc>
        <w:tc>
          <w:tcPr>
            <w:tcW w:w="1238" w:type="dxa"/>
            <w:tcBorders>
              <w:top w:val="single" w:sz="4" w:space="0" w:color="auto"/>
              <w:bottom w:val="single" w:sz="4" w:space="0" w:color="auto"/>
            </w:tcBorders>
            <w:shd w:val="clear" w:color="auto" w:fill="FFFFFF" w:themeFill="background1"/>
          </w:tcPr>
          <w:p w14:paraId="56D3E657" w14:textId="37F967E1" w:rsidR="00C86050" w:rsidRDefault="00C86050" w:rsidP="0030551F">
            <w:pPr>
              <w:spacing w:line="360" w:lineRule="auto"/>
              <w:jc w:val="left"/>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P-value</w:t>
            </w:r>
          </w:p>
        </w:tc>
      </w:tr>
      <w:tr w:rsidR="00C86050" w14:paraId="3EEDABF8" w14:textId="77777777" w:rsidTr="001C2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bottom w:val="single" w:sz="4" w:space="0" w:color="auto"/>
            </w:tcBorders>
            <w:shd w:val="clear" w:color="auto" w:fill="FFFFFF" w:themeFill="background1"/>
          </w:tcPr>
          <w:p w14:paraId="061F4927" w14:textId="5EFF0679" w:rsidR="00C86050" w:rsidRDefault="00C86050" w:rsidP="0030551F">
            <w:pPr>
              <w:spacing w:line="360" w:lineRule="auto"/>
              <w:jc w:val="left"/>
              <w:rPr>
                <w:rFonts w:cs="Times New Roman"/>
                <w:szCs w:val="24"/>
              </w:rPr>
            </w:pPr>
            <w:r>
              <w:rPr>
                <w:rFonts w:cs="Times New Roman"/>
                <w:szCs w:val="24"/>
              </w:rPr>
              <w:t>Rice,bread,cereals &amp;potatoes</w:t>
            </w:r>
          </w:p>
        </w:tc>
        <w:tc>
          <w:tcPr>
            <w:tcW w:w="1762" w:type="dxa"/>
            <w:tcBorders>
              <w:top w:val="single" w:sz="4" w:space="0" w:color="auto"/>
              <w:bottom w:val="single" w:sz="4" w:space="0" w:color="auto"/>
            </w:tcBorders>
            <w:shd w:val="clear" w:color="auto" w:fill="FFFFFF" w:themeFill="background1"/>
          </w:tcPr>
          <w:p w14:paraId="2381BF07" w14:textId="77777777" w:rsidR="00C86050" w:rsidRDefault="00C86050"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Once a day</w:t>
            </w:r>
          </w:p>
          <w:p w14:paraId="2825E931" w14:textId="77777777" w:rsidR="00C86050" w:rsidRDefault="00C86050"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Twice a day</w:t>
            </w:r>
          </w:p>
          <w:p w14:paraId="79461D14" w14:textId="4A7EA3C4" w:rsidR="00C86050" w:rsidRDefault="00C86050"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Thrice a day</w:t>
            </w:r>
          </w:p>
        </w:tc>
        <w:tc>
          <w:tcPr>
            <w:tcW w:w="848" w:type="dxa"/>
            <w:tcBorders>
              <w:top w:val="single" w:sz="4" w:space="0" w:color="auto"/>
              <w:bottom w:val="single" w:sz="4" w:space="0" w:color="auto"/>
            </w:tcBorders>
            <w:shd w:val="clear" w:color="auto" w:fill="FFFFFF" w:themeFill="background1"/>
          </w:tcPr>
          <w:p w14:paraId="228AEEFA" w14:textId="77777777" w:rsidR="00C86050"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w:t>
            </w:r>
          </w:p>
          <w:p w14:paraId="18D8593F" w14:textId="77777777" w:rsidR="00B70374"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10</w:t>
            </w:r>
          </w:p>
          <w:p w14:paraId="11D68626" w14:textId="3EE47DA2" w:rsidR="002E3C75" w:rsidRDefault="002E3C75"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22</w:t>
            </w:r>
          </w:p>
        </w:tc>
        <w:tc>
          <w:tcPr>
            <w:tcW w:w="941" w:type="dxa"/>
            <w:tcBorders>
              <w:top w:val="single" w:sz="4" w:space="0" w:color="auto"/>
              <w:bottom w:val="single" w:sz="4" w:space="0" w:color="auto"/>
            </w:tcBorders>
            <w:shd w:val="clear" w:color="auto" w:fill="FFFFFF" w:themeFill="background1"/>
          </w:tcPr>
          <w:p w14:paraId="33637DBF" w14:textId="77777777" w:rsidR="00C86050"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w:t>
            </w:r>
          </w:p>
          <w:p w14:paraId="5EB48F15" w14:textId="77777777" w:rsidR="00B70374"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w:t>
            </w:r>
          </w:p>
          <w:p w14:paraId="6DE51946" w14:textId="4FE213A9" w:rsidR="002E3C75" w:rsidRDefault="002E3C75"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1262" w:type="dxa"/>
            <w:tcBorders>
              <w:top w:val="single" w:sz="4" w:space="0" w:color="auto"/>
              <w:bottom w:val="single" w:sz="4" w:space="0" w:color="auto"/>
            </w:tcBorders>
            <w:shd w:val="clear" w:color="auto" w:fill="FFFFFF" w:themeFill="background1"/>
          </w:tcPr>
          <w:p w14:paraId="0907787C" w14:textId="053DF79D" w:rsidR="00C86050" w:rsidRDefault="005C4A4E"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11.526</w:t>
            </w:r>
          </w:p>
        </w:tc>
        <w:tc>
          <w:tcPr>
            <w:tcW w:w="1238" w:type="dxa"/>
            <w:tcBorders>
              <w:top w:val="single" w:sz="4" w:space="0" w:color="auto"/>
              <w:bottom w:val="single" w:sz="4" w:space="0" w:color="auto"/>
            </w:tcBorders>
            <w:shd w:val="clear" w:color="auto" w:fill="FFFFFF" w:themeFill="background1"/>
          </w:tcPr>
          <w:p w14:paraId="7EA5EFCE" w14:textId="62B25A29" w:rsidR="00C86050" w:rsidRDefault="005C4A4E"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0.0307</w:t>
            </w:r>
            <w:r w:rsidR="00B54748">
              <w:rPr>
                <w:rFonts w:cs="Times New Roman"/>
                <w:szCs w:val="24"/>
              </w:rPr>
              <w:t>*</w:t>
            </w:r>
          </w:p>
        </w:tc>
      </w:tr>
      <w:tr w:rsidR="00C86050" w14:paraId="3294A7C4" w14:textId="77777777" w:rsidTr="001C2C89">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bottom w:val="single" w:sz="4" w:space="0" w:color="auto"/>
            </w:tcBorders>
            <w:shd w:val="clear" w:color="auto" w:fill="FFFFFF" w:themeFill="background1"/>
          </w:tcPr>
          <w:p w14:paraId="3EEB25EE" w14:textId="516FD657" w:rsidR="00C86050" w:rsidRDefault="00C86050" w:rsidP="0030551F">
            <w:pPr>
              <w:spacing w:line="360" w:lineRule="auto"/>
              <w:jc w:val="left"/>
              <w:rPr>
                <w:rFonts w:cs="Times New Roman"/>
                <w:szCs w:val="24"/>
              </w:rPr>
            </w:pPr>
            <w:r>
              <w:rPr>
                <w:rFonts w:cs="Times New Roman"/>
                <w:szCs w:val="24"/>
              </w:rPr>
              <w:t>Pluses &amp; legumes</w:t>
            </w:r>
          </w:p>
        </w:tc>
        <w:tc>
          <w:tcPr>
            <w:tcW w:w="1762" w:type="dxa"/>
            <w:tcBorders>
              <w:top w:val="single" w:sz="4" w:space="0" w:color="auto"/>
              <w:bottom w:val="single" w:sz="4" w:space="0" w:color="auto"/>
            </w:tcBorders>
            <w:shd w:val="clear" w:color="auto" w:fill="FFFFFF" w:themeFill="background1"/>
          </w:tcPr>
          <w:p w14:paraId="20123046" w14:textId="77777777"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Once a day</w:t>
            </w:r>
          </w:p>
          <w:p w14:paraId="74D2C398" w14:textId="77777777"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Twice a day</w:t>
            </w:r>
          </w:p>
          <w:p w14:paraId="5E1AF752" w14:textId="54A69A13" w:rsidR="00C86050"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Thrice a day</w:t>
            </w:r>
          </w:p>
        </w:tc>
        <w:tc>
          <w:tcPr>
            <w:tcW w:w="848" w:type="dxa"/>
            <w:tcBorders>
              <w:top w:val="single" w:sz="4" w:space="0" w:color="auto"/>
              <w:bottom w:val="single" w:sz="4" w:space="0" w:color="auto"/>
            </w:tcBorders>
            <w:shd w:val="clear" w:color="auto" w:fill="FFFFFF" w:themeFill="background1"/>
          </w:tcPr>
          <w:p w14:paraId="18FB81C6" w14:textId="77777777" w:rsidR="00C86050" w:rsidRDefault="002E3C75"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p w14:paraId="03AE3B36" w14:textId="77777777" w:rsidR="002E3C75" w:rsidRDefault="002E3C75"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w:t>
            </w:r>
          </w:p>
          <w:p w14:paraId="4B8EF927" w14:textId="116C2448" w:rsidR="002E3C75" w:rsidRDefault="002E3C75"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22</w:t>
            </w:r>
          </w:p>
        </w:tc>
        <w:tc>
          <w:tcPr>
            <w:tcW w:w="941" w:type="dxa"/>
            <w:tcBorders>
              <w:top w:val="single" w:sz="4" w:space="0" w:color="auto"/>
              <w:bottom w:val="single" w:sz="4" w:space="0" w:color="auto"/>
            </w:tcBorders>
            <w:shd w:val="clear" w:color="auto" w:fill="FFFFFF" w:themeFill="background1"/>
          </w:tcPr>
          <w:p w14:paraId="7CB8A662" w14:textId="77777777" w:rsidR="00C86050" w:rsidRDefault="002E3C75"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7</w:t>
            </w:r>
          </w:p>
          <w:p w14:paraId="52D401B3" w14:textId="77777777" w:rsidR="002E3C75" w:rsidRDefault="002E3C75"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p w14:paraId="46F92A61" w14:textId="29AA4BCE" w:rsidR="002E3C75" w:rsidRDefault="002E3C75"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c>
          <w:tcPr>
            <w:tcW w:w="1262" w:type="dxa"/>
            <w:tcBorders>
              <w:top w:val="single" w:sz="4" w:space="0" w:color="auto"/>
              <w:bottom w:val="single" w:sz="4" w:space="0" w:color="auto"/>
            </w:tcBorders>
            <w:shd w:val="clear" w:color="auto" w:fill="FFFFFF" w:themeFill="background1"/>
          </w:tcPr>
          <w:p w14:paraId="5FDBA394" w14:textId="0062B7AF" w:rsidR="00C86050" w:rsidRDefault="005C4A4E"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11.526</w:t>
            </w:r>
          </w:p>
        </w:tc>
        <w:tc>
          <w:tcPr>
            <w:tcW w:w="1238" w:type="dxa"/>
            <w:tcBorders>
              <w:top w:val="single" w:sz="4" w:space="0" w:color="auto"/>
              <w:bottom w:val="single" w:sz="4" w:space="0" w:color="auto"/>
            </w:tcBorders>
            <w:shd w:val="clear" w:color="auto" w:fill="FFFFFF" w:themeFill="background1"/>
          </w:tcPr>
          <w:p w14:paraId="081F4487" w14:textId="6F39B3F4" w:rsidR="00C86050" w:rsidRDefault="005C4A4E"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0.0307</w:t>
            </w:r>
            <w:r w:rsidR="00B54748">
              <w:rPr>
                <w:rFonts w:cs="Times New Roman"/>
                <w:szCs w:val="24"/>
              </w:rPr>
              <w:t>*</w:t>
            </w:r>
          </w:p>
        </w:tc>
      </w:tr>
      <w:tr w:rsidR="00C86050" w14:paraId="7411D5EE" w14:textId="77777777" w:rsidTr="001C2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bottom w:val="single" w:sz="4" w:space="0" w:color="auto"/>
            </w:tcBorders>
            <w:shd w:val="clear" w:color="auto" w:fill="FFFFFF" w:themeFill="background1"/>
          </w:tcPr>
          <w:p w14:paraId="0BF4D0F0" w14:textId="2A5212DC" w:rsidR="00C86050" w:rsidRDefault="00C86050" w:rsidP="0030551F">
            <w:pPr>
              <w:spacing w:line="360" w:lineRule="auto"/>
              <w:jc w:val="left"/>
              <w:rPr>
                <w:rFonts w:cs="Times New Roman"/>
                <w:szCs w:val="24"/>
              </w:rPr>
            </w:pPr>
            <w:r>
              <w:rPr>
                <w:rFonts w:cs="Times New Roman"/>
                <w:szCs w:val="24"/>
              </w:rPr>
              <w:t>Egg,meat &amp;fish</w:t>
            </w:r>
          </w:p>
        </w:tc>
        <w:tc>
          <w:tcPr>
            <w:tcW w:w="1762" w:type="dxa"/>
            <w:tcBorders>
              <w:top w:val="single" w:sz="4" w:space="0" w:color="auto"/>
              <w:bottom w:val="single" w:sz="4" w:space="0" w:color="auto"/>
            </w:tcBorders>
            <w:shd w:val="clear" w:color="auto" w:fill="FFFFFF" w:themeFill="background1"/>
          </w:tcPr>
          <w:p w14:paraId="223F8DE3" w14:textId="77777777" w:rsidR="00C86050"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Everyday</w:t>
            </w:r>
          </w:p>
          <w:p w14:paraId="6C749DAB" w14:textId="77777777" w:rsidR="00B70374"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Twice</w:t>
            </w:r>
          </w:p>
          <w:p w14:paraId="14A4BA8F" w14:textId="77777777" w:rsidR="00B70374"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Thrice</w:t>
            </w:r>
          </w:p>
          <w:p w14:paraId="22EE2D4B" w14:textId="77777777" w:rsidR="00B70374"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Once a month</w:t>
            </w:r>
          </w:p>
          <w:p w14:paraId="4A004CA5" w14:textId="5B21C86F" w:rsidR="00B70374"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Never</w:t>
            </w:r>
          </w:p>
        </w:tc>
        <w:tc>
          <w:tcPr>
            <w:tcW w:w="848" w:type="dxa"/>
            <w:tcBorders>
              <w:top w:val="single" w:sz="4" w:space="0" w:color="auto"/>
              <w:bottom w:val="single" w:sz="4" w:space="0" w:color="auto"/>
            </w:tcBorders>
            <w:shd w:val="clear" w:color="auto" w:fill="FFFFFF" w:themeFill="background1"/>
          </w:tcPr>
          <w:p w14:paraId="6329A6BD" w14:textId="77777777" w:rsidR="00C86050"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w:t>
            </w:r>
          </w:p>
          <w:p w14:paraId="03138BF5" w14:textId="77777777" w:rsidR="00B70374"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p w14:paraId="1FECEB5B" w14:textId="77777777" w:rsidR="00B70374"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w:t>
            </w:r>
          </w:p>
          <w:p w14:paraId="2DDD1BB8" w14:textId="77777777" w:rsidR="00B70374"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p w14:paraId="08893E65" w14:textId="5BB56DC6" w:rsidR="00B70374"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18</w:t>
            </w:r>
          </w:p>
        </w:tc>
        <w:tc>
          <w:tcPr>
            <w:tcW w:w="941" w:type="dxa"/>
            <w:tcBorders>
              <w:top w:val="single" w:sz="4" w:space="0" w:color="auto"/>
              <w:bottom w:val="single" w:sz="4" w:space="0" w:color="auto"/>
            </w:tcBorders>
            <w:shd w:val="clear" w:color="auto" w:fill="FFFFFF" w:themeFill="background1"/>
          </w:tcPr>
          <w:p w14:paraId="0FF47797" w14:textId="77777777" w:rsidR="00C86050"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w:t>
            </w:r>
          </w:p>
          <w:p w14:paraId="5A4126C9" w14:textId="77777777" w:rsidR="00B70374"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10</w:t>
            </w:r>
          </w:p>
          <w:p w14:paraId="1079CF67" w14:textId="77777777" w:rsidR="00B70374"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p w14:paraId="72C14324" w14:textId="77777777" w:rsidR="00B70374"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p w14:paraId="142B641D" w14:textId="6FE21485" w:rsidR="00B70374"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1262" w:type="dxa"/>
            <w:tcBorders>
              <w:top w:val="single" w:sz="4" w:space="0" w:color="auto"/>
              <w:bottom w:val="single" w:sz="4" w:space="0" w:color="auto"/>
            </w:tcBorders>
            <w:shd w:val="clear" w:color="auto" w:fill="FFFFFF" w:themeFill="background1"/>
          </w:tcPr>
          <w:p w14:paraId="5FAC6195" w14:textId="4B29C486" w:rsidR="00C86050" w:rsidRDefault="002E3C75"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12.2977</w:t>
            </w:r>
          </w:p>
        </w:tc>
        <w:tc>
          <w:tcPr>
            <w:tcW w:w="1238" w:type="dxa"/>
            <w:tcBorders>
              <w:top w:val="single" w:sz="4" w:space="0" w:color="auto"/>
              <w:bottom w:val="single" w:sz="4" w:space="0" w:color="auto"/>
            </w:tcBorders>
            <w:shd w:val="clear" w:color="auto" w:fill="FFFFFF" w:themeFill="background1"/>
          </w:tcPr>
          <w:p w14:paraId="7328820B" w14:textId="13B98869" w:rsidR="00C86050" w:rsidRDefault="002E3C75"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0.0153</w:t>
            </w:r>
            <w:r w:rsidR="00B54748">
              <w:rPr>
                <w:rFonts w:cs="Times New Roman"/>
                <w:szCs w:val="24"/>
              </w:rPr>
              <w:t>*</w:t>
            </w:r>
          </w:p>
        </w:tc>
      </w:tr>
      <w:tr w:rsidR="00C86050" w14:paraId="4530AEE9" w14:textId="77777777" w:rsidTr="001C2C89">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bottom w:val="single" w:sz="4" w:space="0" w:color="auto"/>
            </w:tcBorders>
            <w:shd w:val="clear" w:color="auto" w:fill="FFFFFF" w:themeFill="background1"/>
          </w:tcPr>
          <w:p w14:paraId="6B490810" w14:textId="7B39B502" w:rsidR="00C86050" w:rsidRDefault="00C86050" w:rsidP="0030551F">
            <w:pPr>
              <w:spacing w:line="360" w:lineRule="auto"/>
              <w:jc w:val="left"/>
              <w:rPr>
                <w:rFonts w:cs="Times New Roman"/>
                <w:szCs w:val="24"/>
              </w:rPr>
            </w:pPr>
            <w:r>
              <w:rPr>
                <w:rFonts w:cs="Times New Roman"/>
                <w:szCs w:val="24"/>
              </w:rPr>
              <w:t>Fruit &amp; Fruit juices</w:t>
            </w:r>
          </w:p>
        </w:tc>
        <w:tc>
          <w:tcPr>
            <w:tcW w:w="1762" w:type="dxa"/>
            <w:tcBorders>
              <w:top w:val="single" w:sz="4" w:space="0" w:color="auto"/>
              <w:bottom w:val="single" w:sz="4" w:space="0" w:color="auto"/>
            </w:tcBorders>
            <w:shd w:val="clear" w:color="auto" w:fill="FFFFFF" w:themeFill="background1"/>
          </w:tcPr>
          <w:p w14:paraId="3A132CC8" w14:textId="77777777" w:rsidR="00C86050"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Everyday</w:t>
            </w:r>
          </w:p>
          <w:p w14:paraId="67868546" w14:textId="77777777"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Twice </w:t>
            </w:r>
          </w:p>
          <w:p w14:paraId="42027A6C" w14:textId="77777777"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Thrice</w:t>
            </w:r>
          </w:p>
          <w:p w14:paraId="6BC750B6" w14:textId="7138021B"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Never</w:t>
            </w:r>
          </w:p>
        </w:tc>
        <w:tc>
          <w:tcPr>
            <w:tcW w:w="848" w:type="dxa"/>
            <w:tcBorders>
              <w:top w:val="single" w:sz="4" w:space="0" w:color="auto"/>
              <w:bottom w:val="single" w:sz="4" w:space="0" w:color="auto"/>
            </w:tcBorders>
            <w:shd w:val="clear" w:color="auto" w:fill="FFFFFF" w:themeFill="background1"/>
          </w:tcPr>
          <w:p w14:paraId="4F3A29D4" w14:textId="77777777" w:rsidR="00C86050"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w:t>
            </w:r>
          </w:p>
          <w:p w14:paraId="54284CDA" w14:textId="77777777"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w:t>
            </w:r>
          </w:p>
          <w:p w14:paraId="46B5C9AE" w14:textId="77777777"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w:t>
            </w:r>
          </w:p>
          <w:p w14:paraId="58703C8B" w14:textId="6FA63838"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941" w:type="dxa"/>
            <w:tcBorders>
              <w:top w:val="single" w:sz="4" w:space="0" w:color="auto"/>
              <w:bottom w:val="single" w:sz="4" w:space="0" w:color="auto"/>
            </w:tcBorders>
            <w:shd w:val="clear" w:color="auto" w:fill="FFFFFF" w:themeFill="background1"/>
          </w:tcPr>
          <w:p w14:paraId="56C7C264" w14:textId="77777777" w:rsidR="00C86050"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w:t>
            </w:r>
          </w:p>
          <w:p w14:paraId="70C61623" w14:textId="77777777"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p w14:paraId="560F800E" w14:textId="77777777"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5</w:t>
            </w:r>
          </w:p>
          <w:p w14:paraId="64CF8606" w14:textId="2A444AA2"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7</w:t>
            </w:r>
          </w:p>
        </w:tc>
        <w:tc>
          <w:tcPr>
            <w:tcW w:w="1262" w:type="dxa"/>
            <w:tcBorders>
              <w:top w:val="single" w:sz="4" w:space="0" w:color="auto"/>
              <w:bottom w:val="single" w:sz="4" w:space="0" w:color="auto"/>
            </w:tcBorders>
            <w:shd w:val="clear" w:color="auto" w:fill="FFFFFF" w:themeFill="background1"/>
          </w:tcPr>
          <w:p w14:paraId="085572BE" w14:textId="6D2F6DE7" w:rsidR="00C86050" w:rsidRDefault="002E3C75"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1.1483</w:t>
            </w:r>
          </w:p>
        </w:tc>
        <w:tc>
          <w:tcPr>
            <w:tcW w:w="1238" w:type="dxa"/>
            <w:tcBorders>
              <w:top w:val="single" w:sz="4" w:space="0" w:color="auto"/>
              <w:bottom w:val="single" w:sz="4" w:space="0" w:color="auto"/>
            </w:tcBorders>
            <w:shd w:val="clear" w:color="auto" w:fill="FFFFFF" w:themeFill="background1"/>
          </w:tcPr>
          <w:p w14:paraId="511F9F57" w14:textId="4F982523" w:rsidR="00C86050" w:rsidRDefault="002E3C75"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0.7654</w:t>
            </w:r>
          </w:p>
        </w:tc>
      </w:tr>
      <w:tr w:rsidR="00C86050" w14:paraId="347805CF" w14:textId="77777777" w:rsidTr="001C2C89">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bottom w:val="single" w:sz="4" w:space="0" w:color="auto"/>
            </w:tcBorders>
            <w:shd w:val="clear" w:color="auto" w:fill="FFFFFF" w:themeFill="background1"/>
          </w:tcPr>
          <w:p w14:paraId="77B30678" w14:textId="2BB06CA2" w:rsidR="00C86050" w:rsidRDefault="00C86050" w:rsidP="0030551F">
            <w:pPr>
              <w:spacing w:line="360" w:lineRule="auto"/>
              <w:jc w:val="left"/>
              <w:rPr>
                <w:rFonts w:cs="Times New Roman"/>
                <w:szCs w:val="24"/>
              </w:rPr>
            </w:pPr>
            <w:r>
              <w:rPr>
                <w:rFonts w:cs="Times New Roman"/>
                <w:szCs w:val="24"/>
              </w:rPr>
              <w:t>Vegetables</w:t>
            </w:r>
          </w:p>
        </w:tc>
        <w:tc>
          <w:tcPr>
            <w:tcW w:w="1762" w:type="dxa"/>
            <w:tcBorders>
              <w:top w:val="single" w:sz="4" w:space="0" w:color="auto"/>
              <w:bottom w:val="single" w:sz="4" w:space="0" w:color="auto"/>
            </w:tcBorders>
            <w:shd w:val="clear" w:color="auto" w:fill="FFFFFF" w:themeFill="background1"/>
          </w:tcPr>
          <w:p w14:paraId="18D00FCA" w14:textId="77777777" w:rsidR="00B70374"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Everyday</w:t>
            </w:r>
          </w:p>
          <w:p w14:paraId="00FA887C" w14:textId="77777777" w:rsidR="00B70374"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Twice </w:t>
            </w:r>
          </w:p>
          <w:p w14:paraId="2652B731" w14:textId="77777777" w:rsidR="00B70374" w:rsidRDefault="00B70374"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Thrice</w:t>
            </w:r>
          </w:p>
          <w:p w14:paraId="2A0C2407" w14:textId="1BF64ABD" w:rsidR="00C86050" w:rsidRDefault="00C86050"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848" w:type="dxa"/>
            <w:tcBorders>
              <w:top w:val="single" w:sz="4" w:space="0" w:color="auto"/>
              <w:bottom w:val="single" w:sz="4" w:space="0" w:color="auto"/>
            </w:tcBorders>
            <w:shd w:val="clear" w:color="auto" w:fill="FFFFFF" w:themeFill="background1"/>
          </w:tcPr>
          <w:p w14:paraId="2FEA7176" w14:textId="77777777" w:rsidR="00C86050" w:rsidRDefault="002E3C75"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p w14:paraId="500F8D63" w14:textId="77777777" w:rsidR="002E3C75" w:rsidRDefault="002E3C75"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10</w:t>
            </w:r>
          </w:p>
          <w:p w14:paraId="2ECEF2E4" w14:textId="1E1ACF20" w:rsidR="002E3C75" w:rsidRDefault="002E3C75"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w:t>
            </w:r>
          </w:p>
        </w:tc>
        <w:tc>
          <w:tcPr>
            <w:tcW w:w="941" w:type="dxa"/>
            <w:tcBorders>
              <w:top w:val="single" w:sz="4" w:space="0" w:color="auto"/>
              <w:bottom w:val="single" w:sz="4" w:space="0" w:color="auto"/>
            </w:tcBorders>
            <w:shd w:val="clear" w:color="auto" w:fill="FFFFFF" w:themeFill="background1"/>
          </w:tcPr>
          <w:p w14:paraId="573C7544" w14:textId="77777777" w:rsidR="00C86050" w:rsidRDefault="002E3C75"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10</w:t>
            </w:r>
          </w:p>
          <w:p w14:paraId="0588C9C8" w14:textId="77777777" w:rsidR="002E3C75" w:rsidRDefault="002E3C75"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12</w:t>
            </w:r>
          </w:p>
          <w:p w14:paraId="5448E034" w14:textId="6BB1B83F" w:rsidR="002E3C75" w:rsidRDefault="002E3C75"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15</w:t>
            </w:r>
          </w:p>
        </w:tc>
        <w:tc>
          <w:tcPr>
            <w:tcW w:w="1262" w:type="dxa"/>
            <w:tcBorders>
              <w:top w:val="single" w:sz="4" w:space="0" w:color="auto"/>
              <w:bottom w:val="single" w:sz="4" w:space="0" w:color="auto"/>
            </w:tcBorders>
            <w:shd w:val="clear" w:color="auto" w:fill="FFFFFF" w:themeFill="background1"/>
          </w:tcPr>
          <w:p w14:paraId="0ACE20C2" w14:textId="604F441A" w:rsidR="00C86050" w:rsidRDefault="0030551F"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12.056</w:t>
            </w:r>
          </w:p>
        </w:tc>
        <w:tc>
          <w:tcPr>
            <w:tcW w:w="1238" w:type="dxa"/>
            <w:tcBorders>
              <w:top w:val="single" w:sz="4" w:space="0" w:color="auto"/>
              <w:bottom w:val="single" w:sz="4" w:space="0" w:color="auto"/>
            </w:tcBorders>
            <w:shd w:val="clear" w:color="auto" w:fill="FFFFFF" w:themeFill="background1"/>
          </w:tcPr>
          <w:p w14:paraId="20CB5B3D" w14:textId="5BF486FD" w:rsidR="00C86050" w:rsidRDefault="0030551F" w:rsidP="0030551F">
            <w:pPr>
              <w:spacing w:line="360" w:lineRule="auto"/>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0.0617</w:t>
            </w:r>
          </w:p>
        </w:tc>
      </w:tr>
      <w:tr w:rsidR="00C86050" w14:paraId="0FCC6537" w14:textId="77777777" w:rsidTr="001C2C89">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tcBorders>
            <w:shd w:val="clear" w:color="auto" w:fill="FFFFFF" w:themeFill="background1"/>
          </w:tcPr>
          <w:p w14:paraId="5CCFB144" w14:textId="7FB000C7" w:rsidR="00C86050" w:rsidRDefault="00C86050" w:rsidP="0030551F">
            <w:pPr>
              <w:spacing w:line="360" w:lineRule="auto"/>
              <w:jc w:val="left"/>
              <w:rPr>
                <w:rFonts w:cs="Times New Roman"/>
                <w:szCs w:val="24"/>
              </w:rPr>
            </w:pPr>
            <w:r>
              <w:rPr>
                <w:rFonts w:cs="Times New Roman"/>
                <w:szCs w:val="24"/>
              </w:rPr>
              <w:t>Butter,milk &amp; ghee</w:t>
            </w:r>
          </w:p>
        </w:tc>
        <w:tc>
          <w:tcPr>
            <w:tcW w:w="1762" w:type="dxa"/>
            <w:tcBorders>
              <w:top w:val="single" w:sz="4" w:space="0" w:color="auto"/>
            </w:tcBorders>
            <w:shd w:val="clear" w:color="auto" w:fill="FFFFFF" w:themeFill="background1"/>
          </w:tcPr>
          <w:p w14:paraId="2188EFDC" w14:textId="77777777"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Everyday</w:t>
            </w:r>
          </w:p>
          <w:p w14:paraId="1D667C61" w14:textId="77777777"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Twice </w:t>
            </w:r>
          </w:p>
          <w:p w14:paraId="7FBE4437" w14:textId="77777777"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Thrice</w:t>
            </w:r>
          </w:p>
          <w:p w14:paraId="26D07404" w14:textId="414BEDEA" w:rsidR="00C86050"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Never</w:t>
            </w:r>
          </w:p>
        </w:tc>
        <w:tc>
          <w:tcPr>
            <w:tcW w:w="848" w:type="dxa"/>
            <w:tcBorders>
              <w:top w:val="single" w:sz="4" w:space="0" w:color="auto"/>
            </w:tcBorders>
            <w:shd w:val="clear" w:color="auto" w:fill="FFFFFF" w:themeFill="background1"/>
          </w:tcPr>
          <w:p w14:paraId="18F00325" w14:textId="77777777" w:rsidR="00C86050"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22</w:t>
            </w:r>
          </w:p>
          <w:p w14:paraId="28F8D231" w14:textId="77777777"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p w14:paraId="7BC0C46A" w14:textId="77777777"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p w14:paraId="25FF9007" w14:textId="71E77C66"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5</w:t>
            </w:r>
          </w:p>
        </w:tc>
        <w:tc>
          <w:tcPr>
            <w:tcW w:w="941" w:type="dxa"/>
            <w:tcBorders>
              <w:top w:val="single" w:sz="4" w:space="0" w:color="auto"/>
            </w:tcBorders>
            <w:shd w:val="clear" w:color="auto" w:fill="FFFFFF" w:themeFill="background1"/>
          </w:tcPr>
          <w:p w14:paraId="589C5C39" w14:textId="77777777" w:rsidR="00C86050"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p w14:paraId="4957AF87" w14:textId="77777777"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7</w:t>
            </w:r>
          </w:p>
          <w:p w14:paraId="3FF1C05D" w14:textId="77777777"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w:t>
            </w:r>
          </w:p>
          <w:p w14:paraId="58451676" w14:textId="5A461353" w:rsidR="00B70374" w:rsidRDefault="00B70374"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c>
          <w:tcPr>
            <w:tcW w:w="1262" w:type="dxa"/>
            <w:tcBorders>
              <w:top w:val="single" w:sz="4" w:space="0" w:color="auto"/>
            </w:tcBorders>
            <w:shd w:val="clear" w:color="auto" w:fill="FFFFFF" w:themeFill="background1"/>
          </w:tcPr>
          <w:p w14:paraId="6D7B965D" w14:textId="006421ED" w:rsidR="00C86050" w:rsidRDefault="002E3C75"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10.2481</w:t>
            </w:r>
          </w:p>
        </w:tc>
        <w:tc>
          <w:tcPr>
            <w:tcW w:w="1238" w:type="dxa"/>
            <w:tcBorders>
              <w:top w:val="single" w:sz="4" w:space="0" w:color="auto"/>
            </w:tcBorders>
            <w:shd w:val="clear" w:color="auto" w:fill="FFFFFF" w:themeFill="background1"/>
          </w:tcPr>
          <w:p w14:paraId="39446466" w14:textId="4D915023" w:rsidR="00C86050" w:rsidRDefault="002E3C75" w:rsidP="0030551F">
            <w:pP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0.0166</w:t>
            </w:r>
          </w:p>
        </w:tc>
      </w:tr>
    </w:tbl>
    <w:p w14:paraId="48E1B717" w14:textId="77777777" w:rsidR="0030551F" w:rsidRPr="00BD2773" w:rsidRDefault="0030551F" w:rsidP="0030551F">
      <w:pPr>
        <w:jc w:val="right"/>
        <w:rPr>
          <w:b/>
          <w:bCs/>
        </w:rPr>
      </w:pPr>
      <w:r w:rsidRPr="00BD2773">
        <w:rPr>
          <w:b/>
          <w:bCs/>
        </w:rPr>
        <w:t>Source: Field data, 2023</w:t>
      </w:r>
    </w:p>
    <w:p w14:paraId="3BA0D074" w14:textId="3CD7289E" w:rsidR="0038135E" w:rsidRDefault="0030551F" w:rsidP="0038135E">
      <w:pPr>
        <w:jc w:val="left"/>
        <w:rPr>
          <w:rFonts w:cs="Times New Roman"/>
          <w:szCs w:val="24"/>
        </w:rPr>
      </w:pPr>
      <w:r>
        <w:rPr>
          <w:rFonts w:cs="Times New Roman"/>
          <w:szCs w:val="24"/>
        </w:rPr>
        <w:lastRenderedPageBreak/>
        <w:t>Factors such as consumption cereals,</w:t>
      </w:r>
      <w:r w:rsidR="00484175">
        <w:rPr>
          <w:rFonts w:cs="Times New Roman"/>
          <w:szCs w:val="24"/>
        </w:rPr>
        <w:t xml:space="preserve"> </w:t>
      </w:r>
      <w:r>
        <w:rPr>
          <w:rFonts w:cs="Times New Roman"/>
          <w:szCs w:val="24"/>
        </w:rPr>
        <w:t>legumes,</w:t>
      </w:r>
      <w:r w:rsidR="00484175">
        <w:rPr>
          <w:rFonts w:cs="Times New Roman"/>
          <w:szCs w:val="24"/>
        </w:rPr>
        <w:t xml:space="preserve"> </w:t>
      </w:r>
      <w:r>
        <w:rPr>
          <w:rFonts w:cs="Times New Roman"/>
          <w:szCs w:val="24"/>
        </w:rPr>
        <w:t xml:space="preserve">meat products and dairy products are significantly associated with double burden of </w:t>
      </w:r>
      <w:r w:rsidR="00B54748">
        <w:rPr>
          <w:rFonts w:cs="Times New Roman"/>
          <w:szCs w:val="24"/>
        </w:rPr>
        <w:t>malnutrition. These food groups are high calorie dense food.</w:t>
      </w:r>
    </w:p>
    <w:p w14:paraId="1C4D5496" w14:textId="6F75260B" w:rsidR="008C00D8" w:rsidRDefault="008C00D8" w:rsidP="008C00D8">
      <w:pPr>
        <w:pStyle w:val="Heading3"/>
      </w:pPr>
      <w:bookmarkStart w:id="128" w:name="_Toc165493679"/>
      <w:r w:rsidRPr="008C00D8">
        <w:t>4</w:t>
      </w:r>
      <w:r>
        <w:t>.4</w:t>
      </w:r>
      <w:r w:rsidR="00484175">
        <w:t>.6</w:t>
      </w:r>
      <w:r w:rsidRPr="00D8410E">
        <w:t xml:space="preserve"> </w:t>
      </w:r>
      <w:r w:rsidR="0033483D">
        <w:t>Association between Do</w:t>
      </w:r>
      <w:r w:rsidR="0029292C">
        <w:t>uble burden of malnutrition and</w:t>
      </w:r>
      <w:r w:rsidR="0033483D">
        <w:t xml:space="preserve"> </w:t>
      </w:r>
      <w:r w:rsidR="00484175">
        <w:t>food habits</w:t>
      </w:r>
      <w:r w:rsidR="0030551F">
        <w:t xml:space="preserve"> of Child</w:t>
      </w:r>
      <w:bookmarkEnd w:id="128"/>
    </w:p>
    <w:p w14:paraId="76489CB5" w14:textId="76025B0C" w:rsidR="00942C0C" w:rsidRDefault="00942C0C" w:rsidP="00942C0C">
      <w:pPr>
        <w:pStyle w:val="Caption"/>
      </w:pPr>
      <w:bookmarkStart w:id="129" w:name="_Toc165495078"/>
      <w:r>
        <w:t xml:space="preserve">Table </w:t>
      </w:r>
      <w:r w:rsidR="001C2C89">
        <w:fldChar w:fldCharType="begin"/>
      </w:r>
      <w:r w:rsidR="001C2C89">
        <w:instrText xml:space="preserve"> SEQ Table \* ARABIC </w:instrText>
      </w:r>
      <w:r w:rsidR="001C2C89">
        <w:fldChar w:fldCharType="separate"/>
      </w:r>
      <w:r w:rsidR="00484175">
        <w:rPr>
          <w:noProof/>
        </w:rPr>
        <w:t>27</w:t>
      </w:r>
      <w:r w:rsidR="001C2C89">
        <w:rPr>
          <w:noProof/>
        </w:rPr>
        <w:fldChar w:fldCharType="end"/>
      </w:r>
      <w:r>
        <w:t xml:space="preserve">: </w:t>
      </w:r>
      <w:r w:rsidRPr="00103D0E">
        <w:t>Association between Double burden of malnu</w:t>
      </w:r>
      <w:r w:rsidR="0029292C">
        <w:t>trition and</w:t>
      </w:r>
      <w:r w:rsidR="00484175">
        <w:t xml:space="preserve"> food habits</w:t>
      </w:r>
      <w:r w:rsidRPr="00103D0E">
        <w:t xml:space="preserve"> of child</w:t>
      </w:r>
      <w:bookmarkEnd w:id="129"/>
      <w:r w:rsidR="005E0006">
        <w:t xml:space="preserve">                                                                                                                    (N=60)</w:t>
      </w:r>
    </w:p>
    <w:tbl>
      <w:tblPr>
        <w:tblStyle w:val="PlainTable4"/>
        <w:tblW w:w="0" w:type="auto"/>
        <w:tblBorders>
          <w:top w:val="single" w:sz="4" w:space="0" w:color="auto"/>
          <w:bottom w:val="single" w:sz="4" w:space="0" w:color="auto"/>
        </w:tblBorders>
        <w:shd w:val="clear" w:color="auto" w:fill="FFFFFF" w:themeFill="background1"/>
        <w:tblLayout w:type="fixed"/>
        <w:tblLook w:val="04A0" w:firstRow="1" w:lastRow="0" w:firstColumn="1" w:lastColumn="0" w:noHBand="0" w:noVBand="1"/>
      </w:tblPr>
      <w:tblGrid>
        <w:gridCol w:w="2155"/>
        <w:gridCol w:w="2069"/>
        <w:gridCol w:w="721"/>
        <w:gridCol w:w="761"/>
        <w:gridCol w:w="1489"/>
        <w:gridCol w:w="1101"/>
      </w:tblGrid>
      <w:tr w:rsidR="008C00D8" w14:paraId="78E42DAA" w14:textId="77777777" w:rsidTr="00651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bottom w:val="single" w:sz="4" w:space="0" w:color="auto"/>
            </w:tcBorders>
            <w:shd w:val="clear" w:color="auto" w:fill="FFFFFF" w:themeFill="background1"/>
          </w:tcPr>
          <w:p w14:paraId="2C707C9C" w14:textId="77777777" w:rsidR="008C00D8" w:rsidRDefault="008C00D8" w:rsidP="00256BF4">
            <w:pPr>
              <w:jc w:val="center"/>
              <w:rPr>
                <w:b w:val="0"/>
                <w:bCs w:val="0"/>
              </w:rPr>
            </w:pPr>
            <w:r>
              <w:rPr>
                <w:b w:val="0"/>
                <w:bCs w:val="0"/>
              </w:rPr>
              <w:t>Variable</w:t>
            </w:r>
          </w:p>
        </w:tc>
        <w:tc>
          <w:tcPr>
            <w:tcW w:w="2069" w:type="dxa"/>
            <w:tcBorders>
              <w:top w:val="single" w:sz="4" w:space="0" w:color="auto"/>
              <w:bottom w:val="single" w:sz="4" w:space="0" w:color="auto"/>
            </w:tcBorders>
            <w:shd w:val="clear" w:color="auto" w:fill="FFFFFF" w:themeFill="background1"/>
          </w:tcPr>
          <w:p w14:paraId="72694250" w14:textId="77777777" w:rsidR="008C00D8" w:rsidRDefault="008C00D8" w:rsidP="00256BF4">
            <w:pPr>
              <w:jc w:val="right"/>
              <w:cnfStyle w:val="100000000000" w:firstRow="1" w:lastRow="0" w:firstColumn="0" w:lastColumn="0" w:oddVBand="0" w:evenVBand="0" w:oddHBand="0" w:evenHBand="0" w:firstRowFirstColumn="0" w:firstRowLastColumn="0" w:lastRowFirstColumn="0" w:lastRowLastColumn="0"/>
              <w:rPr>
                <w:b w:val="0"/>
                <w:bCs w:val="0"/>
              </w:rPr>
            </w:pPr>
          </w:p>
        </w:tc>
        <w:tc>
          <w:tcPr>
            <w:tcW w:w="721" w:type="dxa"/>
            <w:tcBorders>
              <w:top w:val="single" w:sz="4" w:space="0" w:color="auto"/>
              <w:bottom w:val="single" w:sz="4" w:space="0" w:color="auto"/>
            </w:tcBorders>
            <w:shd w:val="clear" w:color="auto" w:fill="FFFFFF" w:themeFill="background1"/>
          </w:tcPr>
          <w:p w14:paraId="4B21E881" w14:textId="77777777" w:rsidR="008C00D8" w:rsidRDefault="008C00D8" w:rsidP="00256BF4">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Yes</w:t>
            </w:r>
          </w:p>
        </w:tc>
        <w:tc>
          <w:tcPr>
            <w:tcW w:w="761" w:type="dxa"/>
            <w:tcBorders>
              <w:top w:val="single" w:sz="4" w:space="0" w:color="auto"/>
              <w:bottom w:val="single" w:sz="4" w:space="0" w:color="auto"/>
            </w:tcBorders>
            <w:shd w:val="clear" w:color="auto" w:fill="FFFFFF" w:themeFill="background1"/>
          </w:tcPr>
          <w:p w14:paraId="6EE17700" w14:textId="77777777" w:rsidR="008C00D8" w:rsidRDefault="008C00D8" w:rsidP="00256BF4">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NO</w:t>
            </w:r>
          </w:p>
        </w:tc>
        <w:tc>
          <w:tcPr>
            <w:tcW w:w="1489" w:type="dxa"/>
            <w:tcBorders>
              <w:top w:val="single" w:sz="4" w:space="0" w:color="auto"/>
              <w:bottom w:val="single" w:sz="4" w:space="0" w:color="auto"/>
            </w:tcBorders>
            <w:shd w:val="clear" w:color="auto" w:fill="FFFFFF" w:themeFill="background1"/>
          </w:tcPr>
          <w:p w14:paraId="5A9F288B" w14:textId="77777777" w:rsidR="008C00D8" w:rsidRDefault="008C00D8" w:rsidP="00256BF4">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Chi-square</w:t>
            </w:r>
          </w:p>
        </w:tc>
        <w:tc>
          <w:tcPr>
            <w:tcW w:w="1101" w:type="dxa"/>
            <w:tcBorders>
              <w:top w:val="single" w:sz="4" w:space="0" w:color="auto"/>
              <w:bottom w:val="single" w:sz="4" w:space="0" w:color="auto"/>
            </w:tcBorders>
            <w:shd w:val="clear" w:color="auto" w:fill="FFFFFF" w:themeFill="background1"/>
          </w:tcPr>
          <w:p w14:paraId="26E34BEB" w14:textId="77777777" w:rsidR="008C00D8" w:rsidRDefault="008C00D8" w:rsidP="00256BF4">
            <w:pPr>
              <w:jc w:val="right"/>
              <w:cnfStyle w:val="100000000000" w:firstRow="1" w:lastRow="0" w:firstColumn="0" w:lastColumn="0" w:oddVBand="0" w:evenVBand="0" w:oddHBand="0" w:evenHBand="0" w:firstRowFirstColumn="0" w:firstRowLastColumn="0" w:lastRowFirstColumn="0" w:lastRowLastColumn="0"/>
              <w:rPr>
                <w:b w:val="0"/>
                <w:bCs w:val="0"/>
              </w:rPr>
            </w:pPr>
            <w:r>
              <w:rPr>
                <w:b w:val="0"/>
                <w:bCs w:val="0"/>
              </w:rPr>
              <w:t>P-Value</w:t>
            </w:r>
          </w:p>
        </w:tc>
      </w:tr>
      <w:tr w:rsidR="008C00D8" w14:paraId="656110F3" w14:textId="77777777" w:rsidTr="00717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bottom w:val="single" w:sz="4" w:space="0" w:color="auto"/>
            </w:tcBorders>
            <w:shd w:val="clear" w:color="auto" w:fill="FFFFFF" w:themeFill="background1"/>
          </w:tcPr>
          <w:p w14:paraId="64B8D4E8" w14:textId="3BC10D61" w:rsidR="008C00D8" w:rsidRPr="002B448B" w:rsidRDefault="008C00D8" w:rsidP="00256BF4">
            <w:pPr>
              <w:jc w:val="right"/>
            </w:pPr>
            <w:r w:rsidRPr="002B448B">
              <w:t xml:space="preserve">Food </w:t>
            </w:r>
            <w:r w:rsidR="00072A52" w:rsidRPr="002B448B">
              <w:t>Preference</w:t>
            </w:r>
          </w:p>
        </w:tc>
        <w:tc>
          <w:tcPr>
            <w:tcW w:w="2069" w:type="dxa"/>
            <w:tcBorders>
              <w:top w:val="single" w:sz="4" w:space="0" w:color="auto"/>
              <w:bottom w:val="single" w:sz="4" w:space="0" w:color="auto"/>
            </w:tcBorders>
            <w:shd w:val="clear" w:color="auto" w:fill="FFFFFF" w:themeFill="background1"/>
          </w:tcPr>
          <w:p w14:paraId="21CCB5C1" w14:textId="77777777" w:rsidR="008C00D8" w:rsidRPr="00EC605F" w:rsidRDefault="008C00D8" w:rsidP="00256BF4">
            <w:pPr>
              <w:jc w:val="right"/>
              <w:cnfStyle w:val="000000100000" w:firstRow="0" w:lastRow="0" w:firstColumn="0" w:lastColumn="0" w:oddVBand="0" w:evenVBand="0" w:oddHBand="1" w:evenHBand="0" w:firstRowFirstColumn="0" w:firstRowLastColumn="0" w:lastRowFirstColumn="0" w:lastRowLastColumn="0"/>
            </w:pPr>
            <w:r w:rsidRPr="00EC605F">
              <w:t>Non-vegetarian</w:t>
            </w:r>
          </w:p>
          <w:p w14:paraId="45656F0D" w14:textId="77777777" w:rsidR="008C00D8" w:rsidRPr="00EC605F" w:rsidRDefault="008C00D8" w:rsidP="002B448B">
            <w:pPr>
              <w:jc w:val="right"/>
              <w:cnfStyle w:val="000000100000" w:firstRow="0" w:lastRow="0" w:firstColumn="0" w:lastColumn="0" w:oddVBand="0" w:evenVBand="0" w:oddHBand="1" w:evenHBand="0" w:firstRowFirstColumn="0" w:firstRowLastColumn="0" w:lastRowFirstColumn="0" w:lastRowLastColumn="0"/>
            </w:pPr>
            <w:r w:rsidRPr="00EC605F">
              <w:t>Vegetarian</w:t>
            </w:r>
          </w:p>
        </w:tc>
        <w:tc>
          <w:tcPr>
            <w:tcW w:w="721" w:type="dxa"/>
            <w:tcBorders>
              <w:top w:val="single" w:sz="4" w:space="0" w:color="auto"/>
              <w:bottom w:val="single" w:sz="4" w:space="0" w:color="auto"/>
            </w:tcBorders>
            <w:shd w:val="clear" w:color="auto" w:fill="FFFFFF" w:themeFill="background1"/>
          </w:tcPr>
          <w:p w14:paraId="5F621991" w14:textId="77777777" w:rsidR="008C00D8" w:rsidRPr="00EC605F" w:rsidRDefault="008C00D8" w:rsidP="00256BF4">
            <w:pPr>
              <w:jc w:val="right"/>
              <w:cnfStyle w:val="000000100000" w:firstRow="0" w:lastRow="0" w:firstColumn="0" w:lastColumn="0" w:oddVBand="0" w:evenVBand="0" w:oddHBand="1" w:evenHBand="0" w:firstRowFirstColumn="0" w:firstRowLastColumn="0" w:lastRowFirstColumn="0" w:lastRowLastColumn="0"/>
            </w:pPr>
            <w:r>
              <w:t>25</w:t>
            </w:r>
          </w:p>
          <w:p w14:paraId="517BB354" w14:textId="77777777" w:rsidR="008C00D8" w:rsidRPr="00EC605F" w:rsidRDefault="008C00D8" w:rsidP="00256BF4">
            <w:pPr>
              <w:jc w:val="right"/>
              <w:cnfStyle w:val="000000100000" w:firstRow="0" w:lastRow="0" w:firstColumn="0" w:lastColumn="0" w:oddVBand="0" w:evenVBand="0" w:oddHBand="1" w:evenHBand="0" w:firstRowFirstColumn="0" w:firstRowLastColumn="0" w:lastRowFirstColumn="0" w:lastRowLastColumn="0"/>
            </w:pPr>
            <w:r>
              <w:t>18</w:t>
            </w:r>
          </w:p>
        </w:tc>
        <w:tc>
          <w:tcPr>
            <w:tcW w:w="761" w:type="dxa"/>
            <w:tcBorders>
              <w:top w:val="single" w:sz="4" w:space="0" w:color="auto"/>
              <w:bottom w:val="single" w:sz="4" w:space="0" w:color="auto"/>
            </w:tcBorders>
            <w:shd w:val="clear" w:color="auto" w:fill="FFFFFF" w:themeFill="background1"/>
          </w:tcPr>
          <w:p w14:paraId="119B8DB0" w14:textId="77777777" w:rsidR="008C00D8" w:rsidRPr="00EC605F" w:rsidRDefault="008C00D8" w:rsidP="00256BF4">
            <w:pPr>
              <w:jc w:val="right"/>
              <w:cnfStyle w:val="000000100000" w:firstRow="0" w:lastRow="0" w:firstColumn="0" w:lastColumn="0" w:oddVBand="0" w:evenVBand="0" w:oddHBand="1" w:evenHBand="0" w:firstRowFirstColumn="0" w:firstRowLastColumn="0" w:lastRowFirstColumn="0" w:lastRowLastColumn="0"/>
            </w:pPr>
            <w:r>
              <w:t>10</w:t>
            </w:r>
          </w:p>
          <w:p w14:paraId="17974932" w14:textId="77777777" w:rsidR="008C00D8" w:rsidRPr="00EC605F" w:rsidRDefault="008C00D8" w:rsidP="00256BF4">
            <w:pPr>
              <w:jc w:val="right"/>
              <w:cnfStyle w:val="000000100000" w:firstRow="0" w:lastRow="0" w:firstColumn="0" w:lastColumn="0" w:oddVBand="0" w:evenVBand="0" w:oddHBand="1" w:evenHBand="0" w:firstRowFirstColumn="0" w:firstRowLastColumn="0" w:lastRowFirstColumn="0" w:lastRowLastColumn="0"/>
            </w:pPr>
            <w:r>
              <w:t>7</w:t>
            </w:r>
          </w:p>
        </w:tc>
        <w:tc>
          <w:tcPr>
            <w:tcW w:w="1489" w:type="dxa"/>
            <w:tcBorders>
              <w:top w:val="single" w:sz="4" w:space="0" w:color="auto"/>
              <w:bottom w:val="single" w:sz="4" w:space="0" w:color="auto"/>
            </w:tcBorders>
            <w:shd w:val="clear" w:color="auto" w:fill="FFFFFF" w:themeFill="background1"/>
          </w:tcPr>
          <w:p w14:paraId="21DFB5BE" w14:textId="77777777" w:rsidR="008C00D8" w:rsidRPr="00EC605F" w:rsidRDefault="008C00D8" w:rsidP="00256BF4">
            <w:pPr>
              <w:jc w:val="right"/>
              <w:cnfStyle w:val="000000100000" w:firstRow="0" w:lastRow="0" w:firstColumn="0" w:lastColumn="0" w:oddVBand="0" w:evenVBand="0" w:oddHBand="1" w:evenHBand="0" w:firstRowFirstColumn="0" w:firstRowLastColumn="0" w:lastRowFirstColumn="0" w:lastRowLastColumn="0"/>
            </w:pPr>
            <w:r>
              <w:t>0.0019</w:t>
            </w:r>
          </w:p>
        </w:tc>
        <w:tc>
          <w:tcPr>
            <w:tcW w:w="1101" w:type="dxa"/>
            <w:tcBorders>
              <w:top w:val="single" w:sz="4" w:space="0" w:color="auto"/>
              <w:bottom w:val="single" w:sz="4" w:space="0" w:color="auto"/>
            </w:tcBorders>
            <w:shd w:val="clear" w:color="auto" w:fill="FFFFFF" w:themeFill="background1"/>
          </w:tcPr>
          <w:p w14:paraId="1E4C04CE" w14:textId="77777777" w:rsidR="008C00D8" w:rsidRPr="00EC605F" w:rsidRDefault="008C00D8" w:rsidP="00256BF4">
            <w:pPr>
              <w:jc w:val="right"/>
              <w:cnfStyle w:val="000000100000" w:firstRow="0" w:lastRow="0" w:firstColumn="0" w:lastColumn="0" w:oddVBand="0" w:evenVBand="0" w:oddHBand="1" w:evenHBand="0" w:firstRowFirstColumn="0" w:firstRowLastColumn="0" w:lastRowFirstColumn="0" w:lastRowLastColumn="0"/>
            </w:pPr>
            <w:r>
              <w:t>0.8</w:t>
            </w:r>
            <w:r w:rsidRPr="00EC605F">
              <w:t>6</w:t>
            </w:r>
          </w:p>
        </w:tc>
      </w:tr>
      <w:tr w:rsidR="00717975" w14:paraId="37EF9CEE" w14:textId="77777777" w:rsidTr="002B448B">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bottom w:val="single" w:sz="4" w:space="0" w:color="auto"/>
            </w:tcBorders>
            <w:shd w:val="clear" w:color="auto" w:fill="FFFFFF" w:themeFill="background1"/>
          </w:tcPr>
          <w:p w14:paraId="33C7DE5E" w14:textId="7E64152C" w:rsidR="00717975" w:rsidRPr="002B448B" w:rsidRDefault="00717975" w:rsidP="00256BF4">
            <w:pPr>
              <w:jc w:val="right"/>
            </w:pPr>
            <w:r w:rsidRPr="002B448B">
              <w:t>Frequency of meal</w:t>
            </w:r>
          </w:p>
        </w:tc>
        <w:tc>
          <w:tcPr>
            <w:tcW w:w="2069" w:type="dxa"/>
            <w:tcBorders>
              <w:top w:val="single" w:sz="4" w:space="0" w:color="auto"/>
              <w:bottom w:val="single" w:sz="4" w:space="0" w:color="auto"/>
            </w:tcBorders>
            <w:shd w:val="clear" w:color="auto" w:fill="FFFFFF" w:themeFill="background1"/>
          </w:tcPr>
          <w:p w14:paraId="74509C28" w14:textId="77777777" w:rsidR="00717975" w:rsidRPr="00715563" w:rsidRDefault="00717975" w:rsidP="00717975">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715563">
              <w:rPr>
                <w:rFonts w:cs="Times New Roman"/>
                <w:szCs w:val="24"/>
              </w:rPr>
              <w:t>2-3 times</w:t>
            </w:r>
          </w:p>
          <w:p w14:paraId="538397DA" w14:textId="77777777" w:rsidR="00717975" w:rsidRPr="00715563" w:rsidRDefault="00717975" w:rsidP="00717975">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715563">
              <w:rPr>
                <w:rFonts w:cs="Times New Roman"/>
                <w:szCs w:val="24"/>
              </w:rPr>
              <w:t>3-4 times</w:t>
            </w:r>
          </w:p>
          <w:p w14:paraId="7A6560A1" w14:textId="77777777" w:rsidR="00717975" w:rsidRPr="00715563" w:rsidRDefault="00717975" w:rsidP="00717975">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715563">
              <w:rPr>
                <w:rFonts w:cs="Times New Roman"/>
                <w:szCs w:val="24"/>
              </w:rPr>
              <w:t>4-5 times</w:t>
            </w:r>
          </w:p>
          <w:p w14:paraId="15AA8236" w14:textId="1E3909E9" w:rsidR="00717975" w:rsidRPr="00EC605F" w:rsidRDefault="00717975" w:rsidP="00717975">
            <w:pPr>
              <w:jc w:val="right"/>
              <w:cnfStyle w:val="000000000000" w:firstRow="0" w:lastRow="0" w:firstColumn="0" w:lastColumn="0" w:oddVBand="0" w:evenVBand="0" w:oddHBand="0" w:evenHBand="0" w:firstRowFirstColumn="0" w:firstRowLastColumn="0" w:lastRowFirstColumn="0" w:lastRowLastColumn="0"/>
            </w:pPr>
            <w:r w:rsidRPr="00715563">
              <w:rPr>
                <w:rFonts w:cs="Times New Roman"/>
                <w:szCs w:val="24"/>
              </w:rPr>
              <w:t>More than 5</w:t>
            </w:r>
          </w:p>
        </w:tc>
        <w:tc>
          <w:tcPr>
            <w:tcW w:w="721" w:type="dxa"/>
            <w:tcBorders>
              <w:top w:val="single" w:sz="4" w:space="0" w:color="auto"/>
              <w:bottom w:val="single" w:sz="4" w:space="0" w:color="auto"/>
            </w:tcBorders>
            <w:shd w:val="clear" w:color="auto" w:fill="FFFFFF" w:themeFill="background1"/>
          </w:tcPr>
          <w:p w14:paraId="0BADC26C" w14:textId="77777777" w:rsidR="00717975" w:rsidRPr="00715563" w:rsidRDefault="00717975" w:rsidP="00717975">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715563">
              <w:rPr>
                <w:rFonts w:cs="Times New Roman"/>
                <w:szCs w:val="24"/>
              </w:rPr>
              <w:t>6</w:t>
            </w:r>
          </w:p>
          <w:p w14:paraId="240850B9" w14:textId="77777777" w:rsidR="00717975" w:rsidRPr="00715563" w:rsidRDefault="00717975" w:rsidP="00717975">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715563">
              <w:rPr>
                <w:rFonts w:cs="Times New Roman"/>
                <w:szCs w:val="24"/>
              </w:rPr>
              <w:t>10</w:t>
            </w:r>
          </w:p>
          <w:p w14:paraId="6E0D987B" w14:textId="77777777" w:rsidR="00717975" w:rsidRPr="00715563" w:rsidRDefault="00717975" w:rsidP="00717975">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715563">
              <w:rPr>
                <w:rFonts w:cs="Times New Roman"/>
                <w:szCs w:val="24"/>
              </w:rPr>
              <w:t>12</w:t>
            </w:r>
          </w:p>
          <w:p w14:paraId="4951FEB9" w14:textId="1A9F8745" w:rsidR="00717975" w:rsidRDefault="00717975" w:rsidP="00717975">
            <w:pPr>
              <w:jc w:val="right"/>
              <w:cnfStyle w:val="000000000000" w:firstRow="0" w:lastRow="0" w:firstColumn="0" w:lastColumn="0" w:oddVBand="0" w:evenVBand="0" w:oddHBand="0" w:evenHBand="0" w:firstRowFirstColumn="0" w:firstRowLastColumn="0" w:lastRowFirstColumn="0" w:lastRowLastColumn="0"/>
            </w:pPr>
            <w:r w:rsidRPr="00715563">
              <w:rPr>
                <w:rFonts w:cs="Times New Roman"/>
                <w:szCs w:val="24"/>
              </w:rPr>
              <w:t>6</w:t>
            </w:r>
          </w:p>
        </w:tc>
        <w:tc>
          <w:tcPr>
            <w:tcW w:w="761" w:type="dxa"/>
            <w:tcBorders>
              <w:top w:val="single" w:sz="4" w:space="0" w:color="auto"/>
              <w:bottom w:val="single" w:sz="4" w:space="0" w:color="auto"/>
            </w:tcBorders>
            <w:shd w:val="clear" w:color="auto" w:fill="FFFFFF" w:themeFill="background1"/>
          </w:tcPr>
          <w:p w14:paraId="7125A8B9" w14:textId="77777777" w:rsidR="002B448B" w:rsidRPr="00715563" w:rsidRDefault="002B448B" w:rsidP="002B448B">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715563">
              <w:rPr>
                <w:rFonts w:cs="Times New Roman"/>
                <w:szCs w:val="24"/>
              </w:rPr>
              <w:t>4</w:t>
            </w:r>
          </w:p>
          <w:p w14:paraId="4CC6C3CE" w14:textId="77777777" w:rsidR="002B448B" w:rsidRPr="00715563" w:rsidRDefault="002B448B" w:rsidP="002B448B">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715563">
              <w:rPr>
                <w:rFonts w:cs="Times New Roman"/>
                <w:szCs w:val="24"/>
              </w:rPr>
              <w:t>16</w:t>
            </w:r>
          </w:p>
          <w:p w14:paraId="0052A6C2" w14:textId="77777777" w:rsidR="002B448B" w:rsidRPr="00715563" w:rsidRDefault="002B448B" w:rsidP="002B448B">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715563">
              <w:rPr>
                <w:rFonts w:cs="Times New Roman"/>
                <w:szCs w:val="24"/>
              </w:rPr>
              <w:t>6</w:t>
            </w:r>
          </w:p>
          <w:p w14:paraId="69A5E662" w14:textId="7DD409AF" w:rsidR="00717975" w:rsidRDefault="002B448B" w:rsidP="002B448B">
            <w:pPr>
              <w:jc w:val="right"/>
              <w:cnfStyle w:val="000000000000" w:firstRow="0" w:lastRow="0" w:firstColumn="0" w:lastColumn="0" w:oddVBand="0" w:evenVBand="0" w:oddHBand="0" w:evenHBand="0" w:firstRowFirstColumn="0" w:firstRowLastColumn="0" w:lastRowFirstColumn="0" w:lastRowLastColumn="0"/>
            </w:pPr>
            <w:r w:rsidRPr="00715563">
              <w:rPr>
                <w:rFonts w:cs="Times New Roman"/>
                <w:szCs w:val="24"/>
              </w:rPr>
              <w:t>0</w:t>
            </w:r>
          </w:p>
        </w:tc>
        <w:tc>
          <w:tcPr>
            <w:tcW w:w="1489" w:type="dxa"/>
            <w:tcBorders>
              <w:top w:val="single" w:sz="4" w:space="0" w:color="auto"/>
              <w:bottom w:val="single" w:sz="4" w:space="0" w:color="auto"/>
            </w:tcBorders>
            <w:shd w:val="clear" w:color="auto" w:fill="FFFFFF" w:themeFill="background1"/>
          </w:tcPr>
          <w:p w14:paraId="1C841C04" w14:textId="5770BEE4" w:rsidR="00717975" w:rsidRDefault="002B448B" w:rsidP="00256BF4">
            <w:pPr>
              <w:jc w:val="right"/>
              <w:cnfStyle w:val="000000000000" w:firstRow="0" w:lastRow="0" w:firstColumn="0" w:lastColumn="0" w:oddVBand="0" w:evenVBand="0" w:oddHBand="0" w:evenHBand="0" w:firstRowFirstColumn="0" w:firstRowLastColumn="0" w:lastRowFirstColumn="0" w:lastRowLastColumn="0"/>
            </w:pPr>
            <w:r>
              <w:t>8.8757</w:t>
            </w:r>
          </w:p>
        </w:tc>
        <w:tc>
          <w:tcPr>
            <w:tcW w:w="1101" w:type="dxa"/>
            <w:tcBorders>
              <w:top w:val="single" w:sz="4" w:space="0" w:color="auto"/>
              <w:bottom w:val="single" w:sz="4" w:space="0" w:color="auto"/>
            </w:tcBorders>
            <w:shd w:val="clear" w:color="auto" w:fill="FFFFFF" w:themeFill="background1"/>
          </w:tcPr>
          <w:p w14:paraId="133373D6" w14:textId="1B581AA1" w:rsidR="00717975" w:rsidRDefault="002B448B" w:rsidP="00256BF4">
            <w:pPr>
              <w:jc w:val="right"/>
              <w:cnfStyle w:val="000000000000" w:firstRow="0" w:lastRow="0" w:firstColumn="0" w:lastColumn="0" w:oddVBand="0" w:evenVBand="0" w:oddHBand="0" w:evenHBand="0" w:firstRowFirstColumn="0" w:firstRowLastColumn="0" w:lastRowFirstColumn="0" w:lastRowLastColumn="0"/>
            </w:pPr>
            <w:r>
              <w:t>0.0310*</w:t>
            </w:r>
          </w:p>
        </w:tc>
      </w:tr>
      <w:tr w:rsidR="002B448B" w14:paraId="1C3ADEB0" w14:textId="77777777" w:rsidTr="002B44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bottom w:val="single" w:sz="4" w:space="0" w:color="auto"/>
            </w:tcBorders>
            <w:shd w:val="clear" w:color="auto" w:fill="FFFFFF" w:themeFill="background1"/>
          </w:tcPr>
          <w:p w14:paraId="6FFEB30D" w14:textId="197DB61E" w:rsidR="002B448B" w:rsidRPr="002B448B" w:rsidRDefault="002B448B" w:rsidP="00256BF4">
            <w:pPr>
              <w:jc w:val="right"/>
            </w:pPr>
            <w:r w:rsidRPr="002B448B">
              <w:t>Skip breakfast</w:t>
            </w:r>
          </w:p>
        </w:tc>
        <w:tc>
          <w:tcPr>
            <w:tcW w:w="2069" w:type="dxa"/>
            <w:tcBorders>
              <w:top w:val="single" w:sz="4" w:space="0" w:color="auto"/>
              <w:bottom w:val="single" w:sz="4" w:space="0" w:color="auto"/>
            </w:tcBorders>
            <w:shd w:val="clear" w:color="auto" w:fill="FFFFFF" w:themeFill="background1"/>
          </w:tcPr>
          <w:p w14:paraId="342D5001" w14:textId="77777777" w:rsidR="002B448B" w:rsidRPr="00715563" w:rsidRDefault="002B448B" w:rsidP="002B448B">
            <w:pPr>
              <w:spacing w:line="360" w:lineRule="auto"/>
              <w:jc w:val="right"/>
              <w:cnfStyle w:val="000000100000" w:firstRow="0" w:lastRow="0" w:firstColumn="0" w:lastColumn="0" w:oddVBand="0" w:evenVBand="0" w:oddHBand="1" w:evenHBand="0" w:firstRowFirstColumn="0" w:firstRowLastColumn="0" w:lastRowFirstColumn="0" w:lastRowLastColumn="0"/>
              <w:rPr>
                <w:rFonts w:cs="Times New Roman"/>
                <w:szCs w:val="24"/>
              </w:rPr>
            </w:pPr>
            <w:r w:rsidRPr="00715563">
              <w:rPr>
                <w:rFonts w:cs="Times New Roman"/>
                <w:szCs w:val="24"/>
              </w:rPr>
              <w:t>YES</w:t>
            </w:r>
          </w:p>
          <w:p w14:paraId="1927F4E8" w14:textId="4962F441" w:rsidR="002B448B" w:rsidRPr="00715563" w:rsidRDefault="002B448B" w:rsidP="002B448B">
            <w:pPr>
              <w:spacing w:line="360" w:lineRule="auto"/>
              <w:jc w:val="right"/>
              <w:cnfStyle w:val="000000100000" w:firstRow="0" w:lastRow="0" w:firstColumn="0" w:lastColumn="0" w:oddVBand="0" w:evenVBand="0" w:oddHBand="1" w:evenHBand="0" w:firstRowFirstColumn="0" w:firstRowLastColumn="0" w:lastRowFirstColumn="0" w:lastRowLastColumn="0"/>
              <w:rPr>
                <w:rFonts w:cs="Times New Roman"/>
                <w:szCs w:val="24"/>
              </w:rPr>
            </w:pPr>
            <w:r w:rsidRPr="00715563">
              <w:rPr>
                <w:rFonts w:cs="Times New Roman"/>
                <w:szCs w:val="24"/>
              </w:rPr>
              <w:t>NO</w:t>
            </w:r>
          </w:p>
        </w:tc>
        <w:tc>
          <w:tcPr>
            <w:tcW w:w="721" w:type="dxa"/>
            <w:tcBorders>
              <w:top w:val="single" w:sz="4" w:space="0" w:color="auto"/>
              <w:bottom w:val="single" w:sz="4" w:space="0" w:color="auto"/>
            </w:tcBorders>
            <w:shd w:val="clear" w:color="auto" w:fill="FFFFFF" w:themeFill="background1"/>
          </w:tcPr>
          <w:p w14:paraId="3DDFA884" w14:textId="77777777" w:rsidR="002B448B" w:rsidRPr="00715563" w:rsidRDefault="002B448B" w:rsidP="002B448B">
            <w:pPr>
              <w:spacing w:line="360" w:lineRule="auto"/>
              <w:jc w:val="right"/>
              <w:cnfStyle w:val="000000100000" w:firstRow="0" w:lastRow="0" w:firstColumn="0" w:lastColumn="0" w:oddVBand="0" w:evenVBand="0" w:oddHBand="1" w:evenHBand="0" w:firstRowFirstColumn="0" w:firstRowLastColumn="0" w:lastRowFirstColumn="0" w:lastRowLastColumn="0"/>
              <w:rPr>
                <w:rFonts w:cs="Times New Roman"/>
                <w:szCs w:val="24"/>
              </w:rPr>
            </w:pPr>
            <w:r w:rsidRPr="00715563">
              <w:rPr>
                <w:rFonts w:cs="Times New Roman"/>
                <w:szCs w:val="24"/>
              </w:rPr>
              <w:t>8</w:t>
            </w:r>
          </w:p>
          <w:p w14:paraId="2CEB3370" w14:textId="4850A90B" w:rsidR="002B448B" w:rsidRPr="00715563" w:rsidRDefault="002B448B" w:rsidP="002B448B">
            <w:pPr>
              <w:spacing w:line="360" w:lineRule="auto"/>
              <w:jc w:val="right"/>
              <w:cnfStyle w:val="000000100000" w:firstRow="0" w:lastRow="0" w:firstColumn="0" w:lastColumn="0" w:oddVBand="0" w:evenVBand="0" w:oddHBand="1" w:evenHBand="0" w:firstRowFirstColumn="0" w:firstRowLastColumn="0" w:lastRowFirstColumn="0" w:lastRowLastColumn="0"/>
              <w:rPr>
                <w:rFonts w:cs="Times New Roman"/>
                <w:szCs w:val="24"/>
              </w:rPr>
            </w:pPr>
            <w:r w:rsidRPr="00715563">
              <w:rPr>
                <w:rFonts w:cs="Times New Roman"/>
                <w:szCs w:val="24"/>
              </w:rPr>
              <w:t>28</w:t>
            </w:r>
          </w:p>
        </w:tc>
        <w:tc>
          <w:tcPr>
            <w:tcW w:w="761" w:type="dxa"/>
            <w:tcBorders>
              <w:top w:val="single" w:sz="4" w:space="0" w:color="auto"/>
              <w:bottom w:val="single" w:sz="4" w:space="0" w:color="auto"/>
            </w:tcBorders>
            <w:shd w:val="clear" w:color="auto" w:fill="FFFFFF" w:themeFill="background1"/>
          </w:tcPr>
          <w:p w14:paraId="031730BE" w14:textId="77777777" w:rsidR="002B448B" w:rsidRPr="00715563" w:rsidRDefault="002B448B" w:rsidP="002B448B">
            <w:pPr>
              <w:spacing w:line="360" w:lineRule="auto"/>
              <w:jc w:val="right"/>
              <w:cnfStyle w:val="000000100000" w:firstRow="0" w:lastRow="0" w:firstColumn="0" w:lastColumn="0" w:oddVBand="0" w:evenVBand="0" w:oddHBand="1" w:evenHBand="0" w:firstRowFirstColumn="0" w:firstRowLastColumn="0" w:lastRowFirstColumn="0" w:lastRowLastColumn="0"/>
              <w:rPr>
                <w:rFonts w:cs="Times New Roman"/>
                <w:szCs w:val="24"/>
              </w:rPr>
            </w:pPr>
            <w:r w:rsidRPr="00715563">
              <w:rPr>
                <w:rFonts w:cs="Times New Roman"/>
                <w:szCs w:val="24"/>
              </w:rPr>
              <w:t>7</w:t>
            </w:r>
          </w:p>
          <w:p w14:paraId="2BB5A860" w14:textId="77777777" w:rsidR="002B448B" w:rsidRPr="00715563" w:rsidRDefault="002B448B" w:rsidP="002B448B">
            <w:pPr>
              <w:spacing w:line="360" w:lineRule="auto"/>
              <w:jc w:val="right"/>
              <w:cnfStyle w:val="000000100000" w:firstRow="0" w:lastRow="0" w:firstColumn="0" w:lastColumn="0" w:oddVBand="0" w:evenVBand="0" w:oddHBand="1" w:evenHBand="0" w:firstRowFirstColumn="0" w:firstRowLastColumn="0" w:lastRowFirstColumn="0" w:lastRowLastColumn="0"/>
              <w:rPr>
                <w:rFonts w:cs="Times New Roman"/>
                <w:szCs w:val="24"/>
              </w:rPr>
            </w:pPr>
            <w:r w:rsidRPr="00715563">
              <w:rPr>
                <w:rFonts w:cs="Times New Roman"/>
                <w:szCs w:val="24"/>
              </w:rPr>
              <w:t>19</w:t>
            </w:r>
          </w:p>
          <w:p w14:paraId="56210A48" w14:textId="77777777" w:rsidR="002B448B" w:rsidRPr="00715563" w:rsidRDefault="002B448B" w:rsidP="002B448B">
            <w:pPr>
              <w:spacing w:line="360" w:lineRule="auto"/>
              <w:jc w:val="right"/>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489" w:type="dxa"/>
            <w:tcBorders>
              <w:top w:val="single" w:sz="4" w:space="0" w:color="auto"/>
              <w:bottom w:val="single" w:sz="4" w:space="0" w:color="auto"/>
            </w:tcBorders>
            <w:shd w:val="clear" w:color="auto" w:fill="FFFFFF" w:themeFill="background1"/>
          </w:tcPr>
          <w:p w14:paraId="460F940C" w14:textId="77777777" w:rsidR="002B448B" w:rsidRPr="00715563" w:rsidRDefault="002B448B" w:rsidP="002B448B">
            <w:pPr>
              <w:spacing w:line="360" w:lineRule="auto"/>
              <w:jc w:val="right"/>
              <w:cnfStyle w:val="000000100000" w:firstRow="0" w:lastRow="0" w:firstColumn="0" w:lastColumn="0" w:oddVBand="0" w:evenVBand="0" w:oddHBand="1" w:evenHBand="0" w:firstRowFirstColumn="0" w:firstRowLastColumn="0" w:lastRowFirstColumn="0" w:lastRowLastColumn="0"/>
              <w:rPr>
                <w:rFonts w:cs="Times New Roman"/>
                <w:szCs w:val="24"/>
              </w:rPr>
            </w:pPr>
            <w:r w:rsidRPr="00715563">
              <w:rPr>
                <w:rFonts w:cs="Times New Roman"/>
                <w:szCs w:val="24"/>
              </w:rPr>
              <w:t>0.1819</w:t>
            </w:r>
          </w:p>
          <w:p w14:paraId="4C9447A5" w14:textId="77777777" w:rsidR="002B448B" w:rsidRDefault="002B448B" w:rsidP="00256BF4">
            <w:pPr>
              <w:jc w:val="right"/>
              <w:cnfStyle w:val="000000100000" w:firstRow="0" w:lastRow="0" w:firstColumn="0" w:lastColumn="0" w:oddVBand="0" w:evenVBand="0" w:oddHBand="1" w:evenHBand="0" w:firstRowFirstColumn="0" w:firstRowLastColumn="0" w:lastRowFirstColumn="0" w:lastRowLastColumn="0"/>
            </w:pPr>
          </w:p>
        </w:tc>
        <w:tc>
          <w:tcPr>
            <w:tcW w:w="1101" w:type="dxa"/>
            <w:tcBorders>
              <w:top w:val="single" w:sz="4" w:space="0" w:color="auto"/>
              <w:bottom w:val="single" w:sz="4" w:space="0" w:color="auto"/>
            </w:tcBorders>
            <w:shd w:val="clear" w:color="auto" w:fill="FFFFFF" w:themeFill="background1"/>
          </w:tcPr>
          <w:p w14:paraId="0A9B376D" w14:textId="77777777" w:rsidR="002B448B" w:rsidRPr="00715563" w:rsidRDefault="002B448B" w:rsidP="002B448B">
            <w:pPr>
              <w:spacing w:line="360" w:lineRule="auto"/>
              <w:jc w:val="right"/>
              <w:cnfStyle w:val="000000100000" w:firstRow="0" w:lastRow="0" w:firstColumn="0" w:lastColumn="0" w:oddVBand="0" w:evenVBand="0" w:oddHBand="1" w:evenHBand="0" w:firstRowFirstColumn="0" w:firstRowLastColumn="0" w:lastRowFirstColumn="0" w:lastRowLastColumn="0"/>
              <w:rPr>
                <w:rFonts w:cs="Times New Roman"/>
                <w:szCs w:val="24"/>
              </w:rPr>
            </w:pPr>
            <w:r w:rsidRPr="00715563">
              <w:rPr>
                <w:rFonts w:cs="Times New Roman"/>
                <w:szCs w:val="24"/>
              </w:rPr>
              <w:t>0.6697</w:t>
            </w:r>
          </w:p>
          <w:p w14:paraId="6F8D5676" w14:textId="77777777" w:rsidR="002B448B" w:rsidRDefault="002B448B" w:rsidP="00256BF4">
            <w:pPr>
              <w:jc w:val="right"/>
              <w:cnfStyle w:val="000000100000" w:firstRow="0" w:lastRow="0" w:firstColumn="0" w:lastColumn="0" w:oddVBand="0" w:evenVBand="0" w:oddHBand="1" w:evenHBand="0" w:firstRowFirstColumn="0" w:firstRowLastColumn="0" w:lastRowFirstColumn="0" w:lastRowLastColumn="0"/>
            </w:pPr>
          </w:p>
        </w:tc>
      </w:tr>
      <w:tr w:rsidR="002B448B" w14:paraId="209A930A" w14:textId="77777777" w:rsidTr="006519C6">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tcBorders>
            <w:shd w:val="clear" w:color="auto" w:fill="FFFFFF" w:themeFill="background1"/>
          </w:tcPr>
          <w:p w14:paraId="3421A807" w14:textId="7450408F" w:rsidR="002B448B" w:rsidRPr="002B448B" w:rsidRDefault="002B448B" w:rsidP="00256BF4">
            <w:pPr>
              <w:jc w:val="right"/>
            </w:pPr>
            <w:r w:rsidRPr="002B448B">
              <w:rPr>
                <w:rFonts w:cs="Times New Roman"/>
                <w:szCs w:val="24"/>
              </w:rPr>
              <w:t>Junk Food</w:t>
            </w:r>
          </w:p>
        </w:tc>
        <w:tc>
          <w:tcPr>
            <w:tcW w:w="2069" w:type="dxa"/>
            <w:tcBorders>
              <w:top w:val="single" w:sz="4" w:space="0" w:color="auto"/>
            </w:tcBorders>
            <w:shd w:val="clear" w:color="auto" w:fill="FFFFFF" w:themeFill="background1"/>
          </w:tcPr>
          <w:p w14:paraId="300564D2" w14:textId="77777777" w:rsidR="002B448B" w:rsidRPr="00715563" w:rsidRDefault="002B448B" w:rsidP="002B448B">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715563">
              <w:rPr>
                <w:rFonts w:cs="Times New Roman"/>
                <w:szCs w:val="24"/>
              </w:rPr>
              <w:t>Daily</w:t>
            </w:r>
          </w:p>
          <w:p w14:paraId="59F99964" w14:textId="77777777" w:rsidR="002B448B" w:rsidRPr="00715563" w:rsidRDefault="002B448B" w:rsidP="002B448B">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715563">
              <w:rPr>
                <w:rFonts w:cs="Times New Roman"/>
                <w:szCs w:val="24"/>
              </w:rPr>
              <w:t>2/3 days</w:t>
            </w:r>
          </w:p>
          <w:p w14:paraId="0A37D3B6" w14:textId="577E67A5" w:rsidR="002B448B" w:rsidRPr="00715563" w:rsidRDefault="002B448B" w:rsidP="002B448B">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715563">
              <w:rPr>
                <w:rFonts w:cs="Times New Roman"/>
                <w:szCs w:val="24"/>
              </w:rPr>
              <w:t>Sometimes</w:t>
            </w:r>
          </w:p>
        </w:tc>
        <w:tc>
          <w:tcPr>
            <w:tcW w:w="721" w:type="dxa"/>
            <w:tcBorders>
              <w:top w:val="single" w:sz="4" w:space="0" w:color="auto"/>
            </w:tcBorders>
            <w:shd w:val="clear" w:color="auto" w:fill="FFFFFF" w:themeFill="background1"/>
          </w:tcPr>
          <w:p w14:paraId="2B8C7736" w14:textId="77777777" w:rsidR="002B448B" w:rsidRPr="002B448B" w:rsidRDefault="002B448B" w:rsidP="002B448B">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2B448B">
              <w:rPr>
                <w:rFonts w:cs="Times New Roman"/>
                <w:szCs w:val="24"/>
              </w:rPr>
              <w:t>6</w:t>
            </w:r>
          </w:p>
          <w:p w14:paraId="46C6282F" w14:textId="77777777" w:rsidR="002B448B" w:rsidRPr="002B448B" w:rsidRDefault="002B448B" w:rsidP="002B448B">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2B448B">
              <w:rPr>
                <w:rFonts w:cs="Times New Roman"/>
                <w:szCs w:val="24"/>
              </w:rPr>
              <w:t>17</w:t>
            </w:r>
          </w:p>
          <w:p w14:paraId="1AC1A551" w14:textId="3B007D8C" w:rsidR="002B448B" w:rsidRPr="00715563" w:rsidRDefault="002B448B" w:rsidP="002B448B">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2B448B">
              <w:rPr>
                <w:rFonts w:cs="Times New Roman"/>
                <w:szCs w:val="24"/>
              </w:rPr>
              <w:t>10</w:t>
            </w:r>
          </w:p>
        </w:tc>
        <w:tc>
          <w:tcPr>
            <w:tcW w:w="761" w:type="dxa"/>
            <w:tcBorders>
              <w:top w:val="single" w:sz="4" w:space="0" w:color="auto"/>
            </w:tcBorders>
            <w:shd w:val="clear" w:color="auto" w:fill="FFFFFF" w:themeFill="background1"/>
          </w:tcPr>
          <w:p w14:paraId="067C66B0" w14:textId="77777777" w:rsidR="002B448B" w:rsidRPr="002B448B" w:rsidRDefault="002B448B" w:rsidP="002B448B">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2B448B">
              <w:rPr>
                <w:rFonts w:cs="Times New Roman"/>
                <w:szCs w:val="24"/>
              </w:rPr>
              <w:t>0</w:t>
            </w:r>
          </w:p>
          <w:p w14:paraId="6D7C2109" w14:textId="77777777" w:rsidR="002B448B" w:rsidRPr="002B448B" w:rsidRDefault="002B448B" w:rsidP="002B448B">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2B448B">
              <w:rPr>
                <w:rFonts w:cs="Times New Roman"/>
                <w:szCs w:val="24"/>
              </w:rPr>
              <w:t>15</w:t>
            </w:r>
          </w:p>
          <w:p w14:paraId="11EFD0BF" w14:textId="4E0C51D3" w:rsidR="002B448B" w:rsidRPr="00715563" w:rsidRDefault="002B448B" w:rsidP="002B448B">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2B448B">
              <w:rPr>
                <w:rFonts w:cs="Times New Roman"/>
                <w:szCs w:val="24"/>
              </w:rPr>
              <w:t>12</w:t>
            </w:r>
          </w:p>
        </w:tc>
        <w:tc>
          <w:tcPr>
            <w:tcW w:w="1489" w:type="dxa"/>
            <w:tcBorders>
              <w:top w:val="single" w:sz="4" w:space="0" w:color="auto"/>
            </w:tcBorders>
            <w:shd w:val="clear" w:color="auto" w:fill="FFFFFF" w:themeFill="background1"/>
          </w:tcPr>
          <w:p w14:paraId="137F7149" w14:textId="77777777" w:rsidR="002B448B" w:rsidRPr="00715563" w:rsidRDefault="002B448B" w:rsidP="002B448B">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715563">
              <w:rPr>
                <w:rFonts w:cs="Times New Roman"/>
                <w:szCs w:val="24"/>
              </w:rPr>
              <w:t>5.7644</w:t>
            </w:r>
          </w:p>
          <w:p w14:paraId="3827EB55" w14:textId="77777777" w:rsidR="002B448B" w:rsidRPr="002B448B" w:rsidRDefault="002B448B" w:rsidP="002B448B">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101" w:type="dxa"/>
            <w:tcBorders>
              <w:top w:val="single" w:sz="4" w:space="0" w:color="auto"/>
            </w:tcBorders>
            <w:shd w:val="clear" w:color="auto" w:fill="FFFFFF" w:themeFill="background1"/>
          </w:tcPr>
          <w:p w14:paraId="6E7BDB57" w14:textId="2B638232" w:rsidR="002B448B" w:rsidRPr="00715563" w:rsidRDefault="002B448B" w:rsidP="002B448B">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715563">
              <w:rPr>
                <w:rFonts w:cs="Times New Roman"/>
                <w:szCs w:val="24"/>
              </w:rPr>
              <w:t>0.0560</w:t>
            </w:r>
          </w:p>
        </w:tc>
      </w:tr>
    </w:tbl>
    <w:p w14:paraId="3A70E3F3" w14:textId="77777777" w:rsidR="0030551F" w:rsidRDefault="0030551F" w:rsidP="0030551F">
      <w:pPr>
        <w:jc w:val="right"/>
        <w:rPr>
          <w:b/>
          <w:bCs/>
        </w:rPr>
      </w:pPr>
      <w:r w:rsidRPr="00BD2773">
        <w:rPr>
          <w:b/>
          <w:bCs/>
        </w:rPr>
        <w:t>Source: Field data, 2023</w:t>
      </w:r>
    </w:p>
    <w:p w14:paraId="17E5BC05" w14:textId="086BFE52" w:rsidR="0030551F" w:rsidRPr="00072A52" w:rsidRDefault="00484175" w:rsidP="0030551F">
      <w:pPr>
        <w:jc w:val="left"/>
      </w:pPr>
      <w:r>
        <w:t>Factors such as frequency of meal (P&lt;0.05) is significantly associated with double burden of malnutrition.</w:t>
      </w:r>
    </w:p>
    <w:p w14:paraId="0BF31DD4" w14:textId="1217D726" w:rsidR="00242E24" w:rsidRPr="00BD2773" w:rsidRDefault="00242E24" w:rsidP="00242E24">
      <w:pPr>
        <w:jc w:val="right"/>
        <w:rPr>
          <w:b/>
          <w:bCs/>
        </w:rPr>
      </w:pPr>
    </w:p>
    <w:p w14:paraId="7F6146FC" w14:textId="77777777" w:rsidR="00070165" w:rsidRDefault="00070165">
      <w:pPr>
        <w:spacing w:line="259" w:lineRule="auto"/>
        <w:jc w:val="left"/>
        <w:rPr>
          <w:rFonts w:eastAsiaTheme="majorEastAsia" w:cstheme="majorBidi"/>
          <w:b/>
          <w:sz w:val="28"/>
          <w:szCs w:val="24"/>
        </w:rPr>
      </w:pPr>
      <w:bookmarkStart w:id="130" w:name="_Toc165493681"/>
      <w:r>
        <w:br w:type="page"/>
      </w:r>
    </w:p>
    <w:p w14:paraId="243450FB" w14:textId="2B7D9754" w:rsidR="000B13A5" w:rsidRDefault="00072A52" w:rsidP="000B13A5">
      <w:pPr>
        <w:pStyle w:val="Heading3"/>
      </w:pPr>
      <w:r>
        <w:lastRenderedPageBreak/>
        <w:t>4</w:t>
      </w:r>
      <w:r w:rsidR="00070165">
        <w:t>.4.7</w:t>
      </w:r>
      <w:r w:rsidR="0033483D">
        <w:t>Association between Do</w:t>
      </w:r>
      <w:r w:rsidR="0029292C">
        <w:t>uble burden of malnutrition and</w:t>
      </w:r>
      <w:r w:rsidR="0033483D">
        <w:t xml:space="preserve"> </w:t>
      </w:r>
      <w:r w:rsidR="000B13A5">
        <w:t>food consumption of Child</w:t>
      </w:r>
      <w:bookmarkEnd w:id="130"/>
    </w:p>
    <w:p w14:paraId="1C12E79E" w14:textId="02C151F1" w:rsidR="001E4665" w:rsidRDefault="00977214" w:rsidP="00977214">
      <w:pPr>
        <w:pStyle w:val="Caption"/>
      </w:pPr>
      <w:bookmarkStart w:id="131" w:name="_Toc165495080"/>
      <w:r>
        <w:t xml:space="preserve">Table </w:t>
      </w:r>
      <w:r w:rsidR="001C2C89">
        <w:fldChar w:fldCharType="begin"/>
      </w:r>
      <w:r w:rsidR="001C2C89">
        <w:instrText xml:space="preserve"> SEQ Table \* ARABIC </w:instrText>
      </w:r>
      <w:r w:rsidR="001C2C89">
        <w:fldChar w:fldCharType="separate"/>
      </w:r>
      <w:r w:rsidR="00484175">
        <w:rPr>
          <w:noProof/>
        </w:rPr>
        <w:t>29</w:t>
      </w:r>
      <w:r w:rsidR="001C2C89">
        <w:rPr>
          <w:noProof/>
        </w:rPr>
        <w:fldChar w:fldCharType="end"/>
      </w:r>
      <w:r>
        <w:t xml:space="preserve">: </w:t>
      </w:r>
      <w:r w:rsidRPr="00546BCD">
        <w:t>Association between Do</w:t>
      </w:r>
      <w:r w:rsidR="0029292C">
        <w:t>uble burden of malnutrition and</w:t>
      </w:r>
      <w:r w:rsidRPr="00546BCD">
        <w:t xml:space="preserve"> food consumption of child</w:t>
      </w:r>
      <w:bookmarkEnd w:id="131"/>
      <w:r w:rsidR="005E0006">
        <w:t xml:space="preserve">                                                                                                                 (N=60)</w:t>
      </w:r>
    </w:p>
    <w:tbl>
      <w:tblPr>
        <w:tblW w:w="0" w:type="auto"/>
        <w:tblLook w:val="04A0" w:firstRow="1" w:lastRow="0" w:firstColumn="1" w:lastColumn="0" w:noHBand="0" w:noVBand="1"/>
      </w:tblPr>
      <w:tblGrid>
        <w:gridCol w:w="2116"/>
        <w:gridCol w:w="1569"/>
        <w:gridCol w:w="990"/>
        <w:gridCol w:w="1097"/>
        <w:gridCol w:w="1333"/>
        <w:gridCol w:w="1191"/>
      </w:tblGrid>
      <w:tr w:rsidR="000B13A5" w14:paraId="212D4C9D" w14:textId="77777777" w:rsidTr="001C2C89">
        <w:tc>
          <w:tcPr>
            <w:tcW w:w="2116" w:type="dxa"/>
            <w:tcBorders>
              <w:top w:val="single" w:sz="4" w:space="0" w:color="auto"/>
              <w:bottom w:val="single" w:sz="4" w:space="0" w:color="auto"/>
            </w:tcBorders>
          </w:tcPr>
          <w:p w14:paraId="34E531BA" w14:textId="77777777" w:rsidR="000B13A5" w:rsidRDefault="000B13A5" w:rsidP="00986923">
            <w:pPr>
              <w:spacing w:line="240" w:lineRule="auto"/>
            </w:pPr>
            <w:r>
              <w:t>Variable</w:t>
            </w:r>
          </w:p>
        </w:tc>
        <w:tc>
          <w:tcPr>
            <w:tcW w:w="1569" w:type="dxa"/>
            <w:tcBorders>
              <w:top w:val="single" w:sz="4" w:space="0" w:color="auto"/>
              <w:bottom w:val="single" w:sz="4" w:space="0" w:color="auto"/>
            </w:tcBorders>
          </w:tcPr>
          <w:p w14:paraId="57B16D28" w14:textId="77777777" w:rsidR="000B13A5" w:rsidRDefault="000B13A5" w:rsidP="00986923">
            <w:pPr>
              <w:spacing w:line="240" w:lineRule="auto"/>
              <w:jc w:val="center"/>
            </w:pPr>
          </w:p>
        </w:tc>
        <w:tc>
          <w:tcPr>
            <w:tcW w:w="990" w:type="dxa"/>
            <w:tcBorders>
              <w:top w:val="single" w:sz="4" w:space="0" w:color="auto"/>
              <w:bottom w:val="single" w:sz="4" w:space="0" w:color="auto"/>
            </w:tcBorders>
          </w:tcPr>
          <w:p w14:paraId="4CB58766" w14:textId="77777777" w:rsidR="000B13A5" w:rsidRDefault="000B13A5" w:rsidP="00986923">
            <w:pPr>
              <w:spacing w:line="240" w:lineRule="auto"/>
            </w:pPr>
            <w:r>
              <w:t>Yes</w:t>
            </w:r>
          </w:p>
        </w:tc>
        <w:tc>
          <w:tcPr>
            <w:tcW w:w="1097" w:type="dxa"/>
            <w:tcBorders>
              <w:top w:val="single" w:sz="4" w:space="0" w:color="auto"/>
              <w:bottom w:val="single" w:sz="4" w:space="0" w:color="auto"/>
            </w:tcBorders>
          </w:tcPr>
          <w:p w14:paraId="6B183529" w14:textId="77777777" w:rsidR="000B13A5" w:rsidRDefault="000B13A5" w:rsidP="00986923">
            <w:pPr>
              <w:spacing w:line="240" w:lineRule="auto"/>
            </w:pPr>
            <w:r>
              <w:t>No</w:t>
            </w:r>
          </w:p>
        </w:tc>
        <w:tc>
          <w:tcPr>
            <w:tcW w:w="1333" w:type="dxa"/>
            <w:tcBorders>
              <w:top w:val="single" w:sz="4" w:space="0" w:color="auto"/>
              <w:bottom w:val="single" w:sz="4" w:space="0" w:color="auto"/>
            </w:tcBorders>
          </w:tcPr>
          <w:p w14:paraId="1ABC4F52" w14:textId="77777777" w:rsidR="000B13A5" w:rsidRDefault="000B13A5" w:rsidP="00986923">
            <w:pPr>
              <w:spacing w:line="240" w:lineRule="auto"/>
            </w:pPr>
            <w:r>
              <w:t>Chi-square</w:t>
            </w:r>
          </w:p>
        </w:tc>
        <w:tc>
          <w:tcPr>
            <w:tcW w:w="1191" w:type="dxa"/>
            <w:tcBorders>
              <w:top w:val="single" w:sz="4" w:space="0" w:color="auto"/>
              <w:bottom w:val="single" w:sz="4" w:space="0" w:color="auto"/>
            </w:tcBorders>
          </w:tcPr>
          <w:p w14:paraId="453BC625" w14:textId="77777777" w:rsidR="000B13A5" w:rsidRDefault="000B13A5" w:rsidP="00986923">
            <w:pPr>
              <w:spacing w:line="240" w:lineRule="auto"/>
            </w:pPr>
            <w:r>
              <w:t>P-value</w:t>
            </w:r>
          </w:p>
        </w:tc>
      </w:tr>
      <w:tr w:rsidR="000B13A5" w14:paraId="3A2C865E" w14:textId="77777777" w:rsidTr="001C2C89">
        <w:tc>
          <w:tcPr>
            <w:tcW w:w="2116" w:type="dxa"/>
            <w:tcBorders>
              <w:top w:val="single" w:sz="4" w:space="0" w:color="auto"/>
              <w:bottom w:val="single" w:sz="4" w:space="0" w:color="auto"/>
            </w:tcBorders>
          </w:tcPr>
          <w:p w14:paraId="61E0EE56" w14:textId="77777777" w:rsidR="000B13A5" w:rsidRDefault="000B13A5" w:rsidP="00986923">
            <w:pPr>
              <w:spacing w:line="240" w:lineRule="auto"/>
            </w:pPr>
            <w:r>
              <w:t>Rice, bread, cereals &amp; potatoes</w:t>
            </w:r>
          </w:p>
        </w:tc>
        <w:tc>
          <w:tcPr>
            <w:tcW w:w="1569" w:type="dxa"/>
            <w:tcBorders>
              <w:top w:val="single" w:sz="4" w:space="0" w:color="auto"/>
              <w:bottom w:val="single" w:sz="4" w:space="0" w:color="auto"/>
            </w:tcBorders>
          </w:tcPr>
          <w:p w14:paraId="0D244824" w14:textId="77777777" w:rsidR="000B13A5" w:rsidRDefault="000B13A5" w:rsidP="00986923">
            <w:pPr>
              <w:spacing w:line="240" w:lineRule="auto"/>
            </w:pPr>
            <w:r>
              <w:t>Never</w:t>
            </w:r>
          </w:p>
          <w:p w14:paraId="43F039F6" w14:textId="77777777" w:rsidR="000B13A5" w:rsidRDefault="000B13A5" w:rsidP="00986923">
            <w:pPr>
              <w:spacing w:line="240" w:lineRule="auto"/>
            </w:pPr>
            <w:r>
              <w:t>Everyday</w:t>
            </w:r>
          </w:p>
          <w:p w14:paraId="71EC64A3" w14:textId="77777777" w:rsidR="000B13A5" w:rsidRDefault="000B13A5" w:rsidP="00986923">
            <w:pPr>
              <w:spacing w:line="240" w:lineRule="auto"/>
            </w:pPr>
            <w:r>
              <w:t>2-3days/week</w:t>
            </w:r>
          </w:p>
          <w:p w14:paraId="14DDABFE" w14:textId="77777777" w:rsidR="000B13A5" w:rsidRDefault="000B13A5" w:rsidP="00986923">
            <w:pPr>
              <w:spacing w:line="240" w:lineRule="auto"/>
            </w:pPr>
            <w:r>
              <w:t>Sometimes</w:t>
            </w:r>
          </w:p>
        </w:tc>
        <w:tc>
          <w:tcPr>
            <w:tcW w:w="990" w:type="dxa"/>
            <w:tcBorders>
              <w:top w:val="single" w:sz="4" w:space="0" w:color="auto"/>
              <w:bottom w:val="single" w:sz="4" w:space="0" w:color="auto"/>
            </w:tcBorders>
          </w:tcPr>
          <w:p w14:paraId="171BDC9C" w14:textId="77777777" w:rsidR="000B13A5" w:rsidRDefault="000B13A5" w:rsidP="00986923">
            <w:pPr>
              <w:spacing w:line="240" w:lineRule="auto"/>
            </w:pPr>
            <w:r>
              <w:t>1</w:t>
            </w:r>
          </w:p>
          <w:p w14:paraId="22EAFC07" w14:textId="77777777" w:rsidR="000B13A5" w:rsidRDefault="000B13A5" w:rsidP="00986923">
            <w:pPr>
              <w:spacing w:line="240" w:lineRule="auto"/>
            </w:pPr>
            <w:r>
              <w:t>25</w:t>
            </w:r>
          </w:p>
          <w:p w14:paraId="2BD36A97" w14:textId="77777777" w:rsidR="000B13A5" w:rsidRDefault="000B13A5" w:rsidP="00986923">
            <w:pPr>
              <w:spacing w:line="240" w:lineRule="auto"/>
            </w:pPr>
            <w:r>
              <w:t>3</w:t>
            </w:r>
          </w:p>
          <w:p w14:paraId="68ACF8B9" w14:textId="77777777" w:rsidR="000B13A5" w:rsidRDefault="000B13A5" w:rsidP="00986923">
            <w:pPr>
              <w:spacing w:line="240" w:lineRule="auto"/>
            </w:pPr>
            <w:r>
              <w:t>0</w:t>
            </w:r>
          </w:p>
        </w:tc>
        <w:tc>
          <w:tcPr>
            <w:tcW w:w="1097" w:type="dxa"/>
            <w:tcBorders>
              <w:top w:val="single" w:sz="4" w:space="0" w:color="auto"/>
              <w:bottom w:val="single" w:sz="4" w:space="0" w:color="auto"/>
            </w:tcBorders>
          </w:tcPr>
          <w:p w14:paraId="4ECEB131" w14:textId="77777777" w:rsidR="000B13A5" w:rsidRDefault="000B13A5" w:rsidP="00986923">
            <w:pPr>
              <w:spacing w:line="240" w:lineRule="auto"/>
            </w:pPr>
            <w:r>
              <w:t>0</w:t>
            </w:r>
          </w:p>
          <w:p w14:paraId="6A70726D" w14:textId="77777777" w:rsidR="000B13A5" w:rsidRDefault="000B13A5" w:rsidP="00986923">
            <w:pPr>
              <w:spacing w:line="240" w:lineRule="auto"/>
            </w:pPr>
            <w:r>
              <w:t>27</w:t>
            </w:r>
          </w:p>
          <w:p w14:paraId="76E2A054" w14:textId="77777777" w:rsidR="000B13A5" w:rsidRDefault="000B13A5" w:rsidP="00986923">
            <w:pPr>
              <w:spacing w:line="240" w:lineRule="auto"/>
            </w:pPr>
            <w:r>
              <w:t>2</w:t>
            </w:r>
          </w:p>
          <w:p w14:paraId="6F2DA375" w14:textId="77777777" w:rsidR="000B13A5" w:rsidRDefault="000B13A5" w:rsidP="00986923">
            <w:pPr>
              <w:spacing w:line="240" w:lineRule="auto"/>
            </w:pPr>
            <w:r>
              <w:t>0</w:t>
            </w:r>
          </w:p>
        </w:tc>
        <w:tc>
          <w:tcPr>
            <w:tcW w:w="1333" w:type="dxa"/>
            <w:tcBorders>
              <w:top w:val="single" w:sz="4" w:space="0" w:color="auto"/>
              <w:bottom w:val="single" w:sz="4" w:space="0" w:color="auto"/>
            </w:tcBorders>
          </w:tcPr>
          <w:p w14:paraId="44E4C3E7" w14:textId="77777777" w:rsidR="000B13A5" w:rsidRDefault="000B13A5" w:rsidP="00986923">
            <w:pPr>
              <w:spacing w:line="240" w:lineRule="auto"/>
            </w:pPr>
          </w:p>
          <w:p w14:paraId="173C4D43" w14:textId="77777777" w:rsidR="000B13A5" w:rsidRDefault="000B13A5" w:rsidP="00986923">
            <w:pPr>
              <w:spacing w:line="240" w:lineRule="auto"/>
            </w:pPr>
            <w:r>
              <w:t>1.2769</w:t>
            </w:r>
          </w:p>
        </w:tc>
        <w:tc>
          <w:tcPr>
            <w:tcW w:w="1191" w:type="dxa"/>
            <w:tcBorders>
              <w:top w:val="single" w:sz="4" w:space="0" w:color="auto"/>
              <w:bottom w:val="single" w:sz="4" w:space="0" w:color="auto"/>
            </w:tcBorders>
          </w:tcPr>
          <w:p w14:paraId="7F6CBCBB" w14:textId="77777777" w:rsidR="000B13A5" w:rsidRDefault="000B13A5" w:rsidP="00986923">
            <w:pPr>
              <w:spacing w:line="240" w:lineRule="auto"/>
            </w:pPr>
          </w:p>
          <w:p w14:paraId="09915762" w14:textId="77777777" w:rsidR="000B13A5" w:rsidRDefault="000B13A5" w:rsidP="00986923">
            <w:pPr>
              <w:spacing w:line="240" w:lineRule="auto"/>
              <w:rPr>
                <w:rFonts w:ascii="Arial" w:hAnsi="Arial" w:cs="Arial"/>
                <w:sz w:val="20"/>
                <w:szCs w:val="20"/>
              </w:rPr>
            </w:pPr>
            <w:r>
              <w:rPr>
                <w:rFonts w:ascii="Arial" w:hAnsi="Arial" w:cs="Arial"/>
                <w:sz w:val="20"/>
                <w:szCs w:val="20"/>
              </w:rPr>
              <w:t>0.5281</w:t>
            </w:r>
          </w:p>
          <w:p w14:paraId="27D21169" w14:textId="77777777" w:rsidR="000B13A5" w:rsidRDefault="000B13A5" w:rsidP="00986923">
            <w:pPr>
              <w:spacing w:line="240" w:lineRule="auto"/>
            </w:pPr>
          </w:p>
          <w:p w14:paraId="40F2B592" w14:textId="77777777" w:rsidR="000B13A5" w:rsidRDefault="000B13A5" w:rsidP="00986923">
            <w:pPr>
              <w:spacing w:line="240" w:lineRule="auto"/>
            </w:pPr>
          </w:p>
        </w:tc>
      </w:tr>
      <w:tr w:rsidR="000B13A5" w14:paraId="5773044C" w14:textId="77777777" w:rsidTr="001C2C89">
        <w:tc>
          <w:tcPr>
            <w:tcW w:w="2116" w:type="dxa"/>
            <w:tcBorders>
              <w:top w:val="single" w:sz="4" w:space="0" w:color="auto"/>
              <w:bottom w:val="single" w:sz="4" w:space="0" w:color="auto"/>
            </w:tcBorders>
          </w:tcPr>
          <w:p w14:paraId="592BA64E" w14:textId="77777777" w:rsidR="000B13A5" w:rsidRDefault="000B13A5" w:rsidP="00986923">
            <w:pPr>
              <w:spacing w:line="240" w:lineRule="auto"/>
            </w:pPr>
            <w:r>
              <w:t>Pluses &amp; legumes</w:t>
            </w:r>
          </w:p>
        </w:tc>
        <w:tc>
          <w:tcPr>
            <w:tcW w:w="1569" w:type="dxa"/>
            <w:tcBorders>
              <w:top w:val="single" w:sz="4" w:space="0" w:color="auto"/>
              <w:bottom w:val="single" w:sz="4" w:space="0" w:color="auto"/>
            </w:tcBorders>
          </w:tcPr>
          <w:p w14:paraId="7A97D639" w14:textId="77777777" w:rsidR="000B13A5" w:rsidRDefault="000B13A5" w:rsidP="00986923">
            <w:pPr>
              <w:spacing w:line="240" w:lineRule="auto"/>
            </w:pPr>
            <w:r>
              <w:t>Never</w:t>
            </w:r>
          </w:p>
          <w:p w14:paraId="2E024B62" w14:textId="77777777" w:rsidR="000B13A5" w:rsidRDefault="000B13A5" w:rsidP="00986923">
            <w:pPr>
              <w:spacing w:line="240" w:lineRule="auto"/>
            </w:pPr>
            <w:r>
              <w:t>Everyday</w:t>
            </w:r>
          </w:p>
          <w:p w14:paraId="2912C00D" w14:textId="77777777" w:rsidR="000B13A5" w:rsidRDefault="000B13A5" w:rsidP="00986923">
            <w:pPr>
              <w:spacing w:line="240" w:lineRule="auto"/>
            </w:pPr>
            <w:r>
              <w:t>2-3days/week</w:t>
            </w:r>
          </w:p>
          <w:p w14:paraId="4F5E7735" w14:textId="77777777" w:rsidR="000B13A5" w:rsidRDefault="000B13A5" w:rsidP="00986923">
            <w:pPr>
              <w:spacing w:line="240" w:lineRule="auto"/>
            </w:pPr>
            <w:r>
              <w:t>Sometimes</w:t>
            </w:r>
          </w:p>
        </w:tc>
        <w:tc>
          <w:tcPr>
            <w:tcW w:w="990" w:type="dxa"/>
            <w:tcBorders>
              <w:top w:val="single" w:sz="4" w:space="0" w:color="auto"/>
              <w:bottom w:val="single" w:sz="4" w:space="0" w:color="auto"/>
            </w:tcBorders>
          </w:tcPr>
          <w:p w14:paraId="761006D7" w14:textId="77777777" w:rsidR="000B13A5" w:rsidRDefault="000B13A5" w:rsidP="00986923">
            <w:pPr>
              <w:spacing w:line="240" w:lineRule="auto"/>
            </w:pPr>
            <w:r>
              <w:t>2</w:t>
            </w:r>
          </w:p>
          <w:p w14:paraId="5FE35719" w14:textId="77777777" w:rsidR="000B13A5" w:rsidRDefault="000B13A5" w:rsidP="00986923">
            <w:pPr>
              <w:spacing w:line="240" w:lineRule="auto"/>
            </w:pPr>
            <w:r>
              <w:t>28</w:t>
            </w:r>
          </w:p>
          <w:p w14:paraId="2F9130A0" w14:textId="77777777" w:rsidR="000B13A5" w:rsidRDefault="000B13A5" w:rsidP="00986923">
            <w:pPr>
              <w:spacing w:line="240" w:lineRule="auto"/>
            </w:pPr>
            <w:r>
              <w:t>5</w:t>
            </w:r>
          </w:p>
          <w:p w14:paraId="70033C18" w14:textId="77777777" w:rsidR="000B13A5" w:rsidRDefault="000B13A5" w:rsidP="00986923">
            <w:pPr>
              <w:spacing w:line="240" w:lineRule="auto"/>
            </w:pPr>
            <w:r>
              <w:t>0</w:t>
            </w:r>
          </w:p>
        </w:tc>
        <w:tc>
          <w:tcPr>
            <w:tcW w:w="1097" w:type="dxa"/>
            <w:tcBorders>
              <w:top w:val="single" w:sz="4" w:space="0" w:color="auto"/>
              <w:bottom w:val="single" w:sz="4" w:space="0" w:color="auto"/>
            </w:tcBorders>
          </w:tcPr>
          <w:p w14:paraId="472559FB" w14:textId="77777777" w:rsidR="000B13A5" w:rsidRDefault="000B13A5" w:rsidP="00986923">
            <w:pPr>
              <w:spacing w:line="240" w:lineRule="auto"/>
            </w:pPr>
            <w:r>
              <w:t>3</w:t>
            </w:r>
          </w:p>
          <w:p w14:paraId="7EF9D65C" w14:textId="77777777" w:rsidR="000B13A5" w:rsidRDefault="000B13A5" w:rsidP="00986923">
            <w:pPr>
              <w:spacing w:line="240" w:lineRule="auto"/>
            </w:pPr>
            <w:r>
              <w:t>22</w:t>
            </w:r>
          </w:p>
          <w:p w14:paraId="51A18201" w14:textId="77777777" w:rsidR="000B13A5" w:rsidRDefault="000B13A5" w:rsidP="00986923">
            <w:pPr>
              <w:spacing w:line="240" w:lineRule="auto"/>
            </w:pPr>
            <w:r>
              <w:t>2</w:t>
            </w:r>
          </w:p>
          <w:p w14:paraId="3C05407F" w14:textId="77777777" w:rsidR="000B13A5" w:rsidRDefault="000B13A5" w:rsidP="00986923">
            <w:pPr>
              <w:spacing w:line="240" w:lineRule="auto"/>
            </w:pPr>
            <w:r>
              <w:t>0</w:t>
            </w:r>
          </w:p>
        </w:tc>
        <w:tc>
          <w:tcPr>
            <w:tcW w:w="1333" w:type="dxa"/>
            <w:tcBorders>
              <w:top w:val="single" w:sz="4" w:space="0" w:color="auto"/>
              <w:bottom w:val="single" w:sz="4" w:space="0" w:color="auto"/>
            </w:tcBorders>
          </w:tcPr>
          <w:p w14:paraId="308823B3" w14:textId="77777777" w:rsidR="000B13A5" w:rsidRDefault="000B13A5" w:rsidP="00986923">
            <w:pPr>
              <w:spacing w:line="240" w:lineRule="auto"/>
            </w:pPr>
          </w:p>
          <w:p w14:paraId="71CE6284" w14:textId="77777777" w:rsidR="000B13A5" w:rsidRDefault="000B13A5" w:rsidP="00986923">
            <w:pPr>
              <w:spacing w:line="240" w:lineRule="auto"/>
            </w:pPr>
            <w:r>
              <w:t>1.1933</w:t>
            </w:r>
          </w:p>
        </w:tc>
        <w:tc>
          <w:tcPr>
            <w:tcW w:w="1191" w:type="dxa"/>
            <w:tcBorders>
              <w:top w:val="single" w:sz="4" w:space="0" w:color="auto"/>
              <w:bottom w:val="single" w:sz="4" w:space="0" w:color="auto"/>
            </w:tcBorders>
          </w:tcPr>
          <w:p w14:paraId="15A64FA7" w14:textId="77777777" w:rsidR="000B13A5" w:rsidRDefault="000B13A5" w:rsidP="00986923">
            <w:pPr>
              <w:spacing w:line="240" w:lineRule="auto"/>
            </w:pPr>
          </w:p>
          <w:p w14:paraId="284A6A26" w14:textId="77777777" w:rsidR="000B13A5" w:rsidRDefault="000B13A5" w:rsidP="00986923">
            <w:pPr>
              <w:spacing w:line="240" w:lineRule="auto"/>
              <w:rPr>
                <w:rFonts w:ascii="Arial" w:hAnsi="Arial" w:cs="Arial"/>
                <w:sz w:val="20"/>
                <w:szCs w:val="20"/>
              </w:rPr>
            </w:pPr>
            <w:r>
              <w:rPr>
                <w:rFonts w:ascii="Arial" w:hAnsi="Arial" w:cs="Arial"/>
                <w:sz w:val="20"/>
                <w:szCs w:val="20"/>
              </w:rPr>
              <w:t>0.5506</w:t>
            </w:r>
          </w:p>
          <w:p w14:paraId="49D6FB49" w14:textId="77777777" w:rsidR="000B13A5" w:rsidRDefault="000B13A5" w:rsidP="00986923">
            <w:pPr>
              <w:spacing w:line="240" w:lineRule="auto"/>
            </w:pPr>
          </w:p>
        </w:tc>
      </w:tr>
      <w:tr w:rsidR="000B13A5" w14:paraId="6FD710B1" w14:textId="77777777" w:rsidTr="00AE1F7E">
        <w:tc>
          <w:tcPr>
            <w:tcW w:w="2116" w:type="dxa"/>
            <w:tcBorders>
              <w:top w:val="single" w:sz="4" w:space="0" w:color="auto"/>
              <w:bottom w:val="single" w:sz="4" w:space="0" w:color="auto"/>
            </w:tcBorders>
          </w:tcPr>
          <w:p w14:paraId="7278BD36" w14:textId="77777777" w:rsidR="000B13A5" w:rsidRDefault="000B13A5" w:rsidP="00986923">
            <w:pPr>
              <w:spacing w:line="240" w:lineRule="auto"/>
            </w:pPr>
            <w:r>
              <w:t>Egg, meat &amp; fish</w:t>
            </w:r>
          </w:p>
        </w:tc>
        <w:tc>
          <w:tcPr>
            <w:tcW w:w="1569" w:type="dxa"/>
            <w:tcBorders>
              <w:top w:val="single" w:sz="4" w:space="0" w:color="auto"/>
              <w:bottom w:val="single" w:sz="4" w:space="0" w:color="auto"/>
            </w:tcBorders>
          </w:tcPr>
          <w:p w14:paraId="1CFFA626" w14:textId="77777777" w:rsidR="000B13A5" w:rsidRDefault="000B13A5" w:rsidP="00986923">
            <w:pPr>
              <w:spacing w:line="240" w:lineRule="auto"/>
            </w:pPr>
            <w:r>
              <w:t>Never</w:t>
            </w:r>
          </w:p>
          <w:p w14:paraId="1695B814" w14:textId="77777777" w:rsidR="000B13A5" w:rsidRDefault="000B13A5" w:rsidP="00986923">
            <w:pPr>
              <w:spacing w:line="240" w:lineRule="auto"/>
            </w:pPr>
            <w:r>
              <w:t>Everyday</w:t>
            </w:r>
          </w:p>
          <w:p w14:paraId="08C39A8E" w14:textId="77777777" w:rsidR="000B13A5" w:rsidRDefault="000B13A5" w:rsidP="00986923">
            <w:pPr>
              <w:spacing w:line="240" w:lineRule="auto"/>
            </w:pPr>
            <w:r>
              <w:t>2-3days/week</w:t>
            </w:r>
          </w:p>
          <w:p w14:paraId="530CF168" w14:textId="77777777" w:rsidR="000B13A5" w:rsidRDefault="000B13A5" w:rsidP="00986923">
            <w:pPr>
              <w:spacing w:line="240" w:lineRule="auto"/>
            </w:pPr>
            <w:r>
              <w:t>Sometimes</w:t>
            </w:r>
          </w:p>
        </w:tc>
        <w:tc>
          <w:tcPr>
            <w:tcW w:w="990" w:type="dxa"/>
            <w:tcBorders>
              <w:top w:val="single" w:sz="4" w:space="0" w:color="auto"/>
              <w:bottom w:val="single" w:sz="4" w:space="0" w:color="auto"/>
            </w:tcBorders>
          </w:tcPr>
          <w:p w14:paraId="329608FC" w14:textId="77777777" w:rsidR="000B13A5" w:rsidRDefault="000B13A5" w:rsidP="00986923">
            <w:pPr>
              <w:spacing w:line="240" w:lineRule="auto"/>
            </w:pPr>
            <w:r>
              <w:t>4</w:t>
            </w:r>
          </w:p>
          <w:p w14:paraId="40E37C18" w14:textId="77777777" w:rsidR="000B13A5" w:rsidRDefault="000B13A5" w:rsidP="00986923">
            <w:pPr>
              <w:spacing w:line="240" w:lineRule="auto"/>
            </w:pPr>
            <w:r>
              <w:t>19</w:t>
            </w:r>
          </w:p>
          <w:p w14:paraId="721C88AC" w14:textId="77777777" w:rsidR="000B13A5" w:rsidRDefault="000B13A5" w:rsidP="00986923">
            <w:pPr>
              <w:spacing w:line="240" w:lineRule="auto"/>
            </w:pPr>
            <w:r>
              <w:t>4</w:t>
            </w:r>
          </w:p>
          <w:p w14:paraId="4BB41429" w14:textId="77777777" w:rsidR="000B13A5" w:rsidRDefault="000B13A5" w:rsidP="00986923">
            <w:pPr>
              <w:spacing w:line="240" w:lineRule="auto"/>
            </w:pPr>
            <w:r>
              <w:t>5</w:t>
            </w:r>
          </w:p>
        </w:tc>
        <w:tc>
          <w:tcPr>
            <w:tcW w:w="1097" w:type="dxa"/>
            <w:tcBorders>
              <w:top w:val="single" w:sz="4" w:space="0" w:color="auto"/>
              <w:bottom w:val="single" w:sz="4" w:space="0" w:color="auto"/>
            </w:tcBorders>
          </w:tcPr>
          <w:p w14:paraId="56765577" w14:textId="77777777" w:rsidR="000B13A5" w:rsidRDefault="000B13A5" w:rsidP="00986923">
            <w:pPr>
              <w:spacing w:line="240" w:lineRule="auto"/>
            </w:pPr>
            <w:r>
              <w:t>4</w:t>
            </w:r>
          </w:p>
          <w:p w14:paraId="14B997A4" w14:textId="77777777" w:rsidR="000B13A5" w:rsidRDefault="000B13A5" w:rsidP="00986923">
            <w:pPr>
              <w:spacing w:line="240" w:lineRule="auto"/>
            </w:pPr>
            <w:r>
              <w:t>9</w:t>
            </w:r>
          </w:p>
          <w:p w14:paraId="2EFB2726" w14:textId="77777777" w:rsidR="000B13A5" w:rsidRDefault="000B13A5" w:rsidP="00986923">
            <w:pPr>
              <w:spacing w:line="240" w:lineRule="auto"/>
            </w:pPr>
            <w:r>
              <w:t>2</w:t>
            </w:r>
          </w:p>
          <w:p w14:paraId="7419BBF6" w14:textId="77777777" w:rsidR="000B13A5" w:rsidRDefault="000B13A5" w:rsidP="00986923">
            <w:pPr>
              <w:spacing w:line="240" w:lineRule="auto"/>
            </w:pPr>
            <w:r>
              <w:t>6</w:t>
            </w:r>
          </w:p>
        </w:tc>
        <w:tc>
          <w:tcPr>
            <w:tcW w:w="1333" w:type="dxa"/>
            <w:tcBorders>
              <w:top w:val="single" w:sz="4" w:space="0" w:color="auto"/>
              <w:bottom w:val="single" w:sz="4" w:space="0" w:color="auto"/>
            </w:tcBorders>
          </w:tcPr>
          <w:p w14:paraId="1A4CC06F" w14:textId="77777777" w:rsidR="000B13A5" w:rsidRDefault="000B13A5" w:rsidP="00986923">
            <w:pPr>
              <w:spacing w:line="240" w:lineRule="auto"/>
            </w:pPr>
          </w:p>
          <w:p w14:paraId="0D7F23BD" w14:textId="77777777" w:rsidR="000B13A5" w:rsidRDefault="000B13A5" w:rsidP="00986923">
            <w:pPr>
              <w:spacing w:line="240" w:lineRule="auto"/>
            </w:pPr>
            <w:r>
              <w:t>2.1380</w:t>
            </w:r>
          </w:p>
        </w:tc>
        <w:tc>
          <w:tcPr>
            <w:tcW w:w="1191" w:type="dxa"/>
            <w:tcBorders>
              <w:top w:val="single" w:sz="4" w:space="0" w:color="auto"/>
              <w:bottom w:val="single" w:sz="4" w:space="0" w:color="auto"/>
            </w:tcBorders>
          </w:tcPr>
          <w:p w14:paraId="618AD317" w14:textId="77777777" w:rsidR="000B13A5" w:rsidRDefault="000B13A5" w:rsidP="00986923">
            <w:pPr>
              <w:spacing w:line="240" w:lineRule="auto"/>
            </w:pPr>
          </w:p>
          <w:p w14:paraId="25D0F37F" w14:textId="36C8C4CE" w:rsidR="000B13A5" w:rsidRDefault="008354CB" w:rsidP="00986923">
            <w:pPr>
              <w:spacing w:line="240" w:lineRule="auto"/>
              <w:rPr>
                <w:rFonts w:ascii="Arial" w:hAnsi="Arial" w:cs="Arial"/>
                <w:sz w:val="20"/>
                <w:szCs w:val="20"/>
              </w:rPr>
            </w:pPr>
            <w:r>
              <w:rPr>
                <w:rFonts w:ascii="Arial" w:hAnsi="Arial" w:cs="Arial"/>
                <w:sz w:val="20"/>
                <w:szCs w:val="20"/>
              </w:rPr>
              <w:t>0.02</w:t>
            </w:r>
            <w:r w:rsidR="000B13A5">
              <w:rPr>
                <w:rFonts w:ascii="Arial" w:hAnsi="Arial" w:cs="Arial"/>
                <w:sz w:val="20"/>
                <w:szCs w:val="20"/>
              </w:rPr>
              <w:t>22*</w:t>
            </w:r>
          </w:p>
          <w:p w14:paraId="5C1A1651" w14:textId="77777777" w:rsidR="000B13A5" w:rsidRDefault="000B13A5" w:rsidP="00986923">
            <w:pPr>
              <w:spacing w:line="240" w:lineRule="auto"/>
            </w:pPr>
          </w:p>
        </w:tc>
      </w:tr>
      <w:tr w:rsidR="000B13A5" w14:paraId="5CC7158E" w14:textId="77777777" w:rsidTr="00AE1F7E">
        <w:tc>
          <w:tcPr>
            <w:tcW w:w="2116" w:type="dxa"/>
            <w:tcBorders>
              <w:top w:val="single" w:sz="4" w:space="0" w:color="auto"/>
              <w:bottom w:val="single" w:sz="4" w:space="0" w:color="auto"/>
            </w:tcBorders>
          </w:tcPr>
          <w:p w14:paraId="28A84C64" w14:textId="77777777" w:rsidR="000B13A5" w:rsidRDefault="000B13A5" w:rsidP="00986923">
            <w:pPr>
              <w:spacing w:line="240" w:lineRule="auto"/>
            </w:pPr>
            <w:r>
              <w:t>Fruit &amp; Fruit juices</w:t>
            </w:r>
          </w:p>
        </w:tc>
        <w:tc>
          <w:tcPr>
            <w:tcW w:w="1569" w:type="dxa"/>
            <w:tcBorders>
              <w:top w:val="single" w:sz="4" w:space="0" w:color="auto"/>
              <w:bottom w:val="single" w:sz="4" w:space="0" w:color="auto"/>
            </w:tcBorders>
          </w:tcPr>
          <w:p w14:paraId="5B8755FE" w14:textId="77777777" w:rsidR="000B13A5" w:rsidRDefault="000B13A5" w:rsidP="00986923">
            <w:pPr>
              <w:spacing w:line="240" w:lineRule="auto"/>
            </w:pPr>
            <w:r>
              <w:t>Never</w:t>
            </w:r>
          </w:p>
          <w:p w14:paraId="71FADDEB" w14:textId="77777777" w:rsidR="000B13A5" w:rsidRDefault="000B13A5" w:rsidP="00986923">
            <w:pPr>
              <w:spacing w:line="240" w:lineRule="auto"/>
            </w:pPr>
            <w:r>
              <w:t>Everyday</w:t>
            </w:r>
          </w:p>
          <w:p w14:paraId="402068BF" w14:textId="77777777" w:rsidR="000B13A5" w:rsidRDefault="000B13A5" w:rsidP="00986923">
            <w:pPr>
              <w:spacing w:line="240" w:lineRule="auto"/>
            </w:pPr>
            <w:r>
              <w:t>2-3days/week</w:t>
            </w:r>
          </w:p>
          <w:p w14:paraId="365F4247" w14:textId="77777777" w:rsidR="000B13A5" w:rsidRDefault="000B13A5" w:rsidP="00986923">
            <w:pPr>
              <w:spacing w:line="240" w:lineRule="auto"/>
            </w:pPr>
            <w:r>
              <w:t>Sometimes</w:t>
            </w:r>
          </w:p>
        </w:tc>
        <w:tc>
          <w:tcPr>
            <w:tcW w:w="990" w:type="dxa"/>
            <w:tcBorders>
              <w:top w:val="single" w:sz="4" w:space="0" w:color="auto"/>
              <w:bottom w:val="single" w:sz="4" w:space="0" w:color="auto"/>
            </w:tcBorders>
          </w:tcPr>
          <w:p w14:paraId="7F7E5DEE" w14:textId="77777777" w:rsidR="000B13A5" w:rsidRDefault="000B13A5" w:rsidP="00986923">
            <w:pPr>
              <w:spacing w:line="240" w:lineRule="auto"/>
            </w:pPr>
            <w:r>
              <w:t>1</w:t>
            </w:r>
          </w:p>
          <w:p w14:paraId="2DE65FE2" w14:textId="77777777" w:rsidR="000B13A5" w:rsidRDefault="000B13A5" w:rsidP="00986923">
            <w:pPr>
              <w:spacing w:line="240" w:lineRule="auto"/>
            </w:pPr>
            <w:r>
              <w:t>10</w:t>
            </w:r>
          </w:p>
          <w:p w14:paraId="79F934A5" w14:textId="77777777" w:rsidR="000B13A5" w:rsidRDefault="000B13A5" w:rsidP="00986923">
            <w:pPr>
              <w:spacing w:line="240" w:lineRule="auto"/>
            </w:pPr>
            <w:r>
              <w:t>6</w:t>
            </w:r>
          </w:p>
          <w:p w14:paraId="68658C15" w14:textId="77777777" w:rsidR="000B13A5" w:rsidRDefault="000B13A5" w:rsidP="00986923">
            <w:pPr>
              <w:spacing w:line="240" w:lineRule="auto"/>
            </w:pPr>
            <w:r>
              <w:t>1</w:t>
            </w:r>
          </w:p>
        </w:tc>
        <w:tc>
          <w:tcPr>
            <w:tcW w:w="1097" w:type="dxa"/>
            <w:tcBorders>
              <w:top w:val="single" w:sz="4" w:space="0" w:color="auto"/>
              <w:bottom w:val="single" w:sz="4" w:space="0" w:color="auto"/>
            </w:tcBorders>
          </w:tcPr>
          <w:p w14:paraId="1ABC026F" w14:textId="77777777" w:rsidR="000B13A5" w:rsidRDefault="000B13A5" w:rsidP="00986923">
            <w:pPr>
              <w:spacing w:line="240" w:lineRule="auto"/>
            </w:pPr>
            <w:r>
              <w:t>2</w:t>
            </w:r>
          </w:p>
          <w:p w14:paraId="39B61904" w14:textId="77777777" w:rsidR="000B13A5" w:rsidRDefault="000B13A5" w:rsidP="00986923">
            <w:pPr>
              <w:spacing w:line="240" w:lineRule="auto"/>
            </w:pPr>
            <w:r>
              <w:t>12</w:t>
            </w:r>
          </w:p>
          <w:p w14:paraId="19EA8D3D" w14:textId="77777777" w:rsidR="000B13A5" w:rsidRDefault="000B13A5" w:rsidP="00986923">
            <w:pPr>
              <w:spacing w:line="240" w:lineRule="auto"/>
            </w:pPr>
            <w:r>
              <w:t>6</w:t>
            </w:r>
          </w:p>
          <w:p w14:paraId="56392E62" w14:textId="77777777" w:rsidR="000B13A5" w:rsidRDefault="000B13A5" w:rsidP="00986923">
            <w:pPr>
              <w:spacing w:line="240" w:lineRule="auto"/>
            </w:pPr>
            <w:r>
              <w:t>0</w:t>
            </w:r>
          </w:p>
        </w:tc>
        <w:tc>
          <w:tcPr>
            <w:tcW w:w="1333" w:type="dxa"/>
            <w:tcBorders>
              <w:top w:val="single" w:sz="4" w:space="0" w:color="auto"/>
              <w:bottom w:val="single" w:sz="4" w:space="0" w:color="auto"/>
            </w:tcBorders>
          </w:tcPr>
          <w:p w14:paraId="6AB53B8B" w14:textId="77777777" w:rsidR="000B13A5" w:rsidRDefault="000B13A5" w:rsidP="00986923">
            <w:pPr>
              <w:spacing w:line="240" w:lineRule="auto"/>
            </w:pPr>
          </w:p>
          <w:p w14:paraId="45BA2A73" w14:textId="77777777" w:rsidR="000B13A5" w:rsidRDefault="000B13A5" w:rsidP="00986923">
            <w:pPr>
              <w:spacing w:line="240" w:lineRule="auto"/>
            </w:pPr>
            <w:r>
              <w:t>1.4138</w:t>
            </w:r>
          </w:p>
        </w:tc>
        <w:tc>
          <w:tcPr>
            <w:tcW w:w="1191" w:type="dxa"/>
            <w:tcBorders>
              <w:top w:val="single" w:sz="4" w:space="0" w:color="auto"/>
              <w:bottom w:val="single" w:sz="4" w:space="0" w:color="auto"/>
            </w:tcBorders>
          </w:tcPr>
          <w:p w14:paraId="11FB4749" w14:textId="77777777" w:rsidR="000B13A5" w:rsidRDefault="000B13A5" w:rsidP="00986923">
            <w:pPr>
              <w:spacing w:line="240" w:lineRule="auto"/>
            </w:pPr>
          </w:p>
          <w:p w14:paraId="6FEA7643" w14:textId="77777777" w:rsidR="000B13A5" w:rsidRDefault="000B13A5" w:rsidP="00986923">
            <w:pPr>
              <w:spacing w:line="240" w:lineRule="auto"/>
              <w:rPr>
                <w:rFonts w:ascii="Arial" w:hAnsi="Arial" w:cs="Arial"/>
                <w:sz w:val="20"/>
                <w:szCs w:val="20"/>
              </w:rPr>
            </w:pPr>
            <w:r>
              <w:rPr>
                <w:rFonts w:ascii="Arial" w:hAnsi="Arial" w:cs="Arial"/>
                <w:sz w:val="20"/>
                <w:szCs w:val="20"/>
              </w:rPr>
              <w:t>0.7023</w:t>
            </w:r>
          </w:p>
          <w:p w14:paraId="10C7D1C4" w14:textId="77777777" w:rsidR="000B13A5" w:rsidRDefault="000B13A5" w:rsidP="00986923">
            <w:pPr>
              <w:spacing w:line="240" w:lineRule="auto"/>
            </w:pPr>
          </w:p>
        </w:tc>
      </w:tr>
      <w:tr w:rsidR="000B13A5" w14:paraId="08941652" w14:textId="77777777" w:rsidTr="00AE1F7E">
        <w:tc>
          <w:tcPr>
            <w:tcW w:w="2116" w:type="dxa"/>
            <w:tcBorders>
              <w:top w:val="single" w:sz="4" w:space="0" w:color="auto"/>
              <w:bottom w:val="single" w:sz="4" w:space="0" w:color="auto"/>
            </w:tcBorders>
          </w:tcPr>
          <w:p w14:paraId="5C92E21E" w14:textId="77777777" w:rsidR="000B13A5" w:rsidRDefault="000B13A5" w:rsidP="00986923">
            <w:pPr>
              <w:spacing w:line="240" w:lineRule="auto"/>
            </w:pPr>
            <w:r>
              <w:t>Vegetables</w:t>
            </w:r>
          </w:p>
        </w:tc>
        <w:tc>
          <w:tcPr>
            <w:tcW w:w="1569" w:type="dxa"/>
            <w:tcBorders>
              <w:top w:val="single" w:sz="4" w:space="0" w:color="auto"/>
              <w:bottom w:val="single" w:sz="4" w:space="0" w:color="auto"/>
            </w:tcBorders>
          </w:tcPr>
          <w:p w14:paraId="09F98A91" w14:textId="77777777" w:rsidR="000B13A5" w:rsidRDefault="000B13A5" w:rsidP="00986923">
            <w:pPr>
              <w:spacing w:line="240" w:lineRule="auto"/>
            </w:pPr>
            <w:r>
              <w:t>Never</w:t>
            </w:r>
          </w:p>
          <w:p w14:paraId="4545A535" w14:textId="77777777" w:rsidR="000B13A5" w:rsidRDefault="000B13A5" w:rsidP="00986923">
            <w:pPr>
              <w:spacing w:line="240" w:lineRule="auto"/>
            </w:pPr>
            <w:r>
              <w:t>Everyday</w:t>
            </w:r>
          </w:p>
          <w:p w14:paraId="1BDFB580" w14:textId="77777777" w:rsidR="000B13A5" w:rsidRDefault="000B13A5" w:rsidP="00986923">
            <w:pPr>
              <w:spacing w:line="240" w:lineRule="auto"/>
            </w:pPr>
            <w:r>
              <w:t>2-3days/week</w:t>
            </w:r>
          </w:p>
        </w:tc>
        <w:tc>
          <w:tcPr>
            <w:tcW w:w="990" w:type="dxa"/>
            <w:tcBorders>
              <w:top w:val="single" w:sz="4" w:space="0" w:color="auto"/>
              <w:bottom w:val="single" w:sz="4" w:space="0" w:color="auto"/>
            </w:tcBorders>
          </w:tcPr>
          <w:p w14:paraId="7042C1C5" w14:textId="77777777" w:rsidR="000B13A5" w:rsidRDefault="000B13A5" w:rsidP="00986923">
            <w:pPr>
              <w:spacing w:line="240" w:lineRule="auto"/>
            </w:pPr>
            <w:r>
              <w:t>2</w:t>
            </w:r>
          </w:p>
          <w:p w14:paraId="4C108D57" w14:textId="77777777" w:rsidR="000B13A5" w:rsidRDefault="000B13A5" w:rsidP="00986923">
            <w:pPr>
              <w:spacing w:line="240" w:lineRule="auto"/>
            </w:pPr>
            <w:r>
              <w:t>7</w:t>
            </w:r>
          </w:p>
          <w:p w14:paraId="320B164D" w14:textId="77777777" w:rsidR="000B13A5" w:rsidRDefault="000B13A5" w:rsidP="00986923">
            <w:pPr>
              <w:spacing w:line="240" w:lineRule="auto"/>
            </w:pPr>
            <w:r>
              <w:t>9</w:t>
            </w:r>
          </w:p>
        </w:tc>
        <w:tc>
          <w:tcPr>
            <w:tcW w:w="1097" w:type="dxa"/>
            <w:tcBorders>
              <w:top w:val="single" w:sz="4" w:space="0" w:color="auto"/>
              <w:bottom w:val="single" w:sz="4" w:space="0" w:color="auto"/>
            </w:tcBorders>
          </w:tcPr>
          <w:p w14:paraId="6E635DB0" w14:textId="77777777" w:rsidR="000B13A5" w:rsidRDefault="000B13A5" w:rsidP="00986923">
            <w:pPr>
              <w:spacing w:line="240" w:lineRule="auto"/>
            </w:pPr>
            <w:r>
              <w:t>4</w:t>
            </w:r>
          </w:p>
          <w:p w14:paraId="750E2158" w14:textId="77777777" w:rsidR="000B13A5" w:rsidRDefault="000B13A5" w:rsidP="00986923">
            <w:pPr>
              <w:spacing w:line="240" w:lineRule="auto"/>
            </w:pPr>
            <w:r>
              <w:t>8</w:t>
            </w:r>
          </w:p>
          <w:p w14:paraId="3A222947" w14:textId="77777777" w:rsidR="000B13A5" w:rsidRDefault="000B13A5" w:rsidP="00986923">
            <w:pPr>
              <w:spacing w:line="240" w:lineRule="auto"/>
            </w:pPr>
            <w:r>
              <w:t>9</w:t>
            </w:r>
          </w:p>
        </w:tc>
        <w:tc>
          <w:tcPr>
            <w:tcW w:w="1333" w:type="dxa"/>
            <w:tcBorders>
              <w:top w:val="single" w:sz="4" w:space="0" w:color="auto"/>
              <w:bottom w:val="single" w:sz="4" w:space="0" w:color="auto"/>
            </w:tcBorders>
          </w:tcPr>
          <w:p w14:paraId="4B964975" w14:textId="77777777" w:rsidR="000B13A5" w:rsidRDefault="000B13A5" w:rsidP="00986923">
            <w:pPr>
              <w:spacing w:line="240" w:lineRule="auto"/>
            </w:pPr>
          </w:p>
          <w:p w14:paraId="5F8CDDFA" w14:textId="77777777" w:rsidR="000B13A5" w:rsidRDefault="000B13A5" w:rsidP="00986923">
            <w:pPr>
              <w:spacing w:line="240" w:lineRule="auto"/>
            </w:pPr>
            <w:r>
              <w:t>0.5055</w:t>
            </w:r>
          </w:p>
        </w:tc>
        <w:tc>
          <w:tcPr>
            <w:tcW w:w="1191" w:type="dxa"/>
            <w:tcBorders>
              <w:top w:val="single" w:sz="4" w:space="0" w:color="auto"/>
              <w:bottom w:val="single" w:sz="4" w:space="0" w:color="auto"/>
            </w:tcBorders>
          </w:tcPr>
          <w:p w14:paraId="3A2C9CCF" w14:textId="77777777" w:rsidR="000B13A5" w:rsidRDefault="000B13A5" w:rsidP="00986923">
            <w:pPr>
              <w:spacing w:line="240" w:lineRule="auto"/>
            </w:pPr>
          </w:p>
          <w:p w14:paraId="5C8874A2" w14:textId="77777777" w:rsidR="000B13A5" w:rsidRDefault="000B13A5" w:rsidP="00986923">
            <w:pPr>
              <w:spacing w:line="240" w:lineRule="auto"/>
              <w:rPr>
                <w:rFonts w:ascii="Arial" w:hAnsi="Arial" w:cs="Arial"/>
                <w:sz w:val="20"/>
                <w:szCs w:val="20"/>
              </w:rPr>
            </w:pPr>
            <w:r>
              <w:rPr>
                <w:rFonts w:ascii="Arial" w:hAnsi="Arial" w:cs="Arial"/>
                <w:sz w:val="20"/>
                <w:szCs w:val="20"/>
              </w:rPr>
              <w:t>0.7766</w:t>
            </w:r>
          </w:p>
          <w:p w14:paraId="79EF56F8" w14:textId="77777777" w:rsidR="000B13A5" w:rsidRDefault="000B13A5" w:rsidP="00986923">
            <w:pPr>
              <w:spacing w:line="240" w:lineRule="auto"/>
            </w:pPr>
          </w:p>
          <w:p w14:paraId="6DE86C6A" w14:textId="77777777" w:rsidR="000B13A5" w:rsidRDefault="000B13A5" w:rsidP="00986923">
            <w:pPr>
              <w:spacing w:line="240" w:lineRule="auto"/>
            </w:pPr>
          </w:p>
        </w:tc>
      </w:tr>
      <w:tr w:rsidR="000B13A5" w14:paraId="31BCA025" w14:textId="77777777" w:rsidTr="00AE1F7E">
        <w:tc>
          <w:tcPr>
            <w:tcW w:w="2116" w:type="dxa"/>
            <w:tcBorders>
              <w:top w:val="single" w:sz="4" w:space="0" w:color="auto"/>
              <w:bottom w:val="single" w:sz="4" w:space="0" w:color="auto"/>
            </w:tcBorders>
          </w:tcPr>
          <w:p w14:paraId="34290C59" w14:textId="77777777" w:rsidR="000B13A5" w:rsidRDefault="000B13A5" w:rsidP="00986923">
            <w:pPr>
              <w:spacing w:line="240" w:lineRule="auto"/>
            </w:pPr>
            <w:r>
              <w:t>Butter, milk &amp; ghee</w:t>
            </w:r>
          </w:p>
        </w:tc>
        <w:tc>
          <w:tcPr>
            <w:tcW w:w="1569" w:type="dxa"/>
            <w:tcBorders>
              <w:top w:val="single" w:sz="4" w:space="0" w:color="auto"/>
              <w:bottom w:val="single" w:sz="4" w:space="0" w:color="auto"/>
            </w:tcBorders>
          </w:tcPr>
          <w:p w14:paraId="25CB93E4" w14:textId="77777777" w:rsidR="000B13A5" w:rsidRDefault="000B13A5" w:rsidP="00986923">
            <w:pPr>
              <w:spacing w:line="240" w:lineRule="auto"/>
            </w:pPr>
            <w:r>
              <w:t>Never</w:t>
            </w:r>
          </w:p>
          <w:p w14:paraId="0DF55857" w14:textId="77777777" w:rsidR="000B13A5" w:rsidRDefault="000B13A5" w:rsidP="00986923">
            <w:pPr>
              <w:spacing w:line="240" w:lineRule="auto"/>
            </w:pPr>
            <w:r>
              <w:t>Everyday</w:t>
            </w:r>
          </w:p>
          <w:p w14:paraId="184AB229" w14:textId="77777777" w:rsidR="000B13A5" w:rsidRDefault="000B13A5" w:rsidP="00986923">
            <w:pPr>
              <w:spacing w:line="240" w:lineRule="auto"/>
            </w:pPr>
            <w:r>
              <w:t>2-3days/week</w:t>
            </w:r>
          </w:p>
        </w:tc>
        <w:tc>
          <w:tcPr>
            <w:tcW w:w="990" w:type="dxa"/>
            <w:tcBorders>
              <w:top w:val="single" w:sz="4" w:space="0" w:color="auto"/>
              <w:bottom w:val="single" w:sz="4" w:space="0" w:color="auto"/>
            </w:tcBorders>
          </w:tcPr>
          <w:p w14:paraId="04A19D59" w14:textId="77777777" w:rsidR="000B13A5" w:rsidRDefault="000B13A5" w:rsidP="00986923">
            <w:pPr>
              <w:spacing w:line="240" w:lineRule="auto"/>
            </w:pPr>
            <w:r>
              <w:t>3</w:t>
            </w:r>
          </w:p>
          <w:p w14:paraId="471E19A0" w14:textId="77777777" w:rsidR="000B13A5" w:rsidRDefault="000B13A5" w:rsidP="00986923">
            <w:pPr>
              <w:spacing w:line="240" w:lineRule="auto"/>
            </w:pPr>
            <w:r>
              <w:t>22</w:t>
            </w:r>
          </w:p>
          <w:p w14:paraId="68C9F51A" w14:textId="77777777" w:rsidR="000B13A5" w:rsidRDefault="000B13A5" w:rsidP="00986923">
            <w:pPr>
              <w:spacing w:line="240" w:lineRule="auto"/>
            </w:pPr>
            <w:r>
              <w:t>4</w:t>
            </w:r>
          </w:p>
        </w:tc>
        <w:tc>
          <w:tcPr>
            <w:tcW w:w="1097" w:type="dxa"/>
            <w:tcBorders>
              <w:top w:val="single" w:sz="4" w:space="0" w:color="auto"/>
              <w:bottom w:val="single" w:sz="4" w:space="0" w:color="auto"/>
            </w:tcBorders>
          </w:tcPr>
          <w:p w14:paraId="26CCC874" w14:textId="77777777" w:rsidR="000B13A5" w:rsidRDefault="000B13A5" w:rsidP="00986923">
            <w:pPr>
              <w:spacing w:line="240" w:lineRule="auto"/>
            </w:pPr>
            <w:r>
              <w:t>3</w:t>
            </w:r>
          </w:p>
          <w:p w14:paraId="1932D419" w14:textId="77777777" w:rsidR="000B13A5" w:rsidRDefault="000B13A5" w:rsidP="00986923">
            <w:pPr>
              <w:spacing w:line="240" w:lineRule="auto"/>
            </w:pPr>
            <w:r>
              <w:t>15</w:t>
            </w:r>
          </w:p>
          <w:p w14:paraId="4DFF8146" w14:textId="77777777" w:rsidR="000B13A5" w:rsidRDefault="000B13A5" w:rsidP="00986923">
            <w:pPr>
              <w:spacing w:line="240" w:lineRule="auto"/>
            </w:pPr>
            <w:r>
              <w:t>3</w:t>
            </w:r>
          </w:p>
        </w:tc>
        <w:tc>
          <w:tcPr>
            <w:tcW w:w="1333" w:type="dxa"/>
            <w:tcBorders>
              <w:top w:val="single" w:sz="4" w:space="0" w:color="auto"/>
              <w:bottom w:val="single" w:sz="4" w:space="0" w:color="auto"/>
            </w:tcBorders>
          </w:tcPr>
          <w:p w14:paraId="5E0F2B20" w14:textId="77777777" w:rsidR="000B13A5" w:rsidRDefault="000B13A5" w:rsidP="00986923">
            <w:pPr>
              <w:spacing w:line="240" w:lineRule="auto"/>
            </w:pPr>
          </w:p>
          <w:p w14:paraId="06F65C85" w14:textId="77777777" w:rsidR="000B13A5" w:rsidRDefault="000B13A5" w:rsidP="00986923">
            <w:pPr>
              <w:spacing w:line="240" w:lineRule="auto"/>
            </w:pPr>
            <w:r>
              <w:t>0.1920</w:t>
            </w:r>
          </w:p>
        </w:tc>
        <w:tc>
          <w:tcPr>
            <w:tcW w:w="1191" w:type="dxa"/>
            <w:tcBorders>
              <w:top w:val="single" w:sz="4" w:space="0" w:color="auto"/>
              <w:bottom w:val="single" w:sz="4" w:space="0" w:color="auto"/>
            </w:tcBorders>
          </w:tcPr>
          <w:p w14:paraId="34481164" w14:textId="77777777" w:rsidR="000B13A5" w:rsidRDefault="000B13A5" w:rsidP="00986923">
            <w:pPr>
              <w:spacing w:line="240" w:lineRule="auto"/>
            </w:pPr>
          </w:p>
          <w:p w14:paraId="4BCFF036" w14:textId="70B40EC0" w:rsidR="000B13A5" w:rsidRDefault="008354CB" w:rsidP="00986923">
            <w:pPr>
              <w:spacing w:line="240" w:lineRule="auto"/>
              <w:rPr>
                <w:rFonts w:ascii="Arial" w:hAnsi="Arial" w:cs="Arial"/>
                <w:sz w:val="20"/>
                <w:szCs w:val="20"/>
              </w:rPr>
            </w:pPr>
            <w:r>
              <w:rPr>
                <w:rFonts w:ascii="Arial" w:hAnsi="Arial" w:cs="Arial"/>
                <w:sz w:val="20"/>
                <w:szCs w:val="20"/>
              </w:rPr>
              <w:t>0.0</w:t>
            </w:r>
            <w:r w:rsidR="000B13A5">
              <w:rPr>
                <w:rFonts w:ascii="Arial" w:hAnsi="Arial" w:cs="Arial"/>
                <w:sz w:val="20"/>
                <w:szCs w:val="20"/>
              </w:rPr>
              <w:t>14*</w:t>
            </w:r>
          </w:p>
          <w:p w14:paraId="033F1B04" w14:textId="77777777" w:rsidR="000B13A5" w:rsidRDefault="000B13A5" w:rsidP="00986923">
            <w:pPr>
              <w:spacing w:line="240" w:lineRule="auto"/>
            </w:pPr>
          </w:p>
          <w:p w14:paraId="26FC224D" w14:textId="77777777" w:rsidR="000B13A5" w:rsidRDefault="000B13A5" w:rsidP="00986923">
            <w:pPr>
              <w:spacing w:line="240" w:lineRule="auto"/>
            </w:pPr>
          </w:p>
        </w:tc>
      </w:tr>
    </w:tbl>
    <w:p w14:paraId="2C587074" w14:textId="77777777" w:rsidR="000B13A5" w:rsidRDefault="000B13A5" w:rsidP="000B13A5">
      <w:pPr>
        <w:jc w:val="right"/>
        <w:rPr>
          <w:b/>
          <w:bCs/>
        </w:rPr>
      </w:pPr>
      <w:r w:rsidRPr="00BD2773">
        <w:rPr>
          <w:b/>
          <w:bCs/>
        </w:rPr>
        <w:t>Source: Field data, 2023</w:t>
      </w:r>
    </w:p>
    <w:p w14:paraId="57DED0C8" w14:textId="16D3C71D" w:rsidR="000B13A5" w:rsidRPr="004B0374" w:rsidRDefault="000B13A5" w:rsidP="000B13A5">
      <w:pPr>
        <w:jc w:val="left"/>
      </w:pPr>
      <w:r>
        <w:lastRenderedPageBreak/>
        <w:t>Factors such as consumption of meat</w:t>
      </w:r>
      <w:r w:rsidR="008354CB">
        <w:t>(P=0.022)</w:t>
      </w:r>
      <w:r>
        <w:t xml:space="preserve"> and dairy products</w:t>
      </w:r>
      <w:r w:rsidR="008354CB">
        <w:t>(P=0.014)</w:t>
      </w:r>
      <w:r>
        <w:t xml:space="preserve"> are associated with the double burden of malnutrition.</w:t>
      </w:r>
      <w:r w:rsidR="008354CB">
        <w:t>Meat and Dairy products are good source of protein.</w:t>
      </w:r>
    </w:p>
    <w:p w14:paraId="77687FBD" w14:textId="401D3E98" w:rsidR="00751F2D" w:rsidRDefault="00070165" w:rsidP="00751F2D">
      <w:pPr>
        <w:pStyle w:val="Heading3"/>
      </w:pPr>
      <w:bookmarkStart w:id="132" w:name="_Toc165493682"/>
      <w:r>
        <w:t>4.4.8</w:t>
      </w:r>
      <w:r w:rsidR="00751F2D">
        <w:t xml:space="preserve"> Association between double</w:t>
      </w:r>
      <w:r w:rsidR="0090249F">
        <w:t xml:space="preserve"> burden</w:t>
      </w:r>
      <w:r w:rsidR="00751F2D">
        <w:t xml:space="preserve"> of </w:t>
      </w:r>
      <w:r w:rsidR="0090249F">
        <w:t>malnutrition</w:t>
      </w:r>
      <w:r w:rsidR="0029292C">
        <w:t xml:space="preserve"> and </w:t>
      </w:r>
      <w:r w:rsidR="00751F2D">
        <w:t xml:space="preserve">nutritional </w:t>
      </w:r>
      <w:r w:rsidR="0090249F">
        <w:t>status</w:t>
      </w:r>
      <w:bookmarkEnd w:id="132"/>
      <w:r w:rsidR="0029292C">
        <w:t xml:space="preserve"> of mother</w:t>
      </w:r>
    </w:p>
    <w:p w14:paraId="32BA7157" w14:textId="2D4A88CF" w:rsidR="00977214" w:rsidRDefault="00977214" w:rsidP="00977214">
      <w:pPr>
        <w:pStyle w:val="Caption"/>
      </w:pPr>
      <w:bookmarkStart w:id="133" w:name="_Toc165495081"/>
      <w:r>
        <w:t xml:space="preserve">Table </w:t>
      </w:r>
      <w:r w:rsidR="001C2C89">
        <w:fldChar w:fldCharType="begin"/>
      </w:r>
      <w:r w:rsidR="001C2C89">
        <w:instrText xml:space="preserve"> SEQ Table \* ARABIC </w:instrText>
      </w:r>
      <w:r w:rsidR="001C2C89">
        <w:fldChar w:fldCharType="separate"/>
      </w:r>
      <w:r w:rsidR="00484175">
        <w:rPr>
          <w:noProof/>
        </w:rPr>
        <w:t>30</w:t>
      </w:r>
      <w:r w:rsidR="001C2C89">
        <w:rPr>
          <w:noProof/>
        </w:rPr>
        <w:fldChar w:fldCharType="end"/>
      </w:r>
      <w:r>
        <w:t>:</w:t>
      </w:r>
      <w:r w:rsidR="00C53D35">
        <w:t xml:space="preserve"> </w:t>
      </w:r>
      <w:r w:rsidRPr="00A029E0">
        <w:t xml:space="preserve">Association between double burden of malnutrition </w:t>
      </w:r>
      <w:r w:rsidR="0029292C">
        <w:t>and</w:t>
      </w:r>
      <w:r w:rsidR="00E65B31">
        <w:t xml:space="preserve"> </w:t>
      </w:r>
      <w:r w:rsidRPr="00A029E0">
        <w:t>BMI of mother</w:t>
      </w:r>
      <w:bookmarkEnd w:id="133"/>
      <w:r w:rsidR="0029292C">
        <w:t xml:space="preserve"> </w:t>
      </w:r>
    </w:p>
    <w:p w14:paraId="36966DBF" w14:textId="5F6BE456" w:rsidR="0029292C" w:rsidRPr="0029292C" w:rsidRDefault="0029292C" w:rsidP="0029292C">
      <w:pPr>
        <w:jc w:val="right"/>
      </w:pPr>
      <w:r>
        <w:t>(N=60)</w:t>
      </w:r>
    </w:p>
    <w:tbl>
      <w:tblPr>
        <w:tblW w:w="0" w:type="auto"/>
        <w:tblBorders>
          <w:top w:val="single" w:sz="4" w:space="0" w:color="auto"/>
          <w:bottom w:val="single" w:sz="4" w:space="0" w:color="auto"/>
        </w:tblBorders>
        <w:tblLook w:val="04A0" w:firstRow="1" w:lastRow="0" w:firstColumn="1" w:lastColumn="0" w:noHBand="0" w:noVBand="1"/>
      </w:tblPr>
      <w:tblGrid>
        <w:gridCol w:w="1311"/>
        <w:gridCol w:w="2644"/>
        <w:gridCol w:w="900"/>
        <w:gridCol w:w="1041"/>
        <w:gridCol w:w="1389"/>
        <w:gridCol w:w="1011"/>
      </w:tblGrid>
      <w:tr w:rsidR="0033483D" w14:paraId="01DB83E3" w14:textId="77777777" w:rsidTr="00986923">
        <w:tc>
          <w:tcPr>
            <w:tcW w:w="1311" w:type="dxa"/>
            <w:tcBorders>
              <w:top w:val="single" w:sz="4" w:space="0" w:color="auto"/>
              <w:bottom w:val="single" w:sz="4" w:space="0" w:color="auto"/>
            </w:tcBorders>
          </w:tcPr>
          <w:p w14:paraId="3061FF56" w14:textId="672FC3B7" w:rsidR="0033483D" w:rsidRDefault="00F9252F" w:rsidP="0033483D">
            <w:r>
              <w:t>Variable</w:t>
            </w:r>
          </w:p>
        </w:tc>
        <w:tc>
          <w:tcPr>
            <w:tcW w:w="2644" w:type="dxa"/>
            <w:tcBorders>
              <w:top w:val="single" w:sz="4" w:space="0" w:color="auto"/>
              <w:bottom w:val="single" w:sz="4" w:space="0" w:color="auto"/>
            </w:tcBorders>
          </w:tcPr>
          <w:p w14:paraId="3A8D46E8" w14:textId="77777777" w:rsidR="0033483D" w:rsidRDefault="0033483D" w:rsidP="0033483D"/>
        </w:tc>
        <w:tc>
          <w:tcPr>
            <w:tcW w:w="900" w:type="dxa"/>
            <w:tcBorders>
              <w:top w:val="single" w:sz="4" w:space="0" w:color="auto"/>
              <w:bottom w:val="single" w:sz="4" w:space="0" w:color="auto"/>
            </w:tcBorders>
          </w:tcPr>
          <w:p w14:paraId="58E602C1" w14:textId="7A7584E0" w:rsidR="0033483D" w:rsidRDefault="00F9252F" w:rsidP="0033483D">
            <w:r>
              <w:t>Yes</w:t>
            </w:r>
          </w:p>
        </w:tc>
        <w:tc>
          <w:tcPr>
            <w:tcW w:w="1041" w:type="dxa"/>
            <w:tcBorders>
              <w:top w:val="single" w:sz="4" w:space="0" w:color="auto"/>
              <w:bottom w:val="single" w:sz="4" w:space="0" w:color="auto"/>
            </w:tcBorders>
          </w:tcPr>
          <w:p w14:paraId="0B04831A" w14:textId="2BE3646D" w:rsidR="0033483D" w:rsidRDefault="00F9252F" w:rsidP="0033483D">
            <w:r>
              <w:t>No</w:t>
            </w:r>
          </w:p>
        </w:tc>
        <w:tc>
          <w:tcPr>
            <w:tcW w:w="1389" w:type="dxa"/>
            <w:tcBorders>
              <w:top w:val="single" w:sz="4" w:space="0" w:color="auto"/>
              <w:bottom w:val="single" w:sz="4" w:space="0" w:color="auto"/>
            </w:tcBorders>
          </w:tcPr>
          <w:p w14:paraId="47263FE1" w14:textId="747DA627" w:rsidR="0033483D" w:rsidRDefault="00F9252F" w:rsidP="0033483D">
            <w:r>
              <w:t>Chi-Square</w:t>
            </w:r>
          </w:p>
        </w:tc>
        <w:tc>
          <w:tcPr>
            <w:tcW w:w="1011" w:type="dxa"/>
            <w:tcBorders>
              <w:top w:val="single" w:sz="4" w:space="0" w:color="auto"/>
              <w:bottom w:val="single" w:sz="4" w:space="0" w:color="auto"/>
            </w:tcBorders>
          </w:tcPr>
          <w:p w14:paraId="216D86DD" w14:textId="10111654" w:rsidR="0033483D" w:rsidRDefault="00F9252F" w:rsidP="0033483D">
            <w:r>
              <w:t>P-value</w:t>
            </w:r>
          </w:p>
        </w:tc>
      </w:tr>
      <w:tr w:rsidR="0033483D" w14:paraId="70915EE3" w14:textId="77777777" w:rsidTr="00986923">
        <w:tc>
          <w:tcPr>
            <w:tcW w:w="1311" w:type="dxa"/>
            <w:tcBorders>
              <w:top w:val="single" w:sz="4" w:space="0" w:color="auto"/>
            </w:tcBorders>
          </w:tcPr>
          <w:p w14:paraId="5D5F4666" w14:textId="21B00809" w:rsidR="0033483D" w:rsidRDefault="0033483D" w:rsidP="0033483D">
            <w:r>
              <w:t>BMI</w:t>
            </w:r>
          </w:p>
        </w:tc>
        <w:tc>
          <w:tcPr>
            <w:tcW w:w="2644" w:type="dxa"/>
            <w:tcBorders>
              <w:top w:val="single" w:sz="4" w:space="0" w:color="auto"/>
            </w:tcBorders>
          </w:tcPr>
          <w:p w14:paraId="65FE9291" w14:textId="62A79C31" w:rsidR="0033483D" w:rsidRDefault="00F9252F" w:rsidP="0033483D">
            <w:r>
              <w:t>Underweight(&lt;18.5)</w:t>
            </w:r>
          </w:p>
          <w:p w14:paraId="44D6A478" w14:textId="3FD1A1CD" w:rsidR="00F9252F" w:rsidRDefault="00F9252F" w:rsidP="0033483D">
            <w:r>
              <w:t>Normal(18.5-24.9)</w:t>
            </w:r>
          </w:p>
          <w:p w14:paraId="5048FC2A" w14:textId="0B01557D" w:rsidR="00F9252F" w:rsidRDefault="00F9252F" w:rsidP="0033483D">
            <w:r>
              <w:t>Overweight{25-29.9)</w:t>
            </w:r>
          </w:p>
          <w:p w14:paraId="2B1C93F8" w14:textId="66B84F2A" w:rsidR="00F9252F" w:rsidRDefault="00F9252F" w:rsidP="0033483D">
            <w:r>
              <w:t>Obese(&gt;30)</w:t>
            </w:r>
          </w:p>
        </w:tc>
        <w:tc>
          <w:tcPr>
            <w:tcW w:w="900" w:type="dxa"/>
            <w:tcBorders>
              <w:top w:val="single" w:sz="4" w:space="0" w:color="auto"/>
            </w:tcBorders>
          </w:tcPr>
          <w:p w14:paraId="0E2715B4" w14:textId="77777777" w:rsidR="0033483D" w:rsidRDefault="00F9252F" w:rsidP="0033483D">
            <w:bookmarkStart w:id="134" w:name="OLE_LINK3"/>
            <w:r>
              <w:t>1</w:t>
            </w:r>
          </w:p>
          <w:p w14:paraId="4346EB1C" w14:textId="77777777" w:rsidR="00F9252F" w:rsidRDefault="00F9252F" w:rsidP="0033483D">
            <w:r>
              <w:t>14</w:t>
            </w:r>
          </w:p>
          <w:p w14:paraId="55C2A816" w14:textId="77777777" w:rsidR="00F9252F" w:rsidRDefault="00F9252F" w:rsidP="0033483D">
            <w:r>
              <w:t>18</w:t>
            </w:r>
          </w:p>
          <w:p w14:paraId="02656491" w14:textId="00B35323" w:rsidR="00F9252F" w:rsidRDefault="00F9252F" w:rsidP="0033483D">
            <w:r>
              <w:t>8</w:t>
            </w:r>
            <w:bookmarkEnd w:id="134"/>
          </w:p>
        </w:tc>
        <w:tc>
          <w:tcPr>
            <w:tcW w:w="1041" w:type="dxa"/>
            <w:tcBorders>
              <w:top w:val="single" w:sz="4" w:space="0" w:color="auto"/>
            </w:tcBorders>
          </w:tcPr>
          <w:p w14:paraId="7B3600E3" w14:textId="77777777" w:rsidR="0033483D" w:rsidRDefault="00F9252F" w:rsidP="0033483D">
            <w:bookmarkStart w:id="135" w:name="OLE_LINK4"/>
            <w:r>
              <w:t>1</w:t>
            </w:r>
          </w:p>
          <w:p w14:paraId="37F9508A" w14:textId="77777777" w:rsidR="00F9252F" w:rsidRDefault="00F9252F" w:rsidP="0033483D">
            <w:r>
              <w:t>6</w:t>
            </w:r>
          </w:p>
          <w:p w14:paraId="4B5522D8" w14:textId="77777777" w:rsidR="00F9252F" w:rsidRDefault="00F9252F" w:rsidP="0033483D">
            <w:r>
              <w:t>6</w:t>
            </w:r>
          </w:p>
          <w:p w14:paraId="06CFCF7E" w14:textId="7101FCE6" w:rsidR="00F9252F" w:rsidRDefault="00F9252F" w:rsidP="0033483D">
            <w:r>
              <w:t>6</w:t>
            </w:r>
            <w:bookmarkEnd w:id="135"/>
          </w:p>
        </w:tc>
        <w:tc>
          <w:tcPr>
            <w:tcW w:w="1389" w:type="dxa"/>
            <w:tcBorders>
              <w:top w:val="single" w:sz="4" w:space="0" w:color="auto"/>
            </w:tcBorders>
          </w:tcPr>
          <w:p w14:paraId="4F11B41A" w14:textId="77777777" w:rsidR="0033483D" w:rsidRDefault="0033483D" w:rsidP="0033483D"/>
          <w:p w14:paraId="6D57CCD2" w14:textId="5E5CCF53" w:rsidR="00250CCB" w:rsidRDefault="00250CCB" w:rsidP="0033483D">
            <w:r>
              <w:t>1.6394</w:t>
            </w:r>
          </w:p>
        </w:tc>
        <w:tc>
          <w:tcPr>
            <w:tcW w:w="1011" w:type="dxa"/>
            <w:tcBorders>
              <w:top w:val="single" w:sz="4" w:space="0" w:color="auto"/>
            </w:tcBorders>
          </w:tcPr>
          <w:p w14:paraId="0AE99FAB" w14:textId="77777777" w:rsidR="0033483D" w:rsidRDefault="0033483D" w:rsidP="0033483D"/>
          <w:p w14:paraId="5C598006" w14:textId="0D4D43E8" w:rsidR="00250CCB" w:rsidRDefault="00250CCB" w:rsidP="0033483D">
            <w:r>
              <w:t>0.039</w:t>
            </w:r>
            <w:r w:rsidR="00207718">
              <w:t>*</w:t>
            </w:r>
          </w:p>
        </w:tc>
      </w:tr>
    </w:tbl>
    <w:p w14:paraId="7324EE7A" w14:textId="4643083B" w:rsidR="0033483D" w:rsidRDefault="00322E28" w:rsidP="00322E28">
      <w:pPr>
        <w:jc w:val="right"/>
        <w:rPr>
          <w:b/>
          <w:bCs/>
        </w:rPr>
      </w:pPr>
      <w:r w:rsidRPr="00322E28">
        <w:rPr>
          <w:b/>
          <w:bCs/>
        </w:rPr>
        <w:t>Source: Field data, 2023</w:t>
      </w:r>
    </w:p>
    <w:p w14:paraId="149FACD5" w14:textId="34A295A3" w:rsidR="00207718" w:rsidRPr="00207718" w:rsidRDefault="00207718" w:rsidP="00207718">
      <w:pPr>
        <w:jc w:val="left"/>
      </w:pPr>
      <w:r>
        <w:t>There was a significant association found between Body Mass Index and Prevalence of double burden of malnutri</w:t>
      </w:r>
      <w:r w:rsidR="00DA74EC">
        <w:t>ti</w:t>
      </w:r>
      <w:r>
        <w:t xml:space="preserve">on. </w:t>
      </w:r>
      <w:r w:rsidR="00485F76">
        <w:t xml:space="preserve">Majority of women who were overweight (18) had incidences of double burden on malnutrition associated with their child in their household. </w:t>
      </w:r>
    </w:p>
    <w:p w14:paraId="1E301BE4" w14:textId="77777777" w:rsidR="00914324" w:rsidRDefault="00914324">
      <w:pPr>
        <w:spacing w:line="259" w:lineRule="auto"/>
        <w:jc w:val="left"/>
        <w:rPr>
          <w:rFonts w:eastAsiaTheme="majorEastAsia" w:cstheme="majorBidi"/>
          <w:b/>
          <w:sz w:val="28"/>
          <w:szCs w:val="24"/>
        </w:rPr>
      </w:pPr>
      <w:r>
        <w:br w:type="page"/>
      </w:r>
    </w:p>
    <w:p w14:paraId="2C26B252" w14:textId="01D78B32" w:rsidR="00914324" w:rsidRDefault="00363E08" w:rsidP="00914324">
      <w:pPr>
        <w:pStyle w:val="Heading3"/>
      </w:pPr>
      <w:bookmarkStart w:id="136" w:name="_Toc165493683"/>
      <w:r>
        <w:lastRenderedPageBreak/>
        <w:t>4.4.9</w:t>
      </w:r>
      <w:r w:rsidR="00283005">
        <w:t xml:space="preserve"> </w:t>
      </w:r>
      <w:r w:rsidR="0090249F">
        <w:t>Association between dou</w:t>
      </w:r>
      <w:r w:rsidR="0029292C">
        <w:t xml:space="preserve">ble burden of malnutrition and </w:t>
      </w:r>
      <w:r w:rsidR="0090249F">
        <w:t>nutritional status</w:t>
      </w:r>
      <w:r w:rsidR="00914324">
        <w:t xml:space="preserve"> of child</w:t>
      </w:r>
      <w:bookmarkEnd w:id="136"/>
    </w:p>
    <w:p w14:paraId="5C8CA09A" w14:textId="104845D7" w:rsidR="00C53D35" w:rsidRPr="00C53D35" w:rsidRDefault="00C53D35" w:rsidP="00C53D35">
      <w:pPr>
        <w:pStyle w:val="Caption"/>
      </w:pPr>
      <w:bookmarkStart w:id="137" w:name="_Toc165495082"/>
      <w:r>
        <w:t xml:space="preserve">Table </w:t>
      </w:r>
      <w:r w:rsidR="001C2C89">
        <w:fldChar w:fldCharType="begin"/>
      </w:r>
      <w:r w:rsidR="001C2C89">
        <w:instrText xml:space="preserve"> SEQ Table \* ARABIC </w:instrText>
      </w:r>
      <w:r w:rsidR="001C2C89">
        <w:fldChar w:fldCharType="separate"/>
      </w:r>
      <w:r w:rsidR="00484175">
        <w:rPr>
          <w:noProof/>
        </w:rPr>
        <w:t>31</w:t>
      </w:r>
      <w:r w:rsidR="001C2C89">
        <w:rPr>
          <w:noProof/>
        </w:rPr>
        <w:fldChar w:fldCharType="end"/>
      </w:r>
      <w:r w:rsidR="008B35C3">
        <w:t>:</w:t>
      </w:r>
      <w:r w:rsidR="008B35C3" w:rsidRPr="005E7A52">
        <w:t xml:space="preserve"> Association</w:t>
      </w:r>
      <w:r w:rsidRPr="005E7A52">
        <w:t xml:space="preserve"> between do</w:t>
      </w:r>
      <w:r w:rsidR="0029292C">
        <w:t xml:space="preserve">uble burden of malnutrition </w:t>
      </w:r>
      <w:r w:rsidR="00B54748">
        <w:t xml:space="preserve">and </w:t>
      </w:r>
      <w:r w:rsidR="00B54748" w:rsidRPr="005E7A52">
        <w:t>nutritional</w:t>
      </w:r>
      <w:r w:rsidRPr="005E7A52">
        <w:t xml:space="preserve"> status of child</w:t>
      </w:r>
      <w:bookmarkEnd w:id="137"/>
      <w:r w:rsidR="008B35C3">
        <w:t xml:space="preserve">                                                                                                                      (N=60)</w:t>
      </w:r>
    </w:p>
    <w:tbl>
      <w:tblPr>
        <w:tblW w:w="8635" w:type="dxa"/>
        <w:tblBorders>
          <w:top w:val="single" w:sz="4" w:space="0" w:color="auto"/>
          <w:bottom w:val="single" w:sz="4" w:space="0" w:color="auto"/>
        </w:tblBorders>
        <w:tblLayout w:type="fixed"/>
        <w:tblLook w:val="04A0" w:firstRow="1" w:lastRow="0" w:firstColumn="1" w:lastColumn="0" w:noHBand="0" w:noVBand="1"/>
      </w:tblPr>
      <w:tblGrid>
        <w:gridCol w:w="2335"/>
        <w:gridCol w:w="1710"/>
        <w:gridCol w:w="810"/>
        <w:gridCol w:w="963"/>
        <w:gridCol w:w="1557"/>
        <w:gridCol w:w="1260"/>
      </w:tblGrid>
      <w:tr w:rsidR="0090249F" w14:paraId="4B976FE3" w14:textId="77777777" w:rsidTr="00AE1F7E">
        <w:tc>
          <w:tcPr>
            <w:tcW w:w="2335" w:type="dxa"/>
            <w:tcBorders>
              <w:top w:val="single" w:sz="4" w:space="0" w:color="auto"/>
              <w:bottom w:val="single" w:sz="4" w:space="0" w:color="auto"/>
            </w:tcBorders>
          </w:tcPr>
          <w:p w14:paraId="0CDB4913" w14:textId="2E244070" w:rsidR="0090249F" w:rsidRDefault="0090249F" w:rsidP="00283005">
            <w:r>
              <w:t>Variable</w:t>
            </w:r>
          </w:p>
        </w:tc>
        <w:tc>
          <w:tcPr>
            <w:tcW w:w="1710" w:type="dxa"/>
            <w:tcBorders>
              <w:top w:val="single" w:sz="4" w:space="0" w:color="auto"/>
              <w:bottom w:val="single" w:sz="4" w:space="0" w:color="auto"/>
            </w:tcBorders>
          </w:tcPr>
          <w:p w14:paraId="538F2216" w14:textId="77777777" w:rsidR="0090249F" w:rsidRDefault="0090249F" w:rsidP="00283005"/>
        </w:tc>
        <w:tc>
          <w:tcPr>
            <w:tcW w:w="810" w:type="dxa"/>
            <w:tcBorders>
              <w:top w:val="single" w:sz="4" w:space="0" w:color="auto"/>
              <w:bottom w:val="single" w:sz="4" w:space="0" w:color="auto"/>
            </w:tcBorders>
          </w:tcPr>
          <w:p w14:paraId="351B8B12" w14:textId="6D6DEC6F" w:rsidR="0090249F" w:rsidRDefault="001C200E" w:rsidP="00283005">
            <w:r>
              <w:t>Yes</w:t>
            </w:r>
          </w:p>
        </w:tc>
        <w:tc>
          <w:tcPr>
            <w:tcW w:w="963" w:type="dxa"/>
            <w:tcBorders>
              <w:top w:val="single" w:sz="4" w:space="0" w:color="auto"/>
              <w:bottom w:val="single" w:sz="4" w:space="0" w:color="auto"/>
            </w:tcBorders>
          </w:tcPr>
          <w:p w14:paraId="7CB30CA6" w14:textId="2D143E62" w:rsidR="0090249F" w:rsidRDefault="001C200E" w:rsidP="00283005">
            <w:r>
              <w:t>No</w:t>
            </w:r>
          </w:p>
        </w:tc>
        <w:tc>
          <w:tcPr>
            <w:tcW w:w="1557" w:type="dxa"/>
            <w:tcBorders>
              <w:top w:val="single" w:sz="4" w:space="0" w:color="auto"/>
              <w:bottom w:val="single" w:sz="4" w:space="0" w:color="auto"/>
            </w:tcBorders>
          </w:tcPr>
          <w:p w14:paraId="7BF937B5" w14:textId="7CAA0A58" w:rsidR="0090249F" w:rsidRDefault="001C200E" w:rsidP="00283005">
            <w:r>
              <w:t>Chi-square</w:t>
            </w:r>
          </w:p>
        </w:tc>
        <w:tc>
          <w:tcPr>
            <w:tcW w:w="1260" w:type="dxa"/>
            <w:tcBorders>
              <w:top w:val="single" w:sz="4" w:space="0" w:color="auto"/>
              <w:bottom w:val="single" w:sz="4" w:space="0" w:color="auto"/>
            </w:tcBorders>
          </w:tcPr>
          <w:p w14:paraId="22DB2141" w14:textId="7DB0C01C" w:rsidR="0090249F" w:rsidRDefault="001C200E" w:rsidP="00283005">
            <w:r>
              <w:t>P-Value</w:t>
            </w:r>
          </w:p>
        </w:tc>
      </w:tr>
      <w:tr w:rsidR="0090249F" w14:paraId="0C4D8474" w14:textId="77777777" w:rsidTr="00AE1F7E">
        <w:tc>
          <w:tcPr>
            <w:tcW w:w="2335" w:type="dxa"/>
            <w:tcBorders>
              <w:top w:val="single" w:sz="4" w:space="0" w:color="auto"/>
              <w:bottom w:val="single" w:sz="4" w:space="0" w:color="auto"/>
            </w:tcBorders>
          </w:tcPr>
          <w:p w14:paraId="15ADAB3D" w14:textId="77777777" w:rsidR="001C200E" w:rsidRDefault="001C200E" w:rsidP="00283005"/>
          <w:p w14:paraId="0BAC36ED" w14:textId="295EB5EF" w:rsidR="0090249F" w:rsidRDefault="0090249F" w:rsidP="00283005">
            <w:r>
              <w:t>Weight for age</w:t>
            </w:r>
          </w:p>
        </w:tc>
        <w:tc>
          <w:tcPr>
            <w:tcW w:w="1710" w:type="dxa"/>
            <w:tcBorders>
              <w:top w:val="single" w:sz="4" w:space="0" w:color="auto"/>
              <w:bottom w:val="single" w:sz="4" w:space="0" w:color="auto"/>
            </w:tcBorders>
          </w:tcPr>
          <w:p w14:paraId="4881A9B7" w14:textId="77777777" w:rsidR="0090249F" w:rsidRPr="008B35C3" w:rsidRDefault="0090249F" w:rsidP="00283005">
            <w:r w:rsidRPr="008B35C3">
              <w:t>Normal</w:t>
            </w:r>
          </w:p>
          <w:p w14:paraId="3409FF6F" w14:textId="77777777" w:rsidR="0090249F" w:rsidRDefault="0090249F" w:rsidP="00283005">
            <w:r>
              <w:t>Mild</w:t>
            </w:r>
          </w:p>
          <w:p w14:paraId="50A41E94" w14:textId="77777777" w:rsidR="0090249F" w:rsidRDefault="0090249F" w:rsidP="00283005">
            <w:r>
              <w:t>Moderate</w:t>
            </w:r>
          </w:p>
          <w:p w14:paraId="68C3E54E" w14:textId="1737D053" w:rsidR="0090249F" w:rsidRPr="0090249F" w:rsidRDefault="001C200E" w:rsidP="00283005">
            <w:r>
              <w:t>Severe</w:t>
            </w:r>
          </w:p>
        </w:tc>
        <w:tc>
          <w:tcPr>
            <w:tcW w:w="810" w:type="dxa"/>
            <w:tcBorders>
              <w:top w:val="single" w:sz="4" w:space="0" w:color="auto"/>
              <w:bottom w:val="single" w:sz="4" w:space="0" w:color="auto"/>
            </w:tcBorders>
          </w:tcPr>
          <w:p w14:paraId="5D779EEC" w14:textId="41AC11E4" w:rsidR="0090249F" w:rsidRPr="008B35C3" w:rsidRDefault="007F74C1" w:rsidP="00283005">
            <w:bookmarkStart w:id="138" w:name="OLE_LINK9"/>
            <w:r w:rsidRPr="008B35C3">
              <w:t>18</w:t>
            </w:r>
          </w:p>
          <w:p w14:paraId="74BAC6F0" w14:textId="77777777" w:rsidR="007F74C1" w:rsidRDefault="007F74C1" w:rsidP="00283005">
            <w:r>
              <w:t>8</w:t>
            </w:r>
          </w:p>
          <w:p w14:paraId="2385D4DC" w14:textId="77777777" w:rsidR="007F74C1" w:rsidRDefault="007F74C1" w:rsidP="00283005">
            <w:r>
              <w:t>9</w:t>
            </w:r>
          </w:p>
          <w:p w14:paraId="3E40DEEB" w14:textId="298A5426" w:rsidR="007F74C1" w:rsidRPr="007F74C1" w:rsidRDefault="007F74C1" w:rsidP="00283005">
            <w:r>
              <w:t>1</w:t>
            </w:r>
            <w:bookmarkEnd w:id="138"/>
          </w:p>
        </w:tc>
        <w:tc>
          <w:tcPr>
            <w:tcW w:w="963" w:type="dxa"/>
            <w:tcBorders>
              <w:top w:val="single" w:sz="4" w:space="0" w:color="auto"/>
              <w:bottom w:val="single" w:sz="4" w:space="0" w:color="auto"/>
            </w:tcBorders>
          </w:tcPr>
          <w:p w14:paraId="13F8988B" w14:textId="77777777" w:rsidR="0090249F" w:rsidRPr="008B35C3" w:rsidRDefault="007F74C1" w:rsidP="00283005">
            <w:bookmarkStart w:id="139" w:name="OLE_LINK10"/>
            <w:r w:rsidRPr="008B35C3">
              <w:t>9</w:t>
            </w:r>
          </w:p>
          <w:p w14:paraId="2884CE88" w14:textId="77777777" w:rsidR="007F74C1" w:rsidRDefault="007F74C1" w:rsidP="00283005">
            <w:r>
              <w:t>7</w:t>
            </w:r>
          </w:p>
          <w:p w14:paraId="568A6EBC" w14:textId="77777777" w:rsidR="007F74C1" w:rsidRDefault="007F74C1" w:rsidP="00283005">
            <w:r>
              <w:t>7</w:t>
            </w:r>
          </w:p>
          <w:p w14:paraId="59B4A154" w14:textId="60DB1119" w:rsidR="007F74C1" w:rsidRPr="007F74C1" w:rsidRDefault="007F74C1" w:rsidP="00283005">
            <w:r>
              <w:t>1</w:t>
            </w:r>
            <w:bookmarkEnd w:id="139"/>
          </w:p>
        </w:tc>
        <w:tc>
          <w:tcPr>
            <w:tcW w:w="1557" w:type="dxa"/>
            <w:tcBorders>
              <w:top w:val="single" w:sz="4" w:space="0" w:color="auto"/>
              <w:bottom w:val="single" w:sz="4" w:space="0" w:color="auto"/>
            </w:tcBorders>
          </w:tcPr>
          <w:p w14:paraId="019E0A0E" w14:textId="35B95E36" w:rsidR="0090249F" w:rsidRPr="008B35C3" w:rsidRDefault="00633CC0" w:rsidP="00283005">
            <w:r w:rsidRPr="008B35C3">
              <w:t>0.9546</w:t>
            </w:r>
          </w:p>
        </w:tc>
        <w:tc>
          <w:tcPr>
            <w:tcW w:w="1260" w:type="dxa"/>
            <w:tcBorders>
              <w:top w:val="single" w:sz="4" w:space="0" w:color="auto"/>
              <w:bottom w:val="single" w:sz="4" w:space="0" w:color="auto"/>
            </w:tcBorders>
          </w:tcPr>
          <w:p w14:paraId="26F47C33" w14:textId="252DBF68" w:rsidR="0090249F" w:rsidRPr="008B35C3" w:rsidRDefault="008B35C3" w:rsidP="00283005">
            <w:r>
              <w:t>0.0421</w:t>
            </w:r>
          </w:p>
        </w:tc>
      </w:tr>
      <w:tr w:rsidR="0090249F" w14:paraId="6BC08C00" w14:textId="77777777" w:rsidTr="00AE1F7E">
        <w:tc>
          <w:tcPr>
            <w:tcW w:w="2335" w:type="dxa"/>
            <w:tcBorders>
              <w:top w:val="single" w:sz="4" w:space="0" w:color="auto"/>
              <w:bottom w:val="single" w:sz="4" w:space="0" w:color="auto"/>
            </w:tcBorders>
          </w:tcPr>
          <w:p w14:paraId="428EFB5B" w14:textId="77777777" w:rsidR="001C200E" w:rsidRDefault="001C200E" w:rsidP="00283005"/>
          <w:p w14:paraId="14DEFF8B" w14:textId="4335FED7" w:rsidR="0090249F" w:rsidRPr="0090249F" w:rsidRDefault="0090249F" w:rsidP="00283005">
            <w:r>
              <w:t>Height for age</w:t>
            </w:r>
          </w:p>
        </w:tc>
        <w:tc>
          <w:tcPr>
            <w:tcW w:w="1710" w:type="dxa"/>
            <w:tcBorders>
              <w:top w:val="single" w:sz="4" w:space="0" w:color="auto"/>
              <w:bottom w:val="single" w:sz="4" w:space="0" w:color="auto"/>
            </w:tcBorders>
          </w:tcPr>
          <w:p w14:paraId="5C95FF99" w14:textId="77777777" w:rsidR="001C200E" w:rsidRPr="008B35C3" w:rsidRDefault="001C200E" w:rsidP="00283005">
            <w:r w:rsidRPr="008B35C3">
              <w:t>Normal</w:t>
            </w:r>
          </w:p>
          <w:p w14:paraId="017B870C" w14:textId="77777777" w:rsidR="001C200E" w:rsidRDefault="001C200E" w:rsidP="00283005">
            <w:r>
              <w:t>Mild</w:t>
            </w:r>
          </w:p>
          <w:p w14:paraId="7AF89180" w14:textId="77777777" w:rsidR="001C200E" w:rsidRDefault="001C200E" w:rsidP="00283005">
            <w:r>
              <w:t>Moderate</w:t>
            </w:r>
          </w:p>
          <w:p w14:paraId="49FE2577" w14:textId="2CF2D9E8" w:rsidR="0090249F" w:rsidRPr="004619A7" w:rsidRDefault="001C200E" w:rsidP="00283005">
            <w:r w:rsidRPr="004619A7">
              <w:t>Severe</w:t>
            </w:r>
          </w:p>
        </w:tc>
        <w:tc>
          <w:tcPr>
            <w:tcW w:w="810" w:type="dxa"/>
            <w:tcBorders>
              <w:top w:val="single" w:sz="4" w:space="0" w:color="auto"/>
              <w:bottom w:val="single" w:sz="4" w:space="0" w:color="auto"/>
            </w:tcBorders>
          </w:tcPr>
          <w:p w14:paraId="04DEDF88" w14:textId="472997AD" w:rsidR="0090249F" w:rsidRPr="008B35C3" w:rsidRDefault="007F74C1" w:rsidP="00283005">
            <w:bookmarkStart w:id="140" w:name="OLE_LINK11"/>
            <w:r w:rsidRPr="008B35C3">
              <w:t>19</w:t>
            </w:r>
          </w:p>
          <w:p w14:paraId="1D664BD1" w14:textId="521B5F6B" w:rsidR="007F74C1" w:rsidRDefault="00CA36A0" w:rsidP="00283005">
            <w:r>
              <w:t>10</w:t>
            </w:r>
          </w:p>
          <w:p w14:paraId="15EBBF5E" w14:textId="77777777" w:rsidR="007F74C1" w:rsidRDefault="007F74C1" w:rsidP="00283005">
            <w:r>
              <w:t>7</w:t>
            </w:r>
          </w:p>
          <w:p w14:paraId="35F01DA3" w14:textId="7A3002B2" w:rsidR="00CA36A0" w:rsidRPr="007F74C1" w:rsidRDefault="00CA36A0" w:rsidP="00283005">
            <w:r>
              <w:t>2</w:t>
            </w:r>
            <w:bookmarkEnd w:id="140"/>
          </w:p>
        </w:tc>
        <w:tc>
          <w:tcPr>
            <w:tcW w:w="963" w:type="dxa"/>
            <w:tcBorders>
              <w:top w:val="single" w:sz="4" w:space="0" w:color="auto"/>
              <w:bottom w:val="single" w:sz="4" w:space="0" w:color="auto"/>
            </w:tcBorders>
          </w:tcPr>
          <w:p w14:paraId="75F59C3C" w14:textId="77777777" w:rsidR="0090249F" w:rsidRPr="008B35C3" w:rsidRDefault="007F74C1" w:rsidP="00283005">
            <w:bookmarkStart w:id="141" w:name="OLE_LINK12"/>
            <w:r w:rsidRPr="008B35C3">
              <w:t>8</w:t>
            </w:r>
          </w:p>
          <w:p w14:paraId="7549AF4E" w14:textId="76685484" w:rsidR="007F74C1" w:rsidRDefault="00CA36A0" w:rsidP="00283005">
            <w:r>
              <w:t>8</w:t>
            </w:r>
          </w:p>
          <w:p w14:paraId="61D93DE6" w14:textId="77777777" w:rsidR="007F74C1" w:rsidRDefault="00CA36A0" w:rsidP="00283005">
            <w:r>
              <w:t>6</w:t>
            </w:r>
          </w:p>
          <w:p w14:paraId="57ADB873" w14:textId="7BB07589" w:rsidR="00CA36A0" w:rsidRPr="007F74C1" w:rsidRDefault="00CA36A0" w:rsidP="00283005">
            <w:r>
              <w:t>1</w:t>
            </w:r>
            <w:bookmarkEnd w:id="141"/>
          </w:p>
        </w:tc>
        <w:tc>
          <w:tcPr>
            <w:tcW w:w="1557" w:type="dxa"/>
            <w:tcBorders>
              <w:top w:val="single" w:sz="4" w:space="0" w:color="auto"/>
              <w:bottom w:val="single" w:sz="4" w:space="0" w:color="auto"/>
            </w:tcBorders>
          </w:tcPr>
          <w:p w14:paraId="3E8A037F" w14:textId="19DB781B" w:rsidR="0090249F" w:rsidRPr="008B35C3" w:rsidRDefault="00633CC0" w:rsidP="00283005">
            <w:r w:rsidRPr="008B35C3">
              <w:t>1.5171</w:t>
            </w:r>
          </w:p>
        </w:tc>
        <w:tc>
          <w:tcPr>
            <w:tcW w:w="1260" w:type="dxa"/>
            <w:tcBorders>
              <w:top w:val="single" w:sz="4" w:space="0" w:color="auto"/>
              <w:bottom w:val="single" w:sz="4" w:space="0" w:color="auto"/>
            </w:tcBorders>
          </w:tcPr>
          <w:p w14:paraId="4FB4F24E" w14:textId="60BF0485" w:rsidR="0090249F" w:rsidRPr="008B35C3" w:rsidRDefault="008B35C3" w:rsidP="00283005">
            <w:r>
              <w:t>0.03714</w:t>
            </w:r>
          </w:p>
        </w:tc>
      </w:tr>
      <w:tr w:rsidR="0090249F" w14:paraId="1D8C65A6" w14:textId="77777777" w:rsidTr="00AE1F7E">
        <w:tc>
          <w:tcPr>
            <w:tcW w:w="2335" w:type="dxa"/>
            <w:tcBorders>
              <w:top w:val="single" w:sz="4" w:space="0" w:color="auto"/>
            </w:tcBorders>
          </w:tcPr>
          <w:p w14:paraId="54C7CAE5" w14:textId="4A22DDEA" w:rsidR="0090249F" w:rsidRDefault="0090249F" w:rsidP="00283005">
            <w:r>
              <w:t>Weight for height</w:t>
            </w:r>
          </w:p>
        </w:tc>
        <w:tc>
          <w:tcPr>
            <w:tcW w:w="1710" w:type="dxa"/>
            <w:tcBorders>
              <w:top w:val="single" w:sz="4" w:space="0" w:color="auto"/>
            </w:tcBorders>
          </w:tcPr>
          <w:p w14:paraId="7B9E68C7" w14:textId="77777777" w:rsidR="001C200E" w:rsidRPr="008B35C3" w:rsidRDefault="001C200E" w:rsidP="00283005">
            <w:r w:rsidRPr="008B35C3">
              <w:t>Normal</w:t>
            </w:r>
          </w:p>
          <w:p w14:paraId="07268FC9" w14:textId="77777777" w:rsidR="001C200E" w:rsidRDefault="001C200E" w:rsidP="00283005">
            <w:r>
              <w:t>Mild</w:t>
            </w:r>
          </w:p>
          <w:p w14:paraId="6D66BE4D" w14:textId="77777777" w:rsidR="001C200E" w:rsidRDefault="001C200E" w:rsidP="00283005">
            <w:r>
              <w:t>Moderate</w:t>
            </w:r>
          </w:p>
          <w:p w14:paraId="0FBF8671" w14:textId="199F773A" w:rsidR="0090249F" w:rsidRPr="004619A7" w:rsidRDefault="001C200E" w:rsidP="00283005">
            <w:r w:rsidRPr="004619A7">
              <w:t>Severe</w:t>
            </w:r>
          </w:p>
        </w:tc>
        <w:tc>
          <w:tcPr>
            <w:tcW w:w="810" w:type="dxa"/>
            <w:tcBorders>
              <w:top w:val="single" w:sz="4" w:space="0" w:color="auto"/>
            </w:tcBorders>
          </w:tcPr>
          <w:p w14:paraId="7CE62D8A" w14:textId="77777777" w:rsidR="0090249F" w:rsidRPr="008B35C3" w:rsidRDefault="00CA36A0" w:rsidP="00283005">
            <w:bookmarkStart w:id="142" w:name="OLE_LINK13"/>
            <w:r w:rsidRPr="008B35C3">
              <w:t>18</w:t>
            </w:r>
          </w:p>
          <w:p w14:paraId="579AECE1" w14:textId="1C8CED29" w:rsidR="00CA36A0" w:rsidRDefault="00CA36A0" w:rsidP="00283005">
            <w:r>
              <w:t>10</w:t>
            </w:r>
          </w:p>
          <w:p w14:paraId="39FAB171" w14:textId="77777777" w:rsidR="00CA36A0" w:rsidRDefault="00CA36A0" w:rsidP="00283005">
            <w:r>
              <w:t>8</w:t>
            </w:r>
          </w:p>
          <w:p w14:paraId="419548F6" w14:textId="11CF30EE" w:rsidR="00CA36A0" w:rsidRPr="00CA36A0" w:rsidRDefault="00CA36A0" w:rsidP="00283005">
            <w:r>
              <w:t>2</w:t>
            </w:r>
            <w:bookmarkEnd w:id="142"/>
          </w:p>
        </w:tc>
        <w:tc>
          <w:tcPr>
            <w:tcW w:w="963" w:type="dxa"/>
            <w:tcBorders>
              <w:top w:val="single" w:sz="4" w:space="0" w:color="auto"/>
            </w:tcBorders>
          </w:tcPr>
          <w:p w14:paraId="46DF76CD" w14:textId="77777777" w:rsidR="0090249F" w:rsidRPr="00914324" w:rsidRDefault="00CA36A0" w:rsidP="00283005">
            <w:pPr>
              <w:rPr>
                <w:b/>
                <w:bCs/>
              </w:rPr>
            </w:pPr>
            <w:bookmarkStart w:id="143" w:name="OLE_LINK14"/>
            <w:r w:rsidRPr="00914324">
              <w:rPr>
                <w:b/>
                <w:bCs/>
              </w:rPr>
              <w:t>7</w:t>
            </w:r>
          </w:p>
          <w:p w14:paraId="173F052B" w14:textId="77777777" w:rsidR="00CA36A0" w:rsidRDefault="00CA36A0" w:rsidP="00283005">
            <w:r>
              <w:t>8</w:t>
            </w:r>
          </w:p>
          <w:p w14:paraId="153C4461" w14:textId="77777777" w:rsidR="00CA36A0" w:rsidRDefault="00CA36A0" w:rsidP="00283005">
            <w:r>
              <w:t>6</w:t>
            </w:r>
          </w:p>
          <w:p w14:paraId="171CC9C8" w14:textId="1D9CA6B7" w:rsidR="00CA36A0" w:rsidRPr="00CA36A0" w:rsidRDefault="00CA36A0" w:rsidP="00283005">
            <w:r>
              <w:t>1</w:t>
            </w:r>
            <w:bookmarkEnd w:id="143"/>
          </w:p>
        </w:tc>
        <w:tc>
          <w:tcPr>
            <w:tcW w:w="1557" w:type="dxa"/>
            <w:tcBorders>
              <w:top w:val="single" w:sz="4" w:space="0" w:color="auto"/>
            </w:tcBorders>
          </w:tcPr>
          <w:p w14:paraId="4675AAEA" w14:textId="3135614C" w:rsidR="0090249F" w:rsidRPr="008B35C3" w:rsidRDefault="00C36015" w:rsidP="00283005">
            <w:r w:rsidRPr="008B35C3">
              <w:t>1.5229</w:t>
            </w:r>
          </w:p>
        </w:tc>
        <w:tc>
          <w:tcPr>
            <w:tcW w:w="1260" w:type="dxa"/>
            <w:tcBorders>
              <w:top w:val="single" w:sz="4" w:space="0" w:color="auto"/>
            </w:tcBorders>
          </w:tcPr>
          <w:p w14:paraId="2B2AA1C2" w14:textId="40A1A123" w:rsidR="0090249F" w:rsidRPr="008B35C3" w:rsidRDefault="008B35C3" w:rsidP="00283005">
            <w:r>
              <w:t>0.0415</w:t>
            </w:r>
          </w:p>
        </w:tc>
      </w:tr>
    </w:tbl>
    <w:p w14:paraId="3AE5A2CA" w14:textId="04947556" w:rsidR="00140634" w:rsidRPr="008B35C3" w:rsidRDefault="00914324" w:rsidP="00283005">
      <w:pPr>
        <w:jc w:val="right"/>
        <w:rPr>
          <w:b/>
          <w:bCs/>
        </w:rPr>
      </w:pPr>
      <w:r w:rsidRPr="008B35C3">
        <w:rPr>
          <w:b/>
          <w:bCs/>
        </w:rPr>
        <w:t>Source: Field Source, 2023</w:t>
      </w:r>
    </w:p>
    <w:p w14:paraId="1194C81C" w14:textId="07C80514" w:rsidR="00751F2D" w:rsidRPr="00240BBE" w:rsidRDefault="008B35C3" w:rsidP="004619A7">
      <w:pPr>
        <w:rPr>
          <w:b/>
        </w:rPr>
      </w:pPr>
      <w:r w:rsidRPr="00240BBE">
        <w:t xml:space="preserve">There was significant association found between </w:t>
      </w:r>
      <w:r w:rsidR="00240BBE" w:rsidRPr="00240BBE">
        <w:t>underweight, stunted and wasted with double budren of malnutrition.</w:t>
      </w:r>
      <w:r w:rsidR="00751F2D" w:rsidRPr="00240BBE">
        <w:br w:type="page"/>
      </w:r>
    </w:p>
    <w:p w14:paraId="71F3ADA2" w14:textId="72285D6B" w:rsidR="00C84F15" w:rsidRPr="00C126E8" w:rsidRDefault="00C126E8" w:rsidP="008D0335">
      <w:pPr>
        <w:pStyle w:val="Heading1"/>
        <w:rPr>
          <w:rFonts w:asciiTheme="minorHAnsi" w:hAnsiTheme="minorHAnsi"/>
        </w:rPr>
      </w:pPr>
      <w:bookmarkStart w:id="144" w:name="_Toc165493684"/>
      <w:r w:rsidRPr="00DC4885">
        <w:lastRenderedPageBreak/>
        <w:t>CHAPTER</w:t>
      </w:r>
      <w:r w:rsidRPr="00C126E8">
        <w:rPr>
          <w:rFonts w:asciiTheme="minorHAnsi" w:hAnsiTheme="minorHAnsi"/>
        </w:rPr>
        <w:t xml:space="preserve"> V</w:t>
      </w:r>
      <w:bookmarkEnd w:id="144"/>
    </w:p>
    <w:p w14:paraId="0D17C70D" w14:textId="5704B674" w:rsidR="00C126E8" w:rsidRDefault="00C126E8" w:rsidP="00585F2E">
      <w:pPr>
        <w:pStyle w:val="Heading1"/>
      </w:pPr>
      <w:bookmarkStart w:id="145" w:name="_Toc165493685"/>
      <w:r w:rsidRPr="00DC4885">
        <w:rPr>
          <w:rFonts w:cs="Times New Roman"/>
        </w:rPr>
        <w:t>DISCUSSION</w:t>
      </w:r>
      <w:r w:rsidRPr="00C126E8">
        <w:t xml:space="preserve"> AND CONCLUSION</w:t>
      </w:r>
      <w:bookmarkEnd w:id="145"/>
    </w:p>
    <w:p w14:paraId="3AD46FB5" w14:textId="205D919E" w:rsidR="00C126E8" w:rsidRDefault="004201BA" w:rsidP="00CF5009">
      <w:pPr>
        <w:pStyle w:val="Heading2"/>
      </w:pPr>
      <w:bookmarkStart w:id="146" w:name="_Toc163560633"/>
      <w:bookmarkStart w:id="147" w:name="_Toc165493686"/>
      <w:r>
        <w:t>5.1 DISCUSSION</w:t>
      </w:r>
      <w:bookmarkEnd w:id="146"/>
      <w:bookmarkEnd w:id="147"/>
    </w:p>
    <w:p w14:paraId="07AAE0C5" w14:textId="19CD193E" w:rsidR="00AD6382" w:rsidRDefault="00FE1D7C" w:rsidP="00AD6382">
      <w:r>
        <w:t xml:space="preserve">In this </w:t>
      </w:r>
      <w:r w:rsidR="00BD7E09">
        <w:t>study,</w:t>
      </w:r>
      <w:r w:rsidR="00403EFD">
        <w:t xml:space="preserve"> </w:t>
      </w:r>
      <w:r w:rsidR="00751F2D">
        <w:t>census</w:t>
      </w:r>
      <w:r>
        <w:t xml:space="preserve"> sampl</w:t>
      </w:r>
      <w:r w:rsidR="00363E08">
        <w:t>ing method was used to find out</w:t>
      </w:r>
      <w:r>
        <w:t xml:space="preserve"> the </w:t>
      </w:r>
      <w:r w:rsidR="00BD7E09">
        <w:t>prevalence</w:t>
      </w:r>
      <w:r>
        <w:t xml:space="preserve"> of double bu</w:t>
      </w:r>
      <w:r w:rsidR="00734AC2">
        <w:t xml:space="preserve">rden of malnutrition in the </w:t>
      </w:r>
      <w:r w:rsidR="00BD7E09">
        <w:t>household. This</w:t>
      </w:r>
      <w:r w:rsidR="00363E08">
        <w:t xml:space="preserve"> study include total 60 household </w:t>
      </w:r>
      <w:r>
        <w:t xml:space="preserve"> of bhindyolachhi tole.</w:t>
      </w:r>
      <w:r w:rsidR="00BD7E09">
        <w:t xml:space="preserve"> </w:t>
      </w:r>
      <w:r>
        <w:t>This section deals with the discussion of the major findings of the study according to the objective of study.</w:t>
      </w:r>
    </w:p>
    <w:p w14:paraId="2B4AE948" w14:textId="1FD65105" w:rsidR="009D1ED3" w:rsidRDefault="00403EFD" w:rsidP="00AD6382">
      <w:r>
        <w:t>The present</w:t>
      </w:r>
      <w:r w:rsidR="00363E08">
        <w:t xml:space="preserve"> study</w:t>
      </w:r>
      <w:r>
        <w:t xml:space="preserve"> revealed </w:t>
      </w:r>
      <w:r w:rsidR="00751F2D">
        <w:t>that prevalence</w:t>
      </w:r>
      <w:r w:rsidR="00FE1D7C">
        <w:t xml:space="preserve"> of double b</w:t>
      </w:r>
      <w:r w:rsidR="00AF0A2C">
        <w:t>urden of malnutrition was found to be</w:t>
      </w:r>
      <w:r w:rsidR="00FF0CAE">
        <w:t xml:space="preserve"> 30.33% which is higher than that of the neighboring country Bangladesh (Emdadul et al., 2018). A study by Emdadul found that the prevalence of double burden was 13.33%.Likewise a study done by Kosaka et al., 2017 revealed the </w:t>
      </w:r>
      <w:r w:rsidR="00265835">
        <w:t>prevalence</w:t>
      </w:r>
      <w:r w:rsidR="00FF0CAE">
        <w:t xml:space="preserve"> of double burden of malnutrition was 11% in Indonesia which was </w:t>
      </w:r>
      <w:r w:rsidR="009D1ED3">
        <w:t>higher</w:t>
      </w:r>
      <w:r w:rsidR="00363E08">
        <w:t xml:space="preserve"> than the present </w:t>
      </w:r>
      <w:r w:rsidR="00EE6421">
        <w:t>study. The prevalence of double burden of malnutrition in this study area is high as respondents living a sedentary lifestyle with less exercise and they consume high calorie diet. A similar study done by</w:t>
      </w:r>
      <w:r w:rsidR="009D1ED3">
        <w:t xml:space="preserve"> </w:t>
      </w:r>
      <w:r w:rsidR="00EE6421">
        <w:t xml:space="preserve">Popkin et al., 2012 </w:t>
      </w:r>
      <w:r w:rsidR="009D1ED3">
        <w:t>revealed that tendency to consume calorie-dense food with more saturated fat results in weight gaining.</w:t>
      </w:r>
      <w:r w:rsidR="00AF0A2C">
        <w:t xml:space="preserve"> </w:t>
      </w:r>
      <w:r w:rsidR="005E40DA">
        <w:t xml:space="preserve">A data shows that prevalence of DBM among household </w:t>
      </w:r>
      <w:r w:rsidR="006D196F">
        <w:t xml:space="preserve">has increased from an estimated 6.5% in 2001 to 22.1% in 2016(Wei </w:t>
      </w:r>
      <w:r w:rsidR="000E56E1" w:rsidRPr="000E56E1">
        <w:rPr>
          <w:i/>
          <w:iCs/>
        </w:rPr>
        <w:t>et al</w:t>
      </w:r>
      <w:r w:rsidR="00B10100">
        <w:t>, 2019).</w:t>
      </w:r>
      <w:r w:rsidR="004E4FB0">
        <w:t xml:space="preserve"> </w:t>
      </w:r>
    </w:p>
    <w:p w14:paraId="17D92544" w14:textId="47AEC7A4" w:rsidR="00D7677F" w:rsidRDefault="0029292C" w:rsidP="00D7677F">
      <w:r>
        <w:t xml:space="preserve"> T</w:t>
      </w:r>
      <w:r w:rsidR="00B10100">
        <w:t>he study</w:t>
      </w:r>
      <w:r>
        <w:t xml:space="preserve"> also</w:t>
      </w:r>
      <w:r w:rsidR="00B10100">
        <w:t xml:space="preserve"> revealed that the the prevalence of </w:t>
      </w:r>
      <w:r w:rsidR="00F5764F">
        <w:t>underweight, stunted</w:t>
      </w:r>
      <w:r w:rsidR="00B10100">
        <w:t xml:space="preserve"> and wasting are 12</w:t>
      </w:r>
      <w:r w:rsidR="00FD470E">
        <w:t>.</w:t>
      </w:r>
      <w:r w:rsidR="00B10100">
        <w:t>77%,16.1% and 15% respectively.</w:t>
      </w:r>
      <w:r w:rsidR="00002A2A">
        <w:t xml:space="preserve"> </w:t>
      </w:r>
      <w:r w:rsidR="00FD470E">
        <w:t xml:space="preserve">Around </w:t>
      </w:r>
      <w:r w:rsidR="00B10100">
        <w:t>38.3% mothers are overweight and 20% mothers are obese.</w:t>
      </w:r>
      <w:r w:rsidR="00F5764F">
        <w:t xml:space="preserve"> Only </w:t>
      </w:r>
      <w:r w:rsidR="00B10100">
        <w:t>1.33% of mothers are underweight.</w:t>
      </w:r>
      <w:r w:rsidR="00F5764F">
        <w:t xml:space="preserve"> Overweight/obese of mothers is associated with </w:t>
      </w:r>
      <w:r w:rsidR="008A53E9">
        <w:t>the nutritive</w:t>
      </w:r>
      <w:r w:rsidR="00F5764F">
        <w:t xml:space="preserve"> transition situation that contributes to a positive energy balance which means higher intake of energy-dense food and less energy expenditure.</w:t>
      </w:r>
      <w:r w:rsidR="00002A2A">
        <w:t xml:space="preserve"> </w:t>
      </w:r>
      <w:r w:rsidR="00F5764F">
        <w:t xml:space="preserve">This is explained by the suvery </w:t>
      </w:r>
      <w:r w:rsidR="008A53E9">
        <w:t>done by</w:t>
      </w:r>
      <w:r w:rsidR="00F5764F">
        <w:t xml:space="preserve">  Popkin </w:t>
      </w:r>
      <w:r w:rsidR="000E56E1" w:rsidRPr="000E56E1">
        <w:rPr>
          <w:i/>
          <w:iCs/>
        </w:rPr>
        <w:t>et al</w:t>
      </w:r>
      <w:r w:rsidR="00AF0A2C">
        <w:rPr>
          <w:i/>
          <w:iCs/>
        </w:rPr>
        <w:t>.</w:t>
      </w:r>
      <w:r w:rsidR="00F5764F">
        <w:t xml:space="preserve">,2012 which suggests </w:t>
      </w:r>
      <w:r w:rsidR="00F5764F" w:rsidRPr="00EE6421">
        <w:lastRenderedPageBreak/>
        <w:t xml:space="preserve">the tendency to consume calorie –dense food with more saturated fat, trans fat and a </w:t>
      </w:r>
      <w:r w:rsidR="00002A2A" w:rsidRPr="00EE6421">
        <w:t>sedentary</w:t>
      </w:r>
      <w:r w:rsidR="00F5764F" w:rsidRPr="00EE6421">
        <w:t xml:space="preserve"> lifestyle results in women gaining</w:t>
      </w:r>
      <w:r w:rsidR="00F5764F">
        <w:t xml:space="preserve"> </w:t>
      </w:r>
      <w:r w:rsidR="00EE6421">
        <w:t xml:space="preserve">weight. In this study, it also found that majority of respondents skip their meal due to busy </w:t>
      </w:r>
      <w:r w:rsidR="00B54748">
        <w:t>schedule</w:t>
      </w:r>
      <w:r w:rsidR="00EE6421">
        <w:t xml:space="preserve"> such as children who have go to school by bus and they consume more junk food rather than home cooked food. </w:t>
      </w:r>
    </w:p>
    <w:p w14:paraId="4A260337" w14:textId="4FDAB49D" w:rsidR="00D7677F" w:rsidRPr="00FA7615" w:rsidRDefault="00D7677F" w:rsidP="00D7677F">
      <w:r>
        <w:t>According to the study, food groups also association with DBM. It was fou</w:t>
      </w:r>
      <w:r w:rsidR="00B54748">
        <w:t>nd out that person whose diet</w:t>
      </w:r>
      <w:r>
        <w:t xml:space="preserve"> include food consumption of cereals, pluses n legumes also meat and dairy products are obese. This may be due to these food groups are high calorie dense food. This is supported by the survey (Kosaka </w:t>
      </w:r>
      <w:r w:rsidRPr="000E56E1">
        <w:rPr>
          <w:i/>
          <w:iCs/>
        </w:rPr>
        <w:t>et al</w:t>
      </w:r>
      <w:r>
        <w:t xml:space="preserve">, 2017) which revealed that obesity is associated with the higher intake of energy dense food and less energy expenditure. Also this study find out that there is no significant relationship between skipping of meals with DBM and consumption of fruits with DBM. It is logical to anticipate that fruits consumption contribute to obesity rather than weight loss given the amount of simple sugars they contain. (Sharma </w:t>
      </w:r>
      <w:r w:rsidRPr="000E56E1">
        <w:rPr>
          <w:i/>
          <w:iCs/>
        </w:rPr>
        <w:t>et al</w:t>
      </w:r>
      <w:r>
        <w:rPr>
          <w:i/>
          <w:iCs/>
        </w:rPr>
        <w:t>.</w:t>
      </w:r>
      <w:r w:rsidRPr="0048539E">
        <w:rPr>
          <w:i/>
          <w:iCs/>
        </w:rPr>
        <w:t>,</w:t>
      </w:r>
      <w:r>
        <w:t xml:space="preserve"> 2016).</w:t>
      </w:r>
    </w:p>
    <w:p w14:paraId="6AD867B0" w14:textId="5D87B627" w:rsidR="00C126E8" w:rsidRDefault="00FF0CAE" w:rsidP="00C126E8">
      <w:r>
        <w:t xml:space="preserve">In this </w:t>
      </w:r>
      <w:r w:rsidR="0029292C">
        <w:t>study,</w:t>
      </w:r>
      <w:r>
        <w:t xml:space="preserve"> </w:t>
      </w:r>
      <w:r w:rsidR="00C126E8">
        <w:t xml:space="preserve">the prevalence of double burden of malnutrition among the household level </w:t>
      </w:r>
      <w:r w:rsidR="005E1D5B">
        <w:t xml:space="preserve">along with its associated factors </w:t>
      </w:r>
      <w:r w:rsidR="00C126E8">
        <w:t>at Bhindyolachhi.</w:t>
      </w:r>
      <w:r w:rsidR="005C0E1F">
        <w:t xml:space="preserve">. </w:t>
      </w:r>
      <w:r w:rsidR="005E1D5B">
        <w:t>One of the key finding of this study is that education is that one factor that is associate with DBM.</w:t>
      </w:r>
      <w:r w:rsidR="00BD7E09">
        <w:t xml:space="preserve"> </w:t>
      </w:r>
      <w:r w:rsidR="008A53E9">
        <w:t>This finding</w:t>
      </w:r>
      <w:r w:rsidR="0031472B">
        <w:t xml:space="preserve"> has also been supported by Sunuwar </w:t>
      </w:r>
      <w:r w:rsidR="000E56E1" w:rsidRPr="000E56E1">
        <w:rPr>
          <w:i/>
          <w:iCs/>
        </w:rPr>
        <w:t>et al</w:t>
      </w:r>
      <w:r w:rsidR="0031472B">
        <w:t>.,(2020)</w:t>
      </w:r>
      <w:r w:rsidR="005C0E1F">
        <w:t xml:space="preserve"> who revealed that w</w:t>
      </w:r>
      <w:r w:rsidR="004248D7">
        <w:t>omen who had high</w:t>
      </w:r>
      <w:r w:rsidR="0021792D">
        <w:t xml:space="preserve"> level of education, as compared to females who went to university, were more prone to obesity. </w:t>
      </w:r>
      <w:r w:rsidR="004248D7">
        <w:t>This might be due to the reason that mother who have their job and are literate are more used to tabl</w:t>
      </w:r>
      <w:r w:rsidR="008E61D1">
        <w:t xml:space="preserve">e work and sedentary life style, which affects their body mass index. </w:t>
      </w:r>
      <w:r w:rsidR="006057FC">
        <w:t>Various previous studies done also linked the education wit</w:t>
      </w:r>
      <w:r w:rsidR="00A1570E">
        <w:t xml:space="preserve">h double burden of </w:t>
      </w:r>
      <w:r w:rsidR="00E016D4">
        <w:t>malnutrition. Some</w:t>
      </w:r>
      <w:r w:rsidR="007A7250">
        <w:t xml:space="preserve"> </w:t>
      </w:r>
      <w:r w:rsidR="00BF35F7">
        <w:t>study explain</w:t>
      </w:r>
      <w:r w:rsidR="007A7250">
        <w:t xml:space="preserve"> that mother who attend lower education level had stunting child (</w:t>
      </w:r>
      <w:r w:rsidR="00E016D4">
        <w:t xml:space="preserve">Sunuwar </w:t>
      </w:r>
      <w:r w:rsidR="000E56E1" w:rsidRPr="000E56E1">
        <w:rPr>
          <w:i/>
          <w:iCs/>
        </w:rPr>
        <w:t>et al</w:t>
      </w:r>
      <w:r w:rsidR="00BF35F7">
        <w:t>, 2019</w:t>
      </w:r>
      <w:r w:rsidR="00E016D4">
        <w:t xml:space="preserve">). This is due to nutritional knowledge </w:t>
      </w:r>
      <w:r w:rsidR="00902519">
        <w:t>gap. Another</w:t>
      </w:r>
      <w:r w:rsidR="00C84D17">
        <w:t xml:space="preserve"> survey done in Pakistan finds that mother who are </w:t>
      </w:r>
      <w:r w:rsidR="00902519">
        <w:t>illiterate</w:t>
      </w:r>
      <w:r w:rsidR="00C84D17">
        <w:t xml:space="preserve"> have mostly malnourished </w:t>
      </w:r>
      <w:r w:rsidR="00C84D17">
        <w:lastRenderedPageBreak/>
        <w:t>children, which is partly explained by the introduction of complementary foods at an inappropriate age</w:t>
      </w:r>
      <w:r w:rsidR="003F3EC3">
        <w:t xml:space="preserve"> </w:t>
      </w:r>
      <w:r w:rsidR="00C84D17">
        <w:t xml:space="preserve">(Liaqat </w:t>
      </w:r>
      <w:r w:rsidR="000E56E1" w:rsidRPr="000E56E1">
        <w:rPr>
          <w:i/>
          <w:iCs/>
        </w:rPr>
        <w:t>et al</w:t>
      </w:r>
      <w:r w:rsidR="000E56E1">
        <w:rPr>
          <w:i/>
          <w:iCs/>
        </w:rPr>
        <w:t>.</w:t>
      </w:r>
      <w:r w:rsidR="007A7250">
        <w:t>, 2007).</w:t>
      </w:r>
    </w:p>
    <w:p w14:paraId="522D48A6" w14:textId="5E2F5CD6" w:rsidR="00DF35E2" w:rsidRDefault="00DF35E2" w:rsidP="00C126E8">
      <w:r>
        <w:t>Similarly,</w:t>
      </w:r>
      <w:r w:rsidR="003F3EC3">
        <w:t xml:space="preserve"> </w:t>
      </w:r>
      <w:r>
        <w:t>cross sectional survey done in Lalitpur district also suggest mother who have a higher education had children who were significantly less frequently overweight and on average had a lower BAZ,</w:t>
      </w:r>
      <w:r w:rsidR="008A53E9">
        <w:t xml:space="preserve"> </w:t>
      </w:r>
      <w:r>
        <w:t xml:space="preserve">compared to mothers who went to elementary class. This is due to educated mother may have more knowledge about nutrition and be able to prevent </w:t>
      </w:r>
      <w:r w:rsidR="003F3EC3">
        <w:t>nutritional</w:t>
      </w:r>
      <w:r w:rsidR="00A47A86">
        <w:t xml:space="preserve"> related problems </w:t>
      </w:r>
      <w:r w:rsidR="00F64924">
        <w:t xml:space="preserve">(Sarki </w:t>
      </w:r>
      <w:r w:rsidR="000E56E1" w:rsidRPr="000E56E1">
        <w:rPr>
          <w:i/>
          <w:iCs/>
        </w:rPr>
        <w:t>et al</w:t>
      </w:r>
      <w:r w:rsidR="000E56E1">
        <w:rPr>
          <w:i/>
          <w:iCs/>
        </w:rPr>
        <w:t>.</w:t>
      </w:r>
      <w:r w:rsidR="00F64924">
        <w:t>,</w:t>
      </w:r>
      <w:r w:rsidR="00A47A86">
        <w:t xml:space="preserve"> </w:t>
      </w:r>
      <w:r w:rsidR="00F64924">
        <w:t>2016).</w:t>
      </w:r>
    </w:p>
    <w:p w14:paraId="134B9F06" w14:textId="7B64A0DB" w:rsidR="007B44AB" w:rsidRDefault="007B44AB" w:rsidP="00D87933">
      <w:r w:rsidRPr="00DF35E2">
        <w:t xml:space="preserve">Another finding suggests the occupation of mother is associated with double burden of </w:t>
      </w:r>
      <w:r w:rsidR="00F64924" w:rsidRPr="00DF35E2">
        <w:t>malnutrition. Mother</w:t>
      </w:r>
      <w:r w:rsidRPr="00DF35E2">
        <w:t xml:space="preserve"> with high paying job is suffering from obesity while there is also </w:t>
      </w:r>
      <w:r w:rsidR="00F64924" w:rsidRPr="00DF35E2">
        <w:t>overweight. This</w:t>
      </w:r>
      <w:r w:rsidRPr="00DF35E2">
        <w:t xml:space="preserve"> may be due to the easy assessable of food in the house</w:t>
      </w:r>
      <w:r w:rsidR="00606822" w:rsidRPr="00DF35E2">
        <w:t xml:space="preserve"> and dietary habit in family where family members prefers more fast food and processed </w:t>
      </w:r>
      <w:r w:rsidR="00833E2F" w:rsidRPr="00DF35E2">
        <w:t>food. This</w:t>
      </w:r>
      <w:r w:rsidR="00606822" w:rsidRPr="00DF35E2">
        <w:t xml:space="preserve"> finding is </w:t>
      </w:r>
      <w:r w:rsidR="00833E2F" w:rsidRPr="00DF35E2">
        <w:t>supported</w:t>
      </w:r>
      <w:r w:rsidR="00606822" w:rsidRPr="00DF35E2">
        <w:t xml:space="preserve"> by Rai </w:t>
      </w:r>
      <w:r w:rsidR="000E56E1" w:rsidRPr="000E56E1">
        <w:rPr>
          <w:i/>
          <w:iCs/>
        </w:rPr>
        <w:t>et al</w:t>
      </w:r>
      <w:r w:rsidR="00606822" w:rsidRPr="00DF35E2">
        <w:t xml:space="preserve"> 2019</w:t>
      </w:r>
      <w:r w:rsidR="00833E2F" w:rsidRPr="00DF35E2">
        <w:t>, who</w:t>
      </w:r>
      <w:r w:rsidR="00606822" w:rsidRPr="00DF35E2">
        <w:t xml:space="preserve"> </w:t>
      </w:r>
      <w:r w:rsidR="00833E2F" w:rsidRPr="00DF35E2">
        <w:t>revealed</w:t>
      </w:r>
      <w:r w:rsidR="00606822" w:rsidRPr="00DF35E2">
        <w:t xml:space="preserve"> that mothers could be attribute to shifting of </w:t>
      </w:r>
      <w:r w:rsidR="00833E2F" w:rsidRPr="00DF35E2">
        <w:t>Nepalese</w:t>
      </w:r>
      <w:r w:rsidR="00606822" w:rsidRPr="00DF35E2">
        <w:t xml:space="preserve"> diet away from locally available staple foods, to modern fast food and processed food which contribute highest prevalence.</w:t>
      </w:r>
      <w:r w:rsidR="00833E2F" w:rsidRPr="00DF35E2">
        <w:t xml:space="preserve"> Similarly, mother having low income had undernourished child. This is in accordance with several studies from South Asia and other developing countries, which report that children of employed mother</w:t>
      </w:r>
      <w:r w:rsidR="00A47A86">
        <w:t xml:space="preserve">s are less likely to be stunted </w:t>
      </w:r>
      <w:r w:rsidR="00833E2F" w:rsidRPr="00DF35E2">
        <w:t xml:space="preserve">(Keino </w:t>
      </w:r>
      <w:r w:rsidR="000E56E1" w:rsidRPr="000E56E1">
        <w:rPr>
          <w:i/>
          <w:iCs/>
        </w:rPr>
        <w:t>et al</w:t>
      </w:r>
      <w:r w:rsidR="00A47A86">
        <w:t>.</w:t>
      </w:r>
      <w:r w:rsidR="00833E2F" w:rsidRPr="00DF35E2">
        <w:t>,</w:t>
      </w:r>
      <w:r w:rsidR="00A47A86">
        <w:t xml:space="preserve"> </w:t>
      </w:r>
      <w:r w:rsidR="00833E2F" w:rsidRPr="00DF35E2">
        <w:t>2014).</w:t>
      </w:r>
    </w:p>
    <w:p w14:paraId="5FE6EC9F" w14:textId="3B3EE3B1" w:rsidR="0048539E" w:rsidRPr="004201BA" w:rsidRDefault="004201BA" w:rsidP="0048539E">
      <w:pPr>
        <w:pStyle w:val="Heading2"/>
        <w:rPr>
          <w:szCs w:val="28"/>
        </w:rPr>
      </w:pPr>
      <w:bookmarkStart w:id="148" w:name="_Toc163560634"/>
      <w:bookmarkStart w:id="149" w:name="_Toc165493687"/>
      <w:r w:rsidRPr="004201BA">
        <w:rPr>
          <w:szCs w:val="28"/>
        </w:rPr>
        <w:t xml:space="preserve">5.2 </w:t>
      </w:r>
      <w:r w:rsidRPr="004201BA">
        <w:t>CONCLUSION</w:t>
      </w:r>
      <w:bookmarkEnd w:id="148"/>
      <w:bookmarkEnd w:id="149"/>
    </w:p>
    <w:p w14:paraId="5F5F772B" w14:textId="5E45BEA6" w:rsidR="000C341A" w:rsidRDefault="0048539E" w:rsidP="0048539E">
      <w:r>
        <w:t xml:space="preserve">This study </w:t>
      </w:r>
      <w:r w:rsidR="003F3EC3">
        <w:t>revealed</w:t>
      </w:r>
      <w:r w:rsidR="009D1ED3">
        <w:t xml:space="preserve"> the higher </w:t>
      </w:r>
      <w:r w:rsidR="003F3EC3">
        <w:t>prevalence</w:t>
      </w:r>
      <w:r>
        <w:t xml:space="preserve"> of double burden of malnutrition</w:t>
      </w:r>
      <w:r w:rsidR="00715563">
        <w:t xml:space="preserve"> is evidently prevailing</w:t>
      </w:r>
      <w:r>
        <w:t xml:space="preserve"> among household in Bhidyolachhi tole.</w:t>
      </w:r>
      <w:r w:rsidR="004B07FA">
        <w:t xml:space="preserve"> </w:t>
      </w:r>
      <w:r w:rsidR="00D7677F">
        <w:t xml:space="preserve">Majority </w:t>
      </w:r>
      <w:r>
        <w:t>the mothers are prone t</w:t>
      </w:r>
      <w:r w:rsidR="002F5025">
        <w:t>o obe</w:t>
      </w:r>
      <w:r w:rsidR="00B54748">
        <w:t>sity/overweight. From this study, it is found that there are incidences of wasted, stunted and underweight among the children, from this tole.</w:t>
      </w:r>
      <w:r w:rsidR="004D5C3F">
        <w:t xml:space="preserve"> </w:t>
      </w:r>
      <w:r w:rsidR="00896CE5">
        <w:t xml:space="preserve">The education level of mothers seem to be relevant to double burden of </w:t>
      </w:r>
      <w:r w:rsidR="005923F3">
        <w:t xml:space="preserve">malnutrition. The other factors that are </w:t>
      </w:r>
      <w:r w:rsidR="005923F3">
        <w:lastRenderedPageBreak/>
        <w:t>associated with Double burden of malnutrition are occupation of mother and also dietary patterns which include more cereals and legumes rather than vegetables.</w:t>
      </w:r>
      <w:r w:rsidR="00896CE5">
        <w:t xml:space="preserve"> </w:t>
      </w:r>
    </w:p>
    <w:p w14:paraId="19CA67B3" w14:textId="50F31E70" w:rsidR="002B2CE0" w:rsidRPr="0027724F" w:rsidRDefault="004201BA" w:rsidP="0027724F">
      <w:pPr>
        <w:pStyle w:val="Heading2"/>
        <w:rPr>
          <w:szCs w:val="22"/>
        </w:rPr>
      </w:pPr>
      <w:bookmarkStart w:id="150" w:name="_Toc163560635"/>
      <w:bookmarkStart w:id="151" w:name="_Toc165493688"/>
      <w:r>
        <w:t>5.3 R</w:t>
      </w:r>
      <w:r w:rsidRPr="004201BA">
        <w:t>ECOMMENDATION</w:t>
      </w:r>
      <w:bookmarkEnd w:id="150"/>
      <w:bookmarkEnd w:id="151"/>
    </w:p>
    <w:p w14:paraId="6C1B50B7" w14:textId="46FE8708" w:rsidR="009133FD" w:rsidRDefault="009133FD" w:rsidP="009133FD">
      <w:r>
        <w:t>Recommendation based on this study are as follows:</w:t>
      </w:r>
    </w:p>
    <w:p w14:paraId="2D8F0A8F" w14:textId="1AF2BFC5" w:rsidR="009133FD" w:rsidRDefault="00896CE5" w:rsidP="009133FD">
      <w:pPr>
        <w:pStyle w:val="ListBullet"/>
        <w:numPr>
          <w:ilvl w:val="0"/>
          <w:numId w:val="15"/>
        </w:numPr>
        <w:ind w:left="360"/>
      </w:pPr>
      <w:r>
        <w:t xml:space="preserve"> </w:t>
      </w:r>
      <w:r w:rsidRPr="00896CE5">
        <w:t>B</w:t>
      </w:r>
      <w:r w:rsidR="007C69FF" w:rsidRPr="00896CE5">
        <w:t>io</w:t>
      </w:r>
      <w:r>
        <w:t>-chemical test of respondents can be done to find out micronutrient deficiency.</w:t>
      </w:r>
    </w:p>
    <w:p w14:paraId="1CE071E7" w14:textId="3765C86E" w:rsidR="004B07FA" w:rsidRDefault="007C69FF" w:rsidP="006D418E">
      <w:pPr>
        <w:pStyle w:val="ListBullet"/>
        <w:numPr>
          <w:ilvl w:val="0"/>
          <w:numId w:val="15"/>
        </w:numPr>
        <w:ind w:left="360"/>
      </w:pPr>
      <w:r>
        <w:t>Nutritional assessment can be done of all the members of house for more accurate result.</w:t>
      </w:r>
    </w:p>
    <w:p w14:paraId="56C6EE37" w14:textId="6D91BE4F" w:rsidR="000112EE" w:rsidRDefault="00FD470E" w:rsidP="006D418E">
      <w:pPr>
        <w:pStyle w:val="ListBullet"/>
        <w:numPr>
          <w:ilvl w:val="0"/>
          <w:numId w:val="15"/>
        </w:numPr>
        <w:ind w:left="360"/>
      </w:pPr>
      <w:r>
        <w:t xml:space="preserve">24 hour </w:t>
      </w:r>
      <w:r w:rsidR="000112EE">
        <w:t>recall can be done to find out the dietary associated with double burden of malnutrition.</w:t>
      </w:r>
    </w:p>
    <w:p w14:paraId="4D4CD8CD" w14:textId="754E50C2" w:rsidR="005923F3" w:rsidRPr="009133FD" w:rsidRDefault="005923F3" w:rsidP="006D418E">
      <w:pPr>
        <w:pStyle w:val="ListBullet"/>
        <w:numPr>
          <w:ilvl w:val="0"/>
          <w:numId w:val="15"/>
        </w:numPr>
        <w:ind w:left="360"/>
      </w:pPr>
      <w:r>
        <w:t xml:space="preserve">The nutritional </w:t>
      </w:r>
      <w:r w:rsidR="009848BF">
        <w:t>awareness among</w:t>
      </w:r>
      <w:r>
        <w:t xml:space="preserve"> mother may to reduce the prevalence of double burden of malnutrition.</w:t>
      </w:r>
    </w:p>
    <w:p w14:paraId="4ACBB8EA" w14:textId="5E057D27" w:rsidR="0076282C" w:rsidRPr="004B6D5F" w:rsidRDefault="004201BA" w:rsidP="0076282C">
      <w:pPr>
        <w:pStyle w:val="Heading1"/>
      </w:pPr>
      <w:r w:rsidRPr="00DF35E2">
        <w:rPr>
          <w:sz w:val="24"/>
          <w:szCs w:val="24"/>
        </w:rPr>
        <w:br w:type="page"/>
      </w:r>
      <w:bookmarkStart w:id="152" w:name="_Toc163560636"/>
      <w:bookmarkStart w:id="153" w:name="_Toc165493689"/>
      <w:r w:rsidRPr="004B6D5F">
        <w:lastRenderedPageBreak/>
        <w:t>REFERENCES</w:t>
      </w:r>
      <w:bookmarkEnd w:id="152"/>
      <w:bookmarkEnd w:id="153"/>
    </w:p>
    <w:p w14:paraId="0F917ACB" w14:textId="77777777" w:rsidR="001364D7" w:rsidRPr="00050BAB" w:rsidRDefault="001364D7" w:rsidP="0076282C">
      <w:pPr>
        <w:ind w:left="360" w:hanging="360"/>
        <w:rPr>
          <w:rFonts w:cs="Times New Roman"/>
          <w:szCs w:val="24"/>
        </w:rPr>
      </w:pPr>
      <w:r w:rsidRPr="00050BAB">
        <w:rPr>
          <w:rFonts w:cs="Times New Roman"/>
          <w:szCs w:val="24"/>
        </w:rPr>
        <w:t>Adeomi A, Fatusi A, Klipstein-Grobusch K.</w:t>
      </w:r>
      <w:r>
        <w:rPr>
          <w:rFonts w:cs="Times New Roman"/>
          <w:szCs w:val="24"/>
        </w:rPr>
        <w:t>(2021).</w:t>
      </w:r>
      <w:r w:rsidRPr="00050BAB">
        <w:rPr>
          <w:rFonts w:cs="Times New Roman"/>
          <w:szCs w:val="24"/>
        </w:rPr>
        <w:t xml:space="preserve"> Double burden of malnutrition among school-aged children and adolescents: evidence from a community-based cross-sectional survey in two Nigerian States. </w:t>
      </w:r>
      <w:r w:rsidRPr="001303EA">
        <w:rPr>
          <w:rFonts w:cs="Times New Roman"/>
          <w:i/>
          <w:iCs/>
          <w:szCs w:val="24"/>
        </w:rPr>
        <w:t>AAS Open Res.</w:t>
      </w:r>
      <w:r>
        <w:rPr>
          <w:rFonts w:cs="Times New Roman"/>
          <w:szCs w:val="24"/>
        </w:rPr>
        <w:t xml:space="preserve"> </w:t>
      </w:r>
      <w:r w:rsidRPr="00050BAB">
        <w:rPr>
          <w:rFonts w:cs="Times New Roman"/>
          <w:szCs w:val="24"/>
        </w:rPr>
        <w:t xml:space="preserve"> Jul 21;4:38. </w:t>
      </w:r>
    </w:p>
    <w:p w14:paraId="5B206EF9" w14:textId="77777777" w:rsidR="001364D7" w:rsidRDefault="001364D7" w:rsidP="007B38D4">
      <w:pPr>
        <w:ind w:left="360" w:hanging="360"/>
        <w:rPr>
          <w:rFonts w:cs="Times New Roman"/>
          <w:szCs w:val="24"/>
        </w:rPr>
      </w:pPr>
      <w:r w:rsidRPr="005E6819">
        <w:rPr>
          <w:rFonts w:cs="Times New Roman"/>
          <w:szCs w:val="24"/>
        </w:rPr>
        <w:t xml:space="preserve">Akombi, B., Chitekwe, S., Sahle, B., &amp; Renzaho, A. (2019). Estimating the Double Burden of </w:t>
      </w:r>
      <w:r w:rsidRPr="00050BAB">
        <w:rPr>
          <w:rFonts w:cs="Times New Roman"/>
          <w:szCs w:val="24"/>
        </w:rPr>
        <w:t>Malnutrition</w:t>
      </w:r>
      <w:r w:rsidRPr="005E6819">
        <w:rPr>
          <w:rFonts w:cs="Times New Roman"/>
          <w:szCs w:val="24"/>
        </w:rPr>
        <w:t xml:space="preserve"> among 595,975 Children in 65 Low- and Middle-Income Countries: A Meta-Analysis of Demographic and Health Surveys. </w:t>
      </w:r>
      <w:r w:rsidRPr="00C16530">
        <w:rPr>
          <w:rFonts w:cs="Times New Roman"/>
          <w:i/>
          <w:iCs/>
          <w:szCs w:val="24"/>
        </w:rPr>
        <w:t xml:space="preserve">International Journal of Environmental Research and Public Health, </w:t>
      </w:r>
      <w:r>
        <w:rPr>
          <w:rFonts w:cs="Times New Roman"/>
          <w:szCs w:val="24"/>
        </w:rPr>
        <w:t>16.</w:t>
      </w:r>
    </w:p>
    <w:p w14:paraId="064E2D43" w14:textId="77777777" w:rsidR="001364D7" w:rsidRPr="005E6819" w:rsidRDefault="001364D7" w:rsidP="007B38D4">
      <w:pPr>
        <w:ind w:left="360" w:hanging="360"/>
        <w:rPr>
          <w:rFonts w:cs="Times New Roman"/>
          <w:szCs w:val="24"/>
        </w:rPr>
      </w:pPr>
      <w:r w:rsidRPr="005E6819">
        <w:rPr>
          <w:rFonts w:cs="Times New Roman"/>
          <w:szCs w:val="24"/>
        </w:rPr>
        <w:t>Anik, A., Rahman</w:t>
      </w:r>
      <w:r w:rsidRPr="00050BAB">
        <w:rPr>
          <w:rFonts w:cs="Times New Roman"/>
          <w:szCs w:val="24"/>
        </w:rPr>
        <w:t>,</w:t>
      </w:r>
      <w:r w:rsidRPr="005E6819">
        <w:rPr>
          <w:rFonts w:cs="Times New Roman"/>
          <w:szCs w:val="24"/>
        </w:rPr>
        <w:t xml:space="preserve"> M., Rahman, M., Tareque, M., Khan, M., &amp; Alam, M. (2019). Double burden of malnutrition at household level: A comparative study among Bangladesh, Nepal, Pakistan, and Myanmar</w:t>
      </w:r>
      <w:r w:rsidRPr="001303EA">
        <w:rPr>
          <w:rFonts w:cs="Times New Roman"/>
          <w:i/>
          <w:iCs/>
          <w:szCs w:val="24"/>
        </w:rPr>
        <w:t>. PLoS ONE</w:t>
      </w:r>
      <w:r w:rsidRPr="005E6819">
        <w:rPr>
          <w:rFonts w:cs="Times New Roman"/>
          <w:szCs w:val="24"/>
        </w:rPr>
        <w:t xml:space="preserve">, 14. </w:t>
      </w:r>
    </w:p>
    <w:p w14:paraId="002B1EE9" w14:textId="77777777" w:rsidR="001364D7" w:rsidRPr="005E6819" w:rsidRDefault="001364D7" w:rsidP="007B38D4">
      <w:pPr>
        <w:ind w:left="360" w:hanging="360"/>
        <w:rPr>
          <w:rFonts w:cs="Times New Roman"/>
          <w:szCs w:val="24"/>
        </w:rPr>
      </w:pPr>
      <w:r w:rsidRPr="005E6819">
        <w:rPr>
          <w:rFonts w:cs="Times New Roman"/>
          <w:szCs w:val="24"/>
        </w:rPr>
        <w:t xml:space="preserve">Asim, M., &amp; Nawaz, Y. (2018). Child Malnutrition in Pakistan: Evidence from Literature. </w:t>
      </w:r>
      <w:r w:rsidRPr="00050BAB">
        <w:rPr>
          <w:rFonts w:cs="Times New Roman"/>
          <w:szCs w:val="24"/>
        </w:rPr>
        <w:t>Children</w:t>
      </w:r>
      <w:r w:rsidRPr="005E6819">
        <w:rPr>
          <w:rFonts w:cs="Times New Roman"/>
          <w:szCs w:val="24"/>
        </w:rPr>
        <w:t xml:space="preserve">, 5. </w:t>
      </w:r>
    </w:p>
    <w:p w14:paraId="114D93A2" w14:textId="77777777" w:rsidR="001364D7" w:rsidRPr="005E6819" w:rsidRDefault="001364D7" w:rsidP="007B38D4">
      <w:pPr>
        <w:ind w:left="360" w:hanging="360"/>
        <w:rPr>
          <w:rFonts w:cs="Times New Roman"/>
          <w:szCs w:val="24"/>
        </w:rPr>
      </w:pPr>
      <w:r w:rsidRPr="005E6819">
        <w:rPr>
          <w:rFonts w:cs="Times New Roman"/>
          <w:szCs w:val="24"/>
        </w:rPr>
        <w:t xml:space="preserve">Ayogu, R., Afiaenyi, I., Madukwe, E., &amp; Udenta, E. (2018). Prevalence and predictors of under-nutrition </w:t>
      </w:r>
      <w:r w:rsidRPr="00050BAB">
        <w:rPr>
          <w:rFonts w:cs="Times New Roman"/>
          <w:szCs w:val="24"/>
        </w:rPr>
        <w:t>among</w:t>
      </w:r>
      <w:r w:rsidRPr="005E6819">
        <w:rPr>
          <w:rFonts w:cs="Times New Roman"/>
          <w:szCs w:val="24"/>
        </w:rPr>
        <w:t xml:space="preserve"> school children in a rural South-eastern Nigerian community: a cross sectional </w:t>
      </w:r>
      <w:r w:rsidRPr="00C16530">
        <w:rPr>
          <w:rFonts w:cs="Times New Roman"/>
          <w:i/>
          <w:iCs/>
          <w:szCs w:val="24"/>
        </w:rPr>
        <w:t>study. BMC Public Health</w:t>
      </w:r>
      <w:r w:rsidRPr="005E6819">
        <w:rPr>
          <w:rFonts w:cs="Times New Roman"/>
          <w:szCs w:val="24"/>
        </w:rPr>
        <w:t xml:space="preserve">, 18. </w:t>
      </w:r>
    </w:p>
    <w:p w14:paraId="5BAD4096" w14:textId="77777777" w:rsidR="004B5AA6" w:rsidRDefault="004B5AA6" w:rsidP="007B38D4">
      <w:pPr>
        <w:ind w:left="360" w:hanging="360"/>
        <w:rPr>
          <w:rFonts w:cs="Times New Roman"/>
          <w:szCs w:val="24"/>
        </w:rPr>
      </w:pPr>
      <w:r>
        <w:rPr>
          <w:rFonts w:cs="Times New Roman"/>
          <w:szCs w:val="24"/>
        </w:rPr>
        <w:t>Bharati M, Metha R. (2018). Nutrition &amp; Dietary management, 136.</w:t>
      </w:r>
    </w:p>
    <w:p w14:paraId="6825702A" w14:textId="20939C6D" w:rsidR="001364D7" w:rsidRPr="00050BAB" w:rsidRDefault="001364D7" w:rsidP="007B38D4">
      <w:pPr>
        <w:ind w:left="360" w:hanging="360"/>
        <w:rPr>
          <w:rFonts w:cs="Times New Roman"/>
          <w:szCs w:val="24"/>
        </w:rPr>
      </w:pPr>
      <w:r w:rsidRPr="00050BAB">
        <w:rPr>
          <w:rFonts w:cs="Times New Roman"/>
          <w:szCs w:val="24"/>
        </w:rPr>
        <w:t xml:space="preserve">Caleyachetty, R., Caleyachetty, R., Thomas, G., Kengne, A., Kengne, A., Echouffo-Tcheugui, J., Schilsky, S., Khodabocus, J., Uauy, R., &amp; Uauy, R. (2018). The double burden of malnutrition among adolescents: analysis of data from the Global School-Based Student Health and Health Behavior in School-Aged Children surveys in 57 low- and middle-income countries. </w:t>
      </w:r>
      <w:r w:rsidRPr="00C16530">
        <w:rPr>
          <w:rFonts w:cs="Times New Roman"/>
          <w:i/>
          <w:iCs/>
          <w:szCs w:val="24"/>
        </w:rPr>
        <w:t>The American journal of clinical</w:t>
      </w:r>
      <w:r w:rsidRPr="00050BAB">
        <w:rPr>
          <w:rFonts w:cs="Times New Roman"/>
          <w:szCs w:val="24"/>
        </w:rPr>
        <w:t xml:space="preserve"> </w:t>
      </w:r>
      <w:r w:rsidRPr="00C16530">
        <w:rPr>
          <w:rFonts w:cs="Times New Roman"/>
          <w:i/>
          <w:iCs/>
          <w:szCs w:val="24"/>
        </w:rPr>
        <w:t>nutrition,</w:t>
      </w:r>
      <w:r w:rsidRPr="00050BAB">
        <w:rPr>
          <w:rFonts w:cs="Times New Roman"/>
          <w:szCs w:val="24"/>
        </w:rPr>
        <w:t xml:space="preserve"> 108 2, 414-424 . </w:t>
      </w:r>
    </w:p>
    <w:p w14:paraId="72CD2D24" w14:textId="5F982884" w:rsidR="00C512CE" w:rsidRPr="00C512CE" w:rsidRDefault="00EE2BC6" w:rsidP="007B38D4">
      <w:pPr>
        <w:ind w:left="360" w:hanging="360"/>
        <w:rPr>
          <w:rFonts w:cs="Times New Roman"/>
          <w:szCs w:val="24"/>
        </w:rPr>
      </w:pPr>
      <w:r>
        <w:rPr>
          <w:rFonts w:cs="Times New Roman"/>
          <w:szCs w:val="24"/>
        </w:rPr>
        <w:lastRenderedPageBreak/>
        <w:t>Catherine S, Chandyo R., Ulak M., Hysing M, Shresth M., Ranjittkar S &amp; Strand T.(</w:t>
      </w:r>
      <w:r w:rsidR="00C512CE">
        <w:rPr>
          <w:rFonts w:cs="Times New Roman"/>
          <w:szCs w:val="24"/>
        </w:rPr>
        <w:t xml:space="preserve">2020). Prevalence of underweight,overweight and obesity in Adults in Bhaktapur, Nepal in 2015-2017. </w:t>
      </w:r>
      <w:r w:rsidR="00C512CE" w:rsidRPr="00C512CE">
        <w:rPr>
          <w:rFonts w:cs="Times New Roman"/>
          <w:i/>
          <w:iCs/>
          <w:szCs w:val="24"/>
        </w:rPr>
        <w:t>Froniters in Nurtition</w:t>
      </w:r>
      <w:r w:rsidR="00C512CE">
        <w:rPr>
          <w:rFonts w:cs="Times New Roman"/>
          <w:i/>
          <w:iCs/>
          <w:szCs w:val="24"/>
        </w:rPr>
        <w:t>.</w:t>
      </w:r>
      <w:r w:rsidR="00C512CE">
        <w:rPr>
          <w:rFonts w:cs="Times New Roman"/>
          <w:szCs w:val="24"/>
        </w:rPr>
        <w:t>7:567164.doi:10.3389/fnut.2020.567164.</w:t>
      </w:r>
    </w:p>
    <w:p w14:paraId="7F4CD9F2" w14:textId="4449BD3B" w:rsidR="001364D7" w:rsidRPr="00050BAB" w:rsidRDefault="001364D7" w:rsidP="007B38D4">
      <w:pPr>
        <w:ind w:left="360" w:hanging="360"/>
        <w:rPr>
          <w:rFonts w:cs="Times New Roman"/>
          <w:szCs w:val="24"/>
        </w:rPr>
      </w:pPr>
      <w:r w:rsidRPr="00050BAB">
        <w:rPr>
          <w:rFonts w:cs="Times New Roman"/>
          <w:szCs w:val="24"/>
        </w:rPr>
        <w:t xml:space="preserve">Chen, C., Schilling, L., &amp; Lyder, C. (2001). A concept analysis of malnutrition in the elderly.. </w:t>
      </w:r>
      <w:r w:rsidRPr="001303EA">
        <w:rPr>
          <w:rFonts w:cs="Times New Roman"/>
          <w:i/>
          <w:iCs/>
          <w:szCs w:val="24"/>
        </w:rPr>
        <w:t>Journal of advanced nursing,</w:t>
      </w:r>
      <w:r w:rsidRPr="00050BAB">
        <w:rPr>
          <w:rFonts w:cs="Times New Roman"/>
          <w:szCs w:val="24"/>
        </w:rPr>
        <w:t xml:space="preserve"> 36 1, 131-42 . </w:t>
      </w:r>
    </w:p>
    <w:p w14:paraId="42521166" w14:textId="77777777" w:rsidR="001364D7" w:rsidRPr="005E6819" w:rsidRDefault="001364D7" w:rsidP="007B38D4">
      <w:pPr>
        <w:ind w:left="360" w:hanging="360"/>
        <w:rPr>
          <w:rFonts w:cs="Times New Roman"/>
          <w:szCs w:val="24"/>
        </w:rPr>
      </w:pPr>
      <w:r w:rsidRPr="005E6819">
        <w:rPr>
          <w:rFonts w:cs="Times New Roman"/>
          <w:szCs w:val="24"/>
        </w:rPr>
        <w:t xml:space="preserve">Dali, W., Mohamed, H., &amp; Yusoff, H. (2018). Nutrient Intakes Status and Physical Inactivity among Overweight and Obese School Children in Kota Bharu, Kelantan, Malaysia. </w:t>
      </w:r>
      <w:r w:rsidRPr="00C16530">
        <w:rPr>
          <w:rFonts w:cs="Times New Roman"/>
          <w:i/>
          <w:iCs/>
          <w:szCs w:val="24"/>
        </w:rPr>
        <w:t>Iranian Journal of Public Health</w:t>
      </w:r>
      <w:r w:rsidRPr="005E6819">
        <w:rPr>
          <w:rFonts w:cs="Times New Roman"/>
          <w:szCs w:val="24"/>
        </w:rPr>
        <w:t>, 47, 1098 - 1107.</w:t>
      </w:r>
    </w:p>
    <w:p w14:paraId="617252E4" w14:textId="77777777" w:rsidR="001364D7" w:rsidRPr="00050BAB" w:rsidRDefault="001364D7" w:rsidP="0076282C">
      <w:pPr>
        <w:ind w:left="360" w:hanging="360"/>
        <w:rPr>
          <w:rFonts w:cs="Times New Roman"/>
          <w:szCs w:val="24"/>
        </w:rPr>
      </w:pPr>
      <w:r w:rsidRPr="00050BAB">
        <w:rPr>
          <w:rFonts w:cs="Times New Roman"/>
          <w:szCs w:val="24"/>
        </w:rPr>
        <w:t xml:space="preserve">Das, S., Fahim, S. M., Islam, M. S., Biswas, T., Mahfuz, M., &amp; Ahmed, T. (2019). Prevalence and sociodemographic determinants of household-level double burden of malnutrition in Bangladesh. </w:t>
      </w:r>
      <w:r w:rsidRPr="00C16530">
        <w:rPr>
          <w:rFonts w:cs="Times New Roman"/>
          <w:i/>
          <w:iCs/>
          <w:szCs w:val="24"/>
        </w:rPr>
        <w:t>Public health nutrition,</w:t>
      </w:r>
      <w:r w:rsidRPr="00050BAB">
        <w:rPr>
          <w:rFonts w:cs="Times New Roman"/>
          <w:szCs w:val="24"/>
        </w:rPr>
        <w:t xml:space="preserve"> 22(8), 1425–1432. </w:t>
      </w:r>
    </w:p>
    <w:p w14:paraId="79E2D0B0" w14:textId="77777777" w:rsidR="001364D7" w:rsidRPr="005E6819" w:rsidRDefault="001364D7" w:rsidP="007B38D4">
      <w:pPr>
        <w:ind w:left="360" w:hanging="360"/>
        <w:rPr>
          <w:rFonts w:cs="Times New Roman"/>
          <w:szCs w:val="24"/>
        </w:rPr>
      </w:pPr>
      <w:r w:rsidRPr="005E6819">
        <w:rPr>
          <w:rFonts w:cs="Times New Roman"/>
          <w:szCs w:val="24"/>
        </w:rPr>
        <w:t xml:space="preserve">Davis, J., Oaks, B., &amp; Engle-Stone, R. (2020). The Double Burden of Malnutrition: A Systematic </w:t>
      </w:r>
      <w:r w:rsidRPr="00050BAB">
        <w:rPr>
          <w:rFonts w:cs="Times New Roman"/>
          <w:szCs w:val="24"/>
        </w:rPr>
        <w:t>Review</w:t>
      </w:r>
      <w:r w:rsidRPr="005E6819">
        <w:rPr>
          <w:rFonts w:cs="Times New Roman"/>
          <w:szCs w:val="24"/>
        </w:rPr>
        <w:t xml:space="preserve"> of Operational Definitions. Current Developments in Nutrition, 4. </w:t>
      </w:r>
    </w:p>
    <w:p w14:paraId="0D6CE44E" w14:textId="77777777" w:rsidR="001364D7" w:rsidRDefault="001364D7" w:rsidP="007B38D4">
      <w:pPr>
        <w:ind w:left="360" w:hanging="360"/>
        <w:rPr>
          <w:rFonts w:cs="Times New Roman"/>
          <w:szCs w:val="24"/>
        </w:rPr>
      </w:pPr>
      <w:r w:rsidRPr="00FC683E">
        <w:rPr>
          <w:rFonts w:cs="Times New Roman"/>
          <w:szCs w:val="24"/>
        </w:rPr>
        <w:t xml:space="preserve">Delisle, H. (2008). Poverty: the double burden of malnutrition in mothers and the intergenerational impact.. </w:t>
      </w:r>
      <w:r w:rsidRPr="001303EA">
        <w:rPr>
          <w:rFonts w:cs="Times New Roman"/>
          <w:i/>
          <w:iCs/>
          <w:szCs w:val="24"/>
        </w:rPr>
        <w:t>Annals of the New York Academy of Sciences</w:t>
      </w:r>
      <w:r w:rsidRPr="00FC683E">
        <w:rPr>
          <w:rFonts w:cs="Times New Roman"/>
          <w:szCs w:val="24"/>
        </w:rPr>
        <w:t xml:space="preserve">, 1136, 172-84 . </w:t>
      </w:r>
    </w:p>
    <w:p w14:paraId="01DB857F" w14:textId="5F71563A" w:rsidR="00EE2BC6" w:rsidRDefault="00EE2BC6" w:rsidP="007B38D4">
      <w:pPr>
        <w:ind w:left="360" w:hanging="360"/>
        <w:rPr>
          <w:rFonts w:cs="Times New Roman"/>
          <w:szCs w:val="24"/>
        </w:rPr>
      </w:pPr>
      <w:r>
        <w:rPr>
          <w:rFonts w:cs="Times New Roman"/>
          <w:szCs w:val="24"/>
        </w:rPr>
        <w:t>Karki A.(2018).Nutritional assessment and factors associated with nutritional status among the children  (6-59 months) of brick klins workers of bhaktapur district.</w:t>
      </w:r>
      <w:r w:rsidRPr="00EE2BC6">
        <w:t xml:space="preserve"> </w:t>
      </w:r>
      <w:r w:rsidRPr="00EE2BC6">
        <w:rPr>
          <w:rFonts w:cs="Times New Roman"/>
          <w:szCs w:val="24"/>
        </w:rPr>
        <w:t>http://202.45.146.37:8080/jspui/handle/123456789/198</w:t>
      </w:r>
    </w:p>
    <w:p w14:paraId="257F3B43" w14:textId="5D9D1C92" w:rsidR="001364D7" w:rsidRPr="005E6819" w:rsidRDefault="001364D7" w:rsidP="007B38D4">
      <w:pPr>
        <w:ind w:left="360" w:hanging="360"/>
        <w:rPr>
          <w:rFonts w:cs="Times New Roman"/>
          <w:szCs w:val="24"/>
        </w:rPr>
      </w:pPr>
      <w:r w:rsidRPr="005E6819">
        <w:rPr>
          <w:rFonts w:cs="Times New Roman"/>
          <w:szCs w:val="24"/>
        </w:rPr>
        <w:t xml:space="preserve">Kibria, G. (2019). </w:t>
      </w:r>
      <w:r w:rsidRPr="00050BAB">
        <w:rPr>
          <w:rFonts w:cs="Times New Roman"/>
          <w:szCs w:val="24"/>
        </w:rPr>
        <w:t>Prevalence</w:t>
      </w:r>
      <w:r w:rsidRPr="005E6819">
        <w:rPr>
          <w:rFonts w:cs="Times New Roman"/>
          <w:szCs w:val="24"/>
        </w:rPr>
        <w:t xml:space="preserve"> and factors affecting underweight, overweight and obesity using Asian and World Health Organization cutoffs among adults in Nepal: </w:t>
      </w:r>
      <w:r w:rsidRPr="005E6819">
        <w:rPr>
          <w:rFonts w:cs="Times New Roman"/>
          <w:szCs w:val="24"/>
        </w:rPr>
        <w:lastRenderedPageBreak/>
        <w:t>Analysis of the Demographic and Health Survey 2016</w:t>
      </w:r>
      <w:r w:rsidRPr="00C16530">
        <w:rPr>
          <w:rFonts w:cs="Times New Roman"/>
          <w:i/>
          <w:iCs/>
          <w:szCs w:val="24"/>
        </w:rPr>
        <w:t xml:space="preserve">.. Obesity research &amp; clinical practice, </w:t>
      </w:r>
      <w:r w:rsidRPr="00C16530">
        <w:rPr>
          <w:rFonts w:cs="Times New Roman"/>
          <w:szCs w:val="24"/>
        </w:rPr>
        <w:t>13 2, 129-136 .</w:t>
      </w:r>
    </w:p>
    <w:p w14:paraId="1D11324A" w14:textId="77777777" w:rsidR="001364D7" w:rsidRPr="0090307D" w:rsidRDefault="001364D7" w:rsidP="007B38D4">
      <w:pPr>
        <w:ind w:left="360" w:hanging="360"/>
        <w:rPr>
          <w:rFonts w:cs="Times New Roman"/>
          <w:szCs w:val="24"/>
        </w:rPr>
      </w:pPr>
      <w:r w:rsidRPr="001303EA">
        <w:rPr>
          <w:rFonts w:cs="Times New Roman"/>
          <w:color w:val="181817"/>
          <w:shd w:val="clear" w:color="auto" w:fill="FFFFFF"/>
        </w:rPr>
        <w:t>Kosaka, S., &amp; Umezaki, M. (2017</w:t>
      </w:r>
      <w:r>
        <w:rPr>
          <w:rFonts w:ascii="Helvetica" w:hAnsi="Helvetica" w:cs="Helvetica"/>
          <w:color w:val="181817"/>
          <w:shd w:val="clear" w:color="auto" w:fill="FFFFFF"/>
        </w:rPr>
        <w:t xml:space="preserve">). </w:t>
      </w:r>
      <w:r w:rsidRPr="0090307D">
        <w:rPr>
          <w:rFonts w:cs="Times New Roman"/>
          <w:color w:val="181817"/>
          <w:shd w:val="clear" w:color="auto" w:fill="FFFFFF"/>
        </w:rPr>
        <w:t>A systematic review of the prevalence and predictors of the double burden of malnutrition</w:t>
      </w:r>
      <w:r>
        <w:rPr>
          <w:rFonts w:ascii="Helvetica" w:hAnsi="Helvetica" w:cs="Helvetica"/>
          <w:color w:val="181817"/>
          <w:shd w:val="clear" w:color="auto" w:fill="FFFFFF"/>
        </w:rPr>
        <w:t xml:space="preserve"> </w:t>
      </w:r>
      <w:r w:rsidRPr="0090307D">
        <w:rPr>
          <w:rFonts w:cs="Times New Roman"/>
          <w:color w:val="181817"/>
          <w:shd w:val="clear" w:color="auto" w:fill="FFFFFF"/>
        </w:rPr>
        <w:t>within households</w:t>
      </w:r>
      <w:r>
        <w:rPr>
          <w:rFonts w:ascii="Helvetica" w:hAnsi="Helvetica" w:cs="Helvetica"/>
          <w:color w:val="181817"/>
          <w:shd w:val="clear" w:color="auto" w:fill="FFFFFF"/>
        </w:rPr>
        <w:t>. </w:t>
      </w:r>
      <w:r w:rsidRPr="0090307D">
        <w:rPr>
          <w:rFonts w:cs="Times New Roman"/>
          <w:i/>
          <w:iCs/>
          <w:color w:val="181817"/>
          <w:bdr w:val="none" w:sz="0" w:space="0" w:color="auto" w:frame="1"/>
          <w:shd w:val="clear" w:color="auto" w:fill="FFFFFF"/>
        </w:rPr>
        <w:t>British Journal</w:t>
      </w:r>
      <w:r>
        <w:rPr>
          <w:rFonts w:ascii="Helvetica" w:hAnsi="Helvetica" w:cs="Helvetica"/>
          <w:i/>
          <w:iCs/>
          <w:color w:val="181817"/>
          <w:bdr w:val="none" w:sz="0" w:space="0" w:color="auto" w:frame="1"/>
          <w:shd w:val="clear" w:color="auto" w:fill="FFFFFF"/>
        </w:rPr>
        <w:t xml:space="preserve"> </w:t>
      </w:r>
      <w:r w:rsidRPr="0090307D">
        <w:rPr>
          <w:rFonts w:cs="Times New Roman"/>
          <w:i/>
          <w:iCs/>
          <w:color w:val="181817"/>
          <w:bdr w:val="none" w:sz="0" w:space="0" w:color="auto" w:frame="1"/>
          <w:shd w:val="clear" w:color="auto" w:fill="FFFFFF"/>
        </w:rPr>
        <w:t>of Nutrition</w:t>
      </w:r>
      <w:r w:rsidRPr="0090307D">
        <w:rPr>
          <w:rFonts w:cs="Times New Roman"/>
          <w:color w:val="181817"/>
          <w:shd w:val="clear" w:color="auto" w:fill="FFFFFF"/>
        </w:rPr>
        <w:t>, </w:t>
      </w:r>
      <w:r w:rsidRPr="0090307D">
        <w:rPr>
          <w:rFonts w:cs="Times New Roman"/>
          <w:i/>
          <w:iCs/>
          <w:color w:val="181817"/>
          <w:bdr w:val="none" w:sz="0" w:space="0" w:color="auto" w:frame="1"/>
          <w:shd w:val="clear" w:color="auto" w:fill="FFFFFF"/>
        </w:rPr>
        <w:t>117</w:t>
      </w:r>
      <w:r w:rsidRPr="0090307D">
        <w:rPr>
          <w:rFonts w:cs="Times New Roman"/>
          <w:color w:val="181817"/>
          <w:shd w:val="clear" w:color="auto" w:fill="FFFFFF"/>
        </w:rPr>
        <w:t>(8), 1118–1127. doi:10.1017/S0007114517000812</w:t>
      </w:r>
    </w:p>
    <w:p w14:paraId="37C2F628" w14:textId="77777777" w:rsidR="001364D7" w:rsidRPr="005E6819" w:rsidRDefault="001364D7" w:rsidP="007B38D4">
      <w:pPr>
        <w:ind w:left="360" w:hanging="360"/>
        <w:rPr>
          <w:rFonts w:cs="Times New Roman"/>
          <w:szCs w:val="24"/>
        </w:rPr>
      </w:pPr>
      <w:r w:rsidRPr="005E6819">
        <w:rPr>
          <w:rFonts w:cs="Times New Roman"/>
          <w:szCs w:val="24"/>
        </w:rPr>
        <w:t xml:space="preserve">Lee, G., Gutierrez, C., Jones, A., Castro, N., Cevallos, W., &amp; Eisenberg, J. (2019). Double Burden of Malnutrition in Rural Ecuador: Adult Overweight and Child Stunting Co-occur </w:t>
      </w:r>
      <w:r w:rsidRPr="00050BAB">
        <w:rPr>
          <w:rFonts w:cs="Times New Roman"/>
          <w:szCs w:val="24"/>
        </w:rPr>
        <w:t>at</w:t>
      </w:r>
      <w:r w:rsidRPr="005E6819">
        <w:rPr>
          <w:rFonts w:cs="Times New Roman"/>
          <w:szCs w:val="24"/>
        </w:rPr>
        <w:t xml:space="preserve"> the </w:t>
      </w:r>
      <w:r w:rsidRPr="00050BAB">
        <w:rPr>
          <w:rFonts w:cs="Times New Roman"/>
          <w:szCs w:val="24"/>
        </w:rPr>
        <w:t>Community</w:t>
      </w:r>
      <w:r w:rsidRPr="005E6819">
        <w:rPr>
          <w:rFonts w:cs="Times New Roman"/>
          <w:szCs w:val="24"/>
        </w:rPr>
        <w:t xml:space="preserve"> but Not the Household Level (P10-075-19).. Current developments in nutrition, 3 Suppl 1. </w:t>
      </w:r>
    </w:p>
    <w:p w14:paraId="4D6A3BFD" w14:textId="77777777" w:rsidR="001364D7" w:rsidRPr="00050BAB" w:rsidRDefault="001364D7" w:rsidP="0076282C">
      <w:pPr>
        <w:ind w:left="360" w:hanging="360"/>
        <w:rPr>
          <w:rFonts w:cs="Times New Roman"/>
          <w:szCs w:val="24"/>
        </w:rPr>
      </w:pPr>
      <w:r w:rsidRPr="00050BAB">
        <w:rPr>
          <w:rFonts w:cs="Times New Roman"/>
          <w:szCs w:val="24"/>
        </w:rPr>
        <w:t>Liaqat, P., Rizvi, M. A., Qayyum, A., &amp; Ahmed, H. (2007). Association between complementary feeding practice and mothers education status in Islamabad. Journal of h</w:t>
      </w:r>
      <w:r>
        <w:rPr>
          <w:rFonts w:cs="Times New Roman"/>
          <w:szCs w:val="24"/>
        </w:rPr>
        <w:t xml:space="preserve">uman nutrition and dietetics: </w:t>
      </w:r>
      <w:r>
        <w:rPr>
          <w:rFonts w:cs="Times New Roman"/>
          <w:i/>
          <w:iCs/>
          <w:szCs w:val="24"/>
        </w:rPr>
        <w:t>T</w:t>
      </w:r>
      <w:r w:rsidRPr="00C16530">
        <w:rPr>
          <w:rFonts w:cs="Times New Roman"/>
          <w:i/>
          <w:iCs/>
          <w:szCs w:val="24"/>
        </w:rPr>
        <w:t xml:space="preserve">he official journal of the British Dietetic Association, </w:t>
      </w:r>
      <w:r w:rsidRPr="00050BAB">
        <w:rPr>
          <w:rFonts w:cs="Times New Roman"/>
          <w:szCs w:val="24"/>
        </w:rPr>
        <w:t xml:space="preserve">20(4), 340–344. </w:t>
      </w:r>
    </w:p>
    <w:p w14:paraId="7F8C427B" w14:textId="77777777" w:rsidR="001364D7" w:rsidRPr="005E6819" w:rsidRDefault="001364D7" w:rsidP="007B38D4">
      <w:pPr>
        <w:ind w:left="360" w:hanging="360"/>
        <w:rPr>
          <w:rFonts w:cs="Times New Roman"/>
          <w:szCs w:val="24"/>
        </w:rPr>
      </w:pPr>
      <w:r w:rsidRPr="00050BAB">
        <w:rPr>
          <w:rFonts w:cs="Times New Roman"/>
          <w:szCs w:val="24"/>
        </w:rPr>
        <w:t xml:space="preserve">MacCartee, J. (1986). Nutrition. The Lancet, 328. </w:t>
      </w:r>
      <w:hyperlink r:id="rId11" w:history="1">
        <w:r w:rsidRPr="00050BAB">
          <w:rPr>
            <w:rFonts w:cs="Times New Roman"/>
            <w:szCs w:val="24"/>
          </w:rPr>
          <w:t>https://doi.org/10.1016/S0140-6736(86)92184-7</w:t>
        </w:r>
      </w:hyperlink>
      <w:r w:rsidRPr="005E6819">
        <w:rPr>
          <w:rFonts w:cs="Times New Roman"/>
          <w:szCs w:val="24"/>
        </w:rPr>
        <w:t>.</w:t>
      </w:r>
    </w:p>
    <w:p w14:paraId="42DF6643" w14:textId="77777777" w:rsidR="001364D7" w:rsidRPr="005E6819" w:rsidRDefault="001364D7" w:rsidP="001303EA">
      <w:pPr>
        <w:ind w:left="360" w:hanging="360"/>
        <w:rPr>
          <w:rFonts w:cs="Times New Roman"/>
          <w:szCs w:val="24"/>
        </w:rPr>
      </w:pPr>
      <w:r w:rsidRPr="005E6819">
        <w:rPr>
          <w:rFonts w:cs="Times New Roman"/>
          <w:szCs w:val="24"/>
        </w:rPr>
        <w:t xml:space="preserve">Mahmudiono, T., Segalita, C., &amp; Rosenkranz, R. (2019). Socio-Ecological Model of Correlates of </w:t>
      </w:r>
      <w:r w:rsidRPr="00050BAB">
        <w:rPr>
          <w:rFonts w:cs="Times New Roman"/>
          <w:szCs w:val="24"/>
        </w:rPr>
        <w:t>Double</w:t>
      </w:r>
      <w:r w:rsidRPr="005E6819">
        <w:rPr>
          <w:rFonts w:cs="Times New Roman"/>
          <w:szCs w:val="24"/>
        </w:rPr>
        <w:t xml:space="preserve"> Burden of Malnutrition in Developing Countries: A Narrative Review. </w:t>
      </w:r>
      <w:r w:rsidRPr="00C268F8">
        <w:rPr>
          <w:rFonts w:cs="Times New Roman"/>
          <w:i/>
          <w:iCs/>
          <w:szCs w:val="24"/>
        </w:rPr>
        <w:t>International Journal of Environmental Research</w:t>
      </w:r>
      <w:r w:rsidRPr="005E6819">
        <w:rPr>
          <w:rFonts w:cs="Times New Roman"/>
          <w:szCs w:val="24"/>
        </w:rPr>
        <w:t xml:space="preserve"> </w:t>
      </w:r>
      <w:r w:rsidRPr="00C268F8">
        <w:rPr>
          <w:rFonts w:cs="Times New Roman"/>
          <w:i/>
          <w:iCs/>
          <w:szCs w:val="24"/>
        </w:rPr>
        <w:t>and Public Health,</w:t>
      </w:r>
      <w:r>
        <w:rPr>
          <w:rFonts w:cs="Times New Roman"/>
          <w:szCs w:val="24"/>
        </w:rPr>
        <w:t xml:space="preserve"> 16. </w:t>
      </w:r>
      <w:r w:rsidRPr="005E6819">
        <w:rPr>
          <w:rFonts w:cs="Times New Roman"/>
          <w:szCs w:val="24"/>
        </w:rPr>
        <w:t xml:space="preserve"> </w:t>
      </w:r>
    </w:p>
    <w:p w14:paraId="0F6302AB" w14:textId="77777777" w:rsidR="001364D7" w:rsidRPr="00050BAB" w:rsidRDefault="001364D7" w:rsidP="0027724F">
      <w:pPr>
        <w:ind w:left="360" w:hanging="360"/>
        <w:rPr>
          <w:rFonts w:cs="Times New Roman"/>
          <w:szCs w:val="24"/>
        </w:rPr>
      </w:pPr>
      <w:r w:rsidRPr="008257E8">
        <w:rPr>
          <w:rFonts w:cs="Times New Roman"/>
          <w:szCs w:val="24"/>
        </w:rPr>
        <w:t>Menon, S., &amp; Peñalvo, J. (2019). Actions Targeting the Double Burden of Malnutrition: A Scoping Review. Nutrients, 12</w:t>
      </w:r>
      <w:r>
        <w:rPr>
          <w:rFonts w:cs="Times New Roman"/>
          <w:szCs w:val="24"/>
        </w:rPr>
        <w:t>.</w:t>
      </w:r>
    </w:p>
    <w:p w14:paraId="646A03EE" w14:textId="77777777" w:rsidR="001364D7" w:rsidRPr="00050BAB" w:rsidRDefault="001364D7" w:rsidP="003F3EC3">
      <w:pPr>
        <w:ind w:left="360" w:hanging="360"/>
        <w:rPr>
          <w:rFonts w:cs="Times New Roman"/>
          <w:szCs w:val="24"/>
        </w:rPr>
      </w:pPr>
      <w:r w:rsidRPr="00050BAB">
        <w:rPr>
          <w:rFonts w:cs="Times New Roman"/>
          <w:szCs w:val="24"/>
        </w:rPr>
        <w:t xml:space="preserve">Modjadji, P., </w:t>
      </w:r>
      <w:r w:rsidRPr="003F3EC3">
        <w:rPr>
          <w:rFonts w:cs="Times New Roman"/>
          <w:szCs w:val="24"/>
        </w:rPr>
        <w:t>Madiba</w:t>
      </w:r>
      <w:r w:rsidRPr="00050BAB">
        <w:rPr>
          <w:rFonts w:cs="Times New Roman"/>
          <w:szCs w:val="24"/>
        </w:rPr>
        <w:t xml:space="preserve">, S. </w:t>
      </w:r>
      <w:r>
        <w:rPr>
          <w:rFonts w:cs="Times New Roman"/>
          <w:szCs w:val="24"/>
        </w:rPr>
        <w:t xml:space="preserve">(2019). </w:t>
      </w:r>
      <w:r w:rsidRPr="00050BAB">
        <w:rPr>
          <w:rFonts w:cs="Times New Roman"/>
          <w:szCs w:val="24"/>
        </w:rPr>
        <w:t xml:space="preserve">The double burden of malnutrition in a rural health and demographic </w:t>
      </w:r>
      <w:r w:rsidRPr="003F3EC3">
        <w:rPr>
          <w:rFonts w:cs="Times New Roman"/>
          <w:szCs w:val="24"/>
        </w:rPr>
        <w:t>surveillance</w:t>
      </w:r>
      <w:r w:rsidRPr="00050BAB">
        <w:rPr>
          <w:rFonts w:cs="Times New Roman"/>
          <w:szCs w:val="24"/>
        </w:rPr>
        <w:t xml:space="preserve"> system site in South Africa: a study of primary schoolchildren and their mothers</w:t>
      </w:r>
      <w:r w:rsidRPr="00C268F8">
        <w:rPr>
          <w:rFonts w:cs="Times New Roman"/>
          <w:i/>
          <w:iCs/>
          <w:szCs w:val="24"/>
        </w:rPr>
        <w:t>. BMC Public Health</w:t>
      </w:r>
      <w:r>
        <w:rPr>
          <w:rFonts w:cs="Times New Roman"/>
          <w:szCs w:val="24"/>
        </w:rPr>
        <w:t xml:space="preserve"> 19, 1087.</w:t>
      </w:r>
    </w:p>
    <w:p w14:paraId="5225A8F0" w14:textId="77777777" w:rsidR="001364D7" w:rsidRPr="00050BAB" w:rsidRDefault="001364D7" w:rsidP="007B38D4">
      <w:pPr>
        <w:ind w:left="360" w:hanging="360"/>
        <w:rPr>
          <w:rFonts w:cs="Times New Roman"/>
          <w:szCs w:val="24"/>
        </w:rPr>
      </w:pPr>
      <w:r w:rsidRPr="00050BAB">
        <w:rPr>
          <w:rFonts w:cs="Times New Roman"/>
          <w:szCs w:val="24"/>
        </w:rPr>
        <w:lastRenderedPageBreak/>
        <w:t xml:space="preserve">Ngo, J., Ortiz-Andrellucchi, A., &amp; Serra-Majem, L. (2016). Malnutrition: Concept, Classification and Magnitude. , 610-630. </w:t>
      </w:r>
    </w:p>
    <w:p w14:paraId="09CED31C" w14:textId="77777777" w:rsidR="001364D7" w:rsidRPr="00050BAB" w:rsidRDefault="001364D7" w:rsidP="0076282C">
      <w:pPr>
        <w:ind w:left="360" w:hanging="360"/>
        <w:rPr>
          <w:rFonts w:cs="Times New Roman"/>
          <w:szCs w:val="24"/>
        </w:rPr>
      </w:pPr>
      <w:r w:rsidRPr="00050BAB">
        <w:rPr>
          <w:rFonts w:cs="Times New Roman"/>
          <w:szCs w:val="24"/>
        </w:rPr>
        <w:t xml:space="preserve">Nigatu, G., Assefa Woreta, S., Akalu, T. Y., &amp; Yenit, M. K. (2018). Prevalence and associated factors of underweight among children 6-59 months of age in Takusa district, Northwest Ethiopia. </w:t>
      </w:r>
      <w:r w:rsidRPr="00C268F8">
        <w:rPr>
          <w:rFonts w:cs="Times New Roman"/>
          <w:i/>
          <w:iCs/>
          <w:szCs w:val="24"/>
        </w:rPr>
        <w:t>International journal for equity in health</w:t>
      </w:r>
      <w:r w:rsidRPr="00050BAB">
        <w:rPr>
          <w:rFonts w:cs="Times New Roman"/>
          <w:szCs w:val="24"/>
        </w:rPr>
        <w:t xml:space="preserve">, 17(1), 106. </w:t>
      </w:r>
    </w:p>
    <w:p w14:paraId="5E859D6E" w14:textId="77777777" w:rsidR="001364D7" w:rsidRPr="005E6819" w:rsidRDefault="001364D7" w:rsidP="007B38D4">
      <w:pPr>
        <w:ind w:left="360" w:hanging="360"/>
        <w:rPr>
          <w:rFonts w:cs="Times New Roman"/>
          <w:szCs w:val="24"/>
        </w:rPr>
      </w:pPr>
      <w:r w:rsidRPr="005E6819">
        <w:rPr>
          <w:rFonts w:cs="Times New Roman"/>
          <w:szCs w:val="24"/>
        </w:rPr>
        <w:t xml:space="preserve">Oddo, V., Rah, J., Semba, R., Sun, K., Akhter, N., Sari, M., Pee, S., Moench-Pfanner, R., Bloem, M., &amp; </w:t>
      </w:r>
      <w:r w:rsidRPr="00050BAB">
        <w:rPr>
          <w:rFonts w:cs="Times New Roman"/>
          <w:szCs w:val="24"/>
        </w:rPr>
        <w:t>Kraemer</w:t>
      </w:r>
      <w:r w:rsidRPr="005E6819">
        <w:rPr>
          <w:rFonts w:cs="Times New Roman"/>
          <w:szCs w:val="24"/>
        </w:rPr>
        <w:t xml:space="preserve">, K. (2012). Predictors of maternal and child double burden of malnutrition in rural Indonesia and Bangladesh.. </w:t>
      </w:r>
      <w:r w:rsidRPr="00C268F8">
        <w:rPr>
          <w:rFonts w:cs="Times New Roman"/>
          <w:i/>
          <w:iCs/>
          <w:szCs w:val="24"/>
        </w:rPr>
        <w:t>The American journal</w:t>
      </w:r>
      <w:r w:rsidRPr="005E6819">
        <w:rPr>
          <w:rFonts w:cs="Times New Roman"/>
          <w:szCs w:val="24"/>
        </w:rPr>
        <w:t xml:space="preserve"> </w:t>
      </w:r>
      <w:r w:rsidRPr="00C268F8">
        <w:rPr>
          <w:rFonts w:cs="Times New Roman"/>
          <w:i/>
          <w:iCs/>
          <w:szCs w:val="24"/>
        </w:rPr>
        <w:t>of clinical nutrition</w:t>
      </w:r>
      <w:r w:rsidRPr="005E6819">
        <w:rPr>
          <w:rFonts w:cs="Times New Roman"/>
          <w:szCs w:val="24"/>
        </w:rPr>
        <w:t xml:space="preserve">, 95 4, 951-8 . </w:t>
      </w:r>
    </w:p>
    <w:p w14:paraId="46F57102" w14:textId="77777777" w:rsidR="001364D7" w:rsidRDefault="001364D7" w:rsidP="0027724F">
      <w:pPr>
        <w:ind w:left="360" w:hanging="360"/>
      </w:pPr>
      <w:r w:rsidRPr="00050BAB">
        <w:rPr>
          <w:rFonts w:cs="Times New Roman"/>
          <w:szCs w:val="24"/>
        </w:rPr>
        <w:t xml:space="preserve">Patel, R., Srivastava, S., Kumar, P., &amp; Chauhan, S. (2020). Factors associated with double burden of malnutrition among mother-child pairs in India: A study based on National Family Health Survey 2015–16. </w:t>
      </w:r>
      <w:r w:rsidRPr="001303EA">
        <w:rPr>
          <w:rFonts w:cs="Times New Roman"/>
          <w:i/>
          <w:iCs/>
          <w:szCs w:val="24"/>
        </w:rPr>
        <w:t>Children and Youth Services Review,</w:t>
      </w:r>
      <w:r w:rsidRPr="00050BAB">
        <w:rPr>
          <w:rFonts w:cs="Times New Roman"/>
          <w:szCs w:val="24"/>
        </w:rPr>
        <w:t xml:space="preserve"> 116, 105256. </w:t>
      </w:r>
    </w:p>
    <w:p w14:paraId="50FD30B8" w14:textId="77777777" w:rsidR="001364D7" w:rsidRPr="005E6819" w:rsidRDefault="001364D7" w:rsidP="007B38D4">
      <w:pPr>
        <w:ind w:left="360" w:hanging="360"/>
        <w:rPr>
          <w:rFonts w:cs="Times New Roman"/>
          <w:szCs w:val="24"/>
        </w:rPr>
      </w:pPr>
      <w:r w:rsidRPr="00E74A5F">
        <w:rPr>
          <w:rFonts w:cs="Times New Roman"/>
          <w:szCs w:val="24"/>
        </w:rPr>
        <w:t xml:space="preserve">Popkin, B., Corvalán, C., &amp; Grummer-Strawn, L. (2019). Dynamics of the double burden of malnutrition and the changing nutrition reality. </w:t>
      </w:r>
      <w:r w:rsidRPr="00FD470E">
        <w:rPr>
          <w:rFonts w:cs="Times New Roman"/>
          <w:i/>
          <w:iCs/>
          <w:szCs w:val="24"/>
        </w:rPr>
        <w:t>The Lancet</w:t>
      </w:r>
      <w:r w:rsidRPr="00E74A5F">
        <w:rPr>
          <w:rFonts w:cs="Times New Roman"/>
          <w:szCs w:val="24"/>
        </w:rPr>
        <w:t xml:space="preserve">, 395, 65-74. </w:t>
      </w:r>
    </w:p>
    <w:p w14:paraId="1C42D844" w14:textId="77777777" w:rsidR="001364D7" w:rsidRPr="005E6819" w:rsidRDefault="001364D7" w:rsidP="007B38D4">
      <w:pPr>
        <w:ind w:left="360" w:hanging="360"/>
        <w:rPr>
          <w:rFonts w:cs="Times New Roman"/>
          <w:szCs w:val="24"/>
        </w:rPr>
      </w:pPr>
      <w:r w:rsidRPr="005E6819">
        <w:rPr>
          <w:rFonts w:cs="Times New Roman"/>
          <w:szCs w:val="24"/>
        </w:rPr>
        <w:t xml:space="preserve">Pradhananga, P., Shrestha, A., Adhikari, N., Shrestha, N., Adhikari, M., Ide, N., Dhungel, S., </w:t>
      </w:r>
      <w:r w:rsidRPr="00050BAB">
        <w:rPr>
          <w:rFonts w:cs="Times New Roman"/>
          <w:szCs w:val="24"/>
        </w:rPr>
        <w:t>Bajracharya</w:t>
      </w:r>
      <w:r w:rsidRPr="005E6819">
        <w:rPr>
          <w:rFonts w:cs="Times New Roman"/>
          <w:szCs w:val="24"/>
        </w:rPr>
        <w:t xml:space="preserve">, S., &amp; Aryal, A. (2022). Double burden of malnutrition in Nepal: A trend analysis of protein-energy malnutrition and High Body Mass Index using the data from Global </w:t>
      </w:r>
      <w:r>
        <w:rPr>
          <w:rFonts w:cs="Times New Roman"/>
          <w:szCs w:val="24"/>
        </w:rPr>
        <w:t xml:space="preserve">Burden of Disease 2010–2019. </w:t>
      </w:r>
      <w:r w:rsidRPr="001303EA">
        <w:rPr>
          <w:rFonts w:cs="Times New Roman"/>
          <w:i/>
          <w:iCs/>
          <w:szCs w:val="24"/>
        </w:rPr>
        <w:t>PLoS One</w:t>
      </w:r>
      <w:r w:rsidRPr="00FD6B99">
        <w:rPr>
          <w:rFonts w:cs="Times New Roman"/>
          <w:i/>
          <w:iCs/>
          <w:szCs w:val="24"/>
        </w:rPr>
        <w:t>,</w:t>
      </w:r>
      <w:r w:rsidRPr="005E6819">
        <w:rPr>
          <w:rFonts w:cs="Times New Roman"/>
          <w:szCs w:val="24"/>
        </w:rPr>
        <w:t xml:space="preserve"> 17. </w:t>
      </w:r>
    </w:p>
    <w:p w14:paraId="4B6F5EE0" w14:textId="77777777" w:rsidR="001364D7" w:rsidRDefault="001364D7" w:rsidP="007B38D4">
      <w:pPr>
        <w:ind w:left="360" w:hanging="360"/>
        <w:rPr>
          <w:rFonts w:cs="Times New Roman"/>
          <w:szCs w:val="24"/>
        </w:rPr>
      </w:pPr>
      <w:r>
        <w:rPr>
          <w:rFonts w:cs="Times New Roman"/>
          <w:szCs w:val="24"/>
        </w:rPr>
        <w:t xml:space="preserve">Rai A,Gurung S., Thapa S., Saville NM (2019). Correlates and inequality of underweight and overweight among women of reproductive age: Evidence from the 2016 Nepal Demographic Health Survry. </w:t>
      </w:r>
      <w:r w:rsidRPr="0090307D">
        <w:rPr>
          <w:rFonts w:cs="Times New Roman"/>
          <w:i/>
          <w:iCs/>
          <w:szCs w:val="24"/>
        </w:rPr>
        <w:t>PLoS One</w:t>
      </w:r>
      <w:r>
        <w:rPr>
          <w:rFonts w:cs="Times New Roman"/>
          <w:szCs w:val="24"/>
        </w:rPr>
        <w:t>.2019:1-16.</w:t>
      </w:r>
    </w:p>
    <w:p w14:paraId="0A979DBB" w14:textId="77777777" w:rsidR="001364D7" w:rsidRPr="00050BAB" w:rsidRDefault="001364D7" w:rsidP="0076282C">
      <w:pPr>
        <w:ind w:left="360" w:hanging="360"/>
        <w:rPr>
          <w:rFonts w:cs="Times New Roman"/>
          <w:szCs w:val="24"/>
        </w:rPr>
      </w:pPr>
      <w:r w:rsidRPr="00050BAB">
        <w:rPr>
          <w:rFonts w:cs="Times New Roman"/>
          <w:szCs w:val="24"/>
        </w:rPr>
        <w:lastRenderedPageBreak/>
        <w:t>Sarki, M., Robertson, A., &amp; Parlesak, A. (2016). Association between socioeconomic status of mothers, food security, food safety practices and the double burden of malnutrition in the Lalitpur district, Ne</w:t>
      </w:r>
      <w:r>
        <w:rPr>
          <w:rFonts w:cs="Times New Roman"/>
          <w:szCs w:val="24"/>
        </w:rPr>
        <w:t xml:space="preserve">pal. </w:t>
      </w:r>
      <w:r w:rsidRPr="00FD6B99">
        <w:rPr>
          <w:rFonts w:cs="Times New Roman"/>
          <w:i/>
          <w:iCs/>
          <w:szCs w:val="24"/>
        </w:rPr>
        <w:t>Archives of public</w:t>
      </w:r>
      <w:r>
        <w:rPr>
          <w:rFonts w:cs="Times New Roman"/>
          <w:szCs w:val="24"/>
        </w:rPr>
        <w:t xml:space="preserve"> </w:t>
      </w:r>
      <w:r>
        <w:rPr>
          <w:rFonts w:cs="Times New Roman"/>
          <w:i/>
          <w:iCs/>
          <w:szCs w:val="24"/>
        </w:rPr>
        <w:t>health ,</w:t>
      </w:r>
      <w:r w:rsidRPr="00050BAB">
        <w:rPr>
          <w:rFonts w:cs="Times New Roman"/>
          <w:szCs w:val="24"/>
        </w:rPr>
        <w:t xml:space="preserve">74(1), 35. </w:t>
      </w:r>
    </w:p>
    <w:p w14:paraId="758AC70D" w14:textId="77777777" w:rsidR="001364D7" w:rsidRPr="00050BAB" w:rsidRDefault="001364D7" w:rsidP="003F3EC3">
      <w:pPr>
        <w:ind w:left="360" w:hanging="360"/>
        <w:rPr>
          <w:rFonts w:cs="Times New Roman"/>
          <w:szCs w:val="24"/>
        </w:rPr>
      </w:pPr>
      <w:r w:rsidRPr="00050BAB">
        <w:rPr>
          <w:rFonts w:cs="Times New Roman"/>
          <w:szCs w:val="24"/>
        </w:rPr>
        <w:t xml:space="preserve">Sekiyama, M.; Jiang, H.W.; Gunawan, B.; Dewanti, L.; Honda, R.; Shimizu-Furusawa, H.; Abdoellah, O.S.; </w:t>
      </w:r>
      <w:r w:rsidRPr="003F3EC3">
        <w:rPr>
          <w:rFonts w:cs="Times New Roman"/>
          <w:szCs w:val="24"/>
        </w:rPr>
        <w:t>Watanabe</w:t>
      </w:r>
      <w:r w:rsidRPr="00050BAB">
        <w:rPr>
          <w:rFonts w:cs="Times New Roman"/>
          <w:szCs w:val="24"/>
        </w:rPr>
        <w:t xml:space="preserve">, C. Double Burden of Malnutrition in Rural West Java: Household-Level Analysis for Father-Child and Mother-Child Pairs and the Association with </w:t>
      </w:r>
      <w:r w:rsidRPr="003F3EC3">
        <w:rPr>
          <w:rFonts w:cs="Times New Roman"/>
          <w:szCs w:val="24"/>
        </w:rPr>
        <w:t>Dietary</w:t>
      </w:r>
      <w:r w:rsidRPr="00050BAB">
        <w:rPr>
          <w:rFonts w:cs="Times New Roman"/>
          <w:szCs w:val="24"/>
        </w:rPr>
        <w:t xml:space="preserve"> Intake. Nutrients 2015, 7, 8376-8391. </w:t>
      </w:r>
    </w:p>
    <w:p w14:paraId="68033FCC" w14:textId="77777777" w:rsidR="001364D7" w:rsidRPr="005E6819" w:rsidRDefault="001364D7" w:rsidP="007B38D4">
      <w:pPr>
        <w:ind w:left="360" w:hanging="360"/>
        <w:rPr>
          <w:rFonts w:cs="Times New Roman"/>
          <w:szCs w:val="24"/>
        </w:rPr>
      </w:pPr>
      <w:r w:rsidRPr="005E6819">
        <w:rPr>
          <w:rFonts w:cs="Times New Roman"/>
          <w:szCs w:val="24"/>
        </w:rPr>
        <w:t>S</w:t>
      </w:r>
      <w:r>
        <w:rPr>
          <w:rFonts w:cs="Times New Roman"/>
          <w:szCs w:val="24"/>
        </w:rPr>
        <w:t>h</w:t>
      </w:r>
      <w:r w:rsidRPr="005E6819">
        <w:rPr>
          <w:rFonts w:cs="Times New Roman"/>
          <w:szCs w:val="24"/>
        </w:rPr>
        <w:t>arma, H., Saquib, N., Hasan, M., Saquib, J., Rahman, A., Khan, J., Uddin, M., Cullen, M., &amp; Ahmed, T. (</w:t>
      </w:r>
      <w:r w:rsidRPr="00050BAB">
        <w:rPr>
          <w:rFonts w:cs="Times New Roman"/>
          <w:szCs w:val="24"/>
        </w:rPr>
        <w:t>2016</w:t>
      </w:r>
      <w:r w:rsidRPr="005E6819">
        <w:rPr>
          <w:rFonts w:cs="Times New Roman"/>
          <w:szCs w:val="24"/>
        </w:rPr>
        <w:t xml:space="preserve">). Determinants of overweight or obesity among ever-married adult women in Bangladesh. </w:t>
      </w:r>
      <w:r w:rsidRPr="00FD6B99">
        <w:rPr>
          <w:rFonts w:cs="Times New Roman"/>
          <w:i/>
          <w:iCs/>
          <w:szCs w:val="24"/>
        </w:rPr>
        <w:t>BMC</w:t>
      </w:r>
      <w:r w:rsidRPr="005E6819">
        <w:rPr>
          <w:rFonts w:cs="Times New Roman"/>
          <w:szCs w:val="24"/>
        </w:rPr>
        <w:t xml:space="preserve"> obesity, 3. </w:t>
      </w:r>
    </w:p>
    <w:p w14:paraId="5FB35B89" w14:textId="77777777" w:rsidR="001364D7" w:rsidRPr="005E6819" w:rsidRDefault="001364D7" w:rsidP="007B38D4">
      <w:pPr>
        <w:ind w:left="360" w:hanging="360"/>
        <w:rPr>
          <w:rFonts w:cs="Times New Roman"/>
          <w:szCs w:val="24"/>
        </w:rPr>
      </w:pPr>
      <w:r w:rsidRPr="005E6819">
        <w:rPr>
          <w:rFonts w:cs="Times New Roman"/>
          <w:szCs w:val="24"/>
        </w:rPr>
        <w:t xml:space="preserve">Shimabuku, R., Delgado, C., Nakachi, G., Teruya, A., &amp; Velásquez, P. (2020). Double Burden of Excess </w:t>
      </w:r>
      <w:r w:rsidRPr="00050BAB">
        <w:rPr>
          <w:rFonts w:cs="Times New Roman"/>
          <w:szCs w:val="24"/>
        </w:rPr>
        <w:t>Weight</w:t>
      </w:r>
      <w:r w:rsidRPr="005E6819">
        <w:rPr>
          <w:rFonts w:cs="Times New Roman"/>
          <w:szCs w:val="24"/>
        </w:rPr>
        <w:t xml:space="preserve"> and Anemia in Latin American Children up to 2019.. </w:t>
      </w:r>
      <w:r w:rsidRPr="00C268F8">
        <w:rPr>
          <w:rFonts w:cs="Times New Roman"/>
          <w:i/>
          <w:iCs/>
          <w:szCs w:val="24"/>
        </w:rPr>
        <w:t>The Tohoku journal of experimental medicine</w:t>
      </w:r>
      <w:r w:rsidRPr="005E6819">
        <w:rPr>
          <w:rFonts w:cs="Times New Roman"/>
          <w:szCs w:val="24"/>
        </w:rPr>
        <w:t xml:space="preserve">, 252 2, 159-168 . </w:t>
      </w:r>
    </w:p>
    <w:p w14:paraId="7ECB7C38" w14:textId="77777777" w:rsidR="001364D7" w:rsidRPr="00050BAB" w:rsidRDefault="001364D7" w:rsidP="007B38D4">
      <w:pPr>
        <w:ind w:left="360" w:hanging="360"/>
        <w:rPr>
          <w:rFonts w:cs="Times New Roman"/>
          <w:szCs w:val="24"/>
        </w:rPr>
      </w:pPr>
      <w:r w:rsidRPr="00050BAB">
        <w:rPr>
          <w:rFonts w:cs="Times New Roman"/>
          <w:szCs w:val="24"/>
        </w:rPr>
        <w:t xml:space="preserve">Soeters, P., &amp; Schols, A. (2009). Advances in understanding and assessing malnutrition. Current Opinion in Clinical Nutrition and Metabolic Care, 12, 487–494. </w:t>
      </w:r>
    </w:p>
    <w:p w14:paraId="5F696E4C" w14:textId="77777777" w:rsidR="001364D7" w:rsidRPr="005E6819" w:rsidRDefault="001364D7" w:rsidP="007B38D4">
      <w:pPr>
        <w:ind w:left="360" w:hanging="360"/>
        <w:rPr>
          <w:rFonts w:cs="Times New Roman"/>
          <w:szCs w:val="24"/>
        </w:rPr>
      </w:pPr>
      <w:r w:rsidRPr="005E6819">
        <w:rPr>
          <w:rFonts w:cs="Times New Roman"/>
          <w:szCs w:val="24"/>
        </w:rPr>
        <w:t xml:space="preserve">Steyn, N., &amp; Mchiza, Z. (2014). Obesity and the nutrition transition in Sub‐Saharan Africa. Annals of </w:t>
      </w:r>
      <w:r w:rsidRPr="00050BAB">
        <w:rPr>
          <w:rFonts w:cs="Times New Roman"/>
          <w:szCs w:val="24"/>
        </w:rPr>
        <w:t>the</w:t>
      </w:r>
      <w:r w:rsidRPr="005E6819">
        <w:rPr>
          <w:rFonts w:cs="Times New Roman"/>
          <w:szCs w:val="24"/>
        </w:rPr>
        <w:t xml:space="preserve"> New York Academy of Sciences, 1311. </w:t>
      </w:r>
    </w:p>
    <w:p w14:paraId="6AB9407C" w14:textId="77777777" w:rsidR="001364D7" w:rsidRPr="005E6819" w:rsidRDefault="001364D7" w:rsidP="007B38D4">
      <w:pPr>
        <w:ind w:left="360" w:hanging="360"/>
        <w:rPr>
          <w:rFonts w:cs="Times New Roman"/>
          <w:szCs w:val="24"/>
        </w:rPr>
      </w:pPr>
      <w:r w:rsidRPr="005E6819">
        <w:rPr>
          <w:rFonts w:cs="Times New Roman"/>
          <w:szCs w:val="24"/>
        </w:rPr>
        <w:t xml:space="preserve">Subramanian, S., Perkins, J., Özaltin, E., &amp; Smith, G. (2011). Weight of nations: a socioeconomic </w:t>
      </w:r>
      <w:r w:rsidRPr="00050BAB">
        <w:rPr>
          <w:rFonts w:cs="Times New Roman"/>
          <w:szCs w:val="24"/>
        </w:rPr>
        <w:t>analysis</w:t>
      </w:r>
      <w:r w:rsidRPr="005E6819">
        <w:rPr>
          <w:rFonts w:cs="Times New Roman"/>
          <w:szCs w:val="24"/>
        </w:rPr>
        <w:t xml:space="preserve"> </w:t>
      </w:r>
      <w:r w:rsidRPr="00050BAB">
        <w:rPr>
          <w:rFonts w:cs="Times New Roman"/>
          <w:szCs w:val="24"/>
        </w:rPr>
        <w:t>of</w:t>
      </w:r>
      <w:r w:rsidRPr="005E6819">
        <w:rPr>
          <w:rFonts w:cs="Times New Roman"/>
          <w:szCs w:val="24"/>
        </w:rPr>
        <w:t xml:space="preserve"> women in low- to middle-income countries</w:t>
      </w:r>
      <w:r w:rsidRPr="00C268F8">
        <w:rPr>
          <w:rFonts w:cs="Times New Roman"/>
          <w:i/>
          <w:iCs/>
          <w:szCs w:val="24"/>
        </w:rPr>
        <w:t>.. The</w:t>
      </w:r>
      <w:r w:rsidRPr="005E6819">
        <w:rPr>
          <w:rFonts w:cs="Times New Roman"/>
          <w:szCs w:val="24"/>
        </w:rPr>
        <w:t xml:space="preserve"> </w:t>
      </w:r>
      <w:r w:rsidRPr="00C268F8">
        <w:rPr>
          <w:rFonts w:cs="Times New Roman"/>
          <w:i/>
          <w:iCs/>
          <w:szCs w:val="24"/>
        </w:rPr>
        <w:t>American journal of clinical nutrition</w:t>
      </w:r>
      <w:r w:rsidRPr="005E6819">
        <w:rPr>
          <w:rFonts w:cs="Times New Roman"/>
          <w:szCs w:val="24"/>
        </w:rPr>
        <w:t xml:space="preserve">, 93 2, 413-21 . </w:t>
      </w:r>
    </w:p>
    <w:p w14:paraId="5FEBBDF2" w14:textId="77777777" w:rsidR="001364D7" w:rsidRPr="00C268F8" w:rsidRDefault="001364D7" w:rsidP="007B38D4">
      <w:pPr>
        <w:ind w:left="360" w:hanging="360"/>
        <w:rPr>
          <w:rFonts w:cs="Times New Roman"/>
          <w:i/>
          <w:iCs/>
          <w:szCs w:val="24"/>
        </w:rPr>
      </w:pPr>
      <w:r w:rsidRPr="005E6819">
        <w:rPr>
          <w:rFonts w:cs="Times New Roman"/>
          <w:szCs w:val="24"/>
        </w:rPr>
        <w:lastRenderedPageBreak/>
        <w:t xml:space="preserve">Sultan, R., &amp; Iram, A. (2023). Unravelling the Impact of Food Insecurity on the </w:t>
      </w:r>
      <w:r w:rsidRPr="00050BAB">
        <w:rPr>
          <w:rFonts w:cs="Times New Roman"/>
          <w:szCs w:val="24"/>
        </w:rPr>
        <w:t>Prevalence</w:t>
      </w:r>
      <w:r w:rsidRPr="005E6819">
        <w:rPr>
          <w:rFonts w:cs="Times New Roman"/>
          <w:szCs w:val="24"/>
        </w:rPr>
        <w:t xml:space="preserve"> </w:t>
      </w:r>
      <w:r w:rsidRPr="00050BAB">
        <w:rPr>
          <w:rFonts w:cs="Times New Roman"/>
          <w:szCs w:val="24"/>
        </w:rPr>
        <w:t>of</w:t>
      </w:r>
      <w:r w:rsidRPr="005E6819">
        <w:rPr>
          <w:rFonts w:cs="Times New Roman"/>
          <w:szCs w:val="24"/>
        </w:rPr>
        <w:t xml:space="preserve"> Double Burden of Malnutrition among Children of Pakistan. iRASD </w:t>
      </w:r>
      <w:r w:rsidRPr="00C268F8">
        <w:rPr>
          <w:rFonts w:cs="Times New Roman"/>
          <w:i/>
          <w:iCs/>
          <w:szCs w:val="24"/>
        </w:rPr>
        <w:t xml:space="preserve">Journal of Economics. </w:t>
      </w:r>
    </w:p>
    <w:p w14:paraId="71E2D224" w14:textId="77777777" w:rsidR="001364D7" w:rsidRPr="00050BAB" w:rsidRDefault="001364D7" w:rsidP="007B38D4">
      <w:pPr>
        <w:ind w:left="360" w:hanging="360"/>
        <w:rPr>
          <w:rFonts w:cs="Times New Roman"/>
          <w:szCs w:val="24"/>
        </w:rPr>
      </w:pPr>
      <w:r w:rsidRPr="00050BAB">
        <w:rPr>
          <w:rFonts w:cs="Times New Roman"/>
          <w:szCs w:val="24"/>
        </w:rPr>
        <w:t xml:space="preserve">Sunuwar, D. R., Sangroula, R. K., Shakya, N. S., Yadav, R., Chaudhary, N. K., &amp; Pradhan, P. M. S. (2019). Effect of nutrition education on hemoglobin level in pregnant women: A quasi-experimental study. </w:t>
      </w:r>
      <w:r w:rsidRPr="0059288C">
        <w:rPr>
          <w:rFonts w:cs="Times New Roman"/>
          <w:i/>
          <w:iCs/>
          <w:szCs w:val="24"/>
        </w:rPr>
        <w:t>PloS one</w:t>
      </w:r>
      <w:r w:rsidRPr="00050BAB">
        <w:rPr>
          <w:rFonts w:cs="Times New Roman"/>
          <w:szCs w:val="24"/>
        </w:rPr>
        <w:t xml:space="preserve">, 14(3), e0213982. </w:t>
      </w:r>
    </w:p>
    <w:p w14:paraId="25A49821" w14:textId="77777777" w:rsidR="001364D7" w:rsidRPr="005E6819" w:rsidRDefault="001364D7" w:rsidP="007B38D4">
      <w:pPr>
        <w:ind w:left="360" w:hanging="360"/>
        <w:rPr>
          <w:rFonts w:cs="Times New Roman"/>
          <w:szCs w:val="24"/>
        </w:rPr>
      </w:pPr>
      <w:r w:rsidRPr="005E6819">
        <w:rPr>
          <w:rFonts w:cs="Times New Roman"/>
          <w:szCs w:val="24"/>
        </w:rPr>
        <w:t xml:space="preserve">Swinburn, B., Sacks, G., Hall, K., McPherson, K., Finegood, D., Moodie, M., &amp; Gortmaker, S. (2011). The global obesity pandemic: shaped by global drivers and local environments. </w:t>
      </w:r>
      <w:r w:rsidRPr="0059288C">
        <w:rPr>
          <w:rFonts w:cs="Times New Roman"/>
          <w:i/>
          <w:iCs/>
          <w:szCs w:val="24"/>
        </w:rPr>
        <w:t>The Lancet,</w:t>
      </w:r>
      <w:r w:rsidRPr="005E6819">
        <w:rPr>
          <w:rFonts w:cs="Times New Roman"/>
          <w:szCs w:val="24"/>
        </w:rPr>
        <w:t xml:space="preserve"> 378, 804-814. </w:t>
      </w:r>
    </w:p>
    <w:p w14:paraId="366CF6F1" w14:textId="77777777" w:rsidR="001364D7" w:rsidRPr="005E6819" w:rsidRDefault="001364D7" w:rsidP="007B38D4">
      <w:pPr>
        <w:ind w:left="360" w:hanging="360"/>
        <w:rPr>
          <w:rFonts w:cs="Times New Roman"/>
          <w:szCs w:val="24"/>
        </w:rPr>
      </w:pPr>
      <w:r w:rsidRPr="005E6819">
        <w:rPr>
          <w:rFonts w:cs="Times New Roman"/>
          <w:szCs w:val="24"/>
        </w:rPr>
        <w:t xml:space="preserve">Tanwi, T., Chakrabarty, S., &amp; Hasanuzzaman, S. (2019). Double burden of malnutrition among ever-married </w:t>
      </w:r>
      <w:r w:rsidRPr="00050BAB">
        <w:rPr>
          <w:rFonts w:cs="Times New Roman"/>
          <w:szCs w:val="24"/>
        </w:rPr>
        <w:t>women</w:t>
      </w:r>
      <w:r w:rsidRPr="005E6819">
        <w:rPr>
          <w:rFonts w:cs="Times New Roman"/>
          <w:szCs w:val="24"/>
        </w:rPr>
        <w:t xml:space="preserve"> in Bangladesh: a pooled analysis. </w:t>
      </w:r>
      <w:r w:rsidRPr="00C268F8">
        <w:rPr>
          <w:rFonts w:cs="Times New Roman"/>
          <w:i/>
          <w:iCs/>
          <w:szCs w:val="24"/>
        </w:rPr>
        <w:t>BMC Women's</w:t>
      </w:r>
      <w:r w:rsidRPr="005E6819">
        <w:rPr>
          <w:rFonts w:cs="Times New Roman"/>
          <w:szCs w:val="24"/>
        </w:rPr>
        <w:t xml:space="preserve"> </w:t>
      </w:r>
      <w:r w:rsidRPr="00C268F8">
        <w:rPr>
          <w:rFonts w:cs="Times New Roman"/>
          <w:i/>
          <w:iCs/>
          <w:szCs w:val="24"/>
        </w:rPr>
        <w:t>Health,</w:t>
      </w:r>
      <w:r w:rsidRPr="005E6819">
        <w:rPr>
          <w:rFonts w:cs="Times New Roman"/>
          <w:szCs w:val="24"/>
        </w:rPr>
        <w:t xml:space="preserve"> 19. </w:t>
      </w:r>
    </w:p>
    <w:p w14:paraId="0D4A43EF" w14:textId="77777777" w:rsidR="001364D7" w:rsidRPr="005E6819" w:rsidRDefault="001364D7" w:rsidP="007B38D4">
      <w:pPr>
        <w:ind w:left="360" w:hanging="360"/>
        <w:rPr>
          <w:rFonts w:cs="Times New Roman"/>
          <w:szCs w:val="24"/>
        </w:rPr>
      </w:pPr>
      <w:r w:rsidRPr="005E6819">
        <w:rPr>
          <w:rFonts w:cs="Times New Roman"/>
          <w:szCs w:val="24"/>
        </w:rPr>
        <w:t xml:space="preserve">Wei, J., Bhurtyal, A., </w:t>
      </w:r>
      <w:r w:rsidRPr="00050BAB">
        <w:rPr>
          <w:rFonts w:cs="Times New Roman"/>
          <w:szCs w:val="24"/>
        </w:rPr>
        <w:t>Dhungana</w:t>
      </w:r>
      <w:r w:rsidRPr="005E6819">
        <w:rPr>
          <w:rFonts w:cs="Times New Roman"/>
          <w:szCs w:val="24"/>
        </w:rPr>
        <w:t xml:space="preserve">, R., Bhattarai, B., Zheng, J., Wang, L., Sun, X., Maskey, M., &amp; Wang, Y. (2019). Changes in patterns of the double burden of undernutrition and overnutrition in Nepal over time. Obesity Reviews, 20, 1321 - 1334. </w:t>
      </w:r>
    </w:p>
    <w:p w14:paraId="751CED21" w14:textId="77777777" w:rsidR="001364D7" w:rsidRDefault="001364D7" w:rsidP="007B38D4">
      <w:pPr>
        <w:ind w:left="360" w:hanging="360"/>
        <w:rPr>
          <w:rFonts w:cs="Times New Roman"/>
          <w:szCs w:val="24"/>
        </w:rPr>
      </w:pPr>
      <w:r w:rsidRPr="007B1CE6">
        <w:rPr>
          <w:rFonts w:cs="Times New Roman"/>
          <w:szCs w:val="24"/>
        </w:rPr>
        <w:t xml:space="preserve">Wells, J., Sawaya, A., Wibaek, R., Mwangome, M., Poullas, M., Yajnik, C., &amp; Demaio, A. (2019). The double burden of malnutrition: aetiological pathways and consequences for health. </w:t>
      </w:r>
      <w:r w:rsidRPr="0090307D">
        <w:rPr>
          <w:rFonts w:cs="Times New Roman"/>
          <w:i/>
          <w:iCs/>
          <w:szCs w:val="24"/>
        </w:rPr>
        <w:t>The Lancet</w:t>
      </w:r>
      <w:r w:rsidRPr="007B1CE6">
        <w:rPr>
          <w:rFonts w:cs="Times New Roman"/>
          <w:szCs w:val="24"/>
        </w:rPr>
        <w:t>, 395, 75-88</w:t>
      </w:r>
    </w:p>
    <w:p w14:paraId="71C20BDD" w14:textId="77777777" w:rsidR="001364D7" w:rsidRDefault="001364D7" w:rsidP="007B38D4">
      <w:pPr>
        <w:ind w:left="360" w:hanging="360"/>
        <w:rPr>
          <w:rFonts w:cs="Times New Roman"/>
          <w:szCs w:val="24"/>
        </w:rPr>
      </w:pPr>
      <w:r w:rsidRPr="00050BAB">
        <w:rPr>
          <w:rFonts w:cs="Times New Roman"/>
          <w:szCs w:val="24"/>
        </w:rPr>
        <w:t>WHO Expert Consultation (2004). Appropriate body-mass index for Asian populations and its implications for policy and intervention strategies. </w:t>
      </w:r>
      <w:r w:rsidRPr="001364D7">
        <w:rPr>
          <w:rFonts w:cs="Times New Roman"/>
          <w:i/>
          <w:iCs/>
          <w:szCs w:val="24"/>
        </w:rPr>
        <w:t>Lancet</w:t>
      </w:r>
      <w:r w:rsidRPr="00050BAB">
        <w:rPr>
          <w:rFonts w:cs="Times New Roman"/>
          <w:szCs w:val="24"/>
        </w:rPr>
        <w:t xml:space="preserve"> (London, England), 363(9403), 157–163. </w:t>
      </w:r>
    </w:p>
    <w:p w14:paraId="2796E0AA" w14:textId="77777777" w:rsidR="001364D7" w:rsidRPr="001303EA" w:rsidRDefault="001364D7">
      <w:pPr>
        <w:spacing w:line="259" w:lineRule="auto"/>
        <w:jc w:val="left"/>
        <w:rPr>
          <w:szCs w:val="24"/>
        </w:rPr>
      </w:pPr>
      <w:r w:rsidRPr="001303EA">
        <w:rPr>
          <w:szCs w:val="24"/>
        </w:rPr>
        <w:br w:type="page"/>
      </w:r>
    </w:p>
    <w:p w14:paraId="41592441" w14:textId="66F70788" w:rsidR="000C341A" w:rsidRPr="004201BA" w:rsidRDefault="00FB2CFC" w:rsidP="004201BA">
      <w:pPr>
        <w:pStyle w:val="Heading1"/>
      </w:pPr>
      <w:bookmarkStart w:id="154" w:name="_Toc163560637"/>
      <w:bookmarkStart w:id="155" w:name="_Toc165493690"/>
      <w:r w:rsidRPr="004201BA">
        <w:lastRenderedPageBreak/>
        <w:t>APPENDICES</w:t>
      </w:r>
      <w:bookmarkEnd w:id="154"/>
      <w:bookmarkEnd w:id="155"/>
    </w:p>
    <w:p w14:paraId="3186B20B" w14:textId="28D02964" w:rsidR="000C341A" w:rsidRPr="00FB2CFC" w:rsidRDefault="000C341A" w:rsidP="005378BA">
      <w:pPr>
        <w:jc w:val="center"/>
        <w:rPr>
          <w:sz w:val="28"/>
          <w:szCs w:val="28"/>
        </w:rPr>
      </w:pPr>
      <w:r w:rsidRPr="00FB2CFC">
        <w:rPr>
          <w:sz w:val="28"/>
          <w:szCs w:val="28"/>
        </w:rPr>
        <w:t>APPENDIX A: QUESTIONNAIRE</w:t>
      </w:r>
    </w:p>
    <w:p w14:paraId="54D0AB48" w14:textId="44EEEDC7" w:rsidR="000C341A" w:rsidRPr="00587372" w:rsidRDefault="00587372" w:rsidP="00587372">
      <w:pPr>
        <w:pStyle w:val="ListParagraph"/>
        <w:rPr>
          <w:b/>
          <w:bCs/>
        </w:rPr>
      </w:pPr>
      <w:r w:rsidRPr="00587372">
        <w:rPr>
          <w:b/>
          <w:bCs/>
        </w:rPr>
        <w:t xml:space="preserve">Part I: </w:t>
      </w:r>
      <w:r w:rsidR="00A93C49" w:rsidRPr="00587372">
        <w:rPr>
          <w:b/>
          <w:bCs/>
        </w:rPr>
        <w:t>Socio-Demographic Information</w:t>
      </w:r>
    </w:p>
    <w:p w14:paraId="238A6401" w14:textId="06E0EA9F" w:rsidR="00A93C49" w:rsidRDefault="00A93C49" w:rsidP="00A93C49">
      <w:pPr>
        <w:pStyle w:val="ListParagraph"/>
        <w:numPr>
          <w:ilvl w:val="0"/>
          <w:numId w:val="3"/>
        </w:numPr>
      </w:pPr>
      <w:r>
        <w:t>Name:</w:t>
      </w:r>
    </w:p>
    <w:p w14:paraId="7D9586E9" w14:textId="674922EA" w:rsidR="00A93C49" w:rsidRDefault="00A93C49" w:rsidP="00A93C49">
      <w:pPr>
        <w:pStyle w:val="ListParagraph"/>
        <w:numPr>
          <w:ilvl w:val="0"/>
          <w:numId w:val="3"/>
        </w:numPr>
      </w:pPr>
      <w:r>
        <w:t>Age of child:</w:t>
      </w:r>
    </w:p>
    <w:p w14:paraId="7BCD4F55" w14:textId="750CFA55" w:rsidR="00A93C49" w:rsidRDefault="00A93C49" w:rsidP="00A93C49">
      <w:pPr>
        <w:pStyle w:val="ListParagraph"/>
        <w:numPr>
          <w:ilvl w:val="0"/>
          <w:numId w:val="3"/>
        </w:numPr>
      </w:pPr>
      <w:r>
        <w:t>Gender:  i)Boy         ii)Girl</w:t>
      </w:r>
    </w:p>
    <w:p w14:paraId="296CADFB" w14:textId="6C7767BF" w:rsidR="00A93C49" w:rsidRDefault="00A93C49" w:rsidP="00A93C49">
      <w:pPr>
        <w:pStyle w:val="ListParagraph"/>
        <w:numPr>
          <w:ilvl w:val="0"/>
          <w:numId w:val="3"/>
        </w:numPr>
      </w:pPr>
      <w:r>
        <w:t>Ethincity:  i) Newar      ii) Chetteri</w:t>
      </w:r>
    </w:p>
    <w:p w14:paraId="72112B03" w14:textId="3B0C91A9" w:rsidR="00A93C49" w:rsidRDefault="009E6C3E" w:rsidP="00A93C49">
      <w:pPr>
        <w:pStyle w:val="ListParagraph"/>
      </w:pPr>
      <w:r>
        <w:t xml:space="preserve">                  (</w:t>
      </w:r>
      <w:r w:rsidR="00A93C49">
        <w:t>ii) Tamang       iv)Others</w:t>
      </w:r>
    </w:p>
    <w:p w14:paraId="7EF7868C" w14:textId="2C17750F" w:rsidR="00A93C49" w:rsidRDefault="00A93C49" w:rsidP="00FB2CFC">
      <w:pPr>
        <w:pStyle w:val="ListBullet"/>
        <w:numPr>
          <w:ilvl w:val="0"/>
          <w:numId w:val="3"/>
        </w:numPr>
      </w:pPr>
      <w:r>
        <w:t>Religion:   i)Hindu         ii)Buddhist</w:t>
      </w:r>
    </w:p>
    <w:p w14:paraId="1AF29306" w14:textId="72B4723B" w:rsidR="00A93C49" w:rsidRDefault="00A93C49" w:rsidP="00A93C49">
      <w:pPr>
        <w:pStyle w:val="ListParagraph"/>
      </w:pPr>
      <w:r>
        <w:t xml:space="preserve">       </w:t>
      </w:r>
      <w:r w:rsidR="009E6C3E">
        <w:t xml:space="preserve">          iii)Christian     </w:t>
      </w:r>
      <w:r>
        <w:t>iv)</w:t>
      </w:r>
      <w:r w:rsidR="00117620">
        <w:t>Muslim</w:t>
      </w:r>
    </w:p>
    <w:p w14:paraId="23C3ECEE" w14:textId="6855F8A3" w:rsidR="00117620" w:rsidRDefault="00117620" w:rsidP="00FB2CFC">
      <w:pPr>
        <w:pStyle w:val="ListBullet"/>
        <w:numPr>
          <w:ilvl w:val="0"/>
          <w:numId w:val="3"/>
        </w:numPr>
      </w:pPr>
      <w:r>
        <w:t>Educational Status: i)Illiterate      ii)S.L.C</w:t>
      </w:r>
    </w:p>
    <w:p w14:paraId="4530693E" w14:textId="6E298083" w:rsidR="00117620" w:rsidRDefault="00117620" w:rsidP="00A93C49">
      <w:pPr>
        <w:pStyle w:val="ListParagraph"/>
      </w:pPr>
      <w:r>
        <w:t xml:space="preserve">                                iii)+2             iv)Bachelors</w:t>
      </w:r>
    </w:p>
    <w:p w14:paraId="49341488" w14:textId="7108FBFC" w:rsidR="00117620" w:rsidRDefault="00117620" w:rsidP="00A93C49">
      <w:pPr>
        <w:pStyle w:val="ListParagraph"/>
      </w:pPr>
      <w:r>
        <w:t xml:space="preserve">                                v)Masters</w:t>
      </w:r>
    </w:p>
    <w:p w14:paraId="00B7D395" w14:textId="11576CC2" w:rsidR="00117620" w:rsidRDefault="00117620" w:rsidP="00FB2CFC">
      <w:pPr>
        <w:pStyle w:val="ListParagraph"/>
        <w:numPr>
          <w:ilvl w:val="0"/>
          <w:numId w:val="3"/>
        </w:numPr>
      </w:pPr>
      <w:r>
        <w:t>Occupation: i)Housewife       ii)Business</w:t>
      </w:r>
    </w:p>
    <w:p w14:paraId="61F4174E" w14:textId="1E9F3239" w:rsidR="00117620" w:rsidRDefault="00117620" w:rsidP="00A93C49">
      <w:pPr>
        <w:pStyle w:val="ListParagraph"/>
      </w:pPr>
      <w:r>
        <w:t xml:space="preserve">                    iii)Services         iv)Self-employed</w:t>
      </w:r>
    </w:p>
    <w:p w14:paraId="5C567871" w14:textId="195F612B" w:rsidR="00117620" w:rsidRDefault="00117620" w:rsidP="00FB2CFC">
      <w:pPr>
        <w:pStyle w:val="ListParagraph"/>
        <w:numPr>
          <w:ilvl w:val="0"/>
          <w:numId w:val="3"/>
        </w:numPr>
      </w:pPr>
      <w:r>
        <w:t>Family type: i)Nuclear          ii)Joint</w:t>
      </w:r>
    </w:p>
    <w:p w14:paraId="3A6A2EFC" w14:textId="2D59FFF4" w:rsidR="00117620" w:rsidRPr="00587372" w:rsidRDefault="00587372" w:rsidP="00A93C49">
      <w:pPr>
        <w:pStyle w:val="ListParagraph"/>
        <w:rPr>
          <w:b/>
          <w:bCs/>
        </w:rPr>
      </w:pPr>
      <w:r w:rsidRPr="00587372">
        <w:rPr>
          <w:b/>
          <w:bCs/>
        </w:rPr>
        <w:t xml:space="preserve">Part II: </w:t>
      </w:r>
      <w:r w:rsidR="00117620" w:rsidRPr="00587372">
        <w:rPr>
          <w:b/>
          <w:bCs/>
        </w:rPr>
        <w:t>Food Frequency Questionnarie</w:t>
      </w:r>
    </w:p>
    <w:p w14:paraId="03ED1880" w14:textId="0DE8B058" w:rsidR="00117620" w:rsidRDefault="00117620" w:rsidP="009E6C3E">
      <w:pPr>
        <w:pStyle w:val="ListParagraph"/>
        <w:numPr>
          <w:ilvl w:val="0"/>
          <w:numId w:val="3"/>
        </w:numPr>
      </w:pPr>
      <w:r>
        <w:t>Food habit: i)Vegetarian       ii)Non-Vegetarian</w:t>
      </w:r>
    </w:p>
    <w:p w14:paraId="32C1DEFC" w14:textId="1C87F435" w:rsidR="00117620" w:rsidRDefault="00117620" w:rsidP="00A93C49">
      <w:pPr>
        <w:pStyle w:val="ListParagraph"/>
      </w:pPr>
      <w:r>
        <w:t xml:space="preserve">                   iii)Ovatorian       iv)Others</w:t>
      </w:r>
    </w:p>
    <w:p w14:paraId="26B061AF" w14:textId="6EE1BD9A" w:rsidR="00117620" w:rsidRDefault="00117620" w:rsidP="009E6C3E">
      <w:pPr>
        <w:pStyle w:val="ListParagraph"/>
        <w:numPr>
          <w:ilvl w:val="0"/>
          <w:numId w:val="3"/>
        </w:numPr>
      </w:pPr>
      <w:r>
        <w:t>Do you skip meal?</w:t>
      </w:r>
    </w:p>
    <w:p w14:paraId="6533A22C" w14:textId="18D2CF07" w:rsidR="00117620" w:rsidRDefault="00117620" w:rsidP="00A93C49">
      <w:pPr>
        <w:pStyle w:val="ListParagraph"/>
      </w:pPr>
      <w:r>
        <w:t>Yes                                  NO</w:t>
      </w:r>
    </w:p>
    <w:p w14:paraId="6A5D0A3F" w14:textId="6D8EC9C9" w:rsidR="00117620" w:rsidRDefault="00117620" w:rsidP="009E6C3E">
      <w:pPr>
        <w:pStyle w:val="ListParagraph"/>
        <w:numPr>
          <w:ilvl w:val="0"/>
          <w:numId w:val="3"/>
        </w:numPr>
      </w:pPr>
      <w:r>
        <w:t>If yes, which one you  skip?</w:t>
      </w:r>
    </w:p>
    <w:p w14:paraId="19E00C9F" w14:textId="3CC80510" w:rsidR="00117620" w:rsidRDefault="00117620" w:rsidP="00117620">
      <w:r>
        <w:t xml:space="preserve">            i)Breakfast     ii)</w:t>
      </w:r>
      <w:r w:rsidR="00695B67">
        <w:t xml:space="preserve"> </w:t>
      </w:r>
      <w:r>
        <w:t xml:space="preserve">Lunch </w:t>
      </w:r>
      <w:r w:rsidR="00A7177B">
        <w:t xml:space="preserve">        iii)Dinner</w:t>
      </w:r>
    </w:p>
    <w:p w14:paraId="61100EA1" w14:textId="2D208B7E" w:rsidR="00644630" w:rsidRDefault="00644630" w:rsidP="00E21A90">
      <w:pPr>
        <w:pStyle w:val="ListParagraph"/>
        <w:numPr>
          <w:ilvl w:val="0"/>
          <w:numId w:val="3"/>
        </w:numPr>
      </w:pPr>
      <w:r>
        <w:lastRenderedPageBreak/>
        <w:t>What is reason behind of skipping meal?</w:t>
      </w:r>
    </w:p>
    <w:p w14:paraId="400E2F7F" w14:textId="547381AA" w:rsidR="00644630" w:rsidRDefault="00644630" w:rsidP="00E21A90">
      <w:pPr>
        <w:pStyle w:val="ListParagraph"/>
        <w:numPr>
          <w:ilvl w:val="0"/>
          <w:numId w:val="19"/>
        </w:numPr>
      </w:pPr>
      <w:r>
        <w:t>Due to busy schedule</w:t>
      </w:r>
    </w:p>
    <w:p w14:paraId="08057559" w14:textId="7FE9E5BD" w:rsidR="00644630" w:rsidRDefault="00644630" w:rsidP="00E21A90">
      <w:pPr>
        <w:pStyle w:val="ListParagraph"/>
        <w:numPr>
          <w:ilvl w:val="0"/>
          <w:numId w:val="19"/>
        </w:numPr>
      </w:pPr>
      <w:r>
        <w:t>Due to loss of appetite</w:t>
      </w:r>
    </w:p>
    <w:p w14:paraId="6E4248A5" w14:textId="4B1F70FB" w:rsidR="00644630" w:rsidRDefault="00644630" w:rsidP="00E21A90">
      <w:pPr>
        <w:pStyle w:val="ListParagraph"/>
        <w:numPr>
          <w:ilvl w:val="0"/>
          <w:numId w:val="19"/>
        </w:numPr>
      </w:pPr>
      <w:r>
        <w:t>To lose weight</w:t>
      </w:r>
    </w:p>
    <w:p w14:paraId="3960E7E4" w14:textId="18AF787E" w:rsidR="00A7177B" w:rsidRDefault="00A7177B" w:rsidP="009E6C3E">
      <w:pPr>
        <w:numPr>
          <w:ilvl w:val="0"/>
          <w:numId w:val="3"/>
        </w:numPr>
      </w:pPr>
      <w:r>
        <w:t>How many time do you take meal a day?</w:t>
      </w:r>
    </w:p>
    <w:p w14:paraId="1EAE3C76" w14:textId="2705EBC2" w:rsidR="00A7177B" w:rsidRDefault="00974982" w:rsidP="00974982">
      <w:pPr>
        <w:pStyle w:val="ListParagraph"/>
        <w:numPr>
          <w:ilvl w:val="0"/>
          <w:numId w:val="5"/>
        </w:numPr>
      </w:pPr>
      <w:r>
        <w:t xml:space="preserve">Once </w:t>
      </w:r>
    </w:p>
    <w:p w14:paraId="293237E9" w14:textId="14D30E57" w:rsidR="00974982" w:rsidRDefault="00974982" w:rsidP="00974982">
      <w:pPr>
        <w:pStyle w:val="ListParagraph"/>
        <w:numPr>
          <w:ilvl w:val="0"/>
          <w:numId w:val="5"/>
        </w:numPr>
      </w:pPr>
      <w:r>
        <w:t xml:space="preserve">Twice </w:t>
      </w:r>
    </w:p>
    <w:p w14:paraId="7FD9ECC7" w14:textId="32B05AAE" w:rsidR="00974982" w:rsidRDefault="00974982" w:rsidP="00974982">
      <w:pPr>
        <w:pStyle w:val="ListParagraph"/>
        <w:numPr>
          <w:ilvl w:val="0"/>
          <w:numId w:val="5"/>
        </w:numPr>
      </w:pPr>
      <w:r>
        <w:t>Thrice</w:t>
      </w:r>
    </w:p>
    <w:p w14:paraId="2CFBF885" w14:textId="0E3125E8" w:rsidR="00974982" w:rsidRDefault="00974982" w:rsidP="00974982">
      <w:pPr>
        <w:pStyle w:val="ListParagraph"/>
        <w:numPr>
          <w:ilvl w:val="0"/>
          <w:numId w:val="5"/>
        </w:numPr>
      </w:pPr>
      <w:r>
        <w:t>More</w:t>
      </w:r>
    </w:p>
    <w:p w14:paraId="092911CA" w14:textId="5CA9A9EE" w:rsidR="00974982" w:rsidRDefault="00974982" w:rsidP="00DD361C">
      <w:pPr>
        <w:numPr>
          <w:ilvl w:val="0"/>
          <w:numId w:val="3"/>
        </w:numPr>
      </w:pPr>
      <w:r>
        <w:t>How often do you consume meat and fish?</w:t>
      </w:r>
    </w:p>
    <w:p w14:paraId="73E8F4FC" w14:textId="24C173F6" w:rsidR="00974982" w:rsidRDefault="00974982" w:rsidP="00974982">
      <w:pPr>
        <w:pStyle w:val="ListParagraph"/>
        <w:numPr>
          <w:ilvl w:val="0"/>
          <w:numId w:val="6"/>
        </w:numPr>
      </w:pPr>
      <w:r>
        <w:t>Everyday</w:t>
      </w:r>
    </w:p>
    <w:p w14:paraId="5A405E1C" w14:textId="5442C266" w:rsidR="00974982" w:rsidRDefault="00974982" w:rsidP="00974982">
      <w:pPr>
        <w:pStyle w:val="ListParagraph"/>
        <w:numPr>
          <w:ilvl w:val="0"/>
          <w:numId w:val="6"/>
        </w:numPr>
      </w:pPr>
      <w:r>
        <w:t>Once a week</w:t>
      </w:r>
    </w:p>
    <w:p w14:paraId="2028A776" w14:textId="6BE0D204" w:rsidR="00974982" w:rsidRDefault="00974982" w:rsidP="00974982">
      <w:pPr>
        <w:pStyle w:val="ListParagraph"/>
        <w:numPr>
          <w:ilvl w:val="0"/>
          <w:numId w:val="6"/>
        </w:numPr>
      </w:pPr>
      <w:r>
        <w:t>Twice a week</w:t>
      </w:r>
    </w:p>
    <w:p w14:paraId="2AE5D785" w14:textId="78E33213" w:rsidR="00974982" w:rsidRDefault="00974982" w:rsidP="00974982">
      <w:pPr>
        <w:pStyle w:val="ListParagraph"/>
        <w:numPr>
          <w:ilvl w:val="0"/>
          <w:numId w:val="6"/>
        </w:numPr>
      </w:pPr>
      <w:r>
        <w:t>Thrice a week</w:t>
      </w:r>
    </w:p>
    <w:p w14:paraId="3F04EB21" w14:textId="2DB41D95" w:rsidR="00974982" w:rsidRDefault="00974982" w:rsidP="00DD361C">
      <w:pPr>
        <w:numPr>
          <w:ilvl w:val="0"/>
          <w:numId w:val="3"/>
        </w:numPr>
      </w:pPr>
      <w:r>
        <w:t>How often do you consume dairy products?</w:t>
      </w:r>
    </w:p>
    <w:p w14:paraId="0CCB7A0C" w14:textId="5700D027" w:rsidR="00974982" w:rsidRDefault="00974982" w:rsidP="00974982">
      <w:pPr>
        <w:pStyle w:val="ListParagraph"/>
        <w:numPr>
          <w:ilvl w:val="0"/>
          <w:numId w:val="7"/>
        </w:numPr>
      </w:pPr>
      <w:r>
        <w:t>Everyday</w:t>
      </w:r>
    </w:p>
    <w:p w14:paraId="7515CF5C" w14:textId="77777777" w:rsidR="00974982" w:rsidRDefault="00974982" w:rsidP="00974982">
      <w:pPr>
        <w:pStyle w:val="ListParagraph"/>
        <w:numPr>
          <w:ilvl w:val="0"/>
          <w:numId w:val="7"/>
        </w:numPr>
      </w:pPr>
      <w:r>
        <w:t>Once a week</w:t>
      </w:r>
    </w:p>
    <w:p w14:paraId="60C0F4AE" w14:textId="77777777" w:rsidR="00974982" w:rsidRDefault="00974982" w:rsidP="00974982">
      <w:pPr>
        <w:pStyle w:val="ListParagraph"/>
        <w:numPr>
          <w:ilvl w:val="0"/>
          <w:numId w:val="7"/>
        </w:numPr>
      </w:pPr>
      <w:r>
        <w:t>Twice a week</w:t>
      </w:r>
    </w:p>
    <w:p w14:paraId="6577A594" w14:textId="77777777" w:rsidR="00974982" w:rsidRDefault="00974982" w:rsidP="00974982">
      <w:pPr>
        <w:pStyle w:val="ListParagraph"/>
        <w:numPr>
          <w:ilvl w:val="0"/>
          <w:numId w:val="7"/>
        </w:numPr>
      </w:pPr>
      <w:r>
        <w:t>Thrice a week</w:t>
      </w:r>
    </w:p>
    <w:p w14:paraId="71DFB145" w14:textId="5ED4D9BA" w:rsidR="00974982" w:rsidRDefault="00974982" w:rsidP="00DD361C">
      <w:pPr>
        <w:numPr>
          <w:ilvl w:val="0"/>
          <w:numId w:val="3"/>
        </w:numPr>
      </w:pPr>
      <w:r>
        <w:t>How often do you eat fruits?</w:t>
      </w:r>
    </w:p>
    <w:p w14:paraId="676F4D90" w14:textId="2D444679" w:rsidR="00974982" w:rsidRDefault="00974982" w:rsidP="00974982">
      <w:pPr>
        <w:pStyle w:val="ListParagraph"/>
        <w:numPr>
          <w:ilvl w:val="0"/>
          <w:numId w:val="8"/>
        </w:numPr>
      </w:pPr>
      <w:r>
        <w:t>Everyday</w:t>
      </w:r>
    </w:p>
    <w:p w14:paraId="33FF8D37" w14:textId="77777777" w:rsidR="00974982" w:rsidRDefault="00974982" w:rsidP="00974982">
      <w:pPr>
        <w:pStyle w:val="ListParagraph"/>
        <w:numPr>
          <w:ilvl w:val="0"/>
          <w:numId w:val="8"/>
        </w:numPr>
      </w:pPr>
      <w:r>
        <w:t>Once a week</w:t>
      </w:r>
    </w:p>
    <w:p w14:paraId="6DD95324" w14:textId="77777777" w:rsidR="00974982" w:rsidRDefault="00974982" w:rsidP="00974982">
      <w:pPr>
        <w:pStyle w:val="ListParagraph"/>
        <w:numPr>
          <w:ilvl w:val="0"/>
          <w:numId w:val="8"/>
        </w:numPr>
      </w:pPr>
      <w:r>
        <w:t>Twice a week</w:t>
      </w:r>
    </w:p>
    <w:p w14:paraId="455775F4" w14:textId="77777777" w:rsidR="00974982" w:rsidRDefault="00974982" w:rsidP="00974982">
      <w:pPr>
        <w:pStyle w:val="ListParagraph"/>
        <w:numPr>
          <w:ilvl w:val="0"/>
          <w:numId w:val="8"/>
        </w:numPr>
      </w:pPr>
      <w:r>
        <w:lastRenderedPageBreak/>
        <w:t>Thrice a week</w:t>
      </w:r>
    </w:p>
    <w:p w14:paraId="26B19933" w14:textId="30A34480" w:rsidR="00974982" w:rsidRDefault="00974982" w:rsidP="00DD361C">
      <w:pPr>
        <w:numPr>
          <w:ilvl w:val="0"/>
          <w:numId w:val="3"/>
        </w:numPr>
      </w:pPr>
      <w:r>
        <w:t>How often do you go to eat outside?</w:t>
      </w:r>
    </w:p>
    <w:p w14:paraId="0287A45E" w14:textId="600FBEA0" w:rsidR="00974982" w:rsidRDefault="00974982" w:rsidP="00974982">
      <w:pPr>
        <w:pStyle w:val="ListParagraph"/>
        <w:numPr>
          <w:ilvl w:val="0"/>
          <w:numId w:val="9"/>
        </w:numPr>
      </w:pPr>
      <w:r>
        <w:t>Once a week</w:t>
      </w:r>
    </w:p>
    <w:p w14:paraId="5710F037" w14:textId="64806DD7" w:rsidR="00974982" w:rsidRDefault="00974982" w:rsidP="00974982">
      <w:pPr>
        <w:pStyle w:val="ListParagraph"/>
        <w:numPr>
          <w:ilvl w:val="0"/>
          <w:numId w:val="9"/>
        </w:numPr>
      </w:pPr>
      <w:r>
        <w:t xml:space="preserve">Twice a week </w:t>
      </w:r>
    </w:p>
    <w:p w14:paraId="23F8BCE2" w14:textId="78DB487C" w:rsidR="00974982" w:rsidRDefault="00974982" w:rsidP="00974982">
      <w:pPr>
        <w:pStyle w:val="ListParagraph"/>
        <w:numPr>
          <w:ilvl w:val="0"/>
          <w:numId w:val="9"/>
        </w:numPr>
      </w:pPr>
      <w:r>
        <w:t>Once a month</w:t>
      </w:r>
    </w:p>
    <w:p w14:paraId="0F78B9E1" w14:textId="7AF7B407" w:rsidR="00974982" w:rsidRDefault="00974982" w:rsidP="00DD361C">
      <w:pPr>
        <w:numPr>
          <w:ilvl w:val="0"/>
          <w:numId w:val="3"/>
        </w:numPr>
      </w:pPr>
      <w:r>
        <w:t>Question for child</w:t>
      </w:r>
    </w:p>
    <w:p w14:paraId="160F9CFD" w14:textId="21769DF4" w:rsidR="00573B83" w:rsidRDefault="00974982" w:rsidP="00573B83">
      <w:pPr>
        <w:pStyle w:val="ListParagraph"/>
      </w:pPr>
      <w:r>
        <w:t xml:space="preserve">Food habit: </w:t>
      </w:r>
      <w:r w:rsidR="00573B83">
        <w:t xml:space="preserve"> i</w:t>
      </w:r>
      <w:r w:rsidR="00C749EE">
        <w:t>) Vegetarian</w:t>
      </w:r>
      <w:r w:rsidR="00573B83">
        <w:t xml:space="preserve">       ii</w:t>
      </w:r>
      <w:r w:rsidR="00C749EE">
        <w:t>) Non</w:t>
      </w:r>
      <w:r w:rsidR="00573B83">
        <w:t>-Vegetarian</w:t>
      </w:r>
    </w:p>
    <w:p w14:paraId="70064FD4" w14:textId="0B13FFA6" w:rsidR="00573B83" w:rsidRDefault="00573B83" w:rsidP="00573B83">
      <w:pPr>
        <w:pStyle w:val="ListParagraph"/>
      </w:pPr>
      <w:r>
        <w:t xml:space="preserve">                   iii)</w:t>
      </w:r>
      <w:r w:rsidR="00695B67">
        <w:t xml:space="preserve"> </w:t>
      </w:r>
      <w:r>
        <w:t>Ovatorian       iv)</w:t>
      </w:r>
      <w:r w:rsidR="00695B67">
        <w:t xml:space="preserve"> </w:t>
      </w:r>
      <w:r>
        <w:t>Others</w:t>
      </w:r>
    </w:p>
    <w:p w14:paraId="3D316184" w14:textId="6EA757B9" w:rsidR="00573B83" w:rsidRDefault="00573B83" w:rsidP="00573B83">
      <w:pPr>
        <w:pStyle w:val="ListParagraph"/>
      </w:pPr>
      <w:r>
        <w:t>Does your child skip meal?</w:t>
      </w:r>
    </w:p>
    <w:p w14:paraId="2A76D534" w14:textId="77777777" w:rsidR="00573B83" w:rsidRDefault="00573B83" w:rsidP="00573B83">
      <w:pPr>
        <w:pStyle w:val="ListParagraph"/>
      </w:pPr>
      <w:r>
        <w:t>Yes                                  NO</w:t>
      </w:r>
    </w:p>
    <w:p w14:paraId="2BDDF3F9" w14:textId="6ACE578F" w:rsidR="00573B83" w:rsidRDefault="00573B83" w:rsidP="00573B83">
      <w:pPr>
        <w:pStyle w:val="ListParagraph"/>
      </w:pPr>
      <w:r>
        <w:t>If yes, which does he/she skip?</w:t>
      </w:r>
    </w:p>
    <w:p w14:paraId="7CE56741" w14:textId="1D2AE91A" w:rsidR="00573B83" w:rsidRDefault="00573B83" w:rsidP="00573B83">
      <w:r>
        <w:t xml:space="preserve">            </w:t>
      </w:r>
      <w:r w:rsidR="00C749EE">
        <w:t>i) Breakfast</w:t>
      </w:r>
      <w:r>
        <w:t xml:space="preserve">     ii</w:t>
      </w:r>
      <w:r w:rsidR="00C749EE">
        <w:t>) Lunch</w:t>
      </w:r>
      <w:r>
        <w:t xml:space="preserve">         iii</w:t>
      </w:r>
      <w:r w:rsidR="00C749EE">
        <w:t>) Dinner</w:t>
      </w:r>
    </w:p>
    <w:p w14:paraId="6A435668" w14:textId="77777777" w:rsidR="00644630" w:rsidRDefault="00644630" w:rsidP="00E21A90">
      <w:pPr>
        <w:pStyle w:val="ListParagraph"/>
        <w:numPr>
          <w:ilvl w:val="0"/>
          <w:numId w:val="3"/>
        </w:numPr>
      </w:pPr>
      <w:r>
        <w:t>What is reason to skip meal?</w:t>
      </w:r>
    </w:p>
    <w:p w14:paraId="271DEDB6" w14:textId="29C88E2E" w:rsidR="00644630" w:rsidRDefault="00E21A90" w:rsidP="00E21A90">
      <w:pPr>
        <w:pStyle w:val="ListParagraph"/>
        <w:numPr>
          <w:ilvl w:val="0"/>
          <w:numId w:val="20"/>
        </w:numPr>
        <w:ind w:left="1440" w:hanging="720"/>
      </w:pPr>
      <w:r>
        <w:t>Due to bus</w:t>
      </w:r>
      <w:r w:rsidR="00644630">
        <w:t>y schedule</w:t>
      </w:r>
    </w:p>
    <w:p w14:paraId="0D8C4F8D" w14:textId="2E91A249" w:rsidR="00644630" w:rsidRDefault="00644630" w:rsidP="00E21A90">
      <w:pPr>
        <w:pStyle w:val="ListParagraph"/>
        <w:numPr>
          <w:ilvl w:val="0"/>
          <w:numId w:val="20"/>
        </w:numPr>
        <w:ind w:left="1440" w:hanging="720"/>
      </w:pPr>
      <w:r>
        <w:t>Due to loss of appetite</w:t>
      </w:r>
    </w:p>
    <w:p w14:paraId="285DB912" w14:textId="240B8D95" w:rsidR="00644630" w:rsidRDefault="00644630" w:rsidP="00E21A90">
      <w:pPr>
        <w:pStyle w:val="ListParagraph"/>
        <w:numPr>
          <w:ilvl w:val="0"/>
          <w:numId w:val="20"/>
        </w:numPr>
        <w:ind w:left="1440" w:hanging="720"/>
      </w:pPr>
      <w:r>
        <w:t>Due to stress</w:t>
      </w:r>
    </w:p>
    <w:p w14:paraId="0BC2679C" w14:textId="1A27BA8E" w:rsidR="00974982" w:rsidRDefault="00573B83" w:rsidP="00DD361C">
      <w:pPr>
        <w:numPr>
          <w:ilvl w:val="0"/>
          <w:numId w:val="3"/>
        </w:numPr>
      </w:pPr>
      <w:r>
        <w:t xml:space="preserve"> How often does your child consume Junk food?</w:t>
      </w:r>
    </w:p>
    <w:p w14:paraId="06A6102F" w14:textId="6A12BD06" w:rsidR="00573B83" w:rsidRDefault="00573B83" w:rsidP="00573B83">
      <w:pPr>
        <w:pStyle w:val="ListParagraph"/>
        <w:numPr>
          <w:ilvl w:val="0"/>
          <w:numId w:val="11"/>
        </w:numPr>
      </w:pPr>
      <w:r>
        <w:t>Once a week</w:t>
      </w:r>
    </w:p>
    <w:p w14:paraId="6BEA741B" w14:textId="11EA0A1F" w:rsidR="00573B83" w:rsidRDefault="00573B83" w:rsidP="00573B83">
      <w:pPr>
        <w:pStyle w:val="ListParagraph"/>
        <w:numPr>
          <w:ilvl w:val="0"/>
          <w:numId w:val="11"/>
        </w:numPr>
      </w:pPr>
      <w:r>
        <w:t>2-3 days/week</w:t>
      </w:r>
    </w:p>
    <w:p w14:paraId="5A92F724" w14:textId="5CE4CEF3" w:rsidR="00573B83" w:rsidRDefault="00573B83" w:rsidP="00573B83">
      <w:pPr>
        <w:pStyle w:val="ListParagraph"/>
        <w:numPr>
          <w:ilvl w:val="0"/>
          <w:numId w:val="11"/>
        </w:numPr>
      </w:pPr>
      <w:r>
        <w:t>Sometimes</w:t>
      </w:r>
    </w:p>
    <w:p w14:paraId="1228DFCF" w14:textId="6FD94007" w:rsidR="00573B83" w:rsidRDefault="00573B83" w:rsidP="00573B83">
      <w:pPr>
        <w:pStyle w:val="ListParagraph"/>
        <w:numPr>
          <w:ilvl w:val="0"/>
          <w:numId w:val="11"/>
        </w:numPr>
      </w:pPr>
      <w:r>
        <w:t>everyday</w:t>
      </w:r>
    </w:p>
    <w:p w14:paraId="64955110" w14:textId="7F2D0511" w:rsidR="00974982" w:rsidRDefault="00573B83" w:rsidP="00DD361C">
      <w:pPr>
        <w:numPr>
          <w:ilvl w:val="0"/>
          <w:numId w:val="3"/>
        </w:numPr>
      </w:pPr>
      <w:r>
        <w:t>Please indicate which of any of this food your child eats .</w:t>
      </w:r>
    </w:p>
    <w:tbl>
      <w:tblPr>
        <w:tblW w:w="0" w:type="auto"/>
        <w:tblBorders>
          <w:top w:val="single" w:sz="4" w:space="0" w:color="auto"/>
          <w:bottom w:val="single" w:sz="4" w:space="0" w:color="auto"/>
        </w:tblBorders>
        <w:tblLook w:val="04A0" w:firstRow="1" w:lastRow="0" w:firstColumn="1" w:lastColumn="0" w:noHBand="0" w:noVBand="1"/>
      </w:tblPr>
      <w:tblGrid>
        <w:gridCol w:w="2155"/>
        <w:gridCol w:w="1163"/>
        <w:gridCol w:w="1659"/>
        <w:gridCol w:w="1659"/>
        <w:gridCol w:w="1660"/>
      </w:tblGrid>
      <w:tr w:rsidR="00573B83" w14:paraId="46F160B8" w14:textId="77777777" w:rsidTr="00695B67">
        <w:tc>
          <w:tcPr>
            <w:tcW w:w="2155" w:type="dxa"/>
            <w:tcBorders>
              <w:top w:val="single" w:sz="4" w:space="0" w:color="auto"/>
              <w:bottom w:val="single" w:sz="4" w:space="0" w:color="auto"/>
            </w:tcBorders>
          </w:tcPr>
          <w:p w14:paraId="6C44463C" w14:textId="0509E225" w:rsidR="00573B83" w:rsidRDefault="00573B83" w:rsidP="00117620">
            <w:r>
              <w:lastRenderedPageBreak/>
              <w:t>Food</w:t>
            </w:r>
          </w:p>
        </w:tc>
        <w:tc>
          <w:tcPr>
            <w:tcW w:w="1163" w:type="dxa"/>
            <w:tcBorders>
              <w:top w:val="single" w:sz="4" w:space="0" w:color="auto"/>
              <w:bottom w:val="single" w:sz="4" w:space="0" w:color="auto"/>
            </w:tcBorders>
          </w:tcPr>
          <w:p w14:paraId="124761D0" w14:textId="0AB76F7D" w:rsidR="00573B83" w:rsidRDefault="00573B83" w:rsidP="00117620">
            <w:r>
              <w:t>Never</w:t>
            </w:r>
          </w:p>
        </w:tc>
        <w:tc>
          <w:tcPr>
            <w:tcW w:w="1659" w:type="dxa"/>
            <w:tcBorders>
              <w:top w:val="single" w:sz="4" w:space="0" w:color="auto"/>
              <w:bottom w:val="single" w:sz="4" w:space="0" w:color="auto"/>
            </w:tcBorders>
          </w:tcPr>
          <w:p w14:paraId="57801F55" w14:textId="0420CFC0" w:rsidR="00573B83" w:rsidRDefault="00573B83" w:rsidP="00117620">
            <w:r>
              <w:t>Sometimes</w:t>
            </w:r>
          </w:p>
        </w:tc>
        <w:tc>
          <w:tcPr>
            <w:tcW w:w="1659" w:type="dxa"/>
            <w:tcBorders>
              <w:top w:val="single" w:sz="4" w:space="0" w:color="auto"/>
              <w:bottom w:val="single" w:sz="4" w:space="0" w:color="auto"/>
            </w:tcBorders>
          </w:tcPr>
          <w:p w14:paraId="693EF79D" w14:textId="4C082061" w:rsidR="00573B83" w:rsidRDefault="00573B83" w:rsidP="00117620">
            <w:r>
              <w:t>Everyday</w:t>
            </w:r>
          </w:p>
        </w:tc>
        <w:tc>
          <w:tcPr>
            <w:tcW w:w="1660" w:type="dxa"/>
            <w:tcBorders>
              <w:top w:val="single" w:sz="4" w:space="0" w:color="auto"/>
              <w:bottom w:val="single" w:sz="4" w:space="0" w:color="auto"/>
            </w:tcBorders>
          </w:tcPr>
          <w:p w14:paraId="2FAE25EA" w14:textId="1D3BC71C" w:rsidR="00573B83" w:rsidRDefault="00573B83" w:rsidP="00117620">
            <w:r>
              <w:t>2-</w:t>
            </w:r>
            <w:r w:rsidR="00936530">
              <w:t>3times/day</w:t>
            </w:r>
          </w:p>
        </w:tc>
      </w:tr>
      <w:tr w:rsidR="00573B83" w14:paraId="0650643E" w14:textId="77777777" w:rsidTr="00695B67">
        <w:tc>
          <w:tcPr>
            <w:tcW w:w="2155" w:type="dxa"/>
            <w:tcBorders>
              <w:top w:val="single" w:sz="4" w:space="0" w:color="auto"/>
            </w:tcBorders>
          </w:tcPr>
          <w:p w14:paraId="35183D19" w14:textId="536703A6" w:rsidR="00573B83" w:rsidRDefault="00573B83" w:rsidP="00117620">
            <w:r>
              <w:t>Bread, cereals, rice</w:t>
            </w:r>
          </w:p>
        </w:tc>
        <w:tc>
          <w:tcPr>
            <w:tcW w:w="1163" w:type="dxa"/>
            <w:tcBorders>
              <w:top w:val="single" w:sz="4" w:space="0" w:color="auto"/>
            </w:tcBorders>
          </w:tcPr>
          <w:p w14:paraId="7DECC224" w14:textId="77777777" w:rsidR="00573B83" w:rsidRDefault="00573B83" w:rsidP="00117620"/>
        </w:tc>
        <w:tc>
          <w:tcPr>
            <w:tcW w:w="1659" w:type="dxa"/>
            <w:tcBorders>
              <w:top w:val="single" w:sz="4" w:space="0" w:color="auto"/>
            </w:tcBorders>
          </w:tcPr>
          <w:p w14:paraId="7EE0EC04" w14:textId="77777777" w:rsidR="00573B83" w:rsidRDefault="00573B83" w:rsidP="00117620"/>
        </w:tc>
        <w:tc>
          <w:tcPr>
            <w:tcW w:w="1659" w:type="dxa"/>
            <w:tcBorders>
              <w:top w:val="single" w:sz="4" w:space="0" w:color="auto"/>
            </w:tcBorders>
          </w:tcPr>
          <w:p w14:paraId="15CB48EC" w14:textId="77777777" w:rsidR="00573B83" w:rsidRDefault="00573B83" w:rsidP="00117620"/>
        </w:tc>
        <w:tc>
          <w:tcPr>
            <w:tcW w:w="1660" w:type="dxa"/>
            <w:tcBorders>
              <w:top w:val="single" w:sz="4" w:space="0" w:color="auto"/>
            </w:tcBorders>
          </w:tcPr>
          <w:p w14:paraId="32B935C4" w14:textId="77777777" w:rsidR="00573B83" w:rsidRDefault="00573B83" w:rsidP="00117620"/>
        </w:tc>
      </w:tr>
      <w:tr w:rsidR="00573B83" w14:paraId="6FF87672" w14:textId="77777777" w:rsidTr="00695B67">
        <w:tc>
          <w:tcPr>
            <w:tcW w:w="2155" w:type="dxa"/>
          </w:tcPr>
          <w:p w14:paraId="55224F4D" w14:textId="30CB14FA" w:rsidR="00573B83" w:rsidRDefault="00573B83" w:rsidP="00117620">
            <w:r>
              <w:t>Pluses and legumes</w:t>
            </w:r>
          </w:p>
        </w:tc>
        <w:tc>
          <w:tcPr>
            <w:tcW w:w="1163" w:type="dxa"/>
          </w:tcPr>
          <w:p w14:paraId="20492054" w14:textId="77777777" w:rsidR="00573B83" w:rsidRDefault="00573B83" w:rsidP="00117620"/>
        </w:tc>
        <w:tc>
          <w:tcPr>
            <w:tcW w:w="1659" w:type="dxa"/>
          </w:tcPr>
          <w:p w14:paraId="306A0AD0" w14:textId="77777777" w:rsidR="00573B83" w:rsidRDefault="00573B83" w:rsidP="00117620"/>
        </w:tc>
        <w:tc>
          <w:tcPr>
            <w:tcW w:w="1659" w:type="dxa"/>
          </w:tcPr>
          <w:p w14:paraId="6F2D8E4C" w14:textId="77777777" w:rsidR="00573B83" w:rsidRDefault="00573B83" w:rsidP="00117620"/>
        </w:tc>
        <w:tc>
          <w:tcPr>
            <w:tcW w:w="1660" w:type="dxa"/>
          </w:tcPr>
          <w:p w14:paraId="41B8F76A" w14:textId="77777777" w:rsidR="00573B83" w:rsidRDefault="00573B83" w:rsidP="00117620"/>
        </w:tc>
      </w:tr>
      <w:tr w:rsidR="00573B83" w14:paraId="3194ACD3" w14:textId="77777777" w:rsidTr="00695B67">
        <w:tc>
          <w:tcPr>
            <w:tcW w:w="2155" w:type="dxa"/>
          </w:tcPr>
          <w:p w14:paraId="29E4E48F" w14:textId="24906D26" w:rsidR="00573B83" w:rsidRDefault="00573B83" w:rsidP="00117620">
            <w:r>
              <w:t>Eggs, meat &amp;fish</w:t>
            </w:r>
          </w:p>
        </w:tc>
        <w:tc>
          <w:tcPr>
            <w:tcW w:w="1163" w:type="dxa"/>
          </w:tcPr>
          <w:p w14:paraId="4D210037" w14:textId="77777777" w:rsidR="00573B83" w:rsidRDefault="00573B83" w:rsidP="00117620"/>
        </w:tc>
        <w:tc>
          <w:tcPr>
            <w:tcW w:w="1659" w:type="dxa"/>
          </w:tcPr>
          <w:p w14:paraId="061215A7" w14:textId="77777777" w:rsidR="00573B83" w:rsidRDefault="00573B83" w:rsidP="00117620"/>
        </w:tc>
        <w:tc>
          <w:tcPr>
            <w:tcW w:w="1659" w:type="dxa"/>
          </w:tcPr>
          <w:p w14:paraId="7ED548B5" w14:textId="77777777" w:rsidR="00573B83" w:rsidRDefault="00573B83" w:rsidP="00117620"/>
        </w:tc>
        <w:tc>
          <w:tcPr>
            <w:tcW w:w="1660" w:type="dxa"/>
          </w:tcPr>
          <w:p w14:paraId="57534BED" w14:textId="77777777" w:rsidR="00573B83" w:rsidRDefault="00573B83" w:rsidP="00117620"/>
        </w:tc>
      </w:tr>
      <w:tr w:rsidR="00573B83" w14:paraId="78B87C93" w14:textId="77777777" w:rsidTr="00695B67">
        <w:tc>
          <w:tcPr>
            <w:tcW w:w="2155" w:type="dxa"/>
          </w:tcPr>
          <w:p w14:paraId="2FB6D972" w14:textId="6BCC0A83" w:rsidR="00573B83" w:rsidRDefault="00573B83" w:rsidP="00117620">
            <w:r>
              <w:t>Fruit &amp; fruit juice</w:t>
            </w:r>
          </w:p>
        </w:tc>
        <w:tc>
          <w:tcPr>
            <w:tcW w:w="1163" w:type="dxa"/>
          </w:tcPr>
          <w:p w14:paraId="14C0A623" w14:textId="77777777" w:rsidR="00573B83" w:rsidRDefault="00573B83" w:rsidP="00117620"/>
        </w:tc>
        <w:tc>
          <w:tcPr>
            <w:tcW w:w="1659" w:type="dxa"/>
          </w:tcPr>
          <w:p w14:paraId="3DB23746" w14:textId="77777777" w:rsidR="00573B83" w:rsidRDefault="00573B83" w:rsidP="00117620"/>
        </w:tc>
        <w:tc>
          <w:tcPr>
            <w:tcW w:w="1659" w:type="dxa"/>
          </w:tcPr>
          <w:p w14:paraId="78FF58DC" w14:textId="77777777" w:rsidR="00573B83" w:rsidRDefault="00573B83" w:rsidP="00117620"/>
        </w:tc>
        <w:tc>
          <w:tcPr>
            <w:tcW w:w="1660" w:type="dxa"/>
          </w:tcPr>
          <w:p w14:paraId="7700E75B" w14:textId="77777777" w:rsidR="00573B83" w:rsidRDefault="00573B83" w:rsidP="00117620"/>
        </w:tc>
      </w:tr>
      <w:tr w:rsidR="00573B83" w14:paraId="0E24529E" w14:textId="77777777" w:rsidTr="00695B67">
        <w:tc>
          <w:tcPr>
            <w:tcW w:w="2155" w:type="dxa"/>
          </w:tcPr>
          <w:p w14:paraId="5890109B" w14:textId="4F8C2E4A" w:rsidR="00573B83" w:rsidRDefault="009848BF" w:rsidP="00117620">
            <w:r>
              <w:t>V</w:t>
            </w:r>
            <w:r w:rsidR="00573B83">
              <w:t>egetables</w:t>
            </w:r>
          </w:p>
        </w:tc>
        <w:tc>
          <w:tcPr>
            <w:tcW w:w="1163" w:type="dxa"/>
          </w:tcPr>
          <w:p w14:paraId="29D9F83B" w14:textId="77777777" w:rsidR="00573B83" w:rsidRDefault="00573B83" w:rsidP="00117620"/>
        </w:tc>
        <w:tc>
          <w:tcPr>
            <w:tcW w:w="1659" w:type="dxa"/>
          </w:tcPr>
          <w:p w14:paraId="2A14B4D2" w14:textId="77777777" w:rsidR="00573B83" w:rsidRDefault="00573B83" w:rsidP="00117620"/>
        </w:tc>
        <w:tc>
          <w:tcPr>
            <w:tcW w:w="1659" w:type="dxa"/>
          </w:tcPr>
          <w:p w14:paraId="77699768" w14:textId="77777777" w:rsidR="00573B83" w:rsidRDefault="00573B83" w:rsidP="00117620"/>
        </w:tc>
        <w:tc>
          <w:tcPr>
            <w:tcW w:w="1660" w:type="dxa"/>
          </w:tcPr>
          <w:p w14:paraId="28E256AF" w14:textId="77777777" w:rsidR="00573B83" w:rsidRDefault="00573B83" w:rsidP="00117620"/>
        </w:tc>
      </w:tr>
      <w:tr w:rsidR="00573B83" w14:paraId="1C14CA1A" w14:textId="77777777" w:rsidTr="00695B67">
        <w:tc>
          <w:tcPr>
            <w:tcW w:w="2155" w:type="dxa"/>
          </w:tcPr>
          <w:p w14:paraId="76C987B5" w14:textId="04AECD55" w:rsidR="00573B83" w:rsidRDefault="00573B83" w:rsidP="00117620">
            <w:r>
              <w:t>Butter, milk &amp;ghee</w:t>
            </w:r>
          </w:p>
        </w:tc>
        <w:tc>
          <w:tcPr>
            <w:tcW w:w="1163" w:type="dxa"/>
          </w:tcPr>
          <w:p w14:paraId="2C681827" w14:textId="77777777" w:rsidR="00573B83" w:rsidRDefault="00573B83" w:rsidP="00117620"/>
        </w:tc>
        <w:tc>
          <w:tcPr>
            <w:tcW w:w="1659" w:type="dxa"/>
          </w:tcPr>
          <w:p w14:paraId="30734B23" w14:textId="77777777" w:rsidR="00573B83" w:rsidRDefault="00573B83" w:rsidP="00117620"/>
        </w:tc>
        <w:tc>
          <w:tcPr>
            <w:tcW w:w="1659" w:type="dxa"/>
          </w:tcPr>
          <w:p w14:paraId="521655AE" w14:textId="77777777" w:rsidR="00573B83" w:rsidRDefault="00573B83" w:rsidP="00117620"/>
        </w:tc>
        <w:tc>
          <w:tcPr>
            <w:tcW w:w="1660" w:type="dxa"/>
          </w:tcPr>
          <w:p w14:paraId="3DE1D77E" w14:textId="77777777" w:rsidR="00573B83" w:rsidRDefault="00573B83" w:rsidP="00117620"/>
        </w:tc>
      </w:tr>
    </w:tbl>
    <w:p w14:paraId="3EDD75E2" w14:textId="10225D3B" w:rsidR="004E3447" w:rsidRDefault="004E3447" w:rsidP="00117620"/>
    <w:p w14:paraId="115F59D5" w14:textId="0A0804D5" w:rsidR="004E3447" w:rsidRDefault="004E3447">
      <w:pPr>
        <w:spacing w:line="259" w:lineRule="auto"/>
        <w:jc w:val="left"/>
      </w:pPr>
    </w:p>
    <w:p w14:paraId="27F27372" w14:textId="4A152615" w:rsidR="00936530" w:rsidRPr="00587372" w:rsidRDefault="00587372" w:rsidP="00117620">
      <w:pPr>
        <w:rPr>
          <w:b/>
          <w:bCs/>
        </w:rPr>
      </w:pPr>
      <w:r w:rsidRPr="00587372">
        <w:rPr>
          <w:b/>
          <w:bCs/>
        </w:rPr>
        <w:t xml:space="preserve">Part III: </w:t>
      </w:r>
      <w:r w:rsidR="00936530" w:rsidRPr="00587372">
        <w:rPr>
          <w:b/>
          <w:bCs/>
        </w:rPr>
        <w:t>Anthropometric Measurement</w:t>
      </w:r>
    </w:p>
    <w:p w14:paraId="17AF5452" w14:textId="47229DDE" w:rsidR="00936530" w:rsidRDefault="00936530" w:rsidP="00DD361C">
      <w:pPr>
        <w:numPr>
          <w:ilvl w:val="0"/>
          <w:numId w:val="3"/>
        </w:numPr>
      </w:pPr>
      <w:r>
        <w:t xml:space="preserve"> Mother: Height:</w:t>
      </w:r>
    </w:p>
    <w:p w14:paraId="160F2817" w14:textId="6071BA5F" w:rsidR="00936530" w:rsidRDefault="00936530" w:rsidP="00117620">
      <w:r>
        <w:t xml:space="preserve">            Weight:</w:t>
      </w:r>
    </w:p>
    <w:p w14:paraId="0607B7B7" w14:textId="42CDE183" w:rsidR="00936530" w:rsidRDefault="00936530" w:rsidP="00117620">
      <w:r>
        <w:t xml:space="preserve">             BMI:</w:t>
      </w:r>
    </w:p>
    <w:p w14:paraId="6F51477D" w14:textId="27CD663A" w:rsidR="00936530" w:rsidRDefault="00936530" w:rsidP="00DD361C">
      <w:pPr>
        <w:numPr>
          <w:ilvl w:val="0"/>
          <w:numId w:val="3"/>
        </w:numPr>
      </w:pPr>
      <w:r>
        <w:t>Child: Height:</w:t>
      </w:r>
    </w:p>
    <w:p w14:paraId="0DD78A74" w14:textId="26E9E444" w:rsidR="00936530" w:rsidRDefault="00936530" w:rsidP="00117620">
      <w:r>
        <w:t xml:space="preserve">           Weight:</w:t>
      </w:r>
    </w:p>
    <w:p w14:paraId="75E6D732" w14:textId="473F9E54" w:rsidR="00936530" w:rsidRDefault="00936530" w:rsidP="00936530">
      <w:pPr>
        <w:pStyle w:val="ListParagraph"/>
        <w:numPr>
          <w:ilvl w:val="0"/>
          <w:numId w:val="12"/>
        </w:numPr>
      </w:pPr>
      <w:r>
        <w:t>Stunting           Wasting          C.</w:t>
      </w:r>
      <w:r w:rsidR="004E3447">
        <w:t xml:space="preserve"> </w:t>
      </w:r>
      <w:r>
        <w:t>Underweight</w:t>
      </w:r>
    </w:p>
    <w:p w14:paraId="4AA714B2" w14:textId="77777777" w:rsidR="00A7177B" w:rsidRDefault="00A7177B" w:rsidP="00117620"/>
    <w:p w14:paraId="48C51F4F" w14:textId="77777777" w:rsidR="00117620" w:rsidRDefault="00117620" w:rsidP="00A93C49">
      <w:pPr>
        <w:pStyle w:val="ListParagraph"/>
      </w:pPr>
    </w:p>
    <w:p w14:paraId="3B5275F2" w14:textId="77777777" w:rsidR="00A93C49" w:rsidRDefault="00A93C49" w:rsidP="00A93C49">
      <w:pPr>
        <w:pStyle w:val="ListParagraph"/>
      </w:pPr>
    </w:p>
    <w:p w14:paraId="466B2CC7" w14:textId="77777777" w:rsidR="000C341A" w:rsidRPr="000C341A" w:rsidRDefault="000C341A" w:rsidP="000C341A"/>
    <w:sectPr w:rsidR="000C341A" w:rsidRPr="000C341A" w:rsidSect="00DE5DAC">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08E03A" w14:textId="77777777" w:rsidR="00D92F7B" w:rsidRDefault="00D92F7B" w:rsidP="00C13708">
      <w:pPr>
        <w:spacing w:after="0" w:line="240" w:lineRule="auto"/>
      </w:pPr>
      <w:r>
        <w:separator/>
      </w:r>
    </w:p>
  </w:endnote>
  <w:endnote w:type="continuationSeparator" w:id="0">
    <w:p w14:paraId="4C8E5F05" w14:textId="77777777" w:rsidR="00D92F7B" w:rsidRDefault="00D92F7B" w:rsidP="00C13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7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0AAF9" w14:textId="77777777" w:rsidR="001C2C89" w:rsidRDefault="001C2C89">
    <w:pPr>
      <w:pStyle w:val="Footer"/>
      <w:jc w:val="center"/>
    </w:pPr>
  </w:p>
  <w:p w14:paraId="7A1BD849" w14:textId="77777777" w:rsidR="001C2C89" w:rsidRDefault="001C2C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3415485"/>
      <w:docPartObj>
        <w:docPartGallery w:val="Page Numbers (Bottom of Page)"/>
        <w:docPartUnique/>
      </w:docPartObj>
    </w:sdtPr>
    <w:sdtEndPr>
      <w:rPr>
        <w:noProof/>
      </w:rPr>
    </w:sdtEndPr>
    <w:sdtContent>
      <w:p w14:paraId="53AD9792" w14:textId="6E115767" w:rsidR="001C2C89" w:rsidRDefault="001C2C89">
        <w:pPr>
          <w:pStyle w:val="Footer"/>
          <w:jc w:val="center"/>
        </w:pPr>
        <w:r>
          <w:fldChar w:fldCharType="begin"/>
        </w:r>
        <w:r>
          <w:instrText xml:space="preserve"> PAGE   \* MERGEFORMAT </w:instrText>
        </w:r>
        <w:r>
          <w:fldChar w:fldCharType="separate"/>
        </w:r>
        <w:r w:rsidR="00DD6B3A">
          <w:rPr>
            <w:noProof/>
          </w:rPr>
          <w:t>7</w:t>
        </w:r>
        <w:r>
          <w:rPr>
            <w:noProof/>
          </w:rPr>
          <w:fldChar w:fldCharType="end"/>
        </w:r>
      </w:p>
    </w:sdtContent>
  </w:sdt>
  <w:p w14:paraId="575FB7E2" w14:textId="77777777" w:rsidR="001C2C89" w:rsidRDefault="001C2C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8D60D" w14:textId="77777777" w:rsidR="00D92F7B" w:rsidRDefault="00D92F7B" w:rsidP="00C13708">
      <w:pPr>
        <w:spacing w:after="0" w:line="240" w:lineRule="auto"/>
      </w:pPr>
      <w:r>
        <w:separator/>
      </w:r>
    </w:p>
  </w:footnote>
  <w:footnote w:type="continuationSeparator" w:id="0">
    <w:p w14:paraId="1018BDE6" w14:textId="77777777" w:rsidR="00D92F7B" w:rsidRDefault="00D92F7B" w:rsidP="00C137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C9C6C80"/>
    <w:lvl w:ilvl="0">
      <w:start w:val="1"/>
      <w:numFmt w:val="lowerRoman"/>
      <w:lvlText w:val="%1."/>
      <w:lvlJc w:val="left"/>
      <w:pPr>
        <w:ind w:left="1080" w:hanging="720"/>
      </w:pPr>
      <w:rPr>
        <w:rFonts w:hint="default"/>
      </w:rPr>
    </w:lvl>
  </w:abstractNum>
  <w:abstractNum w:abstractNumId="1">
    <w:nsid w:val="05055217"/>
    <w:multiLevelType w:val="multilevel"/>
    <w:tmpl w:val="F0EC2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4F2253"/>
    <w:multiLevelType w:val="hybridMultilevel"/>
    <w:tmpl w:val="ECBC775C"/>
    <w:lvl w:ilvl="0" w:tplc="1AB88E6A">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15F3E"/>
    <w:multiLevelType w:val="hybridMultilevel"/>
    <w:tmpl w:val="449A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154F01"/>
    <w:multiLevelType w:val="hybridMultilevel"/>
    <w:tmpl w:val="CE5AEEC4"/>
    <w:lvl w:ilvl="0" w:tplc="4C9C6C8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78798A"/>
    <w:multiLevelType w:val="hybridMultilevel"/>
    <w:tmpl w:val="E65270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86857"/>
    <w:multiLevelType w:val="hybridMultilevel"/>
    <w:tmpl w:val="3C90CD60"/>
    <w:lvl w:ilvl="0" w:tplc="1AB88E6A">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CD6F98"/>
    <w:multiLevelType w:val="hybridMultilevel"/>
    <w:tmpl w:val="8B48BE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BC723E7"/>
    <w:multiLevelType w:val="hybridMultilevel"/>
    <w:tmpl w:val="27BA722A"/>
    <w:lvl w:ilvl="0" w:tplc="1AB88E6A">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A006B0"/>
    <w:multiLevelType w:val="hybridMultilevel"/>
    <w:tmpl w:val="948434C6"/>
    <w:lvl w:ilvl="0" w:tplc="1AB88E6A">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3F3BAF"/>
    <w:multiLevelType w:val="hybridMultilevel"/>
    <w:tmpl w:val="CE5AEEC4"/>
    <w:lvl w:ilvl="0" w:tplc="4C9C6C8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B0A104C"/>
    <w:multiLevelType w:val="hybridMultilevel"/>
    <w:tmpl w:val="79D8E326"/>
    <w:lvl w:ilvl="0" w:tplc="1AB88E6A">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584A45"/>
    <w:multiLevelType w:val="multilevel"/>
    <w:tmpl w:val="E248A9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B79439A"/>
    <w:multiLevelType w:val="hybridMultilevel"/>
    <w:tmpl w:val="053E76D4"/>
    <w:lvl w:ilvl="0" w:tplc="04090001">
      <w:start w:val="1"/>
      <w:numFmt w:val="bullet"/>
      <w:lvlText w:val=""/>
      <w:lvlJc w:val="left"/>
      <w:pPr>
        <w:ind w:left="180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136954"/>
    <w:multiLevelType w:val="hybridMultilevel"/>
    <w:tmpl w:val="EEE09DAE"/>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601B39"/>
    <w:multiLevelType w:val="hybridMultilevel"/>
    <w:tmpl w:val="171CF188"/>
    <w:lvl w:ilvl="0" w:tplc="1AB88E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34B50EF"/>
    <w:multiLevelType w:val="hybridMultilevel"/>
    <w:tmpl w:val="DC343E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244910"/>
    <w:multiLevelType w:val="hybridMultilevel"/>
    <w:tmpl w:val="CE5AEEC4"/>
    <w:lvl w:ilvl="0" w:tplc="4C9C6C8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68F1E66"/>
    <w:multiLevelType w:val="hybridMultilevel"/>
    <w:tmpl w:val="30F6A47C"/>
    <w:lvl w:ilvl="0" w:tplc="1AB88E6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F74051"/>
    <w:multiLevelType w:val="hybridMultilevel"/>
    <w:tmpl w:val="69A076A2"/>
    <w:lvl w:ilvl="0" w:tplc="1AB88E6A">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6"/>
  </w:num>
  <w:num w:numId="4">
    <w:abstractNumId w:val="15"/>
  </w:num>
  <w:num w:numId="5">
    <w:abstractNumId w:val="14"/>
  </w:num>
  <w:num w:numId="6">
    <w:abstractNumId w:val="11"/>
  </w:num>
  <w:num w:numId="7">
    <w:abstractNumId w:val="9"/>
  </w:num>
  <w:num w:numId="8">
    <w:abstractNumId w:val="2"/>
  </w:num>
  <w:num w:numId="9">
    <w:abstractNumId w:val="6"/>
  </w:num>
  <w:num w:numId="10">
    <w:abstractNumId w:val="8"/>
  </w:num>
  <w:num w:numId="11">
    <w:abstractNumId w:val="19"/>
  </w:num>
  <w:num w:numId="12">
    <w:abstractNumId w:val="5"/>
  </w:num>
  <w:num w:numId="13">
    <w:abstractNumId w:val="4"/>
  </w:num>
  <w:num w:numId="14">
    <w:abstractNumId w:val="0"/>
  </w:num>
  <w:num w:numId="15">
    <w:abstractNumId w:val="3"/>
  </w:num>
  <w:num w:numId="16">
    <w:abstractNumId w:val="17"/>
  </w:num>
  <w:num w:numId="17">
    <w:abstractNumId w:val="13"/>
  </w:num>
  <w:num w:numId="18">
    <w:abstractNumId w:val="1"/>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746"/>
    <w:rsid w:val="00000278"/>
    <w:rsid w:val="00002A2A"/>
    <w:rsid w:val="00003CE7"/>
    <w:rsid w:val="00004E85"/>
    <w:rsid w:val="000112EE"/>
    <w:rsid w:val="0001579A"/>
    <w:rsid w:val="00016F86"/>
    <w:rsid w:val="00020017"/>
    <w:rsid w:val="000217B1"/>
    <w:rsid w:val="000232B7"/>
    <w:rsid w:val="0002635B"/>
    <w:rsid w:val="00033DFD"/>
    <w:rsid w:val="0003726F"/>
    <w:rsid w:val="00042CD4"/>
    <w:rsid w:val="0004430B"/>
    <w:rsid w:val="00044C61"/>
    <w:rsid w:val="00045306"/>
    <w:rsid w:val="00045940"/>
    <w:rsid w:val="00050BAB"/>
    <w:rsid w:val="00051103"/>
    <w:rsid w:val="00054522"/>
    <w:rsid w:val="00060C07"/>
    <w:rsid w:val="000619A4"/>
    <w:rsid w:val="00065A3B"/>
    <w:rsid w:val="00066A91"/>
    <w:rsid w:val="0006742E"/>
    <w:rsid w:val="000678A0"/>
    <w:rsid w:val="00070165"/>
    <w:rsid w:val="0007106C"/>
    <w:rsid w:val="00072A52"/>
    <w:rsid w:val="00076328"/>
    <w:rsid w:val="00082B7B"/>
    <w:rsid w:val="00091C10"/>
    <w:rsid w:val="00095C8F"/>
    <w:rsid w:val="000A2120"/>
    <w:rsid w:val="000A2E18"/>
    <w:rsid w:val="000A3A15"/>
    <w:rsid w:val="000A4262"/>
    <w:rsid w:val="000A618E"/>
    <w:rsid w:val="000A76A5"/>
    <w:rsid w:val="000B13A5"/>
    <w:rsid w:val="000B686E"/>
    <w:rsid w:val="000B71BD"/>
    <w:rsid w:val="000C14EC"/>
    <w:rsid w:val="000C341A"/>
    <w:rsid w:val="000C6E21"/>
    <w:rsid w:val="000D1AE3"/>
    <w:rsid w:val="000E1A98"/>
    <w:rsid w:val="000E56E1"/>
    <w:rsid w:val="000E7272"/>
    <w:rsid w:val="000F0D9E"/>
    <w:rsid w:val="00101267"/>
    <w:rsid w:val="00101B72"/>
    <w:rsid w:val="00103392"/>
    <w:rsid w:val="001052FE"/>
    <w:rsid w:val="00107D93"/>
    <w:rsid w:val="0011296A"/>
    <w:rsid w:val="00112F01"/>
    <w:rsid w:val="001138D5"/>
    <w:rsid w:val="00113BF5"/>
    <w:rsid w:val="0011487F"/>
    <w:rsid w:val="00117620"/>
    <w:rsid w:val="00117704"/>
    <w:rsid w:val="001230D3"/>
    <w:rsid w:val="00123AB7"/>
    <w:rsid w:val="001263D4"/>
    <w:rsid w:val="00127382"/>
    <w:rsid w:val="00127445"/>
    <w:rsid w:val="001303EA"/>
    <w:rsid w:val="00131D48"/>
    <w:rsid w:val="0013218E"/>
    <w:rsid w:val="0013409F"/>
    <w:rsid w:val="001364D7"/>
    <w:rsid w:val="00137697"/>
    <w:rsid w:val="00140634"/>
    <w:rsid w:val="00140A22"/>
    <w:rsid w:val="001432DD"/>
    <w:rsid w:val="00143A65"/>
    <w:rsid w:val="0014508C"/>
    <w:rsid w:val="00145B66"/>
    <w:rsid w:val="001511BD"/>
    <w:rsid w:val="00154F3F"/>
    <w:rsid w:val="0015545D"/>
    <w:rsid w:val="00156C9C"/>
    <w:rsid w:val="00162B5D"/>
    <w:rsid w:val="001633C3"/>
    <w:rsid w:val="00164E34"/>
    <w:rsid w:val="001650EB"/>
    <w:rsid w:val="00166010"/>
    <w:rsid w:val="00170475"/>
    <w:rsid w:val="00173360"/>
    <w:rsid w:val="0017568E"/>
    <w:rsid w:val="00175D88"/>
    <w:rsid w:val="00176335"/>
    <w:rsid w:val="001767C2"/>
    <w:rsid w:val="00177060"/>
    <w:rsid w:val="00183DD1"/>
    <w:rsid w:val="00184EBA"/>
    <w:rsid w:val="0018748D"/>
    <w:rsid w:val="0018784E"/>
    <w:rsid w:val="00190366"/>
    <w:rsid w:val="00192025"/>
    <w:rsid w:val="001A0065"/>
    <w:rsid w:val="001A5117"/>
    <w:rsid w:val="001A5FDD"/>
    <w:rsid w:val="001A6048"/>
    <w:rsid w:val="001B4833"/>
    <w:rsid w:val="001C1227"/>
    <w:rsid w:val="001C15CD"/>
    <w:rsid w:val="001C200E"/>
    <w:rsid w:val="001C2C89"/>
    <w:rsid w:val="001C38A7"/>
    <w:rsid w:val="001C53C4"/>
    <w:rsid w:val="001C606C"/>
    <w:rsid w:val="001C76BB"/>
    <w:rsid w:val="001D1551"/>
    <w:rsid w:val="001D696A"/>
    <w:rsid w:val="001D6AEF"/>
    <w:rsid w:val="001E2D30"/>
    <w:rsid w:val="001E4665"/>
    <w:rsid w:val="001E4DD5"/>
    <w:rsid w:val="001E73F7"/>
    <w:rsid w:val="001F164E"/>
    <w:rsid w:val="001F24CD"/>
    <w:rsid w:val="001F30C3"/>
    <w:rsid w:val="001F3389"/>
    <w:rsid w:val="001F6A17"/>
    <w:rsid w:val="00201EFD"/>
    <w:rsid w:val="002041AD"/>
    <w:rsid w:val="00204E46"/>
    <w:rsid w:val="002054DD"/>
    <w:rsid w:val="00207718"/>
    <w:rsid w:val="00207E39"/>
    <w:rsid w:val="00210EA5"/>
    <w:rsid w:val="0021125A"/>
    <w:rsid w:val="002126CA"/>
    <w:rsid w:val="00213131"/>
    <w:rsid w:val="0021792D"/>
    <w:rsid w:val="002207DF"/>
    <w:rsid w:val="002237A5"/>
    <w:rsid w:val="00230717"/>
    <w:rsid w:val="0023733A"/>
    <w:rsid w:val="00240BBE"/>
    <w:rsid w:val="00241403"/>
    <w:rsid w:val="00242E24"/>
    <w:rsid w:val="002460CD"/>
    <w:rsid w:val="00250214"/>
    <w:rsid w:val="00250CCB"/>
    <w:rsid w:val="0025154D"/>
    <w:rsid w:val="00251C47"/>
    <w:rsid w:val="00252B83"/>
    <w:rsid w:val="00253845"/>
    <w:rsid w:val="00254487"/>
    <w:rsid w:val="00255C49"/>
    <w:rsid w:val="00256ADC"/>
    <w:rsid w:val="00256BF4"/>
    <w:rsid w:val="00260B86"/>
    <w:rsid w:val="00260F2D"/>
    <w:rsid w:val="002627C7"/>
    <w:rsid w:val="00263B7F"/>
    <w:rsid w:val="00264B54"/>
    <w:rsid w:val="00264CD8"/>
    <w:rsid w:val="00265835"/>
    <w:rsid w:val="00265E39"/>
    <w:rsid w:val="00272D6D"/>
    <w:rsid w:val="0027543A"/>
    <w:rsid w:val="002754C1"/>
    <w:rsid w:val="0027585B"/>
    <w:rsid w:val="0027623E"/>
    <w:rsid w:val="0027724F"/>
    <w:rsid w:val="00283005"/>
    <w:rsid w:val="00283DAC"/>
    <w:rsid w:val="0029292C"/>
    <w:rsid w:val="00292F15"/>
    <w:rsid w:val="00296E91"/>
    <w:rsid w:val="002A0E9D"/>
    <w:rsid w:val="002A35EA"/>
    <w:rsid w:val="002A5323"/>
    <w:rsid w:val="002B2CE0"/>
    <w:rsid w:val="002B3613"/>
    <w:rsid w:val="002B448B"/>
    <w:rsid w:val="002B7BAD"/>
    <w:rsid w:val="002C4369"/>
    <w:rsid w:val="002C5FE5"/>
    <w:rsid w:val="002D1DAA"/>
    <w:rsid w:val="002D3D7C"/>
    <w:rsid w:val="002D4D4E"/>
    <w:rsid w:val="002E0F19"/>
    <w:rsid w:val="002E10C8"/>
    <w:rsid w:val="002E3C75"/>
    <w:rsid w:val="002E6998"/>
    <w:rsid w:val="002F462E"/>
    <w:rsid w:val="002F5025"/>
    <w:rsid w:val="002F5DFD"/>
    <w:rsid w:val="003009A0"/>
    <w:rsid w:val="003016FA"/>
    <w:rsid w:val="00304E4B"/>
    <w:rsid w:val="0030551F"/>
    <w:rsid w:val="00305605"/>
    <w:rsid w:val="00307343"/>
    <w:rsid w:val="0031472B"/>
    <w:rsid w:val="003204BB"/>
    <w:rsid w:val="00322E28"/>
    <w:rsid w:val="003242F1"/>
    <w:rsid w:val="00332058"/>
    <w:rsid w:val="00332ABF"/>
    <w:rsid w:val="0033483D"/>
    <w:rsid w:val="00335D75"/>
    <w:rsid w:val="0033784E"/>
    <w:rsid w:val="00342E9D"/>
    <w:rsid w:val="0034577F"/>
    <w:rsid w:val="00352B4F"/>
    <w:rsid w:val="003532E0"/>
    <w:rsid w:val="00363D21"/>
    <w:rsid w:val="00363E08"/>
    <w:rsid w:val="00364234"/>
    <w:rsid w:val="00365EF9"/>
    <w:rsid w:val="003662F0"/>
    <w:rsid w:val="003713F0"/>
    <w:rsid w:val="003716E6"/>
    <w:rsid w:val="0038135E"/>
    <w:rsid w:val="003830F1"/>
    <w:rsid w:val="0038646C"/>
    <w:rsid w:val="003866FE"/>
    <w:rsid w:val="00390841"/>
    <w:rsid w:val="00390AA0"/>
    <w:rsid w:val="00396B25"/>
    <w:rsid w:val="00397016"/>
    <w:rsid w:val="003A167B"/>
    <w:rsid w:val="003A4447"/>
    <w:rsid w:val="003A6615"/>
    <w:rsid w:val="003B0EAD"/>
    <w:rsid w:val="003B76A7"/>
    <w:rsid w:val="003C00E4"/>
    <w:rsid w:val="003C1BDC"/>
    <w:rsid w:val="003C45C8"/>
    <w:rsid w:val="003C5393"/>
    <w:rsid w:val="003D0965"/>
    <w:rsid w:val="003D2A0D"/>
    <w:rsid w:val="003D3C92"/>
    <w:rsid w:val="003D5515"/>
    <w:rsid w:val="003D58F7"/>
    <w:rsid w:val="003D5FEA"/>
    <w:rsid w:val="003D6746"/>
    <w:rsid w:val="003E2B8E"/>
    <w:rsid w:val="003E335A"/>
    <w:rsid w:val="003E34F2"/>
    <w:rsid w:val="003E7561"/>
    <w:rsid w:val="003F0744"/>
    <w:rsid w:val="003F278E"/>
    <w:rsid w:val="003F3EC3"/>
    <w:rsid w:val="003F64AA"/>
    <w:rsid w:val="00403EFD"/>
    <w:rsid w:val="0040618E"/>
    <w:rsid w:val="0040685B"/>
    <w:rsid w:val="00410E26"/>
    <w:rsid w:val="00411560"/>
    <w:rsid w:val="004124A1"/>
    <w:rsid w:val="00415734"/>
    <w:rsid w:val="00416A74"/>
    <w:rsid w:val="00417F76"/>
    <w:rsid w:val="004201BA"/>
    <w:rsid w:val="004212BA"/>
    <w:rsid w:val="00421599"/>
    <w:rsid w:val="00422B47"/>
    <w:rsid w:val="00423C93"/>
    <w:rsid w:val="004248D7"/>
    <w:rsid w:val="00424BC8"/>
    <w:rsid w:val="0042583E"/>
    <w:rsid w:val="00430DD5"/>
    <w:rsid w:val="00435367"/>
    <w:rsid w:val="004462B7"/>
    <w:rsid w:val="00446789"/>
    <w:rsid w:val="00447344"/>
    <w:rsid w:val="00447B74"/>
    <w:rsid w:val="004502C5"/>
    <w:rsid w:val="00451E54"/>
    <w:rsid w:val="004618FC"/>
    <w:rsid w:val="004619A7"/>
    <w:rsid w:val="004621DB"/>
    <w:rsid w:val="00470380"/>
    <w:rsid w:val="004744B1"/>
    <w:rsid w:val="004762B8"/>
    <w:rsid w:val="00477589"/>
    <w:rsid w:val="00484175"/>
    <w:rsid w:val="00484F40"/>
    <w:rsid w:val="0048539E"/>
    <w:rsid w:val="00485F76"/>
    <w:rsid w:val="00486091"/>
    <w:rsid w:val="0049402D"/>
    <w:rsid w:val="004A0D16"/>
    <w:rsid w:val="004A0F06"/>
    <w:rsid w:val="004A4D3E"/>
    <w:rsid w:val="004A64F1"/>
    <w:rsid w:val="004B0374"/>
    <w:rsid w:val="004B07FA"/>
    <w:rsid w:val="004B2003"/>
    <w:rsid w:val="004B4C87"/>
    <w:rsid w:val="004B5AA6"/>
    <w:rsid w:val="004B6D5F"/>
    <w:rsid w:val="004C2F97"/>
    <w:rsid w:val="004C3B8B"/>
    <w:rsid w:val="004D5C3F"/>
    <w:rsid w:val="004D6B52"/>
    <w:rsid w:val="004E0CAB"/>
    <w:rsid w:val="004E1569"/>
    <w:rsid w:val="004E186A"/>
    <w:rsid w:val="004E3447"/>
    <w:rsid w:val="004E4FB0"/>
    <w:rsid w:val="004E6BE9"/>
    <w:rsid w:val="004E708D"/>
    <w:rsid w:val="004F2099"/>
    <w:rsid w:val="004F2B6A"/>
    <w:rsid w:val="004F4594"/>
    <w:rsid w:val="004F5834"/>
    <w:rsid w:val="005042B3"/>
    <w:rsid w:val="0050458F"/>
    <w:rsid w:val="00507D80"/>
    <w:rsid w:val="00511852"/>
    <w:rsid w:val="005137BA"/>
    <w:rsid w:val="00514AB8"/>
    <w:rsid w:val="00516CFE"/>
    <w:rsid w:val="005177AD"/>
    <w:rsid w:val="00517DA0"/>
    <w:rsid w:val="0052293E"/>
    <w:rsid w:val="00524E07"/>
    <w:rsid w:val="00525839"/>
    <w:rsid w:val="005262E1"/>
    <w:rsid w:val="00527445"/>
    <w:rsid w:val="00535BE6"/>
    <w:rsid w:val="005361CA"/>
    <w:rsid w:val="005368AB"/>
    <w:rsid w:val="005378BA"/>
    <w:rsid w:val="005407FE"/>
    <w:rsid w:val="00540D26"/>
    <w:rsid w:val="00546780"/>
    <w:rsid w:val="005476D0"/>
    <w:rsid w:val="00552784"/>
    <w:rsid w:val="0056202D"/>
    <w:rsid w:val="00570DA4"/>
    <w:rsid w:val="00573B83"/>
    <w:rsid w:val="00574557"/>
    <w:rsid w:val="005750AF"/>
    <w:rsid w:val="0057518E"/>
    <w:rsid w:val="005762E1"/>
    <w:rsid w:val="00582534"/>
    <w:rsid w:val="005848BF"/>
    <w:rsid w:val="00585F2E"/>
    <w:rsid w:val="00586587"/>
    <w:rsid w:val="00587372"/>
    <w:rsid w:val="00587BBB"/>
    <w:rsid w:val="00591187"/>
    <w:rsid w:val="0059147D"/>
    <w:rsid w:val="005923F3"/>
    <w:rsid w:val="0059288C"/>
    <w:rsid w:val="00592C96"/>
    <w:rsid w:val="005966C5"/>
    <w:rsid w:val="0059688A"/>
    <w:rsid w:val="00597215"/>
    <w:rsid w:val="005A0877"/>
    <w:rsid w:val="005A7A64"/>
    <w:rsid w:val="005B0248"/>
    <w:rsid w:val="005B1C63"/>
    <w:rsid w:val="005B3F79"/>
    <w:rsid w:val="005C0E1F"/>
    <w:rsid w:val="005C459F"/>
    <w:rsid w:val="005C4A4E"/>
    <w:rsid w:val="005C4C3E"/>
    <w:rsid w:val="005C5677"/>
    <w:rsid w:val="005D042D"/>
    <w:rsid w:val="005D1DD5"/>
    <w:rsid w:val="005D5B7D"/>
    <w:rsid w:val="005D7655"/>
    <w:rsid w:val="005E0006"/>
    <w:rsid w:val="005E0EE7"/>
    <w:rsid w:val="005E12F7"/>
    <w:rsid w:val="005E1D5B"/>
    <w:rsid w:val="005E2713"/>
    <w:rsid w:val="005E3185"/>
    <w:rsid w:val="005E40DA"/>
    <w:rsid w:val="005E4FAA"/>
    <w:rsid w:val="005F22A6"/>
    <w:rsid w:val="005F62FE"/>
    <w:rsid w:val="006037AD"/>
    <w:rsid w:val="0060408D"/>
    <w:rsid w:val="0060561D"/>
    <w:rsid w:val="006057FC"/>
    <w:rsid w:val="00606822"/>
    <w:rsid w:val="006072F5"/>
    <w:rsid w:val="00607A2F"/>
    <w:rsid w:val="00610071"/>
    <w:rsid w:val="00612590"/>
    <w:rsid w:val="0061522D"/>
    <w:rsid w:val="0061615E"/>
    <w:rsid w:val="006171E2"/>
    <w:rsid w:val="0062164A"/>
    <w:rsid w:val="006257BA"/>
    <w:rsid w:val="00625D85"/>
    <w:rsid w:val="00631F96"/>
    <w:rsid w:val="00632A9A"/>
    <w:rsid w:val="00633CC0"/>
    <w:rsid w:val="00644630"/>
    <w:rsid w:val="00647AF3"/>
    <w:rsid w:val="00650895"/>
    <w:rsid w:val="006519C6"/>
    <w:rsid w:val="006604E3"/>
    <w:rsid w:val="006605C1"/>
    <w:rsid w:val="006613F0"/>
    <w:rsid w:val="00662140"/>
    <w:rsid w:val="00664442"/>
    <w:rsid w:val="00670659"/>
    <w:rsid w:val="006717AE"/>
    <w:rsid w:val="00672B26"/>
    <w:rsid w:val="006736C6"/>
    <w:rsid w:val="00677F83"/>
    <w:rsid w:val="006802C7"/>
    <w:rsid w:val="00682DCF"/>
    <w:rsid w:val="00687C22"/>
    <w:rsid w:val="00690267"/>
    <w:rsid w:val="00693011"/>
    <w:rsid w:val="006941FF"/>
    <w:rsid w:val="00695585"/>
    <w:rsid w:val="00695B67"/>
    <w:rsid w:val="006A00CE"/>
    <w:rsid w:val="006A2D2C"/>
    <w:rsid w:val="006A60BB"/>
    <w:rsid w:val="006A6862"/>
    <w:rsid w:val="006A724C"/>
    <w:rsid w:val="006A724F"/>
    <w:rsid w:val="006B0AF3"/>
    <w:rsid w:val="006B361A"/>
    <w:rsid w:val="006C5714"/>
    <w:rsid w:val="006D196F"/>
    <w:rsid w:val="006D3E72"/>
    <w:rsid w:val="006D418E"/>
    <w:rsid w:val="006D7D07"/>
    <w:rsid w:val="006E05D4"/>
    <w:rsid w:val="006E26F8"/>
    <w:rsid w:val="006F099E"/>
    <w:rsid w:val="006F3063"/>
    <w:rsid w:val="006F55E0"/>
    <w:rsid w:val="0070431B"/>
    <w:rsid w:val="00704EF1"/>
    <w:rsid w:val="00712773"/>
    <w:rsid w:val="00713695"/>
    <w:rsid w:val="00713EB0"/>
    <w:rsid w:val="00715563"/>
    <w:rsid w:val="00715BB5"/>
    <w:rsid w:val="0071611B"/>
    <w:rsid w:val="00717975"/>
    <w:rsid w:val="00722234"/>
    <w:rsid w:val="007228AC"/>
    <w:rsid w:val="007229CD"/>
    <w:rsid w:val="00733470"/>
    <w:rsid w:val="00733D3A"/>
    <w:rsid w:val="00734AC2"/>
    <w:rsid w:val="0073567A"/>
    <w:rsid w:val="007421E7"/>
    <w:rsid w:val="00746A24"/>
    <w:rsid w:val="0074753B"/>
    <w:rsid w:val="00751260"/>
    <w:rsid w:val="00751F2D"/>
    <w:rsid w:val="00754E21"/>
    <w:rsid w:val="00755006"/>
    <w:rsid w:val="00760802"/>
    <w:rsid w:val="0076282C"/>
    <w:rsid w:val="00762C79"/>
    <w:rsid w:val="007674D2"/>
    <w:rsid w:val="00773FB6"/>
    <w:rsid w:val="00775025"/>
    <w:rsid w:val="00780AFE"/>
    <w:rsid w:val="00780F98"/>
    <w:rsid w:val="00781C43"/>
    <w:rsid w:val="007822B0"/>
    <w:rsid w:val="00790BFE"/>
    <w:rsid w:val="007937FF"/>
    <w:rsid w:val="00793A7F"/>
    <w:rsid w:val="007963B1"/>
    <w:rsid w:val="007A000D"/>
    <w:rsid w:val="007A0890"/>
    <w:rsid w:val="007A6A84"/>
    <w:rsid w:val="007A7250"/>
    <w:rsid w:val="007B15E1"/>
    <w:rsid w:val="007B1CE6"/>
    <w:rsid w:val="007B38D4"/>
    <w:rsid w:val="007B4455"/>
    <w:rsid w:val="007B44AB"/>
    <w:rsid w:val="007B5A70"/>
    <w:rsid w:val="007B720F"/>
    <w:rsid w:val="007C1A80"/>
    <w:rsid w:val="007C1D46"/>
    <w:rsid w:val="007C69FF"/>
    <w:rsid w:val="007D09D5"/>
    <w:rsid w:val="007D484C"/>
    <w:rsid w:val="007D7FE4"/>
    <w:rsid w:val="007E1734"/>
    <w:rsid w:val="007E2277"/>
    <w:rsid w:val="007E2B17"/>
    <w:rsid w:val="007E2CBB"/>
    <w:rsid w:val="007E4FF3"/>
    <w:rsid w:val="007E6774"/>
    <w:rsid w:val="007F11F1"/>
    <w:rsid w:val="007F15A6"/>
    <w:rsid w:val="007F407F"/>
    <w:rsid w:val="007F512C"/>
    <w:rsid w:val="007F6B40"/>
    <w:rsid w:val="007F74C1"/>
    <w:rsid w:val="00800F7C"/>
    <w:rsid w:val="0080244E"/>
    <w:rsid w:val="00803918"/>
    <w:rsid w:val="0080564E"/>
    <w:rsid w:val="00810A17"/>
    <w:rsid w:val="00814D9F"/>
    <w:rsid w:val="00820399"/>
    <w:rsid w:val="00824934"/>
    <w:rsid w:val="00825115"/>
    <w:rsid w:val="008257E8"/>
    <w:rsid w:val="00833E2F"/>
    <w:rsid w:val="00834A25"/>
    <w:rsid w:val="008354CB"/>
    <w:rsid w:val="008406FC"/>
    <w:rsid w:val="00840AD3"/>
    <w:rsid w:val="008422A1"/>
    <w:rsid w:val="00843E47"/>
    <w:rsid w:val="00845C2A"/>
    <w:rsid w:val="00847392"/>
    <w:rsid w:val="0086363A"/>
    <w:rsid w:val="00864A9E"/>
    <w:rsid w:val="008654D3"/>
    <w:rsid w:val="00872894"/>
    <w:rsid w:val="00872AAF"/>
    <w:rsid w:val="00875039"/>
    <w:rsid w:val="00875F7E"/>
    <w:rsid w:val="00876D15"/>
    <w:rsid w:val="008772A2"/>
    <w:rsid w:val="008776E8"/>
    <w:rsid w:val="00881CA7"/>
    <w:rsid w:val="00881FFB"/>
    <w:rsid w:val="0088554C"/>
    <w:rsid w:val="00887EE6"/>
    <w:rsid w:val="0089197E"/>
    <w:rsid w:val="00895438"/>
    <w:rsid w:val="00896CE5"/>
    <w:rsid w:val="00896D51"/>
    <w:rsid w:val="008A53E9"/>
    <w:rsid w:val="008A63B2"/>
    <w:rsid w:val="008B1B12"/>
    <w:rsid w:val="008B1F0E"/>
    <w:rsid w:val="008B2E52"/>
    <w:rsid w:val="008B3477"/>
    <w:rsid w:val="008B35C3"/>
    <w:rsid w:val="008B5549"/>
    <w:rsid w:val="008C00A4"/>
    <w:rsid w:val="008C00D8"/>
    <w:rsid w:val="008C415C"/>
    <w:rsid w:val="008C5D27"/>
    <w:rsid w:val="008C63EE"/>
    <w:rsid w:val="008C7039"/>
    <w:rsid w:val="008D0335"/>
    <w:rsid w:val="008D0C54"/>
    <w:rsid w:val="008D6E0E"/>
    <w:rsid w:val="008E179F"/>
    <w:rsid w:val="008E3EE2"/>
    <w:rsid w:val="008E61D1"/>
    <w:rsid w:val="008E7C1F"/>
    <w:rsid w:val="008F521B"/>
    <w:rsid w:val="008F7EAA"/>
    <w:rsid w:val="00900B2D"/>
    <w:rsid w:val="00901B13"/>
    <w:rsid w:val="0090249F"/>
    <w:rsid w:val="00902519"/>
    <w:rsid w:val="0090307D"/>
    <w:rsid w:val="009030A2"/>
    <w:rsid w:val="00906B3B"/>
    <w:rsid w:val="009118CF"/>
    <w:rsid w:val="009127EA"/>
    <w:rsid w:val="0091314B"/>
    <w:rsid w:val="009133FD"/>
    <w:rsid w:val="00914324"/>
    <w:rsid w:val="009144E1"/>
    <w:rsid w:val="0091459E"/>
    <w:rsid w:val="00915F19"/>
    <w:rsid w:val="009176E9"/>
    <w:rsid w:val="00920477"/>
    <w:rsid w:val="0092181D"/>
    <w:rsid w:val="009234E7"/>
    <w:rsid w:val="00933263"/>
    <w:rsid w:val="009333BD"/>
    <w:rsid w:val="00936530"/>
    <w:rsid w:val="00942BF3"/>
    <w:rsid w:val="00942C0C"/>
    <w:rsid w:val="009439E8"/>
    <w:rsid w:val="009528F5"/>
    <w:rsid w:val="00954F0A"/>
    <w:rsid w:val="00960758"/>
    <w:rsid w:val="009613B8"/>
    <w:rsid w:val="00961438"/>
    <w:rsid w:val="009638D9"/>
    <w:rsid w:val="00964A40"/>
    <w:rsid w:val="00964D9E"/>
    <w:rsid w:val="0096669D"/>
    <w:rsid w:val="00973653"/>
    <w:rsid w:val="00974982"/>
    <w:rsid w:val="00974B70"/>
    <w:rsid w:val="009754AE"/>
    <w:rsid w:val="00975B95"/>
    <w:rsid w:val="00976FA1"/>
    <w:rsid w:val="00977214"/>
    <w:rsid w:val="00980640"/>
    <w:rsid w:val="00981251"/>
    <w:rsid w:val="00982455"/>
    <w:rsid w:val="0098282E"/>
    <w:rsid w:val="00982F62"/>
    <w:rsid w:val="009848BF"/>
    <w:rsid w:val="00986923"/>
    <w:rsid w:val="00997B6E"/>
    <w:rsid w:val="009A0089"/>
    <w:rsid w:val="009A03BE"/>
    <w:rsid w:val="009A4A14"/>
    <w:rsid w:val="009A713C"/>
    <w:rsid w:val="009A7AB0"/>
    <w:rsid w:val="009B3262"/>
    <w:rsid w:val="009B3E7C"/>
    <w:rsid w:val="009B51F6"/>
    <w:rsid w:val="009C2973"/>
    <w:rsid w:val="009C3281"/>
    <w:rsid w:val="009C69C5"/>
    <w:rsid w:val="009D115D"/>
    <w:rsid w:val="009D1ED3"/>
    <w:rsid w:val="009D2C60"/>
    <w:rsid w:val="009D5272"/>
    <w:rsid w:val="009D5849"/>
    <w:rsid w:val="009D5D94"/>
    <w:rsid w:val="009D6BFC"/>
    <w:rsid w:val="009D7666"/>
    <w:rsid w:val="009E31C8"/>
    <w:rsid w:val="009E364B"/>
    <w:rsid w:val="009E666A"/>
    <w:rsid w:val="009E6C3E"/>
    <w:rsid w:val="009F278D"/>
    <w:rsid w:val="009F2863"/>
    <w:rsid w:val="009F7224"/>
    <w:rsid w:val="00A001FB"/>
    <w:rsid w:val="00A00B37"/>
    <w:rsid w:val="00A074F8"/>
    <w:rsid w:val="00A10475"/>
    <w:rsid w:val="00A1052F"/>
    <w:rsid w:val="00A1301E"/>
    <w:rsid w:val="00A1570E"/>
    <w:rsid w:val="00A16F63"/>
    <w:rsid w:val="00A170C4"/>
    <w:rsid w:val="00A2039A"/>
    <w:rsid w:val="00A21CC0"/>
    <w:rsid w:val="00A25149"/>
    <w:rsid w:val="00A27DC5"/>
    <w:rsid w:val="00A338E4"/>
    <w:rsid w:val="00A40A6D"/>
    <w:rsid w:val="00A43E26"/>
    <w:rsid w:val="00A443A4"/>
    <w:rsid w:val="00A47A86"/>
    <w:rsid w:val="00A47B69"/>
    <w:rsid w:val="00A507CF"/>
    <w:rsid w:val="00A5125E"/>
    <w:rsid w:val="00A54043"/>
    <w:rsid w:val="00A55883"/>
    <w:rsid w:val="00A60441"/>
    <w:rsid w:val="00A61008"/>
    <w:rsid w:val="00A65B1A"/>
    <w:rsid w:val="00A679AE"/>
    <w:rsid w:val="00A71184"/>
    <w:rsid w:val="00A7177B"/>
    <w:rsid w:val="00A74312"/>
    <w:rsid w:val="00A7461E"/>
    <w:rsid w:val="00A80284"/>
    <w:rsid w:val="00A80DF1"/>
    <w:rsid w:val="00A820FA"/>
    <w:rsid w:val="00A86604"/>
    <w:rsid w:val="00A901D5"/>
    <w:rsid w:val="00A9039B"/>
    <w:rsid w:val="00A90739"/>
    <w:rsid w:val="00A90AEE"/>
    <w:rsid w:val="00A915A4"/>
    <w:rsid w:val="00A93C49"/>
    <w:rsid w:val="00A96891"/>
    <w:rsid w:val="00A96C92"/>
    <w:rsid w:val="00AA34AC"/>
    <w:rsid w:val="00AA6F2A"/>
    <w:rsid w:val="00AA7E67"/>
    <w:rsid w:val="00AB157C"/>
    <w:rsid w:val="00AB374C"/>
    <w:rsid w:val="00AB6EE1"/>
    <w:rsid w:val="00AB783C"/>
    <w:rsid w:val="00AC2746"/>
    <w:rsid w:val="00AC35D1"/>
    <w:rsid w:val="00AC52B5"/>
    <w:rsid w:val="00AD2FE2"/>
    <w:rsid w:val="00AD4016"/>
    <w:rsid w:val="00AD40E0"/>
    <w:rsid w:val="00AD57B0"/>
    <w:rsid w:val="00AD5B28"/>
    <w:rsid w:val="00AD6382"/>
    <w:rsid w:val="00AE1F7E"/>
    <w:rsid w:val="00AE2952"/>
    <w:rsid w:val="00AF0A2C"/>
    <w:rsid w:val="00AF1C78"/>
    <w:rsid w:val="00AF46CF"/>
    <w:rsid w:val="00AF47D3"/>
    <w:rsid w:val="00B012A8"/>
    <w:rsid w:val="00B10100"/>
    <w:rsid w:val="00B12A53"/>
    <w:rsid w:val="00B13265"/>
    <w:rsid w:val="00B20F1E"/>
    <w:rsid w:val="00B23D19"/>
    <w:rsid w:val="00B244DF"/>
    <w:rsid w:val="00B252C9"/>
    <w:rsid w:val="00B26CE2"/>
    <w:rsid w:val="00B26D69"/>
    <w:rsid w:val="00B326D2"/>
    <w:rsid w:val="00B3416F"/>
    <w:rsid w:val="00B40058"/>
    <w:rsid w:val="00B453A6"/>
    <w:rsid w:val="00B46261"/>
    <w:rsid w:val="00B466DB"/>
    <w:rsid w:val="00B51CEE"/>
    <w:rsid w:val="00B54748"/>
    <w:rsid w:val="00B54836"/>
    <w:rsid w:val="00B54E16"/>
    <w:rsid w:val="00B6016D"/>
    <w:rsid w:val="00B62E22"/>
    <w:rsid w:val="00B63EA4"/>
    <w:rsid w:val="00B65B0B"/>
    <w:rsid w:val="00B6768D"/>
    <w:rsid w:val="00B70374"/>
    <w:rsid w:val="00B70A49"/>
    <w:rsid w:val="00B829A4"/>
    <w:rsid w:val="00B84649"/>
    <w:rsid w:val="00B8696E"/>
    <w:rsid w:val="00B971DF"/>
    <w:rsid w:val="00BA45A5"/>
    <w:rsid w:val="00BA5233"/>
    <w:rsid w:val="00BA64E6"/>
    <w:rsid w:val="00BB39EE"/>
    <w:rsid w:val="00BB3C7C"/>
    <w:rsid w:val="00BC0451"/>
    <w:rsid w:val="00BC0E95"/>
    <w:rsid w:val="00BC0F8C"/>
    <w:rsid w:val="00BC637D"/>
    <w:rsid w:val="00BD18B4"/>
    <w:rsid w:val="00BD2773"/>
    <w:rsid w:val="00BD58AB"/>
    <w:rsid w:val="00BD5A03"/>
    <w:rsid w:val="00BD7E09"/>
    <w:rsid w:val="00BE2E5F"/>
    <w:rsid w:val="00BE37A1"/>
    <w:rsid w:val="00BE50A0"/>
    <w:rsid w:val="00BF2D66"/>
    <w:rsid w:val="00BF35F7"/>
    <w:rsid w:val="00BF37DA"/>
    <w:rsid w:val="00BF4696"/>
    <w:rsid w:val="00BF6A5F"/>
    <w:rsid w:val="00C00FF2"/>
    <w:rsid w:val="00C01F08"/>
    <w:rsid w:val="00C02F97"/>
    <w:rsid w:val="00C1255F"/>
    <w:rsid w:val="00C126E8"/>
    <w:rsid w:val="00C13708"/>
    <w:rsid w:val="00C1441A"/>
    <w:rsid w:val="00C16530"/>
    <w:rsid w:val="00C16B3D"/>
    <w:rsid w:val="00C17875"/>
    <w:rsid w:val="00C20C6E"/>
    <w:rsid w:val="00C21D3A"/>
    <w:rsid w:val="00C241C5"/>
    <w:rsid w:val="00C25710"/>
    <w:rsid w:val="00C25E38"/>
    <w:rsid w:val="00C268F8"/>
    <w:rsid w:val="00C34379"/>
    <w:rsid w:val="00C34BD0"/>
    <w:rsid w:val="00C36015"/>
    <w:rsid w:val="00C4037A"/>
    <w:rsid w:val="00C41442"/>
    <w:rsid w:val="00C458CB"/>
    <w:rsid w:val="00C47DAA"/>
    <w:rsid w:val="00C512CE"/>
    <w:rsid w:val="00C5154C"/>
    <w:rsid w:val="00C52508"/>
    <w:rsid w:val="00C52731"/>
    <w:rsid w:val="00C52CFA"/>
    <w:rsid w:val="00C53685"/>
    <w:rsid w:val="00C53D35"/>
    <w:rsid w:val="00C55C4E"/>
    <w:rsid w:val="00C55EC3"/>
    <w:rsid w:val="00C57B31"/>
    <w:rsid w:val="00C6356D"/>
    <w:rsid w:val="00C65F54"/>
    <w:rsid w:val="00C709D3"/>
    <w:rsid w:val="00C71A36"/>
    <w:rsid w:val="00C749EE"/>
    <w:rsid w:val="00C82329"/>
    <w:rsid w:val="00C82393"/>
    <w:rsid w:val="00C84D17"/>
    <w:rsid w:val="00C84F15"/>
    <w:rsid w:val="00C86050"/>
    <w:rsid w:val="00C874DD"/>
    <w:rsid w:val="00C87D19"/>
    <w:rsid w:val="00C90F6F"/>
    <w:rsid w:val="00C91F0F"/>
    <w:rsid w:val="00C927E1"/>
    <w:rsid w:val="00CA01A5"/>
    <w:rsid w:val="00CA1AF6"/>
    <w:rsid w:val="00CA1F8E"/>
    <w:rsid w:val="00CA2209"/>
    <w:rsid w:val="00CA36A0"/>
    <w:rsid w:val="00CA65E5"/>
    <w:rsid w:val="00CA7BF0"/>
    <w:rsid w:val="00CB0B25"/>
    <w:rsid w:val="00CB0E03"/>
    <w:rsid w:val="00CB3502"/>
    <w:rsid w:val="00CB3D47"/>
    <w:rsid w:val="00CB4A1D"/>
    <w:rsid w:val="00CC2869"/>
    <w:rsid w:val="00CC3CBE"/>
    <w:rsid w:val="00CD10F3"/>
    <w:rsid w:val="00CD116C"/>
    <w:rsid w:val="00CD5068"/>
    <w:rsid w:val="00CE058D"/>
    <w:rsid w:val="00CE15F7"/>
    <w:rsid w:val="00CE62D7"/>
    <w:rsid w:val="00CE73CD"/>
    <w:rsid w:val="00CF2E3B"/>
    <w:rsid w:val="00CF5009"/>
    <w:rsid w:val="00CF7260"/>
    <w:rsid w:val="00D009E3"/>
    <w:rsid w:val="00D02800"/>
    <w:rsid w:val="00D1018A"/>
    <w:rsid w:val="00D12918"/>
    <w:rsid w:val="00D173A5"/>
    <w:rsid w:val="00D223A9"/>
    <w:rsid w:val="00D23A7F"/>
    <w:rsid w:val="00D23AEA"/>
    <w:rsid w:val="00D26D20"/>
    <w:rsid w:val="00D35117"/>
    <w:rsid w:val="00D358D2"/>
    <w:rsid w:val="00D42DB9"/>
    <w:rsid w:val="00D46CEE"/>
    <w:rsid w:val="00D5357B"/>
    <w:rsid w:val="00D5679A"/>
    <w:rsid w:val="00D61AD6"/>
    <w:rsid w:val="00D6263F"/>
    <w:rsid w:val="00D65E21"/>
    <w:rsid w:val="00D66186"/>
    <w:rsid w:val="00D7128E"/>
    <w:rsid w:val="00D72C5E"/>
    <w:rsid w:val="00D7677F"/>
    <w:rsid w:val="00D80532"/>
    <w:rsid w:val="00D83995"/>
    <w:rsid w:val="00D8410E"/>
    <w:rsid w:val="00D85D88"/>
    <w:rsid w:val="00D86DC2"/>
    <w:rsid w:val="00D87933"/>
    <w:rsid w:val="00D922C8"/>
    <w:rsid w:val="00D92302"/>
    <w:rsid w:val="00D926BF"/>
    <w:rsid w:val="00D92E20"/>
    <w:rsid w:val="00D92F7B"/>
    <w:rsid w:val="00D975EB"/>
    <w:rsid w:val="00DA09C6"/>
    <w:rsid w:val="00DA158B"/>
    <w:rsid w:val="00DA204A"/>
    <w:rsid w:val="00DA4F5C"/>
    <w:rsid w:val="00DA656C"/>
    <w:rsid w:val="00DA74EC"/>
    <w:rsid w:val="00DB50C6"/>
    <w:rsid w:val="00DB6399"/>
    <w:rsid w:val="00DB6D7E"/>
    <w:rsid w:val="00DB701D"/>
    <w:rsid w:val="00DC1921"/>
    <w:rsid w:val="00DC4885"/>
    <w:rsid w:val="00DD084C"/>
    <w:rsid w:val="00DD2D99"/>
    <w:rsid w:val="00DD361C"/>
    <w:rsid w:val="00DD482A"/>
    <w:rsid w:val="00DD6B3A"/>
    <w:rsid w:val="00DE0C80"/>
    <w:rsid w:val="00DE19AD"/>
    <w:rsid w:val="00DE5DAC"/>
    <w:rsid w:val="00DF35E2"/>
    <w:rsid w:val="00DF6BAF"/>
    <w:rsid w:val="00E016D4"/>
    <w:rsid w:val="00E018B9"/>
    <w:rsid w:val="00E02073"/>
    <w:rsid w:val="00E03ED7"/>
    <w:rsid w:val="00E11487"/>
    <w:rsid w:val="00E17CB0"/>
    <w:rsid w:val="00E216B4"/>
    <w:rsid w:val="00E21A90"/>
    <w:rsid w:val="00E2795D"/>
    <w:rsid w:val="00E32C6B"/>
    <w:rsid w:val="00E33330"/>
    <w:rsid w:val="00E356AE"/>
    <w:rsid w:val="00E3593C"/>
    <w:rsid w:val="00E36BF3"/>
    <w:rsid w:val="00E43EE9"/>
    <w:rsid w:val="00E44892"/>
    <w:rsid w:val="00E464F2"/>
    <w:rsid w:val="00E46817"/>
    <w:rsid w:val="00E5176F"/>
    <w:rsid w:val="00E54BE1"/>
    <w:rsid w:val="00E5573F"/>
    <w:rsid w:val="00E55B2B"/>
    <w:rsid w:val="00E61E96"/>
    <w:rsid w:val="00E63358"/>
    <w:rsid w:val="00E63DDD"/>
    <w:rsid w:val="00E64870"/>
    <w:rsid w:val="00E65B31"/>
    <w:rsid w:val="00E65C4E"/>
    <w:rsid w:val="00E66B96"/>
    <w:rsid w:val="00E7240F"/>
    <w:rsid w:val="00E74369"/>
    <w:rsid w:val="00E74A5F"/>
    <w:rsid w:val="00E759D1"/>
    <w:rsid w:val="00E81994"/>
    <w:rsid w:val="00E93150"/>
    <w:rsid w:val="00E93D8E"/>
    <w:rsid w:val="00E95B0B"/>
    <w:rsid w:val="00E96D0F"/>
    <w:rsid w:val="00E97432"/>
    <w:rsid w:val="00E97485"/>
    <w:rsid w:val="00E97646"/>
    <w:rsid w:val="00EA31B4"/>
    <w:rsid w:val="00EA4B11"/>
    <w:rsid w:val="00EA5141"/>
    <w:rsid w:val="00EB04F5"/>
    <w:rsid w:val="00EB1C65"/>
    <w:rsid w:val="00EB2BE3"/>
    <w:rsid w:val="00EC605F"/>
    <w:rsid w:val="00ED1287"/>
    <w:rsid w:val="00ED53DE"/>
    <w:rsid w:val="00EE2BC6"/>
    <w:rsid w:val="00EE2EE0"/>
    <w:rsid w:val="00EE46F6"/>
    <w:rsid w:val="00EE5028"/>
    <w:rsid w:val="00EE6421"/>
    <w:rsid w:val="00EF0FD8"/>
    <w:rsid w:val="00EF7E32"/>
    <w:rsid w:val="00F002B0"/>
    <w:rsid w:val="00F022B2"/>
    <w:rsid w:val="00F063EE"/>
    <w:rsid w:val="00F144C6"/>
    <w:rsid w:val="00F14A2E"/>
    <w:rsid w:val="00F1545D"/>
    <w:rsid w:val="00F17E7B"/>
    <w:rsid w:val="00F21C19"/>
    <w:rsid w:val="00F22021"/>
    <w:rsid w:val="00F23FD1"/>
    <w:rsid w:val="00F3435F"/>
    <w:rsid w:val="00F37159"/>
    <w:rsid w:val="00F3723C"/>
    <w:rsid w:val="00F40C2F"/>
    <w:rsid w:val="00F41310"/>
    <w:rsid w:val="00F4192D"/>
    <w:rsid w:val="00F429E7"/>
    <w:rsid w:val="00F438C4"/>
    <w:rsid w:val="00F4429C"/>
    <w:rsid w:val="00F46157"/>
    <w:rsid w:val="00F47540"/>
    <w:rsid w:val="00F50341"/>
    <w:rsid w:val="00F5083D"/>
    <w:rsid w:val="00F51775"/>
    <w:rsid w:val="00F5764F"/>
    <w:rsid w:val="00F60522"/>
    <w:rsid w:val="00F61EA6"/>
    <w:rsid w:val="00F64924"/>
    <w:rsid w:val="00F651E4"/>
    <w:rsid w:val="00F65ADE"/>
    <w:rsid w:val="00F6641B"/>
    <w:rsid w:val="00F701D8"/>
    <w:rsid w:val="00F74D21"/>
    <w:rsid w:val="00F7741B"/>
    <w:rsid w:val="00F77630"/>
    <w:rsid w:val="00F80B21"/>
    <w:rsid w:val="00F8385B"/>
    <w:rsid w:val="00F8545D"/>
    <w:rsid w:val="00F85561"/>
    <w:rsid w:val="00F857EF"/>
    <w:rsid w:val="00F8628F"/>
    <w:rsid w:val="00F87D74"/>
    <w:rsid w:val="00F9252F"/>
    <w:rsid w:val="00F9699C"/>
    <w:rsid w:val="00FA03C3"/>
    <w:rsid w:val="00FA16A1"/>
    <w:rsid w:val="00FA2570"/>
    <w:rsid w:val="00FA45FE"/>
    <w:rsid w:val="00FA7615"/>
    <w:rsid w:val="00FB1999"/>
    <w:rsid w:val="00FB1E7D"/>
    <w:rsid w:val="00FB2CFC"/>
    <w:rsid w:val="00FB621A"/>
    <w:rsid w:val="00FB69DD"/>
    <w:rsid w:val="00FC15E1"/>
    <w:rsid w:val="00FC683E"/>
    <w:rsid w:val="00FC6964"/>
    <w:rsid w:val="00FD2CD7"/>
    <w:rsid w:val="00FD4434"/>
    <w:rsid w:val="00FD470E"/>
    <w:rsid w:val="00FD6889"/>
    <w:rsid w:val="00FD6B99"/>
    <w:rsid w:val="00FE022E"/>
    <w:rsid w:val="00FE0EB2"/>
    <w:rsid w:val="00FE1D7C"/>
    <w:rsid w:val="00FE231B"/>
    <w:rsid w:val="00FE3D3C"/>
    <w:rsid w:val="00FE612D"/>
    <w:rsid w:val="00FE798C"/>
    <w:rsid w:val="00FF0CAE"/>
    <w:rsid w:val="00FF14F1"/>
    <w:rsid w:val="00FF3A8F"/>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DBDB"/>
  <w15:chartTrackingRefBased/>
  <w15:docId w15:val="{C8038E7E-F7BF-499E-9245-CBBEC677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48B"/>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840AD3"/>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A34AC"/>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87D19"/>
    <w:pPr>
      <w:keepNext/>
      <w:keepLines/>
      <w:spacing w:before="40" w:after="0" w:line="360" w:lineRule="auto"/>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AF47D3"/>
    <w:pPr>
      <w:keepNext/>
      <w:keepLines/>
      <w:spacing w:before="40" w:after="0"/>
      <w:outlineLvl w:val="3"/>
    </w:pPr>
    <w:rPr>
      <w:rFonts w:eastAsiaTheme="majorEastAsia"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D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A34A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87D19"/>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AF47D3"/>
    <w:rPr>
      <w:rFonts w:ascii="Times New Roman" w:eastAsiaTheme="majorEastAsia" w:hAnsi="Times New Roman" w:cstheme="majorBidi"/>
      <w:b/>
      <w:iCs/>
      <w:sz w:val="28"/>
    </w:rPr>
  </w:style>
  <w:style w:type="table" w:styleId="TableGrid">
    <w:name w:val="Table Grid"/>
    <w:basedOn w:val="TableNormal"/>
    <w:uiPriority w:val="39"/>
    <w:rsid w:val="001033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5233"/>
    <w:pPr>
      <w:ind w:left="720"/>
      <w:contextualSpacing/>
    </w:pPr>
  </w:style>
  <w:style w:type="character" w:styleId="PlaceholderText">
    <w:name w:val="Placeholder Text"/>
    <w:basedOn w:val="DefaultParagraphFont"/>
    <w:uiPriority w:val="99"/>
    <w:semiHidden/>
    <w:rsid w:val="006E26F8"/>
    <w:rPr>
      <w:color w:val="808080"/>
    </w:rPr>
  </w:style>
  <w:style w:type="paragraph" w:styleId="TOCHeading">
    <w:name w:val="TOC Heading"/>
    <w:basedOn w:val="Heading1"/>
    <w:next w:val="Normal"/>
    <w:uiPriority w:val="39"/>
    <w:unhideWhenUsed/>
    <w:qFormat/>
    <w:rsid w:val="00964A40"/>
    <w:pPr>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986923"/>
    <w:pPr>
      <w:tabs>
        <w:tab w:val="right" w:leader="dot" w:pos="8296"/>
      </w:tabs>
      <w:spacing w:after="100" w:line="360" w:lineRule="auto"/>
      <w:ind w:left="-360"/>
    </w:pPr>
  </w:style>
  <w:style w:type="paragraph" w:styleId="TOC2">
    <w:name w:val="toc 2"/>
    <w:basedOn w:val="Normal"/>
    <w:next w:val="Normal"/>
    <w:autoRedefine/>
    <w:uiPriority w:val="39"/>
    <w:unhideWhenUsed/>
    <w:rsid w:val="00964A40"/>
    <w:pPr>
      <w:spacing w:after="100"/>
      <w:ind w:left="240"/>
    </w:pPr>
  </w:style>
  <w:style w:type="paragraph" w:styleId="TOC3">
    <w:name w:val="toc 3"/>
    <w:basedOn w:val="Normal"/>
    <w:next w:val="Normal"/>
    <w:autoRedefine/>
    <w:uiPriority w:val="39"/>
    <w:unhideWhenUsed/>
    <w:rsid w:val="00986923"/>
    <w:pPr>
      <w:tabs>
        <w:tab w:val="right" w:leader="dot" w:pos="8296"/>
      </w:tabs>
      <w:spacing w:after="100"/>
    </w:pPr>
  </w:style>
  <w:style w:type="character" w:styleId="Hyperlink">
    <w:name w:val="Hyperlink"/>
    <w:basedOn w:val="DefaultParagraphFont"/>
    <w:uiPriority w:val="99"/>
    <w:unhideWhenUsed/>
    <w:rsid w:val="00964A40"/>
    <w:rPr>
      <w:color w:val="0563C1" w:themeColor="hyperlink"/>
      <w:u w:val="single"/>
    </w:rPr>
  </w:style>
  <w:style w:type="character" w:styleId="CommentReference">
    <w:name w:val="annotation reference"/>
    <w:basedOn w:val="DefaultParagraphFont"/>
    <w:uiPriority w:val="99"/>
    <w:semiHidden/>
    <w:unhideWhenUsed/>
    <w:rsid w:val="002B3613"/>
    <w:rPr>
      <w:sz w:val="16"/>
      <w:szCs w:val="16"/>
    </w:rPr>
  </w:style>
  <w:style w:type="paragraph" w:styleId="CommentText">
    <w:name w:val="annotation text"/>
    <w:basedOn w:val="Normal"/>
    <w:link w:val="CommentTextChar"/>
    <w:uiPriority w:val="99"/>
    <w:semiHidden/>
    <w:unhideWhenUsed/>
    <w:rsid w:val="002B3613"/>
    <w:pPr>
      <w:spacing w:line="240" w:lineRule="auto"/>
    </w:pPr>
    <w:rPr>
      <w:sz w:val="20"/>
      <w:szCs w:val="20"/>
    </w:rPr>
  </w:style>
  <w:style w:type="character" w:customStyle="1" w:styleId="CommentTextChar">
    <w:name w:val="Comment Text Char"/>
    <w:basedOn w:val="DefaultParagraphFont"/>
    <w:link w:val="CommentText"/>
    <w:uiPriority w:val="99"/>
    <w:semiHidden/>
    <w:rsid w:val="002B361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3613"/>
    <w:rPr>
      <w:b/>
      <w:bCs/>
    </w:rPr>
  </w:style>
  <w:style w:type="character" w:customStyle="1" w:styleId="CommentSubjectChar">
    <w:name w:val="Comment Subject Char"/>
    <w:basedOn w:val="CommentTextChar"/>
    <w:link w:val="CommentSubject"/>
    <w:uiPriority w:val="99"/>
    <w:semiHidden/>
    <w:rsid w:val="002B3613"/>
    <w:rPr>
      <w:rFonts w:ascii="Times New Roman" w:hAnsi="Times New Roman"/>
      <w:b/>
      <w:bCs/>
      <w:sz w:val="20"/>
      <w:szCs w:val="20"/>
    </w:rPr>
  </w:style>
  <w:style w:type="paragraph" w:styleId="BalloonText">
    <w:name w:val="Balloon Text"/>
    <w:basedOn w:val="Normal"/>
    <w:link w:val="BalloonTextChar"/>
    <w:uiPriority w:val="99"/>
    <w:semiHidden/>
    <w:unhideWhenUsed/>
    <w:rsid w:val="002B3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613"/>
    <w:rPr>
      <w:rFonts w:ascii="Segoe UI" w:hAnsi="Segoe UI" w:cs="Segoe UI"/>
      <w:sz w:val="18"/>
      <w:szCs w:val="18"/>
    </w:rPr>
  </w:style>
  <w:style w:type="table" w:styleId="PlainTable5">
    <w:name w:val="Plain Table 5"/>
    <w:basedOn w:val="TableNormal"/>
    <w:uiPriority w:val="45"/>
    <w:rsid w:val="0071277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1277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1277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C1370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13708"/>
    <w:rPr>
      <w:rFonts w:ascii="Times New Roman" w:hAnsi="Times New Roman"/>
      <w:sz w:val="24"/>
    </w:rPr>
  </w:style>
  <w:style w:type="paragraph" w:styleId="Footer">
    <w:name w:val="footer"/>
    <w:basedOn w:val="Normal"/>
    <w:link w:val="FooterChar"/>
    <w:uiPriority w:val="99"/>
    <w:unhideWhenUsed/>
    <w:rsid w:val="00C137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13708"/>
    <w:rPr>
      <w:rFonts w:ascii="Times New Roman" w:hAnsi="Times New Roman"/>
      <w:sz w:val="24"/>
    </w:rPr>
  </w:style>
  <w:style w:type="paragraph" w:styleId="Caption">
    <w:name w:val="caption"/>
    <w:basedOn w:val="Normal"/>
    <w:next w:val="Normal"/>
    <w:uiPriority w:val="35"/>
    <w:unhideWhenUsed/>
    <w:qFormat/>
    <w:rsid w:val="00FE0EB2"/>
    <w:pPr>
      <w:spacing w:after="200" w:line="240" w:lineRule="auto"/>
    </w:pPr>
    <w:rPr>
      <w:iCs/>
      <w:color w:val="000000" w:themeColor="text1"/>
      <w:szCs w:val="18"/>
    </w:rPr>
  </w:style>
  <w:style w:type="paragraph" w:styleId="TableofFigures">
    <w:name w:val="table of figures"/>
    <w:basedOn w:val="Normal"/>
    <w:next w:val="Normal"/>
    <w:uiPriority w:val="99"/>
    <w:unhideWhenUsed/>
    <w:rsid w:val="000B686E"/>
    <w:pPr>
      <w:spacing w:after="0"/>
    </w:pPr>
  </w:style>
  <w:style w:type="paragraph" w:styleId="ListBullet">
    <w:name w:val="List Bullet"/>
    <w:basedOn w:val="Normal"/>
    <w:uiPriority w:val="99"/>
    <w:unhideWhenUsed/>
    <w:rsid w:val="00587372"/>
    <w:pPr>
      <w:contextualSpacing/>
    </w:pPr>
  </w:style>
  <w:style w:type="paragraph" w:styleId="NoSpacing">
    <w:name w:val="No Spacing"/>
    <w:uiPriority w:val="1"/>
    <w:qFormat/>
    <w:rsid w:val="00E464F2"/>
    <w:pPr>
      <w:spacing w:after="0" w:line="240" w:lineRule="auto"/>
      <w:jc w:val="both"/>
    </w:pPr>
    <w:rPr>
      <w:rFonts w:ascii="Times New Roman" w:hAnsi="Times New Roman"/>
      <w:sz w:val="24"/>
    </w:rPr>
  </w:style>
  <w:style w:type="table" w:customStyle="1" w:styleId="Style1">
    <w:name w:val="Style1"/>
    <w:basedOn w:val="TableNormal"/>
    <w:uiPriority w:val="99"/>
    <w:rsid w:val="00B54836"/>
    <w:pPr>
      <w:spacing w:after="0" w:line="240" w:lineRule="auto"/>
    </w:pPr>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c-article-referencestext">
    <w:name w:val="c-article-references__text"/>
    <w:basedOn w:val="Normal"/>
    <w:rsid w:val="005D042D"/>
    <w:pPr>
      <w:spacing w:before="100" w:beforeAutospacing="1" w:after="100" w:afterAutospacing="1" w:line="240" w:lineRule="auto"/>
      <w:jc w:val="left"/>
    </w:pPr>
    <w:rPr>
      <w:rFonts w:eastAsia="Times New Roman" w:cs="Times New Roman"/>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7911">
      <w:bodyDiv w:val="1"/>
      <w:marLeft w:val="0"/>
      <w:marRight w:val="0"/>
      <w:marTop w:val="0"/>
      <w:marBottom w:val="0"/>
      <w:divBdr>
        <w:top w:val="none" w:sz="0" w:space="0" w:color="auto"/>
        <w:left w:val="none" w:sz="0" w:space="0" w:color="auto"/>
        <w:bottom w:val="none" w:sz="0" w:space="0" w:color="auto"/>
        <w:right w:val="none" w:sz="0" w:space="0" w:color="auto"/>
      </w:divBdr>
    </w:div>
    <w:div w:id="389770770">
      <w:bodyDiv w:val="1"/>
      <w:marLeft w:val="0"/>
      <w:marRight w:val="0"/>
      <w:marTop w:val="0"/>
      <w:marBottom w:val="0"/>
      <w:divBdr>
        <w:top w:val="none" w:sz="0" w:space="0" w:color="auto"/>
        <w:left w:val="none" w:sz="0" w:space="0" w:color="auto"/>
        <w:bottom w:val="none" w:sz="0" w:space="0" w:color="auto"/>
        <w:right w:val="none" w:sz="0" w:space="0" w:color="auto"/>
      </w:divBdr>
    </w:div>
    <w:div w:id="669262407">
      <w:bodyDiv w:val="1"/>
      <w:marLeft w:val="0"/>
      <w:marRight w:val="0"/>
      <w:marTop w:val="0"/>
      <w:marBottom w:val="0"/>
      <w:divBdr>
        <w:top w:val="none" w:sz="0" w:space="0" w:color="auto"/>
        <w:left w:val="none" w:sz="0" w:space="0" w:color="auto"/>
        <w:bottom w:val="none" w:sz="0" w:space="0" w:color="auto"/>
        <w:right w:val="none" w:sz="0" w:space="0" w:color="auto"/>
      </w:divBdr>
    </w:div>
    <w:div w:id="765155875">
      <w:bodyDiv w:val="1"/>
      <w:marLeft w:val="0"/>
      <w:marRight w:val="0"/>
      <w:marTop w:val="0"/>
      <w:marBottom w:val="0"/>
      <w:divBdr>
        <w:top w:val="none" w:sz="0" w:space="0" w:color="auto"/>
        <w:left w:val="none" w:sz="0" w:space="0" w:color="auto"/>
        <w:bottom w:val="none" w:sz="0" w:space="0" w:color="auto"/>
        <w:right w:val="none" w:sz="0" w:space="0" w:color="auto"/>
      </w:divBdr>
      <w:divsChild>
        <w:div w:id="173687364">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858809594">
      <w:bodyDiv w:val="1"/>
      <w:marLeft w:val="0"/>
      <w:marRight w:val="0"/>
      <w:marTop w:val="0"/>
      <w:marBottom w:val="0"/>
      <w:divBdr>
        <w:top w:val="none" w:sz="0" w:space="0" w:color="auto"/>
        <w:left w:val="none" w:sz="0" w:space="0" w:color="auto"/>
        <w:bottom w:val="none" w:sz="0" w:space="0" w:color="auto"/>
        <w:right w:val="none" w:sz="0" w:space="0" w:color="auto"/>
      </w:divBdr>
    </w:div>
    <w:div w:id="1077676829">
      <w:bodyDiv w:val="1"/>
      <w:marLeft w:val="0"/>
      <w:marRight w:val="0"/>
      <w:marTop w:val="0"/>
      <w:marBottom w:val="0"/>
      <w:divBdr>
        <w:top w:val="none" w:sz="0" w:space="0" w:color="auto"/>
        <w:left w:val="none" w:sz="0" w:space="0" w:color="auto"/>
        <w:bottom w:val="none" w:sz="0" w:space="0" w:color="auto"/>
        <w:right w:val="none" w:sz="0" w:space="0" w:color="auto"/>
      </w:divBdr>
      <w:divsChild>
        <w:div w:id="1450078030">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284844791">
      <w:bodyDiv w:val="1"/>
      <w:marLeft w:val="0"/>
      <w:marRight w:val="0"/>
      <w:marTop w:val="0"/>
      <w:marBottom w:val="0"/>
      <w:divBdr>
        <w:top w:val="none" w:sz="0" w:space="0" w:color="auto"/>
        <w:left w:val="none" w:sz="0" w:space="0" w:color="auto"/>
        <w:bottom w:val="none" w:sz="0" w:space="0" w:color="auto"/>
        <w:right w:val="none" w:sz="0" w:space="0" w:color="auto"/>
      </w:divBdr>
      <w:divsChild>
        <w:div w:id="1875773182">
          <w:marLeft w:val="0"/>
          <w:marRight w:val="0"/>
          <w:marTop w:val="0"/>
          <w:marBottom w:val="0"/>
          <w:divBdr>
            <w:top w:val="none" w:sz="0" w:space="0" w:color="auto"/>
            <w:left w:val="none" w:sz="0" w:space="0" w:color="auto"/>
            <w:bottom w:val="none" w:sz="0" w:space="0" w:color="auto"/>
            <w:right w:val="none" w:sz="0" w:space="0" w:color="auto"/>
          </w:divBdr>
        </w:div>
      </w:divsChild>
    </w:div>
    <w:div w:id="1547915092">
      <w:bodyDiv w:val="1"/>
      <w:marLeft w:val="0"/>
      <w:marRight w:val="0"/>
      <w:marTop w:val="0"/>
      <w:marBottom w:val="0"/>
      <w:divBdr>
        <w:top w:val="none" w:sz="0" w:space="0" w:color="auto"/>
        <w:left w:val="none" w:sz="0" w:space="0" w:color="auto"/>
        <w:bottom w:val="none" w:sz="0" w:space="0" w:color="auto"/>
        <w:right w:val="none" w:sz="0" w:space="0" w:color="auto"/>
      </w:divBdr>
      <w:divsChild>
        <w:div w:id="1171138655">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827160742">
      <w:bodyDiv w:val="1"/>
      <w:marLeft w:val="0"/>
      <w:marRight w:val="0"/>
      <w:marTop w:val="0"/>
      <w:marBottom w:val="0"/>
      <w:divBdr>
        <w:top w:val="none" w:sz="0" w:space="0" w:color="auto"/>
        <w:left w:val="none" w:sz="0" w:space="0" w:color="auto"/>
        <w:bottom w:val="none" w:sz="0" w:space="0" w:color="auto"/>
        <w:right w:val="none" w:sz="0" w:space="0" w:color="auto"/>
      </w:divBdr>
    </w:div>
    <w:div w:id="1862283809">
      <w:bodyDiv w:val="1"/>
      <w:marLeft w:val="0"/>
      <w:marRight w:val="0"/>
      <w:marTop w:val="0"/>
      <w:marBottom w:val="0"/>
      <w:divBdr>
        <w:top w:val="none" w:sz="0" w:space="0" w:color="auto"/>
        <w:left w:val="none" w:sz="0" w:space="0" w:color="auto"/>
        <w:bottom w:val="none" w:sz="0" w:space="0" w:color="auto"/>
        <w:right w:val="none" w:sz="0" w:space="0" w:color="auto"/>
      </w:divBdr>
    </w:div>
    <w:div w:id="187557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S0140-6736(86)92184-7"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Users\lenovo\Downloads\FINAL-THESIS_RABINA2_ABHI2_2024_4_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FD365-67BC-4077-932A-1878FF368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1</Pages>
  <Words>13819</Words>
  <Characters>78769</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141</cp:revision>
  <cp:lastPrinted>2024-05-02T04:25:00Z</cp:lastPrinted>
  <dcterms:created xsi:type="dcterms:W3CDTF">2024-05-01T16:55:00Z</dcterms:created>
  <dcterms:modified xsi:type="dcterms:W3CDTF">2024-05-23T08:43:00Z</dcterms:modified>
</cp:coreProperties>
</file>