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4F45" w14:textId="26241711" w:rsidR="00B313EB" w:rsidRPr="00E06E9F" w:rsidRDefault="00A635FC">
      <w:pPr>
        <w:rPr>
          <w:sz w:val="44"/>
          <w:szCs w:val="48"/>
        </w:rPr>
      </w:pPr>
      <w:r w:rsidRPr="00E06E9F">
        <w:rPr>
          <w:rFonts w:hint="eastAsia"/>
          <w:sz w:val="44"/>
          <w:szCs w:val="48"/>
        </w:rPr>
        <w:t>现有方案：</w:t>
      </w:r>
    </w:p>
    <w:p w14:paraId="68460AF9" w14:textId="145BFE16" w:rsidR="00677754" w:rsidRDefault="00A635FC">
      <w:r>
        <w:rPr>
          <w:noProof/>
        </w:rPr>
        <w:drawing>
          <wp:inline distT="0" distB="0" distL="0" distR="0" wp14:anchorId="767E3FE7" wp14:editId="646674E8">
            <wp:extent cx="4419048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5018D" wp14:editId="2DEBC688">
            <wp:extent cx="5274310" cy="318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8B">
        <w:rPr>
          <w:noProof/>
        </w:rPr>
        <w:drawing>
          <wp:inline distT="0" distB="0" distL="0" distR="0" wp14:anchorId="282F5129" wp14:editId="28E28B3B">
            <wp:extent cx="5274310" cy="3470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8AD53" wp14:editId="1E247133">
            <wp:extent cx="5274310" cy="3470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C561" w14:textId="77777777" w:rsidR="00677754" w:rsidRDefault="00677754"/>
    <w:p w14:paraId="3A786BD1" w14:textId="77777777" w:rsidR="00677754" w:rsidRDefault="00677754"/>
    <w:p w14:paraId="29825CA6" w14:textId="328A5C8B" w:rsidR="00677754" w:rsidRDefault="00677754">
      <w:r>
        <w:rPr>
          <w:rFonts w:hint="eastAsia"/>
        </w:rPr>
        <w:t>没有录像功能</w:t>
      </w:r>
    </w:p>
    <w:p w14:paraId="010D1F5C" w14:textId="0C039CFC" w:rsidR="00677754" w:rsidRDefault="00677754">
      <w:r>
        <w:rPr>
          <w:rFonts w:hint="eastAsia"/>
        </w:rPr>
        <w:t>没有G</w:t>
      </w:r>
      <w:r>
        <w:t>PS</w:t>
      </w:r>
    </w:p>
    <w:p w14:paraId="01AA3130" w14:textId="3B9DEBDB" w:rsidR="00677754" w:rsidRDefault="00677754">
      <w:pPr>
        <w:rPr>
          <w:rFonts w:hint="eastAsia"/>
        </w:rPr>
      </w:pPr>
      <w:r>
        <w:rPr>
          <w:rFonts w:hint="eastAsia"/>
        </w:rPr>
        <w:t>没有物联网</w:t>
      </w:r>
    </w:p>
    <w:p w14:paraId="08DA5FF0" w14:textId="77777777" w:rsidR="00677754" w:rsidRDefault="00677754"/>
    <w:p w14:paraId="5195A2F8" w14:textId="0D2BF1CE" w:rsidR="00A635FC" w:rsidRDefault="00A635FC"/>
    <w:p w14:paraId="79AC1E17" w14:textId="2314C2BA" w:rsidR="00677754" w:rsidRDefault="00677754"/>
    <w:p w14:paraId="3582EC34" w14:textId="24BE73DF" w:rsidR="00677754" w:rsidRDefault="00677754">
      <w:r>
        <w:rPr>
          <w:rFonts w:hint="eastAsia"/>
        </w:rPr>
        <w:t>框架完整</w:t>
      </w:r>
    </w:p>
    <w:p w14:paraId="396FE650" w14:textId="0FBBB8E7" w:rsidR="00677754" w:rsidRDefault="00677754">
      <w:r>
        <w:rPr>
          <w:rFonts w:hint="eastAsia"/>
        </w:rPr>
        <w:t>有多余模块（如网卡）</w:t>
      </w:r>
    </w:p>
    <w:p w14:paraId="43D293AE" w14:textId="69D1B45E" w:rsidR="00677754" w:rsidRDefault="00677754">
      <w:r>
        <w:rPr>
          <w:rFonts w:hint="eastAsia"/>
        </w:rPr>
        <w:t>对部分传感器用途没有描述（速度传感器、油耗传感器、开关量模块、语言模块）</w:t>
      </w:r>
    </w:p>
    <w:p w14:paraId="5334A9F8" w14:textId="12DEACAD" w:rsidR="00677754" w:rsidRDefault="00677754">
      <w:r>
        <w:rPr>
          <w:rFonts w:hint="eastAsia"/>
        </w:rPr>
        <w:t>视频格式没有描述</w:t>
      </w:r>
    </w:p>
    <w:p w14:paraId="03932E63" w14:textId="59EB31E0" w:rsidR="00677754" w:rsidRDefault="00677754">
      <w:r>
        <w:rPr>
          <w:rFonts w:hint="eastAsia"/>
        </w:rPr>
        <w:t>推测是</w:t>
      </w:r>
      <w:r w:rsidR="005C4B0C">
        <w:rPr>
          <w:rFonts w:hint="eastAsia"/>
        </w:rPr>
        <w:t>M</w:t>
      </w:r>
      <w:r w:rsidR="005C4B0C">
        <w:t>JPG</w:t>
      </w:r>
      <w:r>
        <w:rPr>
          <w:rFonts w:hint="eastAsia"/>
        </w:rPr>
        <w:t>格式</w:t>
      </w:r>
    </w:p>
    <w:p w14:paraId="2F1E8DDA" w14:textId="4234B771" w:rsidR="00677754" w:rsidRDefault="00677754"/>
    <w:p w14:paraId="7B6E3C52" w14:textId="2E2FC6BD" w:rsidR="00677754" w:rsidRDefault="00677754">
      <w:r>
        <w:rPr>
          <w:noProof/>
        </w:rPr>
        <w:drawing>
          <wp:inline distT="0" distB="0" distL="0" distR="0" wp14:anchorId="2A68DBEA" wp14:editId="13C95788">
            <wp:extent cx="4447619" cy="9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FB53" w14:textId="79C831DA" w:rsidR="00677754" w:rsidRDefault="00677754"/>
    <w:p w14:paraId="2DF58A99" w14:textId="17DD506B" w:rsidR="00E06E9F" w:rsidRDefault="00E06E9F">
      <w:r>
        <w:rPr>
          <w:rFonts w:hint="eastAsia"/>
        </w:rPr>
        <w:t>啥也没有</w:t>
      </w:r>
    </w:p>
    <w:p w14:paraId="78ABF607" w14:textId="3CAF58FC" w:rsidR="00E06E9F" w:rsidRDefault="00E06E9F">
      <w:r>
        <w:rPr>
          <w:rFonts w:hint="eastAsia"/>
        </w:rPr>
        <w:t>没有视频流</w:t>
      </w:r>
    </w:p>
    <w:p w14:paraId="5F492DEC" w14:textId="2062D44B" w:rsidR="00E06E9F" w:rsidRDefault="00E06E9F"/>
    <w:p w14:paraId="0A76F64D" w14:textId="10D38C2B" w:rsidR="00E06E9F" w:rsidRDefault="00E06E9F"/>
    <w:p w14:paraId="1EB4F6D6" w14:textId="432D65F2" w:rsidR="00E06E9F" w:rsidRDefault="00E06E9F"/>
    <w:p w14:paraId="5F854F95" w14:textId="0D20069D" w:rsidR="00E06E9F" w:rsidRPr="00E06E9F" w:rsidRDefault="00E06E9F" w:rsidP="00E06E9F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俺的亮点</w:t>
      </w:r>
      <w:r w:rsidRPr="00E06E9F">
        <w:rPr>
          <w:rFonts w:hint="eastAsia"/>
          <w:sz w:val="44"/>
          <w:szCs w:val="48"/>
        </w:rPr>
        <w:t>：</w:t>
      </w:r>
    </w:p>
    <w:p w14:paraId="5EBA337B" w14:textId="20AA7254" w:rsidR="00E06E9F" w:rsidRDefault="00E06E9F"/>
    <w:p w14:paraId="64A1E349" w14:textId="5553A844" w:rsidR="00E06E9F" w:rsidRDefault="00E06E9F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>+</w:t>
      </w:r>
      <w:r>
        <w:rPr>
          <w:rFonts w:hint="eastAsia"/>
        </w:rPr>
        <w:t>协</w:t>
      </w:r>
      <w:proofErr w:type="spellStart"/>
      <w:r>
        <w:rPr>
          <w:rFonts w:hint="eastAsia"/>
        </w:rPr>
        <w:t>m</w:t>
      </w:r>
      <w:r>
        <w:t>cu</w:t>
      </w:r>
      <w:proofErr w:type="spellEnd"/>
    </w:p>
    <w:p w14:paraId="35679AC5" w14:textId="583EC281" w:rsidR="00512B61" w:rsidRPr="00512B61" w:rsidRDefault="00E06E9F">
      <w:pPr>
        <w:rPr>
          <w:rFonts w:hint="eastAsia"/>
        </w:rPr>
      </w:pPr>
      <w:r>
        <w:rPr>
          <w:rFonts w:hint="eastAsia"/>
        </w:rPr>
        <w:t>两者通过</w:t>
      </w:r>
      <w:proofErr w:type="spellStart"/>
      <w:r w:rsidR="00512B61">
        <w:rPr>
          <w:rFonts w:hint="eastAsia"/>
        </w:rPr>
        <w:t>mav</w:t>
      </w:r>
      <w:r w:rsidR="00512B61">
        <w:t>link</w:t>
      </w:r>
      <w:proofErr w:type="spellEnd"/>
      <w:r w:rsidR="00512B61">
        <w:rPr>
          <w:rFonts w:hint="eastAsia"/>
        </w:rPr>
        <w:t>通信协议进行通信</w:t>
      </w:r>
    </w:p>
    <w:p w14:paraId="19830F2F" w14:textId="2550AE5A" w:rsidR="00512B61" w:rsidRDefault="00512B61">
      <w:r>
        <w:rPr>
          <w:rFonts w:hint="eastAsia"/>
        </w:rPr>
        <w:t>是一种基于串口通信协议下的更高级的通信协议</w:t>
      </w:r>
    </w:p>
    <w:p w14:paraId="233D77DB" w14:textId="7F2BE12F" w:rsidR="00512B61" w:rsidRDefault="00512B61">
      <w:hyperlink r:id="rId9" w:history="1">
        <w:r>
          <w:rPr>
            <w:rStyle w:val="a4"/>
          </w:rPr>
          <w:t xml:space="preserve">Mavlink协议理解 - 恒久力行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516AD6F6" w14:textId="7D13E8BE" w:rsidR="00512B61" w:rsidRDefault="00512B61"/>
    <w:p w14:paraId="7FD4B29C" w14:textId="4BEF3379" w:rsidR="00F379E6" w:rsidRDefault="00F379E6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低功耗</w:t>
      </w:r>
    </w:p>
    <w:p w14:paraId="32967742" w14:textId="33D2092C" w:rsidR="005D173D" w:rsidRDefault="005D173D" w:rsidP="005D173D">
      <w:pPr>
        <w:ind w:left="360"/>
        <w:rPr>
          <w:rFonts w:hint="eastAsia"/>
        </w:rPr>
      </w:pPr>
      <w:r>
        <w:rPr>
          <w:rFonts w:hint="eastAsia"/>
        </w:rPr>
        <w:t>归功于主协M</w:t>
      </w:r>
      <w:r>
        <w:t>CU</w:t>
      </w:r>
      <w:r>
        <w:rPr>
          <w:rFonts w:hint="eastAsia"/>
        </w:rPr>
        <w:t>的设计，在车辆断电期间，即可由主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rPr>
          <w:rFonts w:hint="eastAsia"/>
        </w:rPr>
        <w:t>断电协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，同时调整自身睡眠状态，实现低功耗</w:t>
      </w:r>
    </w:p>
    <w:p w14:paraId="0E324D67" w14:textId="1BB6B46E" w:rsidR="00F379E6" w:rsidRDefault="00F379E6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物联网</w:t>
      </w:r>
    </w:p>
    <w:p w14:paraId="76A248B1" w14:textId="4ACB9FD1" w:rsidR="005C4B0C" w:rsidRDefault="005D173D" w:rsidP="005C4B0C">
      <w:pPr>
        <w:ind w:left="360"/>
        <w:rPr>
          <w:rFonts w:hint="eastAsia"/>
        </w:rPr>
      </w:pPr>
      <w:r>
        <w:rPr>
          <w:rFonts w:hint="eastAsia"/>
        </w:rPr>
        <w:t>使用sim卡模块连接运营商网络，</w:t>
      </w:r>
      <w:r w:rsidR="005C4B0C">
        <w:rPr>
          <w:rFonts w:hint="eastAsia"/>
        </w:rPr>
        <w:t>可主动向记录仪请求位置，或车辆发生移动后发送短信。</w:t>
      </w:r>
    </w:p>
    <w:p w14:paraId="414D5E65" w14:textId="46C266CD" w:rsidR="00F379E6" w:rsidRDefault="00F379E6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PS</w:t>
      </w:r>
      <w:r w:rsidR="005C4B0C">
        <w:t>+BD</w:t>
      </w:r>
    </w:p>
    <w:p w14:paraId="38EE9A76" w14:textId="2AEEA482" w:rsidR="005C4B0C" w:rsidRDefault="005C4B0C" w:rsidP="005C4B0C">
      <w:pPr>
        <w:pStyle w:val="a5"/>
        <w:ind w:left="360" w:firstLineChars="0" w:firstLine="0"/>
      </w:pPr>
      <w:r>
        <w:rPr>
          <w:rFonts w:hint="eastAsia"/>
        </w:rPr>
        <w:t>记录车辆位置</w:t>
      </w:r>
    </w:p>
    <w:p w14:paraId="2029E77F" w14:textId="0E391CA5" w:rsidR="005C4B0C" w:rsidRDefault="005C4B0C" w:rsidP="005C4B0C">
      <w:pPr>
        <w:pStyle w:val="a5"/>
        <w:numPr>
          <w:ilvl w:val="0"/>
          <w:numId w:val="1"/>
        </w:numPr>
        <w:ind w:firstLineChars="0"/>
      </w:pPr>
      <w:r>
        <w:t>IMU</w:t>
      </w:r>
    </w:p>
    <w:p w14:paraId="400CB058" w14:textId="3C596570" w:rsidR="005C4B0C" w:rsidRDefault="005C4B0C" w:rsidP="005C4B0C">
      <w:pPr>
        <w:ind w:left="360"/>
        <w:rPr>
          <w:rFonts w:hint="eastAsia"/>
        </w:rPr>
      </w:pPr>
      <w:r>
        <w:rPr>
          <w:rFonts w:hint="eastAsia"/>
        </w:rPr>
        <w:t>记录车辆加速度、倾角并在视频中合成</w:t>
      </w:r>
    </w:p>
    <w:p w14:paraId="340EC4AA" w14:textId="21B3F4CC" w:rsidR="005D173D" w:rsidRDefault="005D173D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264</w:t>
      </w:r>
      <w:r>
        <w:rPr>
          <w:rFonts w:hint="eastAsia"/>
        </w:rPr>
        <w:t>视频编码</w:t>
      </w:r>
    </w:p>
    <w:p w14:paraId="56C30DEF" w14:textId="4B87EABB" w:rsidR="005C4B0C" w:rsidRDefault="005C4B0C" w:rsidP="005C4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目前大部分方案都为M</w:t>
      </w:r>
      <w:r>
        <w:t>JPG</w:t>
      </w:r>
      <w:r>
        <w:rPr>
          <w:rFonts w:hint="eastAsia"/>
        </w:rPr>
        <w:t>视频编码方案，</w:t>
      </w:r>
      <w:r>
        <w:rPr>
          <w:rFonts w:hint="eastAsia"/>
        </w:rPr>
        <w:t>H</w:t>
      </w:r>
      <w:r>
        <w:t>264</w:t>
      </w:r>
      <w:r>
        <w:rPr>
          <w:rFonts w:hint="eastAsia"/>
        </w:rPr>
        <w:t>编码可保证质量不变的前提下，体积压缩至以前的1</w:t>
      </w:r>
      <w:r>
        <w:t>/3</w:t>
      </w:r>
    </w:p>
    <w:p w14:paraId="4F034808" w14:textId="4313EF04" w:rsidR="005D173D" w:rsidRDefault="005C4B0C" w:rsidP="00F3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双摄像头</w:t>
      </w:r>
    </w:p>
    <w:p w14:paraId="6EC54EE8" w14:textId="06547F60" w:rsidR="005C4B0C" w:rsidRDefault="005C4B0C" w:rsidP="005C4B0C">
      <w:pPr>
        <w:ind w:left="360"/>
      </w:pPr>
      <w:r>
        <w:rPr>
          <w:rFonts w:hint="eastAsia"/>
        </w:rPr>
        <w:t>目前论文中大部分有且仅有一路摄像头。</w:t>
      </w:r>
    </w:p>
    <w:p w14:paraId="72A73A8C" w14:textId="147E014D" w:rsidR="00A47F25" w:rsidRDefault="00A47F25" w:rsidP="005C4B0C">
      <w:pPr>
        <w:ind w:left="360"/>
      </w:pPr>
    </w:p>
    <w:p w14:paraId="4104A4F0" w14:textId="54788287" w:rsidR="00A47F25" w:rsidRDefault="00727F0F" w:rsidP="00727F0F">
      <w:r>
        <w:rPr>
          <w:rFonts w:hint="eastAsia"/>
        </w:rPr>
        <w:t>技术路线：</w:t>
      </w:r>
    </w:p>
    <w:p w14:paraId="2E3449F0" w14:textId="7BE46A1D" w:rsidR="00727F0F" w:rsidRPr="00512B61" w:rsidRDefault="00727F0F" w:rsidP="00727F0F">
      <w:pPr>
        <w:rPr>
          <w:rFonts w:hint="eastAsia"/>
        </w:rPr>
      </w:pPr>
      <w:r>
        <w:rPr>
          <w:rFonts w:hint="eastAsia"/>
        </w:rPr>
        <w:t>时间规划：</w:t>
      </w:r>
    </w:p>
    <w:sectPr w:rsidR="00727F0F" w:rsidRPr="0051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6B8"/>
    <w:multiLevelType w:val="hybridMultilevel"/>
    <w:tmpl w:val="52002F92"/>
    <w:lvl w:ilvl="0" w:tplc="4A88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C9"/>
    <w:rsid w:val="0007717D"/>
    <w:rsid w:val="00091FC9"/>
    <w:rsid w:val="00512B61"/>
    <w:rsid w:val="005C4B0C"/>
    <w:rsid w:val="005D173D"/>
    <w:rsid w:val="00677754"/>
    <w:rsid w:val="00727F0F"/>
    <w:rsid w:val="007C6E8B"/>
    <w:rsid w:val="00A47F25"/>
    <w:rsid w:val="00A635FC"/>
    <w:rsid w:val="00B313EB"/>
    <w:rsid w:val="00E06E9F"/>
    <w:rsid w:val="00F379E6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2F58"/>
  <w15:chartTrackingRefBased/>
  <w15:docId w15:val="{187D8AEE-58F5-4F4E-8281-0CB916F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2B61"/>
    <w:rPr>
      <w:b/>
      <w:bCs/>
    </w:rPr>
  </w:style>
  <w:style w:type="character" w:styleId="a4">
    <w:name w:val="Hyperlink"/>
    <w:basedOn w:val="a0"/>
    <w:uiPriority w:val="99"/>
    <w:semiHidden/>
    <w:unhideWhenUsed/>
    <w:rsid w:val="00512B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7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axuezhidao/p/57501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谢</dc:creator>
  <cp:keywords/>
  <dc:description/>
  <cp:lastModifiedBy>博文 谢</cp:lastModifiedBy>
  <cp:revision>5</cp:revision>
  <dcterms:created xsi:type="dcterms:W3CDTF">2022-01-16T06:42:00Z</dcterms:created>
  <dcterms:modified xsi:type="dcterms:W3CDTF">2022-01-16T09:31:00Z</dcterms:modified>
</cp:coreProperties>
</file>