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77777777" w:rsidR="00A80E77" w:rsidRDefault="00A058F9">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25E70C30" wp14:editId="2BCB634F">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E70C3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ruQIAAOYFAAAOAAAAZHJzL2Uyb0RvYy54bWysVE1v2zAMvQ/YfxB0b/0Re2mDOkWQIsOA&#10;YivWDTsrshR70NckJU7260fJjmOs3Q7DcnBI6emRfKJ4d3+UAh2Yda1WFc6uU4yYorpu1a7CX79s&#10;rm4wcp6omgitWIVPzOH75ds3d51ZsFw3WtTMIiBRbtGZCjfem0WSONowSdy1NkzBJtdWEg+u3SW1&#10;JR2wS5Hkafou6bStjdWUOQerD/0mXkZ+zhn1nzh3zCNRYcjNx6+N3234Jss7sthZYpqWDmmQf8hC&#10;klZB0JHqgXiC9rZ9QSVbarXT3F9TLRPNeUtZrAGqydLfqnluiGGxFhDHmVEm9/9o6cfDs3myIENn&#10;3MKBGao4civDP+SHjhWelXmRlyDfCa44L+bzedkLx44e0QBIZzcFLCIKiOKmHADJhclY598zLVEw&#10;KryFW2N2TYTQe59F5cjh0fkoYY0UkdArpP6eYcSlgBs5EIEgcJENNzbB5FPM7Hb+EjGbIrJ0PivO&#10;Fz+hKaagq6wob/PABDUMmYF1riKkqfSmFSL2j1BhwWnR1mEtOna3XQuLIO8KbzYp/Aa2CQwYw9Hk&#10;In20/EmwwCHUZ8ZRW4PAeZQovgo20hJKmRrUcw2pWR+tnAYL7yiciIVEwsDMIcuRu5f/D9y9AgM+&#10;HGXxUY2H078l1h8eT8TIWvnxsGyVtq8RCKhqiNzjzyL10gSV/HF7BG2gIQMyrGx1fXqyyOr+kTtD&#10;Ny002yNx/olY6CFoYJhU/hN8uNBdhfVgYdRo+/O19YCHxwa7GHUwJSrsfuyJZRiJDwqe4W1WQC8h&#10;H52inOfg2OnOdrqj9nKtoR+gqyG7aAa8F2eTWy2/wdNYhaiwRRSF2BWm3p6dte+nF4xEylarCINR&#10;Yoh/VM+GBvKgs9Krvde89UHGizqDA8MkNsQw+MK0mvoRdRnPy18AAAD//wMAUEsDBBQABgAIAAAA&#10;IQBv2gf53QAAAAcBAAAPAAAAZHJzL2Rvd25yZXYueG1sTI/NTsMwEITvSLyDtUjcqNMq/SHEqRAI&#10;cSwtRXDc2ksSiNdV7LaBp2c5wXE0o5lvyuXgO3WkPraBDYxHGShiG1zLtYHt88PVAlRMyA67wGTg&#10;iyIsq/OzEgsXTrym4ybVSko4FmigSWlfaB1tQx7jKOyJxXsPvccksq+16/Ek5b7TkyybaY8ty0KD&#10;e7pryH5uDt4APpG1+Pixup9vX1br1+/cvdlgzOXFcHsDKtGQ/sLwiy/oUAnTLhzYRdUZkCPJQH49&#10;BiVuPl9MQe0kNpnOQFel/s9f/QAAAP//AwBQSwECLQAUAAYACAAAACEAtoM4kv4AAADhAQAAEwAA&#10;AAAAAAAAAAAAAAAAAAAAW0NvbnRlbnRfVHlwZXNdLnhtbFBLAQItABQABgAIAAAAIQA4/SH/1gAA&#10;AJQBAAALAAAAAAAAAAAAAAAAAC8BAABfcmVscy8ucmVsc1BLAQItABQABgAIAAAAIQA93ZKruQIA&#10;AOYFAAAOAAAAAAAAAAAAAAAAAC4CAABkcnMvZTJvRG9jLnhtbFBLAQItABQABgAIAAAAIQBv2gf5&#10;3QAAAAcBAAAPAAAAAAAAAAAAAAAAABMFAABkcnMvZG93bnJldi54bWxQSwUGAAAAAAQABADzAAAA&#10;HQYAAAAA&#10;" adj="-3152,23185,86,10312" filled="f" strokecolor="red" strokeweight="1pt">
                <v:textbo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lastRenderedPageBreak/>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77777777" w:rsidR="00A80E77" w:rsidRDefault="00A058F9">
      <w:pPr>
        <w:rPr>
          <w:rFonts w:ascii="宋体" w:hAnsi="宋体"/>
          <w:sz w:val="21"/>
          <w:szCs w:val="21"/>
        </w:rPr>
      </w:pPr>
      <w:r>
        <w:rPr>
          <w:rFonts w:hint="eastAsia"/>
          <w:noProof/>
        </w:rPr>
        <mc:AlternateContent>
          <mc:Choice Requires="wps">
            <w:drawing>
              <wp:anchor distT="0" distB="0" distL="114300" distR="114300" simplePos="0" relativeHeight="251665920" behindDoc="0" locked="0" layoutInCell="1" allowOverlap="0" wp14:anchorId="34AD8752" wp14:editId="002D226B">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4AD8752"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soDQIAABoEAAAOAAAAZHJzL2Uyb0RvYy54bWysU9uO0zAQfUfiHyy/0/QW6EZNV0tXRUjL&#10;grTwAa7jNBaOx4zdJuXrGTttt1oQDwg/WB7P+HjmnJnlbd8adlDoNdiST0ZjzpSVUGm7K/m3r5s3&#10;C858ELYSBqwq+VF5frt6/WrZuUJNoQFTKWQEYn3RuZI3Ibgiy7xsVCv8CJyy5KwBWxHIxF1WoegI&#10;vTXZdDx+m3WAlUOQynu6vR+cfJXw61rJ8LmuvQrMlJxyC2nHtG/jnq2WotihcI2WpzTEP2TRCm3p&#10;0wvUvQiC7VH/BtVqieChDiMJbQZ1raVKNVA1k/GLap4a4VSqhcjx7kKT/3+w8vHw5L4gC/176EnA&#10;VIR3DyC/e2Zh3Qi7U3eI0DVKVPTxJFKWdc4Xp6eRal/4CLLtPkFFIot9gATU19hGVqhORugkwPFC&#10;uuoDk3Q5zyfzRU4uSb5ZPp/NkiqZKM6vHfrwQUHL4qHkSKImdHF48CFmI4pzSPzMg9HVRhuTDNxt&#10;1wbZQVADbNJKBbwIM5Z1Jb/Jp/lAwF8gxrT+BNHqQJ1sdFvyRYw5Bxl74itSNJAV+m3PdFXyaQSK&#10;9G2hOhKBCEOD0kDRoQH8yVlHzVly/2MvUHFmPloS4WYyn8duTsY8fzclA68922uPsJKgSh44G47r&#10;MEzA3qHeNfTTWfY7Em6jE6fPWZ3SpwZMVJ+GJXb4tZ2inkd69QsAAP//AwBQSwMEFAAGAAgAAAAh&#10;AEvGuIjaAAAABwEAAA8AAABkcnMvZG93bnJldi54bWxMjstOwzAURPdI/IN1kdi1tqHqI8SpAKkf&#10;0BJ17cS3cdT4OrKdNvw9ZgXL0YzOnHI/u4HdMMTekwK5FMCQWm966hTUX4fFFlhMmowePKGCb4yw&#10;rx4fSl0Yf6cj3k6pYxlCsdAKbEpjwXlsLTodl35Eyt3FB6dTjqHjJuh7hruBvwix5k73lB+sHvHT&#10;Yns9TU7BGc/XcHmtP8Z6PrRCN5YmeVTq+Wl+fwOWcE5/Y/jVz+pQZafGT2QiGxQsZB4qWMk1sFxv&#10;pNgBaxTsNivgVcn/+1c/AAAA//8DAFBLAQItABQABgAIAAAAIQC2gziS/gAAAOEBAAATAAAAAAAA&#10;AAAAAAAAAAAAAABbQ29udGVudF9UeXBlc10ueG1sUEsBAi0AFAAGAAgAAAAhADj9If/WAAAAlAEA&#10;AAsAAAAAAAAAAAAAAAAALwEAAF9yZWxzLy5yZWxzUEsBAi0AFAAGAAgAAAAhAImyOygNAgAAGgQA&#10;AA4AAAAAAAAAAAAAAAAALgIAAGRycy9lMm9Eb2MueG1sUEsBAi0AFAAGAAgAAAAhAEvGuIjaAAAA&#10;BwEAAA8AAAAAAAAAAAAAAAAAZwQAAGRycy9kb3ducmV2LnhtbFBLBQYAAAAABAAEAPMAAABuBQAA&#10;A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mc:Fallback>
        </mc:AlternateConten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6E7811F2" w:rsidR="00B606CF" w:rsidRDefault="00A058F9" w:rsidP="00CA57C3">
      <w:pPr>
        <w:spacing w:line="400" w:lineRule="exact"/>
      </w:pPr>
      <w:r>
        <w:rPr>
          <w:rFonts w:hint="eastAsia"/>
          <w:noProof/>
          <w:color w:val="0000FF"/>
        </w:rPr>
        <mc:AlternateContent>
          <mc:Choice Requires="wps">
            <w:drawing>
              <wp:anchor distT="0" distB="0" distL="114300" distR="114300" simplePos="0" relativeHeight="251657728" behindDoc="0" locked="0" layoutInCell="1" allowOverlap="0" wp14:anchorId="5E8E1D3D" wp14:editId="0D049A1C">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E8E1D3D" id="Text Box 15" o:spid="_x0000_s1028"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9SDwIAABsEAAAOAAAAZHJzL2Uyb0RvYy54bWysU81u2zAMvg/YOwi6L3bSuE2MOEWXIsOA&#10;rhvQ7QFkWbaFyZJGKbG7px8lO2n2gx2G6UCIIvWR/EhubodOkaMAJ40u6HyWUiI0N5XUTUG/fN6/&#10;WVHiPNMVU0aLgj4LR2+3r19tepuLhWmNqgQQBNEu721BW+9tniSOt6Jjbmas0GisDXTMowpNUgHr&#10;Eb1TySJNr5PeQGXBcOEcvt6PRrqN+HUtuP9Y1054ogqKufkoIcoyyGS7YXkDzLaST2mwf8iiY1Jj&#10;0DPUPfOMHED+BtVJDsaZ2s+46RJT15KLWANWM09/qeapZVbEWpAcZ880uf8Hyx+PT/YTED+8NQM2&#10;MBbh7IPhXx3RZtcy3Yg7ANO3glUYeB4oS3rr8ulroNrlLoCU/QdTYZPZwZsINNTQBVawToLo2IDn&#10;M+li8ITjY3aTXc1TNHG0LVbr5fo6izFYfvpuwfl3wnQkXAoK2NUIz44Pzod0WH5yCdGcUbLaS6Wi&#10;Ak25U0CODCdgH8+E/pOb0qQv6DpbZCMDf4FI8fwJopMeR1nJrqCr4HNyUnoiLHA0suWHciCyKuhV&#10;AAr8laZ6RgbBjBOKG4WX1sB3SnqczoK6bwcGghL1XmMX1vPlMoxzVJbZzQIVuLSUlxamOUIV1FMy&#10;Xnd+XIGDBdm0GOnU9zvs3F5GTl+ymtLHCYxUT9sSRvxSj14vO739AQAA//8DAFBLAwQUAAYACAAA&#10;ACEAqoKYWtwAAAAIAQAADwAAAGRycy9kb3ducmV2LnhtbEyPwU7DMBBE70j8g7VI3Fq7KQ0lxKkA&#10;qR/QNurZibdx1Hgd2U4b/h5zguNoRjNvyt1sB3ZDH3pHElZLAQypdbqnTkJ92i+2wEJUpNXgCCV8&#10;Y4Bd9fhQqkK7Ox3wdowdSyUUCiXBxDgWnIfWoFVh6Uak5F2ctyom6TuuvbqncjvwTIicW9VTWjBq&#10;xC+D7fU4WQlnPF/9ZV1/jvW8b4VqDE2rg5TPT/PHO7CIc/wLwy9+QocqMTVuIh3YIGGxTkEJWZ4D&#10;S/ab2LwCayS8bLMN8Krk/w9UPwAAAP//AwBQSwECLQAUAAYACAAAACEAtoM4kv4AAADhAQAAEwAA&#10;AAAAAAAAAAAAAAAAAAAAW0NvbnRlbnRfVHlwZXNdLnhtbFBLAQItABQABgAIAAAAIQA4/SH/1gAA&#10;AJQBAAALAAAAAAAAAAAAAAAAAC8BAABfcmVscy8ucmVsc1BLAQItABQABgAIAAAAIQA1K89SDwIA&#10;ABsEAAAOAAAAAAAAAAAAAAAAAC4CAABkcnMvZTJvRG9jLnhtbFBLAQItABQABgAIAAAAIQCqgpha&#10;3AAAAAgBAAAPAAAAAAAAAAAAAAAAAGkEAABkcnMvZG93bnJldi54bWxQSwUGAAAAAAQABADzAAAA&#10;cgU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功能，</w:t>
      </w:r>
      <w:r>
        <w:rPr>
          <w:rFonts w:ascii="宋体" w:hAnsi="宋体" w:hint="eastAsia"/>
          <w:szCs w:val="21"/>
        </w:rPr>
        <w:lastRenderedPageBreak/>
        <w:t>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16AE5164" w:rsidR="00A80E77" w:rsidRDefault="00A058F9">
      <w:pPr>
        <w:spacing w:line="400" w:lineRule="exact"/>
      </w:pPr>
      <w:r>
        <w:rPr>
          <w:rFonts w:hint="eastAsia"/>
          <w:noProof/>
        </w:rPr>
        <mc:AlternateContent>
          <mc:Choice Requires="wps">
            <w:drawing>
              <wp:anchor distT="0" distB="0" distL="114300" distR="114300" simplePos="0" relativeHeight="251658752" behindDoc="0" locked="0" layoutInCell="1" allowOverlap="0" wp14:anchorId="0498EA15" wp14:editId="7958ED29">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498EA15" id="Text Box 16" o:spid="_x0000_s1029"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3DQIAABoEAAAOAAAAZHJzL2Uyb0RvYy54bWysU1+P2jAMf5+07xDlfbQg4I6KcrpxYpp0&#10;20267QOENKXR0jhzAi379HNS4Ngf7WFaHiI7dn62f7aXd31r2EGh12BLPh7lnCkrodJ2V/Ivnzdv&#10;bjnzQdhKGLCq5Efl+d3q9atl5wo1gQZMpZARiPVF50rehOCKLPOyUa3wI3DKkrEGbEUgFXdZhaIj&#10;9NZkkzyfZx1g5RCk8p5eHwYjXyX8ulYyPNW1V4GZklNuId2Y7m28s9VSFDsUrtHylIb4hyxaoS0F&#10;vUA9iCDYHvVvUK2WCB7qMJLQZlDXWqpUA1Uzzn+p5rkRTqVaiBzvLjT5/wcrPx6e3SdkoX8LPTUw&#10;FeHdI8ivnllYN8Lu1D0idI0SFQUeR8qyzvni9DVS7QsfQbbdB6ioyWIfIAH1NbaRFaqTETo14Hgh&#10;XfWBSXqczW/mk/mMM0m2eX67IDmGEMX5t0Mf3iloWRRKjtTUhC4Ojz4MrmeXGMyD0dVGG5MU3G3X&#10;BtlB0ABs0jmh/+RmLOtKvphNZgMBf4HI6fwJotWBJtnotuS30efsZOyJr0jRQFbotz3TVcmnESjS&#10;t4XqSAQiDANKC0VCA/ids46Gs+T+216g4sy8t9SExXg6jdOclOnsZkIKXlu21xZhJUGVPHA2iOsw&#10;bMDeod41FOnc9ntq3EYnTl+yOqVPA5i6clqWOOHXevJ6WenVD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LZz7rc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mc:Fallback>
        </mc:AlternateContent>
      </w:r>
      <w:r>
        <w:rPr>
          <w:rFonts w:ascii="黑体" w:eastAsia="黑体" w:hint="eastAsia"/>
        </w:rPr>
        <w:t>关键词</w:t>
      </w:r>
      <w:r>
        <w:rPr>
          <w:rFonts w:hint="eastAsia"/>
        </w:rPr>
        <w:t>：</w:t>
      </w:r>
      <w:r w:rsidR="0048623F">
        <w:rPr>
          <w:rFonts w:hAnsi="宋体" w:hint="eastAsia"/>
        </w:rPr>
        <w:t>A</w:t>
      </w:r>
      <w:r w:rsidR="0048623F">
        <w:rPr>
          <w:rFonts w:hAnsi="宋体"/>
        </w:rPr>
        <w:t>RM-</w:t>
      </w:r>
      <w:r w:rsidR="0048623F">
        <w:rPr>
          <w:rFonts w:hAnsi="宋体" w:hint="eastAsia"/>
        </w:rPr>
        <w:t>Linux</w:t>
      </w:r>
      <w:r>
        <w:rPr>
          <w:rFonts w:hAnsi="宋体" w:hint="eastAsia"/>
        </w:rPr>
        <w:t>；</w:t>
      </w:r>
      <w:r w:rsidR="0048623F">
        <w:rPr>
          <w:rFonts w:hAnsi="宋体" w:hint="eastAsia"/>
        </w:rPr>
        <w:t>H</w:t>
      </w:r>
      <w:r w:rsidR="0048623F">
        <w:rPr>
          <w:rFonts w:hAnsi="宋体"/>
        </w:rPr>
        <w:t>264</w:t>
      </w:r>
      <w:r w:rsidR="0048623F">
        <w:rPr>
          <w:rFonts w:hAnsi="宋体" w:hint="eastAsia"/>
        </w:rPr>
        <w:t>压缩</w:t>
      </w:r>
      <w:r>
        <w:rPr>
          <w:rFonts w:hAnsi="宋体" w:hint="eastAsia"/>
        </w:rPr>
        <w:t>；</w:t>
      </w:r>
      <w:r w:rsidR="0048623F">
        <w:rPr>
          <w:rFonts w:hAnsi="宋体" w:hint="eastAsia"/>
        </w:rPr>
        <w:t>传感姿态解算，电源管理</w:t>
      </w:r>
      <w:r>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77777777" w:rsidR="00A80E77" w:rsidRDefault="00A058F9">
      <w:pPr>
        <w:spacing w:line="400" w:lineRule="exact"/>
        <w:ind w:firstLineChars="200" w:firstLine="480"/>
      </w:pPr>
      <w:r>
        <w:rPr>
          <w:rFonts w:hint="eastAsia"/>
          <w:noProof/>
          <w:color w:val="0000FF"/>
        </w:rPr>
        <mc:AlternateContent>
          <mc:Choice Requires="wps">
            <w:drawing>
              <wp:anchor distT="0" distB="0" distL="114300" distR="114300" simplePos="0" relativeHeight="251660800" behindDoc="0" locked="0" layoutInCell="1" allowOverlap="0" wp14:anchorId="638F2D50" wp14:editId="06CA33CD">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38F2D50" id="Text Box 18" o:spid="_x0000_s1030"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2FJZ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77777777" w:rsidR="00A80E77" w:rsidRDefault="00A058F9">
      <w:pPr>
        <w:spacing w:line="400" w:lineRule="exact"/>
        <w:rPr>
          <w:b/>
        </w:rPr>
      </w:pPr>
      <w:r>
        <w:rPr>
          <w:rFonts w:hint="eastAsia"/>
          <w:noProof/>
        </w:rPr>
        <mc:AlternateContent>
          <mc:Choice Requires="wps">
            <w:drawing>
              <wp:anchor distT="0" distB="0" distL="114300" distR="114300" simplePos="0" relativeHeight="251659776" behindDoc="0" locked="0" layoutInCell="1" allowOverlap="0" wp14:anchorId="1631FBDE" wp14:editId="1698369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631FBDE" id="Text Box 17" o:spid="_x0000_s1031"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Fq0J4k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mc:Fallback>
        </mc:AlternateContent>
      </w:r>
      <w:r>
        <w:rPr>
          <w:rFonts w:hint="eastAsia"/>
          <w:b/>
        </w:rPr>
        <w:t xml:space="preserve">Keywords: </w:t>
      </w:r>
      <w:r>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AB45A5">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AB45A5">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AB45A5">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77777777" w:rsidR="00A80E77" w:rsidRDefault="00A058F9">
      <w:pPr>
        <w:pStyle w:val="af2"/>
      </w:pPr>
      <w:bookmarkStart w:id="6" w:name="_Toc232437782"/>
      <w:bookmarkStart w:id="7" w:name="_Toc57643167"/>
      <w:bookmarkStart w:id="8" w:name="_Toc409174140"/>
      <w:r>
        <w:rPr>
          <w:rFonts w:hint="eastAsia"/>
          <w:noProof/>
        </w:rPr>
        <w:lastRenderedPageBreak/>
        <mc:AlternateContent>
          <mc:Choice Requires="wps">
            <w:drawing>
              <wp:anchor distT="0" distB="0" distL="114300" distR="114300" simplePos="0" relativeHeight="251662848" behindDoc="0" locked="0" layoutInCell="1" allowOverlap="0" wp14:anchorId="6871EDA7" wp14:editId="75B71A79">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871EDA7" id="_x0000_s1032"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DgIAABoEAAAOAAAAZHJzL2Uyb0RvYy54bWysU8mO2zAMvRfoPwi6N3bSOIsRZzDNIEWB&#10;6QJM+wGKLNtCZVGVlNjp15eSnUy6oIeiOhCiSD2Sj+Tmrm8VOQnrJOiCTicpJUJzKKWuC/rl8/7V&#10;ihLnmS6ZAi0KehaO3m1fvth0JhczaECVwhIE0S7vTEEb702eJI43omVuAkZoNFZgW+ZRtXVSWtYh&#10;equSWZoukg5saSxw4Ry+PgxGuo34VSW4/1hVTniiCoq5+ShtlIcgk+2G5bVlppF8TIP9QxYtkxqD&#10;XqEemGfkaOVvUK3kFhxUfsKhTaCqJBexBqxmmv5SzVPDjIi1IDnOXGly/w+Wfzg9mU+W+P4N9NjA&#10;WIQzj8C/OqJh1zBdi3troWsEKzHwNFCWdMbl49dAtctdADl076HEJrOjhwjUV7YNrGCdBNGxAecr&#10;6aL3hONjtsxeT1M0cbQt0tV6kcUQLL/8Ntb5twJaEi4FtdjUiM5Oj86HbFh+cQnBHChZ7qVSUbH1&#10;YacsOTEcgH08I/pPbkqTrqDrbJYNBPwFIsXzJ4hWepxkJduCroLPxUnpka9A0UCW7w89kWVBlwEo&#10;0HeA8owEWhgGFBcKLw3Y75R0OJwFdd+OzApK1DuNTVhP5/MwzVGZZ8sZKvbWcri1MM0RqqCekuG6&#10;88MGHI2VdYORLm2/x8btZeT0OasxfRzASPW4LGHCb/Xo9bzS2x8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vrSZ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mc:Fallback>
        </mc:AlternateContent>
      </w: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6"/>
      <w:bookmarkEnd w:id="7"/>
      <w:bookmarkEnd w:id="8"/>
    </w:p>
    <w:p w14:paraId="740C3F4C" w14:textId="77777777" w:rsidR="00A80E77" w:rsidRDefault="00A80E77"/>
    <w:p w14:paraId="14E531FC" w14:textId="77777777" w:rsidR="00A80E77" w:rsidRDefault="00A058F9">
      <w:pPr>
        <w:pStyle w:val="af"/>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4656" behindDoc="0" locked="0" layoutInCell="1" allowOverlap="0" wp14:anchorId="0C7F8900" wp14:editId="13B76DFD">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3FAE0C20" w14:textId="77777777" w:rsidR="00A80E77" w:rsidRDefault="00A058F9">
                            <w:r>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C7F8900" id="Text Box 12" o:spid="_x0000_s1033"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PDDQ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jgEo&#10;0Fea6ogEghkHFBcKL62B75T0OJwFdd/2DAQl6r3GJqzmy2WY5qgss5sFKnBpKS8tTHOEKqinZLxu&#10;/bgBewuyaTHSqe332LidjJy+ZDWljwMYqZ6WJUz4pR69XlZ68wMAAP//AwBQSwMEFAAGAAgAAAAh&#10;AMNibPTcAAAACgEAAA8AAABkcnMvZG93bnJldi54bWxMj0FuwjAQRfeVuIM1lboD25RGkMZBtBIH&#10;gEasnXiII+JxFDuQ3r7uql3OzNOf94v97Hp2xzF0nhTIlQCG1HjTUaug+jout8BC1GR07wkVfGOA&#10;fbl4KnRu/INOeD/HlqUQCrlWYGMccs5DY9HpsPIDUrpd/eh0TOPYcjPqRwp3PV8LkXGnO0ofrB7w&#10;02JzO09OwQUvt/H6Wn0M1XxshK4tTfKk1MvzfHgHFnGOfzD86id1KJNT7ScygfUKllImMu0z8QYs&#10;ATux2QGrFaxltgFeFvx/hfIHAAD//wMAUEsBAi0AFAAGAAgAAAAhALaDOJL+AAAA4QEAABMAAAAA&#10;AAAAAAAAAAAAAAAAAFtDb250ZW50X1R5cGVzXS54bWxQSwECLQAUAAYACAAAACEAOP0h/9YAAACU&#10;AQAACwAAAAAAAAAAAAAAAAAvAQAAX3JlbHMvLnJlbHNQSwECLQAUAAYACAAAACEA9E5jww0CAAAa&#10;BAAADgAAAAAAAAAAAAAAAAAuAgAAZHJzL2Uyb0RvYy54bWxQSwECLQAUAAYACAAAACEAw2Js9NwA&#10;AAAKAQAADwAAAAAAAAAAAAAAAABnBAAAZHJzL2Rvd25yZXYueG1sUEsFBgAAAAAEAAQA8wAAAHAF&#10;AAAAAA==&#10;" o:allowoverlap="f" strokecolor="red">
                <v:textbox style="mso-fit-shape-to-text:t">
                  <w:txbxContent>
                    <w:p w14:paraId="3FAE0C20" w14:textId="77777777" w:rsidR="00A80E77" w:rsidRDefault="00A058F9">
                      <w:r>
                        <w:rPr>
                          <w:rFonts w:hint="eastAsia"/>
                          <w:color w:val="FF0000"/>
                        </w:rPr>
                        <w:t>注：所有章节标题后不能带标点符号。</w:t>
                      </w:r>
                    </w:p>
                  </w:txbxContent>
                </v:textbox>
                <w10:wrap type="topAndBottom"/>
              </v:shape>
            </w:pict>
          </mc:Fallback>
        </mc:AlternateContent>
      </w:r>
      <w:r>
        <w:rPr>
          <w:rFonts w:hint="eastAsia"/>
        </w:rPr>
        <w:t>1.1</w:t>
      </w:r>
      <w:r>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77777777" w:rsidR="00A80E77" w:rsidRDefault="00A058F9">
      <w:pPr>
        <w:pStyle w:val="af"/>
        <w:spacing w:before="200" w:after="200"/>
      </w:pPr>
      <w:bookmarkStart w:id="12" w:name="_Toc57643169"/>
      <w:bookmarkStart w:id="13" w:name="_Toc409174142"/>
      <w:bookmarkStart w:id="14" w:name="_Toc232437784"/>
      <w:r>
        <w:rPr>
          <w:rFonts w:hint="eastAsia"/>
          <w:noProof/>
        </w:rPr>
        <w:lastRenderedPageBreak/>
        <mc:AlternateContent>
          <mc:Choice Requires="wps">
            <w:drawing>
              <wp:anchor distT="0" distB="0" distL="114300" distR="114300" simplePos="0" relativeHeight="251655680" behindDoc="0" locked="0" layoutInCell="1" allowOverlap="0" wp14:anchorId="7F034418" wp14:editId="3B584DF8">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F034418" id="Text Box 13" o:spid="_x0000_s1034"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25Dw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xoAB&#10;KPBXmfqADIKZJhQ3Ci+dge+UDDidJXXfdgwEJeq9xi4ss8UijHNUFvnNHBW4tFSXFqY5QpXUUzJd&#10;N35agZ0F2XYY6dT3e+zcVkZOX7I6po8TGKk+bksY8Us9er3s9PoHAAAA//8DAFBLAwQUAAYACAAA&#10;ACEAboeaYNwAAAAJAQAADwAAAGRycy9kb3ducmV2LnhtbEyPwW6DMBBE75X6D9ZW6i2xSSJEKCZq&#10;K+UDkqKcDd5gFLxGtkno39c9tcfRjGbeVIfFjuyOPgyOJGRrAQypc3qgXkLzdVwVwEJUpNXoCCV8&#10;Y4BD/fxUqVK7B53wfo49SyUUSiXBxDiVnIfOoFVh7Sak5F2dtyom6XuuvXqkcjvyjRA5t2qgtGDU&#10;hJ8Gu9t5thIueLn567b5mJrl2AnVGpqzk5SvL8v7G7CIS/wLwy9+Qoc6MbVuJh3YKGG126WkhCLf&#10;A0v+XmQ5sFbCVmwK4HXF/z+ofwAAAP//AwBQSwECLQAUAAYACAAAACEAtoM4kv4AAADhAQAAEwAA&#10;AAAAAAAAAAAAAAAAAAAAW0NvbnRlbnRfVHlwZXNdLnhtbFBLAQItABQABgAIAAAAIQA4/SH/1gAA&#10;AJQBAAALAAAAAAAAAAAAAAAAAC8BAABfcmVscy8ucmVsc1BLAQItABQABgAIAAAAIQCQwE25DwIA&#10;ABsEAAAOAAAAAAAAAAAAAAAAAC4CAABkcnMvZTJvRG9jLnhtbFBLAQItABQABgAIAAAAIQBuh5pg&#10;3AAAAAkBAAAPAAAAAAAAAAAAAAAAAGkEAABkcnMvZG93bnJldi54bWxQSwUGAAAAAAQABADzAAAA&#10;cgU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w:t>
      </w:r>
      <w:r>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r w:rsidR="00B219B5">
        <w:rPr>
          <w:rFonts w:hint="eastAsia"/>
        </w:rPr>
        <w:t>csdn</w:t>
      </w:r>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77777777" w:rsidR="00A80E77" w:rsidRDefault="00A058F9">
      <w:pPr>
        <w:pStyle w:val="af"/>
        <w:spacing w:before="200" w:after="200"/>
      </w:pPr>
      <w:bookmarkStart w:id="15" w:name="_Toc57643170"/>
      <w:bookmarkStart w:id="16" w:name="_Toc232437785"/>
      <w:bookmarkStart w:id="17" w:name="_Toc409174143"/>
      <w:r>
        <w:rPr>
          <w:rFonts w:hint="eastAsia"/>
          <w:noProof/>
        </w:rPr>
        <mc:AlternateContent>
          <mc:Choice Requires="wps">
            <w:drawing>
              <wp:anchor distT="0" distB="0" distL="114300" distR="114300" simplePos="0" relativeHeight="251656704" behindDoc="0" locked="0" layoutInCell="1" allowOverlap="0" wp14:anchorId="45B409AC" wp14:editId="26E3D883">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45B409AC" id="Text Box 14" o:spid="_x0000_s1035"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Tl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ZnQK&#10;/JVQPSGDFsYJxY3CSwv2OyU9TmdB3bcjs4IS9U5jFzbz5TKMc1SW2c0CFXttKa8tTHOEKqinZLzu&#10;/bgCR2Nl02Kkc9/vsHMHGUl9zmrKHycwcj1tSxjxaz16Pe/07gcAAAD//wMAUEsDBBQABgAIAAAA&#10;IQCtoh0r3AAAAAkBAAAPAAAAZHJzL2Rvd25yZXYueG1sTI/BTsMwEETvSPyDtUjcWqcUShriVIDU&#10;D2iJenbibRw1Xke204a/ZznBaXc1o9k35W52g7hiiL0nBatlBgKp9aanTkH9tV/kIGLSZPTgCRV8&#10;Y4RddX9X6sL4Gx3wekyd4BCKhVZgUxoLKWNr0em49CMSa2cfnE58hk6aoG8c7gb5lGUb6XRP/MHq&#10;ET8ttpfj5BSc8HQJ53X9Mdbzvs10Y2laHZR6fJjf30AknNOfGX7xGR0qZmr8RCaKQcFi88JOBfkr&#10;T9bz7ZaXho35+hlkVcr/DaofAAAA//8DAFBLAQItABQABgAIAAAAIQC2gziS/gAAAOEBAAATAAAA&#10;AAAAAAAAAAAAAAAAAABbQ29udGVudF9UeXBlc10ueG1sUEsBAi0AFAAGAAgAAAAhADj9If/WAAAA&#10;lAEAAAsAAAAAAAAAAAAAAAAALwEAAF9yZWxzLy5yZWxzUEsBAi0AFAAGAAgAAAAhAIWjBOUOAgAA&#10;GwQAAA4AAAAAAAAAAAAAAAAALgIAAGRycy9lMm9Eb2MueG1sUEsBAi0AFAAGAAgAAAAhAK2iHSvc&#10;AAAACQEAAA8AAAAAAAAAAAAAAAAAaAQAAGRycy9kb3ducmV2LnhtbFBLBQYAAAAABAAEAPMAAABx&#10;BQ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Pr>
          <w:rFonts w:hint="eastAsia"/>
        </w:rPr>
        <w:t>1.3</w:t>
      </w:r>
      <w:r>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r w:rsidR="00C75C09">
        <w:rPr>
          <w:rFonts w:hint="eastAsia"/>
        </w:rPr>
        <w:t>G</w:t>
      </w:r>
      <w:r w:rsidR="00C75C09">
        <w:t>sensor</w:t>
      </w:r>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w:t>
      </w:r>
      <w:r w:rsidR="00DD65BF">
        <w:rPr>
          <w:rFonts w:hint="eastAsia"/>
        </w:rPr>
        <w:t>的</w:t>
      </w:r>
      <w:r w:rsidR="00A136C7">
        <w:rPr>
          <w:rFonts w:hint="eastAsia"/>
        </w:rPr>
        <w:t>Mavlink</w:t>
      </w:r>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4F3B9FED" w:rsidR="00A80E77" w:rsidRDefault="00A058F9">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1824" behindDoc="0" locked="0" layoutInCell="1" allowOverlap="0" wp14:anchorId="0DF5E8F1" wp14:editId="2DF626BD">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5EEEDB1" w14:textId="77777777" w:rsidR="00A80E77" w:rsidRDefault="00A058F9">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DF5E8F1" id="Text Box 19" o:spid="_x0000_s1036"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m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Y2&#10;A3+lqY7IIJhxQnGj8NIa+E5Jj9NZUPdtz0BQot5r7MJqvlyGcY7KMrtZoAKXlvLSwjRHqIJ6Ssbr&#10;1o8rsLcgmxYjnfp+j53byUjqS1ZT/jiBketpW8KIX+rR62WnNz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FJwvKY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mc:Fallback>
        </mc:AlternateContent>
      </w:r>
      <w:r>
        <w:rPr>
          <w:rFonts w:hint="eastAsia"/>
        </w:rPr>
        <w:t>论文共分</w:t>
      </w:r>
      <w:r w:rsidR="007A239C">
        <w:t>6</w:t>
      </w:r>
      <w:r>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w:t>
      </w:r>
      <w:r w:rsidR="006674C3">
        <w:rPr>
          <w:rFonts w:hint="eastAsia"/>
        </w:rPr>
        <w:t>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w:t>
      </w:r>
      <w:r w:rsidR="00693841">
        <w:rPr>
          <w:rFonts w:hint="eastAsia"/>
        </w:rPr>
        <w:t>单元测试</w:t>
      </w:r>
      <w:r w:rsidR="00693841">
        <w:rPr>
          <w:rFonts w:hint="eastAsia"/>
        </w:rPr>
        <w:t>和</w:t>
      </w:r>
      <w:r w:rsidR="00693841">
        <w:rPr>
          <w:rFonts w:hint="eastAsia"/>
        </w:rPr>
        <w:t>整体测试。针对</w:t>
      </w:r>
      <w:r w:rsidR="00693841">
        <w:rPr>
          <w:rFonts w:hint="eastAsia"/>
        </w:rPr>
        <w:t>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rPr>
          <w:rFonts w:hint="eastAsia"/>
        </w:rPr>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r>
              <w:rPr>
                <w:rFonts w:hint="eastAsia"/>
                <w:sz w:val="21"/>
                <w:szCs w:val="21"/>
              </w:rPr>
              <w:t>Url</w:t>
            </w:r>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r>
              <w:rPr>
                <w:rFonts w:hint="eastAsia"/>
                <w:sz w:val="21"/>
                <w:szCs w:val="21"/>
              </w:rPr>
              <w:lastRenderedPageBreak/>
              <w:t>Ccn</w:t>
            </w:r>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AB45A5">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66944;mso-wrap-distance-top:0;mso-wrap-distance-bottom:0;mso-position-horizontal-relative:text;mso-position-vertical-relative:text;mso-width-relative:page;mso-height-relative:page" o:allowoverlap="f">
            <v:imagedata r:id="rId20" o:title=""/>
            <w10:wrap type="topAndBottom"/>
          </v:shape>
          <o:OLEObject Type="Embed" ProgID="Visio.Drawing.11" ShapeID="_x0000_s1027" DrawAspect="Content" ObjectID="_1713220937"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75pt;height:12pt" o:ole="">
            <v:imagedata r:id="rId22" o:title=""/>
          </v:shape>
          <o:OLEObject Type="Embed" ProgID="Equation.3" ShapeID="_x0000_i1026" DrawAspect="Content" ObjectID="_1713220935" r:id="rId23"/>
        </w:object>
      </w:r>
      <w:r>
        <w:rPr>
          <w:i/>
          <w:color w:val="FF0000"/>
        </w:rPr>
        <w:t>t</w:t>
      </w:r>
      <w:r>
        <w:rPr>
          <w:color w:val="FF0000"/>
        </w:rPr>
        <w:t>&lt;</w:t>
      </w:r>
      <w:r>
        <w:rPr>
          <w:i/>
          <w:color w:val="FF0000"/>
        </w:rPr>
        <w:t>iT</w:t>
      </w:r>
      <w:r>
        <w:rPr>
          <w:i/>
          <w:color w:val="FF0000"/>
          <w:vertAlign w:val="subscript"/>
        </w:rPr>
        <w:t>h</w:t>
      </w:r>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color w:val="FF0000"/>
          <w:kern w:val="0"/>
          <w:sz w:val="24"/>
          <w:szCs w:val="24"/>
        </w:rPr>
        <w:t>。通常“乘”的关系在前，如</w:t>
      </w:r>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7pt;height:18.75pt" o:ole="">
            <v:imagedata r:id="rId24" o:title=""/>
          </v:shape>
          <o:OLEObject Type="Embed" ProgID="Equation.3" ShapeID="_x0000_i1027" DrawAspect="Content" ObjectID="_1713220936"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w:t>
      </w:r>
      <w:r w:rsidR="006674C3">
        <w:rPr>
          <w:rFonts w:hint="eastAsia"/>
        </w:rPr>
        <w:t>所应用</w:t>
      </w:r>
      <w:r w:rsidR="006674C3">
        <w:rPr>
          <w:rFonts w:hint="eastAsia"/>
        </w:rPr>
        <w:t>的相关技术介绍</w:t>
      </w:r>
    </w:p>
    <w:p w14:paraId="1AB9AA53" w14:textId="2F8E8FD1" w:rsidR="00293EDA" w:rsidRPr="006674C3" w:rsidRDefault="006674C3" w:rsidP="006674C3">
      <w:pPr>
        <w:rPr>
          <w:rFonts w:hint="eastAsia"/>
        </w:rPr>
      </w:pPr>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pPr>
        <w:rPr>
          <w:rFonts w:hint="eastAsia"/>
        </w:rPr>
      </w:pPr>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Pr>
        <w:rPr>
          <w:rFonts w:hint="eastAsia"/>
        </w:rPr>
      </w:pPr>
    </w:p>
    <w:p w14:paraId="659C18D9" w14:textId="5399CC2D" w:rsidR="00A9368D" w:rsidRDefault="00A058F9">
      <w:pPr>
        <w:keepNext/>
        <w:keepLines/>
        <w:spacing w:line="400" w:lineRule="exact"/>
        <w:jc w:val="left"/>
        <w:outlineLvl w:val="3"/>
        <w:rPr>
          <w:rFonts w:eastAsia="黑体" w:hint="eastAsia"/>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rFonts w:hint="eastAsia"/>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rFonts w:hint="eastAsia"/>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rPr>
          <w:rFonts w:hint="eastAsia"/>
        </w:rPr>
      </w:pPr>
    </w:p>
    <w:p w14:paraId="6EDFD5A1" w14:textId="368932E9" w:rsidR="00477FF2" w:rsidRPr="00D86194" w:rsidRDefault="00477FF2">
      <w:pPr>
        <w:spacing w:line="400" w:lineRule="exact"/>
        <w:rPr>
          <w:rFonts w:hint="eastAsia"/>
        </w:rPr>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rPr>
          <w:rFonts w:hint="eastAsia"/>
        </w:rPr>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rPr>
          <w:rFonts w:hint="eastAsia"/>
        </w:rPr>
      </w:pPr>
    </w:p>
    <w:p w14:paraId="2C228A2D" w14:textId="0C452382" w:rsidR="001C2A5F" w:rsidRDefault="00A058F9">
      <w:pPr>
        <w:keepNext/>
        <w:keepLines/>
        <w:spacing w:line="400" w:lineRule="exact"/>
        <w:jc w:val="left"/>
        <w:outlineLvl w:val="3"/>
        <w:rPr>
          <w:rFonts w:eastAsia="黑体" w:hint="eastAsia"/>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&lt;-aV</w:t>
      </w:r>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rPr>
          <w:rFonts w:hint="eastAsia"/>
        </w:rPr>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rPr>
          <w:rFonts w:hint="eastAsia"/>
        </w:rPr>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hint="eastAsia"/>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w:t>
      </w:r>
      <w:r>
        <w:rPr>
          <w:rFonts w:eastAsia="黑体" w:hint="eastAsia"/>
          <w:bCs/>
          <w:szCs w:val="28"/>
        </w:rPr>
        <w:t>防反接电路</w:t>
      </w:r>
    </w:p>
    <w:p w14:paraId="6FF5C16A" w14:textId="78EC49AE" w:rsidR="001F3235" w:rsidRDefault="001F3235">
      <w:pPr>
        <w:spacing w:line="400" w:lineRule="exact"/>
      </w:pPr>
    </w:p>
    <w:p w14:paraId="6F4DFE07" w14:textId="1B6DB20B" w:rsidR="001A3C9A" w:rsidRDefault="001A3C9A">
      <w:pPr>
        <w:spacing w:line="400" w:lineRule="exact"/>
        <w:rPr>
          <w:rFonts w:hint="eastAsia"/>
        </w:rPr>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rPr>
          <w:rFonts w:hint="eastAsia"/>
        </w:rPr>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pPr>
        <w:rPr>
          <w:rFonts w:hint="eastAsia"/>
        </w:rPr>
      </w:pPr>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hint="eastAsia"/>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w:t>
      </w:r>
      <w:r>
        <w:rPr>
          <w:rFonts w:eastAsia="黑体" w:hint="eastAsia"/>
          <w:bCs/>
          <w:szCs w:val="28"/>
        </w:rPr>
        <w:t>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pPr>
        <w:rPr>
          <w:rFonts w:hint="eastAsia"/>
        </w:rPr>
      </w:pPr>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rPr>
          <w:rFonts w:hint="eastAsia"/>
        </w:rPr>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hint="eastAsia"/>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1</w:t>
      </w:r>
      <w:r>
        <w:rPr>
          <w:rFonts w:eastAsia="黑体"/>
          <w:bCs/>
          <w:szCs w:val="28"/>
        </w:rPr>
        <w:t xml:space="preserve">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rPr>
          <w:rFonts w:hint="eastAsia"/>
        </w:rPr>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w:t>
      </w:r>
      <w:r w:rsidR="00B164EE">
        <w:t>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FF</w:t>
      </w:r>
      <w:r w:rsidR="00291137">
        <w:rPr>
          <w:rFonts w:hint="eastAsia"/>
        </w:rPr>
        <w:t>mpeg</w:t>
      </w:r>
      <w:r w:rsidR="00291137">
        <w:rPr>
          <w:rFonts w:hint="eastAsia"/>
        </w:rPr>
        <w:t>多媒体处理工具</w:t>
      </w:r>
    </w:p>
    <w:p w14:paraId="014F5AD9" w14:textId="2B7179FB" w:rsidR="003A5A30" w:rsidRPr="003A5A30" w:rsidRDefault="003A5A30" w:rsidP="003A5A30">
      <w:pPr>
        <w:rPr>
          <w:rFonts w:hint="eastAsia"/>
        </w:rPr>
      </w:pPr>
      <w:r>
        <w:rPr>
          <w:rFonts w:hint="eastAsia"/>
        </w:rPr>
        <w:t>F</w:t>
      </w:r>
      <w:r>
        <w:t>Fmpeg</w:t>
      </w:r>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pPr>
        <w:rPr>
          <w:rFonts w:hint="eastAsia"/>
        </w:rPr>
      </w:pPr>
      <w:r>
        <w:rPr>
          <w:rFonts w:hint="eastAsia"/>
        </w:rPr>
        <w:t>FFm</w:t>
      </w:r>
      <w:r>
        <w:t>peg</w:t>
      </w:r>
      <w:r>
        <w:rPr>
          <w:rFonts w:hint="eastAsia"/>
        </w:rPr>
        <w:t>主要由以下几个模块库组成：</w:t>
      </w:r>
      <w:r>
        <w:rPr>
          <w:rFonts w:hint="eastAsia"/>
        </w:rPr>
        <w:t>A</w:t>
      </w:r>
      <w:r>
        <w:t>VFormat, AVCodec, AVFilter, AVDevice, AVUtil, swresample, swscale</w:t>
      </w:r>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r w:rsidR="003A5A30">
        <w:rPr>
          <w:rFonts w:hint="eastAsia"/>
        </w:rPr>
        <w:t>FF</w:t>
      </w:r>
      <w:r w:rsidR="003A5A30">
        <w:t>mpeg</w:t>
      </w:r>
      <w:bookmarkEnd w:id="35"/>
      <w:bookmarkEnd w:id="36"/>
      <w:r w:rsidR="00BA0009">
        <w:rPr>
          <w:rFonts w:hint="eastAsia"/>
        </w:rPr>
        <w:t>的封装模块</w:t>
      </w:r>
      <w:r w:rsidR="00BA0009">
        <w:rPr>
          <w:rFonts w:hint="eastAsia"/>
        </w:rPr>
        <w:t>A</w:t>
      </w:r>
      <w:r w:rsidR="00BA0009">
        <w:t>VFormat</w:t>
      </w:r>
    </w:p>
    <w:p w14:paraId="5D42292C" w14:textId="7F05C296" w:rsidR="00BA0009" w:rsidRDefault="00BA0009" w:rsidP="00BA0009">
      <w:r>
        <w:t>AVFormat</w:t>
      </w:r>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Pr>
        <w:rPr>
          <w:rFonts w:hint="eastAsia"/>
        </w:rPr>
      </w:pPr>
    </w:p>
    <w:p w14:paraId="0BA8C2CD" w14:textId="4DA77487" w:rsidR="00A80E77" w:rsidRDefault="00A80E77">
      <w:pPr>
        <w:spacing w:line="400" w:lineRule="exact"/>
        <w:rPr>
          <w:rFonts w:hint="eastAsia"/>
        </w:rPr>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r w:rsidR="00452B3B">
        <w:rPr>
          <w:rFonts w:hint="eastAsia"/>
        </w:rPr>
        <w:t>A</w:t>
      </w:r>
      <w:r w:rsidR="00452B3B">
        <w:t>VC</w:t>
      </w:r>
      <w:r w:rsidR="00452B3B">
        <w:rPr>
          <w:rFonts w:hint="eastAsia"/>
        </w:rPr>
        <w:t>odec</w:t>
      </w:r>
    </w:p>
    <w:p w14:paraId="01462C19" w14:textId="713A2C16" w:rsidR="00A80E77" w:rsidRDefault="00452B3B" w:rsidP="00452B3B">
      <w:r>
        <w:rPr>
          <w:rFonts w:hint="eastAsia"/>
        </w:rPr>
        <w:t>A</w:t>
      </w:r>
      <w:r>
        <w:t>VCodec</w:t>
      </w:r>
      <w:r>
        <w:rPr>
          <w:rFonts w:hint="eastAsia"/>
        </w:rPr>
        <w:t>中实现了目前多媒体领域绝大多数常用的编解码格式。同时支持编解码功能。</w:t>
      </w:r>
      <w:r>
        <w:rPr>
          <w:rFonts w:hint="eastAsia"/>
        </w:rPr>
        <w:t>A</w:t>
      </w:r>
      <w:r>
        <w:t>V</w:t>
      </w:r>
      <w:r>
        <w:rPr>
          <w:rFonts w:hint="eastAsia"/>
        </w:rPr>
        <w:t>Codec</w:t>
      </w:r>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r>
        <w:rPr>
          <w:rFonts w:hint="eastAsia"/>
        </w:rPr>
        <w:t>A</w:t>
      </w:r>
      <w:r>
        <w:t>VC</w:t>
      </w:r>
      <w:r>
        <w:rPr>
          <w:rFonts w:hint="eastAsia"/>
        </w:rPr>
        <w:t>odec</w:t>
      </w:r>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r>
        <w:rPr>
          <w:rFonts w:hint="eastAsia"/>
        </w:rPr>
        <w:t>FFmpeg</w:t>
      </w:r>
      <w:r>
        <w:rPr>
          <w:rFonts w:hint="eastAsia"/>
        </w:rPr>
        <w:t>的</w:t>
      </w:r>
      <w:r>
        <w:rPr>
          <w:rFonts w:hint="eastAsia"/>
        </w:rPr>
        <w:t>视频图像转换计算模块</w:t>
      </w:r>
      <w:r>
        <w:rPr>
          <w:rFonts w:hint="eastAsia"/>
        </w:rPr>
        <w:t>swscale</w:t>
      </w:r>
    </w:p>
    <w:p w14:paraId="72CF45BE" w14:textId="77777777" w:rsidR="005561D5" w:rsidRPr="00452B3B" w:rsidRDefault="005561D5" w:rsidP="00452B3B">
      <w:pPr>
        <w:rPr>
          <w:rFonts w:hint="eastAsia"/>
        </w:rPr>
      </w:pPr>
      <w:r>
        <w:t>s</w:t>
      </w:r>
      <w:r>
        <w:rPr>
          <w:rFonts w:hint="eastAsia"/>
        </w:rPr>
        <w:t>wscale</w:t>
      </w:r>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7ADEB71D" w14:textId="137E67CC" w:rsidR="005561D5" w:rsidRDefault="005561D5" w:rsidP="005561D5">
      <w:pPr>
        <w:keepNext/>
        <w:keepLines/>
        <w:spacing w:line="400" w:lineRule="exact"/>
        <w:jc w:val="left"/>
        <w:outlineLvl w:val="3"/>
        <w:rPr>
          <w:rFonts w:eastAsia="黑体" w:hint="eastAsia"/>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image</w:t>
      </w:r>
      <w:r>
        <w:rPr>
          <w:rFonts w:eastAsia="黑体"/>
          <w:bCs/>
          <w:szCs w:val="28"/>
        </w:rPr>
        <w:t xml:space="preserve"> </w:t>
      </w:r>
      <w:r>
        <w:rPr>
          <w:rFonts w:eastAsia="黑体" w:hint="eastAsia"/>
          <w:bCs/>
          <w:szCs w:val="28"/>
        </w:rPr>
        <w:t>raw</w:t>
      </w:r>
      <w:r>
        <w:rPr>
          <w:rFonts w:eastAsia="黑体" w:hint="eastAsia"/>
          <w:bCs/>
          <w:szCs w:val="28"/>
        </w:rPr>
        <w:t>格式</w:t>
      </w:r>
    </w:p>
    <w:p w14:paraId="77F486A7" w14:textId="0B2131C1" w:rsidR="005561D5" w:rsidRPr="005561D5" w:rsidRDefault="005561D5" w:rsidP="005561D5">
      <w:pPr>
        <w:rPr>
          <w:rFonts w:hint="eastAsia"/>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bCs/>
          <w:szCs w:val="28"/>
        </w:rPr>
        <w:t>YUV</w:t>
      </w:r>
      <w:r>
        <w:rPr>
          <w:rFonts w:eastAsia="黑体" w:hint="eastAsia"/>
          <w:bCs/>
          <w:szCs w:val="28"/>
        </w:rPr>
        <w:t>格式</w:t>
      </w:r>
    </w:p>
    <w:p w14:paraId="592CF673" w14:textId="0E40B046" w:rsidR="005561D5" w:rsidRPr="005561D5" w:rsidRDefault="005561D5" w:rsidP="005561D5">
      <w:pPr>
        <w:pStyle w:val="af0"/>
        <w:spacing w:before="200" w:after="200"/>
        <w:rPr>
          <w:rFonts w:hint="eastAsia"/>
        </w:rPr>
      </w:pPr>
      <w:r>
        <w:rPr>
          <w:rFonts w:hint="eastAsia"/>
        </w:rPr>
        <w:t>2.</w:t>
      </w:r>
      <w:r>
        <w:t>3</w:t>
      </w:r>
      <w:r>
        <w:rPr>
          <w:rFonts w:hint="eastAsia"/>
        </w:rPr>
        <w:t>.</w:t>
      </w:r>
      <w:r>
        <w:t>2</w:t>
      </w:r>
      <w:r>
        <w:t xml:space="preserve"> </w:t>
      </w:r>
      <w:r>
        <w:rPr>
          <w:rFonts w:hint="eastAsia"/>
        </w:rPr>
        <w:t>视频</w:t>
      </w:r>
      <w:r>
        <w:rPr>
          <w:rFonts w:hint="eastAsia"/>
        </w:rPr>
        <w:t>格式</w:t>
      </w:r>
    </w:p>
    <w:p w14:paraId="2CF77079" w14:textId="29E73E51" w:rsidR="005561D5" w:rsidRPr="005561D5" w:rsidRDefault="005561D5" w:rsidP="005561D5">
      <w:pPr>
        <w:rPr>
          <w:rFonts w:hint="eastAsia"/>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bCs/>
          <w:szCs w:val="28"/>
        </w:rPr>
        <w:t>MJEG</w:t>
      </w:r>
      <w:r>
        <w:rPr>
          <w:rFonts w:eastAsia="黑体" w:hint="eastAsia"/>
          <w:bCs/>
          <w:szCs w:val="28"/>
        </w:rPr>
        <w:t>格式</w:t>
      </w:r>
    </w:p>
    <w:p w14:paraId="078D9638" w14:textId="3521F46E"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bCs/>
          <w:szCs w:val="28"/>
        </w:rPr>
        <w:t>H264</w:t>
      </w:r>
      <w:r>
        <w:rPr>
          <w:rFonts w:eastAsia="黑体" w:hint="eastAsia"/>
          <w:bCs/>
          <w:szCs w:val="28"/>
        </w:rPr>
        <w:t>格式</w:t>
      </w:r>
    </w:p>
    <w:p w14:paraId="72AADF46" w14:textId="7C139A88" w:rsidR="005561D5" w:rsidRPr="005561D5" w:rsidRDefault="005561D5" w:rsidP="005561D5">
      <w:pPr>
        <w:pStyle w:val="af"/>
        <w:spacing w:before="200" w:after="200"/>
        <w:rPr>
          <w:rFonts w:hint="eastAsia"/>
        </w:rPr>
      </w:pPr>
      <w:r>
        <w:rPr>
          <w:rFonts w:hint="eastAsia"/>
        </w:rPr>
        <w:lastRenderedPageBreak/>
        <w:t>2.3</w:t>
      </w:r>
      <w:r>
        <w:t xml:space="preserve"> </w:t>
      </w:r>
      <w:r>
        <w:rPr>
          <w:rFonts w:hint="eastAsia"/>
        </w:rPr>
        <w:t>通信协议</w:t>
      </w:r>
    </w:p>
    <w:p w14:paraId="792AEF50" w14:textId="302BB3FB" w:rsidR="005561D5" w:rsidRDefault="005561D5" w:rsidP="005561D5">
      <w:pPr>
        <w:pStyle w:val="af"/>
        <w:spacing w:before="200" w:after="200"/>
      </w:pPr>
      <w:r>
        <w:rPr>
          <w:rFonts w:hint="eastAsia"/>
        </w:rPr>
        <w:t>2.</w:t>
      </w:r>
      <w:r>
        <w:t xml:space="preserve">4 </w:t>
      </w:r>
      <w:r>
        <w:rPr>
          <w:rFonts w:hint="eastAsia"/>
        </w:rPr>
        <w:t>惯性导航元件（</w:t>
      </w:r>
      <w:r>
        <w:rPr>
          <w:rFonts w:hint="eastAsia"/>
        </w:rPr>
        <w:t>I</w:t>
      </w:r>
      <w:r>
        <w:t>MU</w:t>
      </w:r>
      <w:r>
        <w:rPr>
          <w:rFonts w:hint="eastAsia"/>
        </w:rPr>
        <w:t>）</w:t>
      </w:r>
    </w:p>
    <w:p w14:paraId="17A4757C" w14:textId="153E095F" w:rsidR="005561D5" w:rsidRDefault="005561D5" w:rsidP="005561D5">
      <w:pPr>
        <w:pStyle w:val="af"/>
        <w:spacing w:before="200" w:after="200"/>
      </w:pPr>
      <w:r>
        <w:rPr>
          <w:rFonts w:hint="eastAsia"/>
        </w:rPr>
        <w:t>2.3</w:t>
      </w:r>
      <w:r>
        <w:t xml:space="preserve"> </w:t>
      </w:r>
      <w:r>
        <w:rPr>
          <w:rFonts w:hint="eastAsia"/>
        </w:rPr>
        <w:t>G</w:t>
      </w:r>
      <w:r>
        <w:t>PS</w:t>
      </w:r>
      <w:r>
        <w:rPr>
          <w:rFonts w:hint="eastAsia"/>
        </w:rPr>
        <w:t>模块</w:t>
      </w:r>
    </w:p>
    <w:p w14:paraId="2650CE41" w14:textId="2565D4B1" w:rsidR="005561D5" w:rsidRDefault="005561D5" w:rsidP="005561D5">
      <w:pPr>
        <w:pStyle w:val="af"/>
        <w:spacing w:before="200" w:after="200"/>
      </w:pPr>
      <w:r>
        <w:rPr>
          <w:rFonts w:hint="eastAsia"/>
        </w:rPr>
        <w:t>2.3</w:t>
      </w:r>
      <w:r>
        <w:t xml:space="preserve"> </w:t>
      </w:r>
      <w:r>
        <w:rPr>
          <w:rFonts w:hint="eastAsia"/>
        </w:rPr>
        <w:t>G</w:t>
      </w:r>
      <w:r>
        <w:t>SM</w:t>
      </w:r>
      <w:r>
        <w:rPr>
          <w:rFonts w:hint="eastAsia"/>
        </w:rPr>
        <w:t>模块</w:t>
      </w:r>
    </w:p>
    <w:p w14:paraId="3621E996" w14:textId="198FEDBF" w:rsidR="005561D5" w:rsidRDefault="005561D5" w:rsidP="005561D5">
      <w:pPr>
        <w:pStyle w:val="af"/>
        <w:spacing w:before="200" w:after="200"/>
      </w:pPr>
      <w:r>
        <w:rPr>
          <w:rFonts w:hint="eastAsia"/>
        </w:rPr>
        <w:t>2.3</w:t>
      </w:r>
      <w:r>
        <w:t xml:space="preserve"> </w:t>
      </w:r>
      <w:r>
        <w:rPr>
          <w:rFonts w:hint="eastAsia"/>
        </w:rPr>
        <w:t>相关技术在设计中的应用</w:t>
      </w:r>
    </w:p>
    <w:p w14:paraId="0900545C" w14:textId="77777777" w:rsidR="005561D5" w:rsidRPr="005561D5" w:rsidRDefault="005561D5" w:rsidP="005561D5">
      <w:pPr>
        <w:rPr>
          <w:rFonts w:hint="eastAsia"/>
        </w:rPr>
      </w:pPr>
    </w:p>
    <w:p w14:paraId="2FE43341" w14:textId="7A7BD7EE" w:rsidR="005561D5" w:rsidRPr="005561D5" w:rsidRDefault="005561D5" w:rsidP="005561D5">
      <w:pPr>
        <w:rPr>
          <w:rFonts w:hint="eastAsia"/>
        </w:rPr>
      </w:pPr>
    </w:p>
    <w:p w14:paraId="02462504" w14:textId="77777777" w:rsidR="00A80E77" w:rsidRDefault="00A80E77">
      <w:pPr>
        <w:spacing w:line="400" w:lineRule="exact"/>
      </w:pPr>
    </w:p>
    <w:p w14:paraId="5806C0C6" w14:textId="77777777" w:rsidR="00A80E77" w:rsidRDefault="00A80E77">
      <w:pPr>
        <w:spacing w:line="400" w:lineRule="exact"/>
      </w:pPr>
    </w:p>
    <w:p w14:paraId="125211DA" w14:textId="604FA31C" w:rsidR="00452B3B" w:rsidRDefault="00452B3B" w:rsidP="00452B3B">
      <w:pPr>
        <w:pStyle w:val="af"/>
        <w:spacing w:before="200" w:after="200"/>
      </w:pPr>
      <w:r>
        <w:rPr>
          <w:rFonts w:hint="eastAsia"/>
        </w:rPr>
        <w:t>2.</w:t>
      </w:r>
      <w:r>
        <w:t>X</w:t>
      </w:r>
      <w:r>
        <w:rPr>
          <w:rFonts w:hint="eastAsia"/>
        </w:rPr>
        <w:t>本章小结</w:t>
      </w:r>
    </w:p>
    <w:p w14:paraId="161E6039"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06A14141" w14:textId="07658A9A" w:rsidR="00A80E77" w:rsidRDefault="00A058F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73511475" w14:textId="65A8AE1A" w:rsidR="00A80E77" w:rsidRDefault="00A058F9">
      <w:pPr>
        <w:pStyle w:val="af0"/>
        <w:spacing w:before="200" w:after="200"/>
      </w:pPr>
      <w:bookmarkStart w:id="45" w:name="_Toc409174156"/>
      <w:bookmarkStart w:id="46" w:name="_Toc57643183"/>
      <w:r>
        <w:rPr>
          <w:rFonts w:hint="eastAsia"/>
        </w:rPr>
        <w:t>3.1.1</w:t>
      </w:r>
      <w:r>
        <w:rPr>
          <w:rFonts w:hint="eastAsia"/>
        </w:rPr>
        <w:t>二级节标题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r>
        <w:rPr>
          <w:rFonts w:hint="eastAsia"/>
        </w:rPr>
        <w:t>二级节标题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r>
        <w:rPr>
          <w:rFonts w:hint="eastAsia"/>
        </w:rPr>
        <w:t>二级节标题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77777777" w:rsidR="00A80E77" w:rsidRDefault="00A058F9">
      <w:pPr>
        <w:spacing w:line="400" w:lineRule="exact"/>
      </w:pPr>
      <w:r>
        <w:rPr>
          <w:rFonts w:hint="eastAsia"/>
          <w:noProof/>
        </w:rPr>
        <mc:AlternateContent>
          <mc:Choice Requires="wps">
            <w:drawing>
              <wp:anchor distT="0" distB="0" distL="114300" distR="114300" simplePos="0" relativeHeight="251651584" behindDoc="0" locked="0" layoutInCell="1" allowOverlap="0" wp14:anchorId="71C5AED4" wp14:editId="47D0E018">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1C5AED4" id="Text Box 8" o:spid="_x0000_s1037"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mc:Fallback>
        </mc:AlternateConten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77777777" w:rsidR="00A80E77" w:rsidRDefault="00A058F9">
      <w:pPr>
        <w:spacing w:line="400" w:lineRule="exact"/>
      </w:pPr>
      <w:r>
        <w:rPr>
          <w:rFonts w:hint="eastAsia"/>
          <w:noProof/>
        </w:rPr>
        <mc:AlternateContent>
          <mc:Choice Requires="wps">
            <w:drawing>
              <wp:anchor distT="0" distB="0" distL="114300" distR="114300" simplePos="0" relativeHeight="251650560" behindDoc="0" locked="0" layoutInCell="1" allowOverlap="0" wp14:anchorId="3331D3E8" wp14:editId="199B474C">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31D3E8" id="Text Box 7" o:spid="_x0000_s1038"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77777777" w:rsidR="00A80E77" w:rsidRDefault="00A058F9">
      <w:pPr>
        <w:pStyle w:val="af2"/>
      </w:pPr>
      <w:bookmarkStart w:id="78" w:name="_Toc232437791"/>
      <w:bookmarkStart w:id="79" w:name="_Toc409174164"/>
      <w:bookmarkStart w:id="80" w:name="_Toc57643207"/>
      <w:r>
        <w:rPr>
          <w:noProof/>
          <w:color w:val="FF0000"/>
        </w:rPr>
        <w:lastRenderedPageBreak/>
        <mc:AlternateContent>
          <mc:Choice Requires="wps">
            <w:drawing>
              <wp:anchor distT="0" distB="0" distL="114300" distR="114300" simplePos="0" relativeHeight="251648512" behindDoc="0" locked="0" layoutInCell="1" allowOverlap="0" wp14:anchorId="750AE42E" wp14:editId="3DE0B40B">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50AE42E" id="Text Box 5" o:spid="_x0000_s1039"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et al. The User Class Option for DHCP [S]. RFC3004. 2000.</w:t>
      </w:r>
    </w:p>
    <w:p w14:paraId="051C007B" w14:textId="77777777" w:rsidR="00A80E77" w:rsidRDefault="00A058F9">
      <w:pPr>
        <w:numPr>
          <w:ilvl w:val="0"/>
          <w:numId w:val="2"/>
        </w:numPr>
        <w:ind w:left="426" w:hanging="426"/>
      </w:pPr>
      <w:r>
        <w:rPr>
          <w:rFonts w:hint="eastAsia"/>
        </w:rPr>
        <w:lastRenderedPageBreak/>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77777777" w:rsidR="00A80E77" w:rsidRDefault="00A058F9">
      <w:pPr>
        <w:numPr>
          <w:ilvl w:val="0"/>
          <w:numId w:val="2"/>
        </w:numPr>
        <w:ind w:left="426" w:hanging="426"/>
        <w:rPr>
          <w:color w:val="0000FF"/>
        </w:rPr>
      </w:pPr>
      <w:r>
        <w:rPr>
          <w:noProof/>
        </w:rPr>
        <mc:AlternateContent>
          <mc:Choice Requires="wps">
            <w:drawing>
              <wp:anchor distT="0" distB="0" distL="114300" distR="114300" simplePos="0" relativeHeight="251649536" behindDoc="0" locked="0" layoutInCell="1" allowOverlap="0" wp14:anchorId="7067E33C" wp14:editId="5C855B72">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067E33C" id="Text Box 6" o:spid="_x0000_s1040"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mc:Fallback>
        </mc:AlternateContent>
      </w:r>
      <w:r>
        <w:rPr>
          <w:rFonts w:hint="eastAsia"/>
          <w:color w:val="0000FF"/>
        </w:rPr>
        <w:t>中国报告大厅</w:t>
      </w:r>
      <w:r>
        <w:rPr>
          <w:rFonts w:hint="eastAsia"/>
          <w:color w:val="0000FF"/>
        </w:rPr>
        <w:t>. 2015</w:t>
      </w:r>
      <w:r>
        <w:rPr>
          <w:rFonts w:hint="eastAsia"/>
          <w:color w:val="0000FF"/>
        </w:rPr>
        <w:t>年全球智能手机用户数量预测数据分析</w:t>
      </w:r>
      <w:r>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77777777" w:rsidR="00A80E77" w:rsidRDefault="00A058F9">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3872" behindDoc="0" locked="0" layoutInCell="1" allowOverlap="0" wp14:anchorId="03121EED" wp14:editId="69391CE6">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3121EED" id="Text Box 21" o:spid="_x0000_s1041"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5014" w14:textId="77777777" w:rsidR="00AB45A5" w:rsidRDefault="00AB45A5">
      <w:r>
        <w:separator/>
      </w:r>
    </w:p>
  </w:endnote>
  <w:endnote w:type="continuationSeparator" w:id="0">
    <w:p w14:paraId="6E3B3F2C" w14:textId="77777777" w:rsidR="00AB45A5" w:rsidRDefault="00AB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4768" w14:textId="77777777" w:rsidR="00AB45A5" w:rsidRDefault="00AB45A5">
      <w:r>
        <w:separator/>
      </w:r>
    </w:p>
  </w:footnote>
  <w:footnote w:type="continuationSeparator" w:id="0">
    <w:p w14:paraId="5CBEB541" w14:textId="77777777" w:rsidR="00AB45A5" w:rsidRDefault="00AB4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77777777" w:rsidR="00A80E77" w:rsidRDefault="00A058F9">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8480" behindDoc="0" locked="0" layoutInCell="1" allowOverlap="1" wp14:anchorId="3B791566" wp14:editId="2F36BFD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西南交通大学本科</w:t>
    </w:r>
    <w:r>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7456" behindDoc="0" locked="0" layoutInCell="1" allowOverlap="1" wp14:anchorId="626AC0D8" wp14:editId="34751694">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77777777" w:rsidR="00A80E77" w:rsidRDefault="00A058F9">
    <w:pPr>
      <w:pStyle w:val="a9"/>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72576" behindDoc="0" locked="0" layoutInCell="1" allowOverlap="1" wp14:anchorId="0AF00C21" wp14:editId="360DF1BB">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6432" behindDoc="0" locked="0" layoutInCell="1" allowOverlap="1" wp14:anchorId="4FFF5F0F" wp14:editId="12EEB145">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2FFD"/>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5337"/>
    <w:rsid w:val="006E53E1"/>
    <w:rsid w:val="006E6072"/>
    <w:rsid w:val="006E6710"/>
    <w:rsid w:val="006F08BD"/>
    <w:rsid w:val="006F4C08"/>
    <w:rsid w:val="006F6B13"/>
    <w:rsid w:val="0070032A"/>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956"/>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D4B"/>
    <w:rsid w:val="008D2998"/>
    <w:rsid w:val="008D42A9"/>
    <w:rsid w:val="008E06E9"/>
    <w:rsid w:val="008E71D6"/>
    <w:rsid w:val="009009FA"/>
    <w:rsid w:val="00902197"/>
    <w:rsid w:val="0090230D"/>
    <w:rsid w:val="00904597"/>
    <w:rsid w:val="00907F39"/>
    <w:rsid w:val="00910102"/>
    <w:rsid w:val="009163C5"/>
    <w:rsid w:val="009169AD"/>
    <w:rsid w:val="00926231"/>
    <w:rsid w:val="00926CE6"/>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8F9"/>
    <w:rsid w:val="00A068BB"/>
    <w:rsid w:val="00A136C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19B5"/>
    <w:rsid w:val="00B21E0F"/>
    <w:rsid w:val="00B22439"/>
    <w:rsid w:val="00B26661"/>
    <w:rsid w:val="00B31840"/>
    <w:rsid w:val="00B36111"/>
    <w:rsid w:val="00B3784F"/>
    <w:rsid w:val="00B37858"/>
    <w:rsid w:val="00B410EC"/>
    <w:rsid w:val="00B42231"/>
    <w:rsid w:val="00B431EA"/>
    <w:rsid w:val="00B44337"/>
    <w:rsid w:val="00B45296"/>
    <w:rsid w:val="00B5494A"/>
    <w:rsid w:val="00B563B8"/>
    <w:rsid w:val="00B606CF"/>
    <w:rsid w:val="00B701D8"/>
    <w:rsid w:val="00B71DE7"/>
    <w:rsid w:val="00B72DEE"/>
    <w:rsid w:val="00B7367C"/>
    <w:rsid w:val="00B77F68"/>
    <w:rsid w:val="00B8001E"/>
    <w:rsid w:val="00B84C98"/>
    <w:rsid w:val="00B87896"/>
    <w:rsid w:val="00B904CE"/>
    <w:rsid w:val="00B90533"/>
    <w:rsid w:val="00B92DA0"/>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72C2"/>
    <w:rsid w:val="00C911C5"/>
    <w:rsid w:val="00C929A2"/>
    <w:rsid w:val="00C92AFE"/>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5E93"/>
    <w:rsid w:val="00D5421D"/>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29B4"/>
    <w:rsid w:val="00DA4BEA"/>
    <w:rsid w:val="00DA55AC"/>
    <w:rsid w:val="00DA617A"/>
    <w:rsid w:val="00DB0EA7"/>
    <w:rsid w:val="00DB20DE"/>
    <w:rsid w:val="00DB2FC0"/>
    <w:rsid w:val="00DB4641"/>
    <w:rsid w:val="00DB5651"/>
    <w:rsid w:val="00DC0C18"/>
    <w:rsid w:val="00DC2CA2"/>
    <w:rsid w:val="00DC3968"/>
    <w:rsid w:val="00DC54C4"/>
    <w:rsid w:val="00DC7422"/>
    <w:rsid w:val="00DC77F9"/>
    <w:rsid w:val="00DD65BF"/>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931EB5A"/>
  <w15:docId w15:val="{2E19EF79-86D9-4634-A181-F022D95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oleObject" Target="embeddings/Microsoft_Visio_2003-2010_Drawing.vsd"/><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37</Pages>
  <Words>2601</Words>
  <Characters>14831</Characters>
  <Application>Microsoft Office Word</Application>
  <DocSecurity>0</DocSecurity>
  <Lines>123</Lines>
  <Paragraphs>34</Paragraphs>
  <ScaleCrop>false</ScaleCrop>
  <Company>西南交通大学</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博文 谢</cp:lastModifiedBy>
  <cp:revision>20</cp:revision>
  <cp:lastPrinted>2018-11-19T03:37:00Z</cp:lastPrinted>
  <dcterms:created xsi:type="dcterms:W3CDTF">2020-11-30T07:22:00Z</dcterms:created>
  <dcterms:modified xsi:type="dcterms:W3CDTF">2022-05-04T17:56:00Z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