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1886" w14:textId="77777777" w:rsidR="00E00AA6" w:rsidRPr="00363BDC" w:rsidRDefault="00E00AA6" w:rsidP="00E00AA6">
      <w:pPr>
        <w:spacing w:line="240" w:lineRule="auto"/>
        <w:ind w:firstLine="0"/>
        <w:jc w:val="center"/>
      </w:pPr>
      <w:bookmarkStart w:id="0" w:name="_Hlk51854832"/>
      <w:bookmarkEnd w:id="0"/>
      <w:r w:rsidRPr="00363BDC">
        <w:t>Министерство науки и высшего образования Российской Федерации</w:t>
      </w:r>
    </w:p>
    <w:p w14:paraId="4BC890B7" w14:textId="77777777" w:rsidR="00E00AA6" w:rsidRPr="00363BDC" w:rsidRDefault="00E00AA6" w:rsidP="00E00AA6">
      <w:pPr>
        <w:pStyle w:val="a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Федеральное государственное автономное образовательное</w:t>
      </w:r>
      <w:r w:rsidRPr="00363BDC">
        <w:rPr>
          <w:rFonts w:ascii="Times New Roman" w:hAnsi="Times New Roman" w:cs="Times New Roman"/>
        </w:rPr>
        <w:br/>
        <w:t>учреждение высшего образования</w:t>
      </w:r>
      <w:r w:rsidRPr="00363BDC">
        <w:rPr>
          <w:rFonts w:ascii="Times New Roman" w:hAnsi="Times New Roman" w:cs="Times New Roman"/>
        </w:rPr>
        <w:br/>
        <w:t>«ЮЖНЫЙ ФЕДЕРАЛЬНЫЙ УНИВЕРСИТЕТ»</w:t>
      </w:r>
    </w:p>
    <w:p w14:paraId="6864939F" w14:textId="77777777" w:rsidR="00E00AA6" w:rsidRPr="00363BDC" w:rsidRDefault="00E00AA6" w:rsidP="00E00AA6">
      <w:pPr>
        <w:pStyle w:val="a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(ФГАОУ ВО «ЮФУ»)</w:t>
      </w:r>
    </w:p>
    <w:p w14:paraId="75801E1D" w14:textId="77777777" w:rsidR="00E00AA6" w:rsidRPr="004B576F" w:rsidRDefault="00E00AA6" w:rsidP="00E00AA6">
      <w:pPr>
        <w:pStyle w:val="ac"/>
        <w:rPr>
          <w:rFonts w:ascii="Times New Roman" w:hAnsi="Times New Roman" w:cs="Times New Roman"/>
        </w:rPr>
      </w:pPr>
    </w:p>
    <w:p w14:paraId="4F103931" w14:textId="77777777" w:rsidR="00E00AA6" w:rsidRPr="00363BDC" w:rsidRDefault="00E00AA6" w:rsidP="00E00AA6">
      <w:pPr>
        <w:pStyle w:val="a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Институт компьютерных технологий и информационной безопасности</w:t>
      </w:r>
    </w:p>
    <w:p w14:paraId="3C6EF3FA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  <w:r w:rsidRPr="00363BDC">
        <w:rPr>
          <w:rFonts w:cs="Times New Roman"/>
        </w:rPr>
        <w:t>Кафедра Вычислительной техники</w:t>
      </w:r>
    </w:p>
    <w:p w14:paraId="07929C3C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1E80582E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CC3A0E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800564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FFA702D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45AE69C1" w14:textId="2481B161" w:rsidR="00E00AA6" w:rsidRPr="00D44302" w:rsidRDefault="00E00AA6" w:rsidP="00E00AA6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D44302" w:rsidRPr="00D44302">
        <w:rPr>
          <w:rFonts w:cs="Times New Roman"/>
          <w:szCs w:val="28"/>
        </w:rPr>
        <w:t>3</w:t>
      </w:r>
    </w:p>
    <w:p w14:paraId="47E025B2" w14:textId="49CE9B5E" w:rsidR="00C52AB9" w:rsidRPr="00C52AB9" w:rsidRDefault="00E00AA6" w:rsidP="00C52AB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665598">
        <w:rPr>
          <w:rFonts w:cs="Times New Roman"/>
          <w:szCs w:val="28"/>
        </w:rPr>
        <w:t xml:space="preserve">по курсу: </w:t>
      </w:r>
      <w:r w:rsidR="00C52AB9" w:rsidRPr="00C52AB9">
        <w:rPr>
          <w:rFonts w:cs="Times New Roman"/>
          <w:szCs w:val="28"/>
        </w:rPr>
        <w:t>«</w:t>
      </w:r>
      <w:r w:rsidR="001E688A">
        <w:t>Процедурная реализация быстрого преобразования Фурье на ПЛИС</w:t>
      </w:r>
      <w:r w:rsidR="00C52AB9" w:rsidRPr="00C52AB9">
        <w:rPr>
          <w:rFonts w:cs="Times New Roman"/>
          <w:szCs w:val="28"/>
        </w:rPr>
        <w:t>»</w:t>
      </w:r>
    </w:p>
    <w:p w14:paraId="4E5CE944" w14:textId="77777777" w:rsidR="00E00AA6" w:rsidRPr="002C23A1" w:rsidRDefault="00E00AA6" w:rsidP="00E00AA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5D6DC379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  <w:color w:val="000000"/>
          <w:sz w:val="24"/>
          <w:szCs w:val="24"/>
        </w:rPr>
      </w:pPr>
    </w:p>
    <w:p w14:paraId="56F0D6C4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06C06ED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B52973F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2A81547C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E92D19E" w14:textId="77777777" w:rsidR="00E00AA6" w:rsidRPr="00187B6E" w:rsidRDefault="00E00AA6" w:rsidP="00E00AA6">
      <w:pPr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Выполнил</w:t>
      </w:r>
    </w:p>
    <w:p w14:paraId="2180798F" w14:textId="5A7D1B4E" w:rsidR="00E00AA6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Студент группы КТсо</w:t>
      </w:r>
      <w:r>
        <w:rPr>
          <w:rFonts w:eastAsia="Calibri" w:cs="Times New Roman"/>
        </w:rPr>
        <w:t>4</w:t>
      </w:r>
      <w:r w:rsidRPr="00187B6E">
        <w:rPr>
          <w:rFonts w:eastAsia="Calibri" w:cs="Times New Roman"/>
        </w:rPr>
        <w:t>-2</w:t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="00797683">
        <w:rPr>
          <w:rFonts w:eastAsia="Calibri" w:cs="Times New Roman"/>
        </w:rPr>
        <w:t>Барков</w:t>
      </w:r>
      <w:r>
        <w:rPr>
          <w:rFonts w:eastAsia="Calibri" w:cs="Times New Roman"/>
        </w:rPr>
        <w:t xml:space="preserve"> </w:t>
      </w:r>
      <w:r w:rsidR="00797683">
        <w:rPr>
          <w:rFonts w:eastAsia="Calibri" w:cs="Times New Roman"/>
        </w:rPr>
        <w:t>И</w:t>
      </w:r>
      <w:r>
        <w:rPr>
          <w:rFonts w:eastAsia="Calibri" w:cs="Times New Roman"/>
        </w:rPr>
        <w:t>. В.</w:t>
      </w:r>
    </w:p>
    <w:p w14:paraId="58C430A6" w14:textId="77777777" w:rsidR="00E00AA6" w:rsidRDefault="00E00AA6" w:rsidP="00E00AA6">
      <w:pPr>
        <w:tabs>
          <w:tab w:val="left" w:pos="3686"/>
          <w:tab w:val="left" w:leader="underscore" w:pos="5954"/>
          <w:tab w:val="right" w:pos="9356"/>
        </w:tabs>
        <w:spacing w:line="240" w:lineRule="auto"/>
        <w:ind w:firstLine="0"/>
        <w:jc w:val="left"/>
        <w:rPr>
          <w:rFonts w:eastAsia="Calibri" w:cs="Times New Roman"/>
        </w:rPr>
      </w:pPr>
    </w:p>
    <w:p w14:paraId="798B3801" w14:textId="77777777" w:rsidR="00E00AA6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cs="Times New Roman"/>
        </w:rPr>
      </w:pPr>
      <w:r>
        <w:rPr>
          <w:rFonts w:eastAsia="Calibri" w:cs="Times New Roman"/>
        </w:rPr>
        <w:tab/>
      </w:r>
    </w:p>
    <w:p w14:paraId="6CF06730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5DB37AC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4979CBC8" w14:textId="77777777" w:rsidR="00E00AA6" w:rsidRPr="00187B6E" w:rsidRDefault="00E00AA6" w:rsidP="00E00AA6">
      <w:pPr>
        <w:tabs>
          <w:tab w:val="left" w:pos="3544"/>
          <w:tab w:val="left" w:leader="underscore" w:pos="5670"/>
          <w:tab w:val="right" w:pos="9356"/>
        </w:tabs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Принял</w:t>
      </w:r>
    </w:p>
    <w:p w14:paraId="608B86EE" w14:textId="64F43C44" w:rsidR="00E00AA6" w:rsidRPr="00187B6E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Доцент кафедры </w:t>
      </w:r>
      <w:r w:rsidR="00C52AB9">
        <w:rPr>
          <w:rFonts w:eastAsia="Calibri" w:cs="Times New Roman"/>
        </w:rPr>
        <w:t>ВТ</w:t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="00FB5A84">
        <w:rPr>
          <w:rFonts w:eastAsia="Calibri" w:cs="Times New Roman"/>
        </w:rPr>
        <w:t>Алексеев К. Н.</w:t>
      </w:r>
    </w:p>
    <w:p w14:paraId="63C4390B" w14:textId="77777777" w:rsidR="00E00AA6" w:rsidRDefault="00E00AA6" w:rsidP="00E00AA6">
      <w:pPr>
        <w:tabs>
          <w:tab w:val="left" w:pos="1839"/>
        </w:tabs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3D1822E4" w14:textId="77777777" w:rsidR="00C73110" w:rsidRDefault="00C73110" w:rsidP="00BB3016">
      <w:pPr>
        <w:pStyle w:val="Heading1"/>
      </w:pPr>
      <w:r>
        <w:lastRenderedPageBreak/>
        <w:t xml:space="preserve">Цель работы. </w:t>
      </w:r>
    </w:p>
    <w:p w14:paraId="716CDCDC" w14:textId="4672B4E9" w:rsidR="003863C1" w:rsidRDefault="006949CD" w:rsidP="003863C1">
      <w:pPr>
        <w:ind w:firstLine="708"/>
      </w:pPr>
      <w:r>
        <w:t>Лабораторная работа №3 нацелена на изучение принципов аппаратной процедурной реализации алгоритма быстрого дискретного преобразования Фурье.</w:t>
      </w:r>
    </w:p>
    <w:p w14:paraId="5EC9C01A" w14:textId="77777777" w:rsidR="003863C1" w:rsidRDefault="003863C1" w:rsidP="003863C1">
      <w:pPr>
        <w:ind w:firstLine="708"/>
      </w:pPr>
      <w:r>
        <w:t>Вариант 12</w:t>
      </w:r>
    </w:p>
    <w:tbl>
      <w:tblPr>
        <w:tblStyle w:val="TableGrid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496"/>
        <w:gridCol w:w="748"/>
        <w:gridCol w:w="601"/>
        <w:gridCol w:w="601"/>
        <w:gridCol w:w="601"/>
        <w:gridCol w:w="601"/>
        <w:gridCol w:w="601"/>
        <w:gridCol w:w="601"/>
        <w:gridCol w:w="601"/>
        <w:gridCol w:w="2211"/>
        <w:gridCol w:w="1683"/>
      </w:tblGrid>
      <w:tr w:rsidR="003863C1" w:rsidRPr="00B73EDC" w14:paraId="70B67CEE" w14:textId="77777777" w:rsidTr="00014866">
        <w:tc>
          <w:tcPr>
            <w:tcW w:w="1244" w:type="dxa"/>
            <w:gridSpan w:val="2"/>
          </w:tcPr>
          <w:p w14:paraId="7CDB9FE0" w14:textId="77777777" w:rsidR="003863C1" w:rsidRPr="00B73EDC" w:rsidRDefault="003863C1" w:rsidP="00014866">
            <w:pPr>
              <w:ind w:firstLine="0"/>
              <w:rPr>
                <w:szCs w:val="28"/>
              </w:rPr>
            </w:pPr>
            <w:r w:rsidRPr="00B73EDC">
              <w:rPr>
                <w:szCs w:val="28"/>
              </w:rPr>
              <w:t>№</w:t>
            </w:r>
          </w:p>
        </w:tc>
        <w:tc>
          <w:tcPr>
            <w:tcW w:w="601" w:type="dxa"/>
          </w:tcPr>
          <w:p w14:paraId="10914CF0" w14:textId="77777777" w:rsidR="003863C1" w:rsidRPr="00B73EDC" w:rsidRDefault="003863C1" w:rsidP="00014866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314150B4" w14:textId="77777777" w:rsidR="003863C1" w:rsidRPr="00B73EDC" w:rsidRDefault="003863C1" w:rsidP="00014866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2</w:t>
            </w:r>
          </w:p>
        </w:tc>
        <w:tc>
          <w:tcPr>
            <w:tcW w:w="601" w:type="dxa"/>
          </w:tcPr>
          <w:p w14:paraId="31C1E81A" w14:textId="77777777" w:rsidR="003863C1" w:rsidRPr="00B73EDC" w:rsidRDefault="003863C1" w:rsidP="00014866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3</w:t>
            </w:r>
          </w:p>
        </w:tc>
        <w:tc>
          <w:tcPr>
            <w:tcW w:w="601" w:type="dxa"/>
          </w:tcPr>
          <w:p w14:paraId="76F1F7B2" w14:textId="77777777" w:rsidR="003863C1" w:rsidRPr="00B73EDC" w:rsidRDefault="003863C1" w:rsidP="00014866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4</w:t>
            </w:r>
          </w:p>
        </w:tc>
        <w:tc>
          <w:tcPr>
            <w:tcW w:w="601" w:type="dxa"/>
          </w:tcPr>
          <w:p w14:paraId="3BB86817" w14:textId="77777777" w:rsidR="003863C1" w:rsidRPr="00B73EDC" w:rsidRDefault="003863C1" w:rsidP="00014866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5</w:t>
            </w:r>
          </w:p>
        </w:tc>
        <w:tc>
          <w:tcPr>
            <w:tcW w:w="601" w:type="dxa"/>
          </w:tcPr>
          <w:p w14:paraId="2C7E2115" w14:textId="77777777" w:rsidR="003863C1" w:rsidRPr="00B73EDC" w:rsidRDefault="003863C1" w:rsidP="00014866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6</w:t>
            </w:r>
          </w:p>
        </w:tc>
        <w:tc>
          <w:tcPr>
            <w:tcW w:w="601" w:type="dxa"/>
          </w:tcPr>
          <w:p w14:paraId="7DC7FD97" w14:textId="77777777" w:rsidR="003863C1" w:rsidRPr="00B73EDC" w:rsidRDefault="003863C1" w:rsidP="00014866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7</w:t>
            </w:r>
          </w:p>
        </w:tc>
        <w:tc>
          <w:tcPr>
            <w:tcW w:w="2211" w:type="dxa"/>
          </w:tcPr>
          <w:p w14:paraId="7C587753" w14:textId="77777777" w:rsidR="003863C1" w:rsidRPr="00B73EDC" w:rsidRDefault="003863C1" w:rsidP="0001486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Схема бабочки</w:t>
            </w:r>
          </w:p>
        </w:tc>
        <w:tc>
          <w:tcPr>
            <w:tcW w:w="1683" w:type="dxa"/>
          </w:tcPr>
          <w:p w14:paraId="68E69386" w14:textId="77777777" w:rsidR="003863C1" w:rsidRDefault="003863C1" w:rsidP="0001486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Разрядность</w:t>
            </w:r>
          </w:p>
        </w:tc>
      </w:tr>
      <w:tr w:rsidR="003863C1" w:rsidRPr="00B73EDC" w14:paraId="2E48D3FD" w14:textId="77777777" w:rsidTr="00014866">
        <w:tc>
          <w:tcPr>
            <w:tcW w:w="496" w:type="dxa"/>
            <w:vMerge w:val="restart"/>
          </w:tcPr>
          <w:p w14:paraId="23E39CF7" w14:textId="5A25E6C8" w:rsidR="003863C1" w:rsidRPr="008C2878" w:rsidRDefault="003863C1" w:rsidP="00014866">
            <w:pPr>
              <w:ind w:firstLine="0"/>
              <w:rPr>
                <w:szCs w:val="28"/>
                <w:lang w:val="en-US"/>
              </w:rPr>
            </w:pPr>
            <w:r w:rsidRPr="00B73EDC">
              <w:rPr>
                <w:szCs w:val="28"/>
              </w:rPr>
              <w:t>1</w:t>
            </w:r>
          </w:p>
        </w:tc>
        <w:tc>
          <w:tcPr>
            <w:tcW w:w="748" w:type="dxa"/>
          </w:tcPr>
          <w:p w14:paraId="6E0975C9" w14:textId="77777777" w:rsidR="003863C1" w:rsidRPr="00B73EDC" w:rsidRDefault="003863C1" w:rsidP="00014866">
            <w:pPr>
              <w:ind w:firstLine="0"/>
              <w:rPr>
                <w:szCs w:val="28"/>
              </w:rPr>
            </w:pPr>
            <w:r w:rsidRPr="00B73EDC">
              <w:rPr>
                <w:szCs w:val="28"/>
                <w:lang w:val="en-US"/>
              </w:rPr>
              <w:t xml:space="preserve">F, </w:t>
            </w:r>
            <w:proofErr w:type="spellStart"/>
            <w:r w:rsidRPr="00B73EDC">
              <w:rPr>
                <w:szCs w:val="28"/>
              </w:rPr>
              <w:t>кГЦ</w:t>
            </w:r>
            <w:proofErr w:type="spellEnd"/>
          </w:p>
        </w:tc>
        <w:tc>
          <w:tcPr>
            <w:tcW w:w="601" w:type="dxa"/>
          </w:tcPr>
          <w:p w14:paraId="7BF899DA" w14:textId="446A4352" w:rsidR="003863C1" w:rsidRPr="00B73EDC" w:rsidRDefault="00524648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0.5</w:t>
            </w:r>
          </w:p>
        </w:tc>
        <w:tc>
          <w:tcPr>
            <w:tcW w:w="601" w:type="dxa"/>
          </w:tcPr>
          <w:p w14:paraId="0B332786" w14:textId="3838060A" w:rsidR="003863C1" w:rsidRPr="00B73EDC" w:rsidRDefault="00524648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01" w:type="dxa"/>
          </w:tcPr>
          <w:p w14:paraId="448005BD" w14:textId="584C7F74" w:rsidR="003863C1" w:rsidRPr="00B73EDC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01" w:type="dxa"/>
          </w:tcPr>
          <w:p w14:paraId="7E68F720" w14:textId="4D57E344" w:rsidR="003863C1" w:rsidRPr="00B73EDC" w:rsidRDefault="00524648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01" w:type="dxa"/>
          </w:tcPr>
          <w:p w14:paraId="1BDD942B" w14:textId="5901BAD5" w:rsidR="003863C1" w:rsidRPr="00B73EDC" w:rsidRDefault="00524648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01" w:type="dxa"/>
          </w:tcPr>
          <w:p w14:paraId="1E89EDBF" w14:textId="0FE3222D" w:rsidR="003863C1" w:rsidRPr="00B73EDC" w:rsidRDefault="00524648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01" w:type="dxa"/>
          </w:tcPr>
          <w:p w14:paraId="2C726DBD" w14:textId="2DD3CC41" w:rsidR="003863C1" w:rsidRPr="00B73EDC" w:rsidRDefault="00524648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211" w:type="dxa"/>
            <w:vMerge w:val="restart"/>
            <w:vAlign w:val="center"/>
          </w:tcPr>
          <w:p w14:paraId="3CE8ABB9" w14:textId="027D3E48" w:rsidR="003863C1" w:rsidRPr="00B73EDC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t xml:space="preserve">С прореживанием по </w:t>
            </w:r>
            <w:r w:rsidR="00524648">
              <w:t>времени</w:t>
            </w:r>
            <w:r>
              <w:t xml:space="preserve"> </w:t>
            </w:r>
            <w:r w:rsidR="00524648">
              <w:t>1</w:t>
            </w:r>
          </w:p>
        </w:tc>
        <w:tc>
          <w:tcPr>
            <w:tcW w:w="1683" w:type="dxa"/>
            <w:vMerge w:val="restart"/>
            <w:vAlign w:val="center"/>
          </w:tcPr>
          <w:p w14:paraId="4510BDA9" w14:textId="1954D230" w:rsidR="003863C1" w:rsidRDefault="00524648" w:rsidP="00014866">
            <w:pPr>
              <w:ind w:firstLine="0"/>
              <w:jc w:val="center"/>
            </w:pPr>
            <w:r>
              <w:t>8</w:t>
            </w:r>
            <w:r w:rsidR="003863C1">
              <w:t xml:space="preserve"> бит</w:t>
            </w:r>
          </w:p>
        </w:tc>
      </w:tr>
      <w:tr w:rsidR="003863C1" w:rsidRPr="00B73EDC" w14:paraId="31E012B3" w14:textId="77777777" w:rsidTr="00014866">
        <w:tc>
          <w:tcPr>
            <w:tcW w:w="496" w:type="dxa"/>
            <w:vMerge/>
          </w:tcPr>
          <w:p w14:paraId="3AF95159" w14:textId="77777777" w:rsidR="003863C1" w:rsidRPr="00B73EDC" w:rsidRDefault="003863C1" w:rsidP="00014866">
            <w:pPr>
              <w:ind w:firstLine="0"/>
              <w:rPr>
                <w:szCs w:val="28"/>
              </w:rPr>
            </w:pPr>
          </w:p>
        </w:tc>
        <w:tc>
          <w:tcPr>
            <w:tcW w:w="748" w:type="dxa"/>
          </w:tcPr>
          <w:p w14:paraId="09B2A544" w14:textId="77777777" w:rsidR="003863C1" w:rsidRPr="00B73EDC" w:rsidRDefault="003863C1" w:rsidP="00014866">
            <w:pPr>
              <w:ind w:firstLine="0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14:paraId="257AE4B1" w14:textId="77777777" w:rsidR="003863C1" w:rsidRPr="00966483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01" w:type="dxa"/>
          </w:tcPr>
          <w:p w14:paraId="76A41C9C" w14:textId="77777777" w:rsidR="003863C1" w:rsidRPr="00966483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601" w:type="dxa"/>
          </w:tcPr>
          <w:p w14:paraId="10EA835D" w14:textId="77777777" w:rsidR="003863C1" w:rsidRPr="00966483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601" w:type="dxa"/>
          </w:tcPr>
          <w:p w14:paraId="0FBE2F79" w14:textId="77777777" w:rsidR="003863C1" w:rsidRPr="00966483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601" w:type="dxa"/>
          </w:tcPr>
          <w:p w14:paraId="0E3000A3" w14:textId="77777777" w:rsidR="003863C1" w:rsidRPr="00966483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601" w:type="dxa"/>
          </w:tcPr>
          <w:p w14:paraId="62953239" w14:textId="77777777" w:rsidR="003863C1" w:rsidRPr="00966483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601" w:type="dxa"/>
          </w:tcPr>
          <w:p w14:paraId="10B499B7" w14:textId="77777777" w:rsidR="003863C1" w:rsidRPr="00966483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35</w:t>
            </w:r>
          </w:p>
        </w:tc>
        <w:tc>
          <w:tcPr>
            <w:tcW w:w="2211" w:type="dxa"/>
            <w:vMerge/>
          </w:tcPr>
          <w:p w14:paraId="7B79AF42" w14:textId="77777777" w:rsidR="003863C1" w:rsidRPr="00B73EDC" w:rsidRDefault="003863C1" w:rsidP="00014866">
            <w:pPr>
              <w:ind w:firstLine="0"/>
              <w:rPr>
                <w:szCs w:val="28"/>
              </w:rPr>
            </w:pPr>
          </w:p>
        </w:tc>
        <w:tc>
          <w:tcPr>
            <w:tcW w:w="1683" w:type="dxa"/>
            <w:vMerge/>
          </w:tcPr>
          <w:p w14:paraId="06457682" w14:textId="77777777" w:rsidR="003863C1" w:rsidRPr="00B73EDC" w:rsidRDefault="003863C1" w:rsidP="00014866">
            <w:pPr>
              <w:ind w:firstLine="0"/>
              <w:rPr>
                <w:szCs w:val="28"/>
              </w:rPr>
            </w:pPr>
          </w:p>
        </w:tc>
      </w:tr>
    </w:tbl>
    <w:p w14:paraId="7C3A1CB7" w14:textId="77777777" w:rsidR="003863C1" w:rsidRDefault="003863C1" w:rsidP="003863C1">
      <w:pPr>
        <w:ind w:firstLine="0"/>
        <w:jc w:val="center"/>
      </w:pPr>
    </w:p>
    <w:p w14:paraId="5C6C8174" w14:textId="77777777" w:rsidR="003863C1" w:rsidRDefault="003863C1" w:rsidP="003863C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21470A" wp14:editId="1EEFAC95">
            <wp:extent cx="4991474" cy="379083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474" cy="37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2B69" w14:textId="3503C550" w:rsidR="003863C1" w:rsidRPr="00941BC1" w:rsidRDefault="003863C1" w:rsidP="003863C1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41BC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41BC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41BC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41BC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B31FA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941BC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41BC1">
        <w:rPr>
          <w:i w:val="0"/>
          <w:iCs w:val="0"/>
          <w:color w:val="000000" w:themeColor="text1"/>
          <w:sz w:val="28"/>
          <w:szCs w:val="28"/>
        </w:rPr>
        <w:t xml:space="preserve"> — Вариант БПФ</w:t>
      </w:r>
    </w:p>
    <w:p w14:paraId="399330F3" w14:textId="77777777" w:rsidR="003863C1" w:rsidRDefault="003863C1" w:rsidP="003863C1">
      <w:pPr>
        <w:ind w:firstLine="708"/>
      </w:pPr>
    </w:p>
    <w:p w14:paraId="3CB0A6BD" w14:textId="33F4ECFF" w:rsidR="006F5456" w:rsidRDefault="00BB3016" w:rsidP="00BD0935">
      <w:pPr>
        <w:pStyle w:val="a9"/>
      </w:pPr>
      <w:r>
        <w:lastRenderedPageBreak/>
        <w:t xml:space="preserve">Выполнение работы </w:t>
      </w:r>
    </w:p>
    <w:p w14:paraId="5634C535" w14:textId="0F792FB6" w:rsidR="00C335FB" w:rsidRPr="00C335FB" w:rsidRDefault="005E56B5" w:rsidP="00C335FB">
      <w:r>
        <w:rPr>
          <w:lang w:val="en-US"/>
        </w:rPr>
        <w:t>C</w:t>
      </w:r>
      <w:proofErr w:type="spellStart"/>
      <w:r>
        <w:t>хема</w:t>
      </w:r>
      <w:proofErr w:type="spellEnd"/>
      <w:r w:rsidRPr="005E56B5">
        <w:t xml:space="preserve"> </w:t>
      </w:r>
      <w:r>
        <w:t>р</w:t>
      </w:r>
      <w:r w:rsidR="00C335FB">
        <w:t>еализация базовой операции БПФ, представлена на рисунке ниже</w:t>
      </w:r>
      <w:r w:rsidR="00304DB9">
        <w:t>.</w:t>
      </w:r>
    </w:p>
    <w:p w14:paraId="624D6009" w14:textId="77777777" w:rsidR="00C335FB" w:rsidRDefault="00C335FB" w:rsidP="00C335FB">
      <w:pPr>
        <w:keepNext/>
        <w:jc w:val="center"/>
      </w:pPr>
      <w:r>
        <w:rPr>
          <w:noProof/>
        </w:rPr>
        <w:drawing>
          <wp:inline distT="0" distB="0" distL="0" distR="0" wp14:anchorId="1CE1CB7D" wp14:editId="42B2D53D">
            <wp:extent cx="3028950" cy="24244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254F" w14:textId="51F53E51" w:rsidR="00CE57E7" w:rsidRDefault="00C335FB" w:rsidP="00C335FB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335F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335F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335F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335F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B31FA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C335F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335FB">
        <w:rPr>
          <w:i w:val="0"/>
          <w:iCs w:val="0"/>
          <w:color w:val="000000" w:themeColor="text1"/>
          <w:sz w:val="28"/>
          <w:szCs w:val="28"/>
        </w:rPr>
        <w:t xml:space="preserve"> —</w:t>
      </w:r>
      <w:r>
        <w:rPr>
          <w:i w:val="0"/>
          <w:iCs w:val="0"/>
          <w:color w:val="000000" w:themeColor="text1"/>
          <w:sz w:val="28"/>
          <w:szCs w:val="28"/>
        </w:rPr>
        <w:t xml:space="preserve"> Схема реализации БПФ с прореживанием по </w:t>
      </w:r>
      <w:r w:rsidR="00176712">
        <w:rPr>
          <w:i w:val="0"/>
          <w:iCs w:val="0"/>
          <w:color w:val="000000" w:themeColor="text1"/>
          <w:sz w:val="28"/>
          <w:szCs w:val="28"/>
        </w:rPr>
        <w:t>времени</w:t>
      </w:r>
    </w:p>
    <w:p w14:paraId="23E4347B" w14:textId="3A813292" w:rsidR="009D3834" w:rsidRPr="009D3834" w:rsidRDefault="009D3834" w:rsidP="009D3834">
      <w:r>
        <w:t xml:space="preserve">Реализация БПФ в </w:t>
      </w:r>
      <w:r>
        <w:rPr>
          <w:lang w:val="en-US"/>
        </w:rPr>
        <w:t>Quartus</w:t>
      </w:r>
      <w:r w:rsidRPr="009D3834">
        <w:t xml:space="preserve"> </w:t>
      </w:r>
      <w:r>
        <w:t>представлена на рисунке 3.</w:t>
      </w:r>
    </w:p>
    <w:p w14:paraId="08B0F954" w14:textId="77777777" w:rsidR="00747036" w:rsidRDefault="00747036" w:rsidP="00E92A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52CDCA3" wp14:editId="6E8752A5">
            <wp:extent cx="6217285" cy="37727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473" cy="37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3B15" w14:textId="1648B1AF" w:rsidR="00747036" w:rsidRPr="00B47D1D" w:rsidRDefault="00747036" w:rsidP="00C335FB">
      <w:pPr>
        <w:pStyle w:val="Caption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4703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4703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4703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4703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B31FA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74703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47036">
        <w:rPr>
          <w:i w:val="0"/>
          <w:iCs w:val="0"/>
          <w:color w:val="000000" w:themeColor="text1"/>
          <w:sz w:val="28"/>
          <w:szCs w:val="28"/>
        </w:rPr>
        <w:t xml:space="preserve"> —</w:t>
      </w:r>
      <w:r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B47D1D">
        <w:rPr>
          <w:i w:val="0"/>
          <w:iCs w:val="0"/>
          <w:color w:val="000000" w:themeColor="text1"/>
          <w:sz w:val="28"/>
          <w:szCs w:val="28"/>
        </w:rPr>
        <w:t xml:space="preserve">Реализация БПФ с прореживаем по </w:t>
      </w:r>
      <w:r w:rsidR="00E92A72">
        <w:rPr>
          <w:i w:val="0"/>
          <w:iCs w:val="0"/>
          <w:color w:val="000000" w:themeColor="text1"/>
          <w:sz w:val="28"/>
          <w:szCs w:val="28"/>
        </w:rPr>
        <w:t>времени</w:t>
      </w:r>
      <w:r w:rsidR="00B47D1D">
        <w:rPr>
          <w:i w:val="0"/>
          <w:iCs w:val="0"/>
          <w:color w:val="000000" w:themeColor="text1"/>
          <w:sz w:val="28"/>
          <w:szCs w:val="28"/>
        </w:rPr>
        <w:t xml:space="preserve"> в </w:t>
      </w:r>
      <w:r w:rsidR="00B47D1D">
        <w:rPr>
          <w:i w:val="0"/>
          <w:iCs w:val="0"/>
          <w:color w:val="000000" w:themeColor="text1"/>
          <w:sz w:val="28"/>
          <w:szCs w:val="28"/>
          <w:lang w:val="en-US"/>
        </w:rPr>
        <w:t>Quartus</w:t>
      </w:r>
    </w:p>
    <w:p w14:paraId="3D418208" w14:textId="11CA0ADD" w:rsidR="00747036" w:rsidRDefault="00747036" w:rsidP="00CE57E7"/>
    <w:p w14:paraId="0F0F6EE5" w14:textId="7E4E01D5" w:rsidR="00C335FB" w:rsidRDefault="00C335FB" w:rsidP="00CE57E7"/>
    <w:p w14:paraId="11A93E3F" w14:textId="24C59FBA" w:rsidR="006F7216" w:rsidRDefault="006F7216" w:rsidP="00CE57E7"/>
    <w:p w14:paraId="4C8D55D2" w14:textId="65223C6B" w:rsidR="006F7216" w:rsidRDefault="006F7216" w:rsidP="00CE57E7"/>
    <w:p w14:paraId="6D74BA9F" w14:textId="0D8F5E94" w:rsidR="006F7216" w:rsidRPr="006F7216" w:rsidRDefault="006F7216" w:rsidP="00CE57E7">
      <w:r>
        <w:t xml:space="preserve">Полная схема БПФ с </w:t>
      </w:r>
      <w:r>
        <w:rPr>
          <w:lang w:val="en-US"/>
        </w:rPr>
        <w:t>DPRAM</w:t>
      </w:r>
      <w:r>
        <w:t xml:space="preserve"> представлена на рисунке ниже.</w:t>
      </w:r>
    </w:p>
    <w:p w14:paraId="0A15DC54" w14:textId="77777777" w:rsidR="00C335FB" w:rsidRDefault="00C335FB" w:rsidP="0033105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8B18EB" wp14:editId="3BC06355">
            <wp:extent cx="5849860" cy="323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566" cy="324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8516" w14:textId="31C70B59" w:rsidR="00C335FB" w:rsidRDefault="00C335FB" w:rsidP="00C335FB">
      <w:pPr>
        <w:pStyle w:val="Caption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335F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335F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335F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335F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B31FA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C335F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335FB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6A72C3">
        <w:rPr>
          <w:i w:val="0"/>
          <w:iCs w:val="0"/>
          <w:color w:val="000000" w:themeColor="text1"/>
          <w:sz w:val="28"/>
          <w:szCs w:val="28"/>
        </w:rPr>
        <w:t xml:space="preserve"> Схема реализации БПФ</w:t>
      </w:r>
    </w:p>
    <w:p w14:paraId="10114AFD" w14:textId="3EB466E3" w:rsidR="00037C97" w:rsidRPr="00226A09" w:rsidRDefault="00226A09" w:rsidP="00037C97">
      <w:r>
        <w:t xml:space="preserve">Ввод данные из предыдущей лабораторной работы в </w:t>
      </w:r>
      <w:proofErr w:type="spellStart"/>
      <w:r>
        <w:rPr>
          <w:lang w:val="en-US"/>
        </w:rPr>
        <w:t>WaveForm</w:t>
      </w:r>
      <w:proofErr w:type="spellEnd"/>
      <w:r>
        <w:t xml:space="preserve"> представлен на рисунке 5.</w:t>
      </w:r>
    </w:p>
    <w:p w14:paraId="0B725AFD" w14:textId="77777777" w:rsidR="00037C97" w:rsidRDefault="00037C97" w:rsidP="00037C9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C634FB" wp14:editId="20C5E911">
            <wp:extent cx="5911128" cy="2537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518" cy="25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8E85" w14:textId="61FC3A80" w:rsidR="00037C97" w:rsidRPr="00B019FC" w:rsidRDefault="00037C97" w:rsidP="00037C97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37C9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37C9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37C9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37C9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B31FA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037C9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37C97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B019FC">
        <w:rPr>
          <w:i w:val="0"/>
          <w:iCs w:val="0"/>
          <w:color w:val="000000" w:themeColor="text1"/>
          <w:sz w:val="28"/>
          <w:szCs w:val="28"/>
        </w:rPr>
        <w:t xml:space="preserve"> Ввод сигналов в </w:t>
      </w:r>
      <w:proofErr w:type="spellStart"/>
      <w:r w:rsidR="00B019FC">
        <w:rPr>
          <w:i w:val="0"/>
          <w:iCs w:val="0"/>
          <w:color w:val="000000" w:themeColor="text1"/>
          <w:sz w:val="28"/>
          <w:szCs w:val="28"/>
          <w:lang w:val="en-US"/>
        </w:rPr>
        <w:t>WaveForm</w:t>
      </w:r>
      <w:proofErr w:type="spellEnd"/>
    </w:p>
    <w:p w14:paraId="1642C8C5" w14:textId="63A62C55" w:rsidR="00037C97" w:rsidRPr="00037C97" w:rsidRDefault="000C438F" w:rsidP="000C438F">
      <w:pPr>
        <w:pStyle w:val="a4"/>
      </w:pPr>
      <w:r>
        <w:t>После симуляции данные после прохода первой итерации графа совпали, что можно увидеть на рисунках 6-8.</w:t>
      </w:r>
    </w:p>
    <w:p w14:paraId="59D0939C" w14:textId="77777777" w:rsidR="00037C97" w:rsidRPr="00037C97" w:rsidRDefault="00037C97" w:rsidP="00037C97">
      <w:pPr>
        <w:keepNext/>
        <w:ind w:firstLine="0"/>
        <w:jc w:val="center"/>
        <w:rPr>
          <w:color w:val="000000" w:themeColor="text1"/>
          <w:szCs w:val="28"/>
        </w:rPr>
      </w:pPr>
      <w:r w:rsidRPr="00037C97">
        <w:rPr>
          <w:noProof/>
          <w:color w:val="000000" w:themeColor="text1"/>
          <w:szCs w:val="28"/>
        </w:rPr>
        <w:lastRenderedPageBreak/>
        <w:drawing>
          <wp:inline distT="0" distB="0" distL="0" distR="0" wp14:anchorId="4297EE4F" wp14:editId="05A1EE94">
            <wp:extent cx="5897880" cy="2070085"/>
            <wp:effectExtent l="0" t="0" r="762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529" cy="20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7911" w14:textId="4254C1DD" w:rsidR="00037C97" w:rsidRDefault="00037C97" w:rsidP="00037C97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37C9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37C9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37C9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37C9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B31FA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037C9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37C97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711518" w:rsidRPr="00711518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711518">
        <w:rPr>
          <w:i w:val="0"/>
          <w:iCs w:val="0"/>
          <w:color w:val="000000" w:themeColor="text1"/>
          <w:sz w:val="28"/>
          <w:szCs w:val="28"/>
          <w:lang w:val="en-US"/>
        </w:rPr>
        <w:t>WaveForm</w:t>
      </w:r>
      <w:proofErr w:type="spellEnd"/>
      <w:r w:rsidR="00711518">
        <w:rPr>
          <w:i w:val="0"/>
          <w:iCs w:val="0"/>
          <w:color w:val="000000" w:themeColor="text1"/>
          <w:sz w:val="28"/>
          <w:szCs w:val="28"/>
        </w:rPr>
        <w:t xml:space="preserve"> после симуляции</w:t>
      </w:r>
    </w:p>
    <w:p w14:paraId="666255FB" w14:textId="77777777" w:rsidR="00331054" w:rsidRDefault="00331054" w:rsidP="00331054">
      <w:pPr>
        <w:keepNext/>
        <w:jc w:val="center"/>
      </w:pPr>
      <w:r>
        <w:rPr>
          <w:noProof/>
        </w:rPr>
        <w:drawing>
          <wp:inline distT="0" distB="0" distL="0" distR="0" wp14:anchorId="45C06787" wp14:editId="01508308">
            <wp:extent cx="3010161" cy="344453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4D29" w14:textId="1439AC79" w:rsidR="00331054" w:rsidRPr="004B31FA" w:rsidRDefault="00331054" w:rsidP="00331054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33105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31054">
        <w:rPr>
          <w:i w:val="0"/>
          <w:iCs w:val="0"/>
          <w:color w:val="auto"/>
          <w:sz w:val="28"/>
          <w:szCs w:val="28"/>
        </w:rPr>
        <w:fldChar w:fldCharType="begin"/>
      </w:r>
      <w:r w:rsidRPr="0033105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31054">
        <w:rPr>
          <w:i w:val="0"/>
          <w:iCs w:val="0"/>
          <w:color w:val="auto"/>
          <w:sz w:val="28"/>
          <w:szCs w:val="28"/>
        </w:rPr>
        <w:fldChar w:fldCharType="separate"/>
      </w:r>
      <w:r w:rsidR="004B31FA">
        <w:rPr>
          <w:i w:val="0"/>
          <w:iCs w:val="0"/>
          <w:noProof/>
          <w:color w:val="auto"/>
          <w:sz w:val="28"/>
          <w:szCs w:val="28"/>
        </w:rPr>
        <w:t>7</w:t>
      </w:r>
      <w:r w:rsidRPr="00331054">
        <w:rPr>
          <w:i w:val="0"/>
          <w:iCs w:val="0"/>
          <w:color w:val="auto"/>
          <w:sz w:val="28"/>
          <w:szCs w:val="28"/>
        </w:rPr>
        <w:fldChar w:fldCharType="end"/>
      </w:r>
      <w:r w:rsidRPr="00331054">
        <w:rPr>
          <w:i w:val="0"/>
          <w:iCs w:val="0"/>
          <w:color w:val="auto"/>
          <w:sz w:val="28"/>
          <w:szCs w:val="28"/>
        </w:rPr>
        <w:t xml:space="preserve"> — Сравнение результатов просчёта в </w:t>
      </w:r>
      <w:r w:rsidRPr="00331054">
        <w:rPr>
          <w:i w:val="0"/>
          <w:iCs w:val="0"/>
          <w:color w:val="auto"/>
          <w:sz w:val="28"/>
          <w:szCs w:val="28"/>
          <w:lang w:val="en-US"/>
        </w:rPr>
        <w:t>Quartus</w:t>
      </w:r>
      <w:r w:rsidRPr="00331054">
        <w:rPr>
          <w:i w:val="0"/>
          <w:iCs w:val="0"/>
          <w:color w:val="auto"/>
          <w:sz w:val="28"/>
          <w:szCs w:val="28"/>
        </w:rPr>
        <w:t xml:space="preserve"> и в </w:t>
      </w:r>
      <w:r w:rsidRPr="00331054">
        <w:rPr>
          <w:i w:val="0"/>
          <w:iCs w:val="0"/>
          <w:color w:val="auto"/>
          <w:sz w:val="28"/>
          <w:szCs w:val="28"/>
          <w:lang w:val="en-US"/>
        </w:rPr>
        <w:t>Python</w:t>
      </w:r>
    </w:p>
    <w:p w14:paraId="3CDAE890" w14:textId="77777777" w:rsidR="004B31FA" w:rsidRDefault="004B31FA" w:rsidP="004B31F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946BCF" wp14:editId="01F8BF8A">
            <wp:extent cx="4541914" cy="2552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21F5" w14:textId="61361CF9" w:rsidR="004B31FA" w:rsidRPr="004B31FA" w:rsidRDefault="004B31FA" w:rsidP="004B31FA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4B31F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B31FA">
        <w:rPr>
          <w:i w:val="0"/>
          <w:iCs w:val="0"/>
          <w:color w:val="auto"/>
          <w:sz w:val="28"/>
          <w:szCs w:val="28"/>
        </w:rPr>
        <w:fldChar w:fldCharType="begin"/>
      </w:r>
      <w:r w:rsidRPr="004B31F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B31FA">
        <w:rPr>
          <w:i w:val="0"/>
          <w:iCs w:val="0"/>
          <w:color w:val="auto"/>
          <w:sz w:val="28"/>
          <w:szCs w:val="28"/>
        </w:rPr>
        <w:fldChar w:fldCharType="separate"/>
      </w:r>
      <w:r w:rsidRPr="004B31FA">
        <w:rPr>
          <w:i w:val="0"/>
          <w:iCs w:val="0"/>
          <w:noProof/>
          <w:color w:val="auto"/>
          <w:sz w:val="28"/>
          <w:szCs w:val="28"/>
        </w:rPr>
        <w:t>8</w:t>
      </w:r>
      <w:r w:rsidRPr="004B31FA">
        <w:rPr>
          <w:i w:val="0"/>
          <w:iCs w:val="0"/>
          <w:color w:val="auto"/>
          <w:sz w:val="28"/>
          <w:szCs w:val="28"/>
        </w:rPr>
        <w:fldChar w:fldCharType="end"/>
      </w:r>
      <w:r w:rsidRPr="00430276">
        <w:rPr>
          <w:i w:val="0"/>
          <w:iCs w:val="0"/>
          <w:color w:val="auto"/>
          <w:sz w:val="28"/>
          <w:szCs w:val="28"/>
        </w:rPr>
        <w:t xml:space="preserve"> — </w:t>
      </w:r>
      <w:r w:rsidRPr="004B31FA">
        <w:rPr>
          <w:i w:val="0"/>
          <w:iCs w:val="0"/>
          <w:color w:val="auto"/>
          <w:sz w:val="28"/>
          <w:szCs w:val="28"/>
        </w:rPr>
        <w:t>Сравнение графиков</w:t>
      </w:r>
    </w:p>
    <w:p w14:paraId="027911E3" w14:textId="34E98B41" w:rsidR="00E8068E" w:rsidRPr="00E8068E" w:rsidRDefault="00430276" w:rsidP="00E8068E">
      <w:r>
        <w:t xml:space="preserve">Из-за низкой ширины данных и метода который использовался для перевода значений в </w:t>
      </w:r>
      <w:r>
        <w:rPr>
          <w:lang w:val="en-US"/>
        </w:rPr>
        <w:t>python</w:t>
      </w:r>
      <w:r w:rsidRPr="00430276">
        <w:t xml:space="preserve"> </w:t>
      </w:r>
      <w:r>
        <w:t>в 8 битный вид наблюдаются относительно незначительные различия значений по всей ширине графика и особо выраженные отличия в 8 и 16 семплах</w:t>
      </w:r>
      <w:r w:rsidR="00946E9B">
        <w:t>.</w:t>
      </w:r>
    </w:p>
    <w:p w14:paraId="5859A872" w14:textId="22FEFA2B" w:rsidR="00CE57E7" w:rsidRDefault="00CE57E7" w:rsidP="00CE57E7">
      <w:pPr>
        <w:jc w:val="center"/>
        <w:rPr>
          <w:b/>
          <w:bCs/>
        </w:rPr>
      </w:pPr>
      <w:r w:rsidRPr="00CE57E7">
        <w:rPr>
          <w:b/>
          <w:bCs/>
        </w:rPr>
        <w:t>ВЫВОД</w:t>
      </w:r>
    </w:p>
    <w:p w14:paraId="125E6E31" w14:textId="447ADEF8" w:rsidR="005357F1" w:rsidRDefault="005357F1" w:rsidP="005357F1">
      <w:pPr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5357F1">
        <w:rPr>
          <w:rFonts w:eastAsia="Times New Roman" w:cs="Times New Roman"/>
          <w:color w:val="000000"/>
          <w:szCs w:val="28"/>
          <w:lang w:eastAsia="ru-RU"/>
        </w:rPr>
        <w:t>При выполнении лабораторной работы были изучен</w:t>
      </w:r>
      <w:r w:rsidR="00BB7778">
        <w:rPr>
          <w:rFonts w:eastAsia="Times New Roman" w:cs="Times New Roman"/>
          <w:color w:val="000000"/>
          <w:szCs w:val="28"/>
          <w:lang w:eastAsia="ru-RU"/>
        </w:rPr>
        <w:t xml:space="preserve"> метод построение быстрого преобразования Фурье с прореживанием по частоте в </w:t>
      </w:r>
      <w:r w:rsidR="00BB7778">
        <w:rPr>
          <w:rFonts w:eastAsia="Times New Roman" w:cs="Times New Roman"/>
          <w:color w:val="000000"/>
          <w:szCs w:val="28"/>
          <w:lang w:val="en-US" w:eastAsia="ru-RU"/>
        </w:rPr>
        <w:t>Quartus</w:t>
      </w:r>
      <w:r w:rsidRPr="005357F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CEF967C" w14:textId="1A9E1D4C" w:rsidR="00BB66FA" w:rsidRPr="005357F1" w:rsidRDefault="00BB66FA" w:rsidP="005357F1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ходе выполнении было выявлено,</w:t>
      </w:r>
      <w:r w:rsidR="00E1778B" w:rsidRPr="00E1778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1778B">
        <w:rPr>
          <w:rFonts w:eastAsia="Times New Roman" w:cs="Times New Roman"/>
          <w:color w:val="000000"/>
          <w:szCs w:val="28"/>
          <w:lang w:eastAsia="ru-RU"/>
        </w:rPr>
        <w:t xml:space="preserve">что значения, которые мы </w:t>
      </w:r>
      <w:proofErr w:type="spellStart"/>
      <w:r w:rsidR="00E1778B">
        <w:rPr>
          <w:rFonts w:eastAsia="Times New Roman" w:cs="Times New Roman"/>
          <w:color w:val="000000"/>
          <w:szCs w:val="28"/>
          <w:lang w:eastAsia="ru-RU"/>
        </w:rPr>
        <w:t>просимул</w:t>
      </w:r>
      <w:r w:rsidR="004B31FA">
        <w:rPr>
          <w:rFonts w:eastAsia="Times New Roman" w:cs="Times New Roman"/>
          <w:color w:val="000000"/>
          <w:szCs w:val="28"/>
          <w:lang w:eastAsia="ru-RU"/>
        </w:rPr>
        <w:t>и</w:t>
      </w:r>
      <w:r w:rsidR="00E1778B">
        <w:rPr>
          <w:rFonts w:eastAsia="Times New Roman" w:cs="Times New Roman"/>
          <w:color w:val="000000"/>
          <w:szCs w:val="28"/>
          <w:lang w:eastAsia="ru-RU"/>
        </w:rPr>
        <w:t>ровали</w:t>
      </w:r>
      <w:proofErr w:type="spellEnd"/>
      <w:r w:rsidR="00E1778B">
        <w:rPr>
          <w:rFonts w:eastAsia="Times New Roman" w:cs="Times New Roman"/>
          <w:color w:val="000000"/>
          <w:szCs w:val="28"/>
          <w:lang w:eastAsia="ru-RU"/>
        </w:rPr>
        <w:t xml:space="preserve"> в </w:t>
      </w:r>
      <w:r w:rsidR="00E1778B">
        <w:rPr>
          <w:rFonts w:eastAsia="Times New Roman" w:cs="Times New Roman"/>
          <w:color w:val="000000"/>
          <w:szCs w:val="28"/>
          <w:lang w:val="en-US" w:eastAsia="ru-RU"/>
        </w:rPr>
        <w:t>Quartus</w:t>
      </w:r>
      <w:r w:rsidR="00E1778B">
        <w:rPr>
          <w:rFonts w:eastAsia="Times New Roman" w:cs="Times New Roman"/>
          <w:color w:val="000000"/>
          <w:szCs w:val="28"/>
          <w:lang w:eastAsia="ru-RU"/>
        </w:rPr>
        <w:t>, соответствуют значениям</w:t>
      </w:r>
      <w:r w:rsidR="00E1778B" w:rsidRPr="00E1778B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E1778B">
        <w:rPr>
          <w:rFonts w:eastAsia="Times New Roman" w:cs="Times New Roman"/>
          <w:color w:val="000000"/>
          <w:szCs w:val="28"/>
          <w:lang w:eastAsia="ru-RU"/>
        </w:rPr>
        <w:t xml:space="preserve">полученным при расчете в </w:t>
      </w:r>
      <w:r w:rsidR="00E1778B">
        <w:rPr>
          <w:rFonts w:eastAsia="Times New Roman" w:cs="Times New Roman"/>
          <w:color w:val="000000"/>
          <w:szCs w:val="28"/>
          <w:lang w:val="en-US" w:eastAsia="ru-RU"/>
        </w:rPr>
        <w:t>Python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14:paraId="2AD009D5" w14:textId="77777777" w:rsidR="00CE57E7" w:rsidRPr="00CE57E7" w:rsidRDefault="00CE57E7" w:rsidP="00CE57E7">
      <w:pPr>
        <w:jc w:val="left"/>
      </w:pPr>
    </w:p>
    <w:sectPr w:rsidR="00CE57E7" w:rsidRPr="00CE57E7" w:rsidSect="00484080">
      <w:footerReference w:type="default" r:id="rId16"/>
      <w:footerReference w:type="first" r:id="rId17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86A2" w14:textId="77777777" w:rsidR="002759FA" w:rsidRDefault="002759FA" w:rsidP="00354EF8">
      <w:pPr>
        <w:spacing w:line="240" w:lineRule="auto"/>
      </w:pPr>
      <w:r>
        <w:separator/>
      </w:r>
    </w:p>
  </w:endnote>
  <w:endnote w:type="continuationSeparator" w:id="0">
    <w:p w14:paraId="64CD915A" w14:textId="77777777" w:rsidR="002759FA" w:rsidRDefault="002759FA" w:rsidP="00354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710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A8AA9" w14:textId="77777777" w:rsidR="00E00AA6" w:rsidRDefault="00E00A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A62F51" w14:textId="77777777" w:rsidR="00354EF8" w:rsidRDefault="00354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D990" w14:textId="77777777" w:rsidR="00E00AA6" w:rsidRDefault="00E00AA6" w:rsidP="00E00AA6">
    <w:pPr>
      <w:pStyle w:val="Footer"/>
      <w:jc w:val="center"/>
    </w:pPr>
    <w:r>
      <w:t>Таганрог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82677" w14:textId="77777777" w:rsidR="002759FA" w:rsidRDefault="002759FA" w:rsidP="00354EF8">
      <w:pPr>
        <w:spacing w:line="240" w:lineRule="auto"/>
      </w:pPr>
      <w:r>
        <w:separator/>
      </w:r>
    </w:p>
  </w:footnote>
  <w:footnote w:type="continuationSeparator" w:id="0">
    <w:p w14:paraId="1193A5A8" w14:textId="77777777" w:rsidR="002759FA" w:rsidRDefault="002759FA" w:rsidP="00354E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3E3"/>
    <w:multiLevelType w:val="hybridMultilevel"/>
    <w:tmpl w:val="4AEA862E"/>
    <w:lvl w:ilvl="0" w:tplc="B04E4924">
      <w:start w:val="1"/>
      <w:numFmt w:val="decimal"/>
      <w:pStyle w:val="12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F8237F"/>
    <w:multiLevelType w:val="multilevel"/>
    <w:tmpl w:val="2D101842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C47614"/>
    <w:multiLevelType w:val="hybridMultilevel"/>
    <w:tmpl w:val="1A1AD7D2"/>
    <w:lvl w:ilvl="0" w:tplc="0A907E62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33216B"/>
    <w:multiLevelType w:val="hybridMultilevel"/>
    <w:tmpl w:val="68F863AC"/>
    <w:lvl w:ilvl="0" w:tplc="4B020FFE">
      <w:start w:val="1"/>
      <w:numFmt w:val="bullet"/>
      <w:pStyle w:val="a2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9568E9"/>
    <w:multiLevelType w:val="hybridMultilevel"/>
    <w:tmpl w:val="DDAEEBE2"/>
    <w:lvl w:ilvl="0" w:tplc="EE468448">
      <w:start w:val="1"/>
      <w:numFmt w:val="decimal"/>
      <w:pStyle w:val="123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905591"/>
    <w:multiLevelType w:val="multilevel"/>
    <w:tmpl w:val="F940C834"/>
    <w:styleLink w:val="a3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50A20B96"/>
    <w:multiLevelType w:val="hybridMultilevel"/>
    <w:tmpl w:val="8A78AAD0"/>
    <w:lvl w:ilvl="0" w:tplc="C75A83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lvl w:ilvl="0">
        <w:start w:val="1"/>
        <w:numFmt w:val="decimal"/>
        <w:pStyle w:val="a0"/>
        <w:suff w:val="nothing"/>
        <w:lvlText w:val="Рисунок %1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B9"/>
    <w:rsid w:val="000175D1"/>
    <w:rsid w:val="00037C97"/>
    <w:rsid w:val="00057C81"/>
    <w:rsid w:val="000B6103"/>
    <w:rsid w:val="000C438F"/>
    <w:rsid w:val="000D481E"/>
    <w:rsid w:val="00103283"/>
    <w:rsid w:val="001038A8"/>
    <w:rsid w:val="00112A83"/>
    <w:rsid w:val="00154AAB"/>
    <w:rsid w:val="00174A62"/>
    <w:rsid w:val="00176712"/>
    <w:rsid w:val="0017688D"/>
    <w:rsid w:val="001809BE"/>
    <w:rsid w:val="00192C36"/>
    <w:rsid w:val="001D05DE"/>
    <w:rsid w:val="001D3B5C"/>
    <w:rsid w:val="001D74F8"/>
    <w:rsid w:val="001E4707"/>
    <w:rsid w:val="001E688A"/>
    <w:rsid w:val="00226A09"/>
    <w:rsid w:val="0025208D"/>
    <w:rsid w:val="002759FA"/>
    <w:rsid w:val="00276B24"/>
    <w:rsid w:val="0029766C"/>
    <w:rsid w:val="002C1C62"/>
    <w:rsid w:val="002E41DD"/>
    <w:rsid w:val="00304DB9"/>
    <w:rsid w:val="003142BD"/>
    <w:rsid w:val="00331054"/>
    <w:rsid w:val="00335198"/>
    <w:rsid w:val="00354EF8"/>
    <w:rsid w:val="00365E4D"/>
    <w:rsid w:val="003735FC"/>
    <w:rsid w:val="00382F77"/>
    <w:rsid w:val="003863C1"/>
    <w:rsid w:val="00391852"/>
    <w:rsid w:val="00393034"/>
    <w:rsid w:val="00397CA9"/>
    <w:rsid w:val="003A15F0"/>
    <w:rsid w:val="003A4DF1"/>
    <w:rsid w:val="003A6820"/>
    <w:rsid w:val="003C235A"/>
    <w:rsid w:val="0040665C"/>
    <w:rsid w:val="00430276"/>
    <w:rsid w:val="00446FCF"/>
    <w:rsid w:val="0045464D"/>
    <w:rsid w:val="00484080"/>
    <w:rsid w:val="004A45DD"/>
    <w:rsid w:val="004A7132"/>
    <w:rsid w:val="004B31FA"/>
    <w:rsid w:val="004C7E6F"/>
    <w:rsid w:val="004E66C9"/>
    <w:rsid w:val="004F536C"/>
    <w:rsid w:val="004F7E3D"/>
    <w:rsid w:val="0052337C"/>
    <w:rsid w:val="00524648"/>
    <w:rsid w:val="005357F1"/>
    <w:rsid w:val="005D71AA"/>
    <w:rsid w:val="005E56B5"/>
    <w:rsid w:val="005F5ECE"/>
    <w:rsid w:val="00613B41"/>
    <w:rsid w:val="00660DF2"/>
    <w:rsid w:val="0069105D"/>
    <w:rsid w:val="00691E44"/>
    <w:rsid w:val="006949CD"/>
    <w:rsid w:val="006A72C3"/>
    <w:rsid w:val="006D4601"/>
    <w:rsid w:val="006E1AA3"/>
    <w:rsid w:val="006F0993"/>
    <w:rsid w:val="006F5456"/>
    <w:rsid w:val="006F7216"/>
    <w:rsid w:val="00711518"/>
    <w:rsid w:val="00711E47"/>
    <w:rsid w:val="00712470"/>
    <w:rsid w:val="00747036"/>
    <w:rsid w:val="00751C97"/>
    <w:rsid w:val="00755B28"/>
    <w:rsid w:val="00755D21"/>
    <w:rsid w:val="00761B60"/>
    <w:rsid w:val="00770FB2"/>
    <w:rsid w:val="0079488B"/>
    <w:rsid w:val="00797683"/>
    <w:rsid w:val="007A31A2"/>
    <w:rsid w:val="007A3ED9"/>
    <w:rsid w:val="007C45C3"/>
    <w:rsid w:val="007E4F10"/>
    <w:rsid w:val="007F2D7A"/>
    <w:rsid w:val="007F6F2E"/>
    <w:rsid w:val="00872F52"/>
    <w:rsid w:val="00876E87"/>
    <w:rsid w:val="00893077"/>
    <w:rsid w:val="008C2878"/>
    <w:rsid w:val="00945B33"/>
    <w:rsid w:val="00946E9B"/>
    <w:rsid w:val="00965C5F"/>
    <w:rsid w:val="00966483"/>
    <w:rsid w:val="0098139F"/>
    <w:rsid w:val="009D3834"/>
    <w:rsid w:val="00A078B3"/>
    <w:rsid w:val="00A111B0"/>
    <w:rsid w:val="00A271E0"/>
    <w:rsid w:val="00A46B83"/>
    <w:rsid w:val="00A66A9F"/>
    <w:rsid w:val="00A965A9"/>
    <w:rsid w:val="00AB098C"/>
    <w:rsid w:val="00AB238E"/>
    <w:rsid w:val="00AB33C4"/>
    <w:rsid w:val="00B008B3"/>
    <w:rsid w:val="00B019FC"/>
    <w:rsid w:val="00B024B5"/>
    <w:rsid w:val="00B17EC9"/>
    <w:rsid w:val="00B425D8"/>
    <w:rsid w:val="00B47D1D"/>
    <w:rsid w:val="00B73EDC"/>
    <w:rsid w:val="00BB3016"/>
    <w:rsid w:val="00BB66FA"/>
    <w:rsid w:val="00BB7778"/>
    <w:rsid w:val="00BD0935"/>
    <w:rsid w:val="00C103A6"/>
    <w:rsid w:val="00C335FB"/>
    <w:rsid w:val="00C5083D"/>
    <w:rsid w:val="00C52AB9"/>
    <w:rsid w:val="00C73110"/>
    <w:rsid w:val="00C7633A"/>
    <w:rsid w:val="00C915E7"/>
    <w:rsid w:val="00CC67BE"/>
    <w:rsid w:val="00CE57E7"/>
    <w:rsid w:val="00D12814"/>
    <w:rsid w:val="00D2443C"/>
    <w:rsid w:val="00D36FA6"/>
    <w:rsid w:val="00D44302"/>
    <w:rsid w:val="00D44B18"/>
    <w:rsid w:val="00D70026"/>
    <w:rsid w:val="00D83F2E"/>
    <w:rsid w:val="00D9200B"/>
    <w:rsid w:val="00DC5FA7"/>
    <w:rsid w:val="00E009AC"/>
    <w:rsid w:val="00E00AA6"/>
    <w:rsid w:val="00E016E2"/>
    <w:rsid w:val="00E12D67"/>
    <w:rsid w:val="00E1778B"/>
    <w:rsid w:val="00E24483"/>
    <w:rsid w:val="00E256E0"/>
    <w:rsid w:val="00E4746A"/>
    <w:rsid w:val="00E52BFA"/>
    <w:rsid w:val="00E8068E"/>
    <w:rsid w:val="00E92A72"/>
    <w:rsid w:val="00EB4B13"/>
    <w:rsid w:val="00EE4EA3"/>
    <w:rsid w:val="00EF1F9C"/>
    <w:rsid w:val="00EF5553"/>
    <w:rsid w:val="00EF7F15"/>
    <w:rsid w:val="00F378B5"/>
    <w:rsid w:val="00F75A13"/>
    <w:rsid w:val="00FB0E21"/>
    <w:rsid w:val="00FB1C73"/>
    <w:rsid w:val="00FB5A84"/>
    <w:rsid w:val="00FC02CB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1382"/>
  <w15:chartTrackingRefBased/>
  <w15:docId w15:val="{888855B9-743A-4004-A76A-0FBA4F15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AA6"/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FB2"/>
    <w:pPr>
      <w:keepNext/>
      <w:keepLines/>
      <w:pageBreakBefore/>
      <w:numPr>
        <w:numId w:val="6"/>
      </w:numPr>
      <w:suppressLineNumbers/>
      <w:suppressAutoHyphens/>
      <w:spacing w:after="420"/>
      <w:jc w:val="left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E44"/>
    <w:pPr>
      <w:keepNext/>
      <w:keepLines/>
      <w:numPr>
        <w:ilvl w:val="1"/>
        <w:numId w:val="6"/>
      </w:numPr>
      <w:suppressLineNumbers/>
      <w:suppressAutoHyphens/>
      <w:spacing w:before="280" w:after="280"/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E44"/>
    <w:pPr>
      <w:keepNext/>
      <w:keepLines/>
      <w:numPr>
        <w:ilvl w:val="2"/>
        <w:numId w:val="6"/>
      </w:numPr>
      <w:suppressLineNumbers/>
      <w:suppressAutoHyphens/>
      <w:spacing w:before="280"/>
      <w:jc w:val="left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840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840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25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25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425D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425D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42BD"/>
    <w:pPr>
      <w:spacing w:line="240" w:lineRule="auto"/>
    </w:pPr>
  </w:style>
  <w:style w:type="paragraph" w:customStyle="1" w:styleId="a4">
    <w:name w:val="Обычный с отступом"/>
    <w:basedOn w:val="Normal"/>
    <w:next w:val="Normal"/>
    <w:qFormat/>
    <w:rsid w:val="003142BD"/>
    <w:pPr>
      <w:spacing w:before="120"/>
    </w:pPr>
    <w:rPr>
      <w:rFonts w:asciiTheme="minorHAnsi" w:hAnsiTheme="minorHAnsi"/>
      <w:szCs w:val="28"/>
    </w:rPr>
  </w:style>
  <w:style w:type="paragraph" w:customStyle="1" w:styleId="a5">
    <w:name w:val="Титул основной текст"/>
    <w:basedOn w:val="Normal"/>
    <w:qFormat/>
    <w:rsid w:val="00755D21"/>
    <w:pPr>
      <w:tabs>
        <w:tab w:val="left" w:pos="3686"/>
        <w:tab w:val="left" w:leader="underscore" w:pos="5954"/>
        <w:tab w:val="right" w:pos="9356"/>
      </w:tabs>
      <w:spacing w:line="240" w:lineRule="auto"/>
      <w:ind w:firstLine="0"/>
      <w:jc w:val="center"/>
    </w:pPr>
    <w:rPr>
      <w:szCs w:val="28"/>
    </w:rPr>
  </w:style>
  <w:style w:type="paragraph" w:customStyle="1" w:styleId="a6">
    <w:name w:val="Титул подпись"/>
    <w:basedOn w:val="a5"/>
    <w:qFormat/>
    <w:rsid w:val="00755D21"/>
    <w:pPr>
      <w:tabs>
        <w:tab w:val="clear" w:pos="3686"/>
        <w:tab w:val="left" w:pos="3402"/>
      </w:tabs>
      <w:jc w:val="left"/>
    </w:pPr>
  </w:style>
  <w:style w:type="character" w:customStyle="1" w:styleId="a7">
    <w:name w:val="Текст полужирный"/>
    <w:basedOn w:val="DefaultParagraphFont"/>
    <w:uiPriority w:val="1"/>
    <w:qFormat/>
    <w:rsid w:val="001D74F8"/>
    <w:rPr>
      <w:b/>
      <w:strike/>
      <w:dstrike w:val="0"/>
      <w:u w:val="none"/>
    </w:rPr>
  </w:style>
  <w:style w:type="character" w:customStyle="1" w:styleId="a8">
    <w:name w:val="Текст Скрытый"/>
    <w:basedOn w:val="DefaultParagraphFont"/>
    <w:uiPriority w:val="1"/>
    <w:qFormat/>
    <w:rsid w:val="001D74F8"/>
    <w:rPr>
      <w:vanish/>
    </w:rPr>
  </w:style>
  <w:style w:type="character" w:customStyle="1" w:styleId="Symbol">
    <w:name w:val="Текст греческий (Symbol)"/>
    <w:basedOn w:val="DefaultParagraphFont"/>
    <w:uiPriority w:val="1"/>
    <w:qFormat/>
    <w:rsid w:val="001D74F8"/>
    <w:rPr>
      <w:rFonts w:ascii="Symbol" w:hAnsi="Symbol"/>
    </w:rPr>
  </w:style>
  <w:style w:type="paragraph" w:customStyle="1" w:styleId="a2">
    <w:name w:val="Список Маркированный (тире)"/>
    <w:basedOn w:val="Normal"/>
    <w:next w:val="a4"/>
    <w:qFormat/>
    <w:rsid w:val="007A31A2"/>
    <w:pPr>
      <w:numPr>
        <w:numId w:val="1"/>
      </w:numPr>
    </w:pPr>
    <w:rPr>
      <w:rFonts w:asciiTheme="minorHAnsi" w:hAnsiTheme="minorHAnsi"/>
      <w:szCs w:val="28"/>
      <w:lang w:val="en-US"/>
    </w:rPr>
  </w:style>
  <w:style w:type="paragraph" w:customStyle="1" w:styleId="a1">
    <w:name w:val="Список нумерованный (а"/>
    <w:aliases w:val="б,в)"/>
    <w:basedOn w:val="Normal"/>
    <w:next w:val="a4"/>
    <w:qFormat/>
    <w:rsid w:val="00711E47"/>
    <w:pPr>
      <w:numPr>
        <w:numId w:val="3"/>
      </w:numPr>
    </w:pPr>
    <w:rPr>
      <w:rFonts w:asciiTheme="minorHAnsi" w:hAnsiTheme="minorHAnsi"/>
      <w:noProof/>
      <w:szCs w:val="28"/>
    </w:rPr>
  </w:style>
  <w:style w:type="paragraph" w:customStyle="1" w:styleId="1230">
    <w:name w:val="Список нумерованный (123 со скобками)"/>
    <w:basedOn w:val="Normal"/>
    <w:next w:val="a4"/>
    <w:qFormat/>
    <w:rsid w:val="00711E47"/>
    <w:pPr>
      <w:numPr>
        <w:numId w:val="4"/>
      </w:numPr>
    </w:pPr>
    <w:rPr>
      <w:rFonts w:asciiTheme="minorHAnsi" w:hAnsiTheme="minorHAnsi"/>
      <w:szCs w:val="28"/>
    </w:rPr>
  </w:style>
  <w:style w:type="paragraph" w:customStyle="1" w:styleId="123">
    <w:name w:val="Список Нумерованный (123 с точкой)"/>
    <w:basedOn w:val="Normal"/>
    <w:next w:val="a4"/>
    <w:qFormat/>
    <w:rsid w:val="00711E47"/>
    <w:pPr>
      <w:numPr>
        <w:numId w:val="5"/>
      </w:numPr>
    </w:pPr>
    <w:rPr>
      <w:rFonts w:asciiTheme="minorHAnsi" w:hAnsiTheme="minorHAnsi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0FB2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E44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1E44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5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5D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84080"/>
    <w:pPr>
      <w:spacing w:line="259" w:lineRule="auto"/>
      <w:ind w:firstLine="0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25D8"/>
    <w:pPr>
      <w:tabs>
        <w:tab w:val="right" w:leader="dot" w:pos="9345"/>
      </w:tabs>
      <w:ind w:right="567" w:firstLine="0"/>
      <w:jc w:val="left"/>
    </w:pPr>
    <w:rPr>
      <w:rFonts w:asciiTheme="minorHAnsi" w:hAnsiTheme="minorHAnsi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425D8"/>
    <w:pPr>
      <w:tabs>
        <w:tab w:val="right" w:leader="dot" w:pos="9345"/>
      </w:tabs>
      <w:ind w:left="-425" w:right="567" w:firstLine="635"/>
      <w:jc w:val="left"/>
    </w:pPr>
    <w:rPr>
      <w:rFonts w:asciiTheme="minorHAnsi" w:hAnsiTheme="minorHAnsi"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425D8"/>
    <w:pPr>
      <w:tabs>
        <w:tab w:val="right" w:leader="dot" w:pos="9345"/>
      </w:tabs>
      <w:ind w:left="-40" w:right="567"/>
      <w:jc w:val="left"/>
    </w:pPr>
    <w:rPr>
      <w:rFonts w:asciiTheme="minorHAnsi" w:hAnsiTheme="minorHAnsi"/>
      <w:szCs w:val="28"/>
    </w:rPr>
  </w:style>
  <w:style w:type="character" w:styleId="Hyperlink">
    <w:name w:val="Hyperlink"/>
    <w:basedOn w:val="DefaultParagraphFont"/>
    <w:uiPriority w:val="99"/>
    <w:unhideWhenUsed/>
    <w:qFormat/>
    <w:rsid w:val="00484080"/>
    <w:rPr>
      <w:color w:val="0563C1" w:themeColor="hyperlink"/>
      <w:u w:val="single"/>
    </w:rPr>
  </w:style>
  <w:style w:type="numbering" w:customStyle="1" w:styleId="a3">
    <w:name w:val="Список многоуровневый (для заголовков)"/>
    <w:basedOn w:val="NoList"/>
    <w:uiPriority w:val="99"/>
    <w:rsid w:val="00E009AC"/>
    <w:pPr>
      <w:numPr>
        <w:numId w:val="6"/>
      </w:numPr>
    </w:pPr>
  </w:style>
  <w:style w:type="paragraph" w:customStyle="1" w:styleId="a9">
    <w:name w:val="Заголовок Структурного Элемента"/>
    <w:basedOn w:val="Heading1"/>
    <w:next w:val="Normal"/>
    <w:qFormat/>
    <w:rsid w:val="001038A8"/>
    <w:pPr>
      <w:numPr>
        <w:numId w:val="0"/>
      </w:numPr>
      <w:jc w:val="center"/>
    </w:pPr>
    <w:rPr>
      <w:caps/>
    </w:rPr>
  </w:style>
  <w:style w:type="paragraph" w:customStyle="1" w:styleId="aa">
    <w:name w:val="Заголовок Содержания"/>
    <w:basedOn w:val="a9"/>
    <w:next w:val="Normal"/>
    <w:qFormat/>
    <w:rsid w:val="0025208D"/>
    <w:pPr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B425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425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425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425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b">
    <w:name w:val="Рисунок"/>
    <w:basedOn w:val="Normal"/>
    <w:next w:val="a0"/>
    <w:qFormat/>
    <w:rsid w:val="00D83F2E"/>
    <w:pPr>
      <w:keepNext/>
      <w:keepLines/>
      <w:suppressLineNumbers/>
      <w:suppressAutoHyphens/>
      <w:spacing w:before="280" w:after="280" w:line="240" w:lineRule="auto"/>
      <w:ind w:firstLine="0"/>
      <w:contextualSpacing/>
      <w:jc w:val="center"/>
    </w:pPr>
    <w:rPr>
      <w:rFonts w:asciiTheme="minorHAnsi" w:hAnsiTheme="minorHAnsi"/>
      <w:strike/>
      <w:noProof/>
      <w:szCs w:val="28"/>
    </w:rPr>
  </w:style>
  <w:style w:type="paragraph" w:customStyle="1" w:styleId="a0">
    <w:name w:val="Рисунок название"/>
    <w:basedOn w:val="Normal"/>
    <w:next w:val="Normal"/>
    <w:qFormat/>
    <w:rsid w:val="00A078B3"/>
    <w:pPr>
      <w:keepLines/>
      <w:numPr>
        <w:numId w:val="8"/>
      </w:numPr>
      <w:suppressLineNumbers/>
      <w:suppressAutoHyphens/>
      <w:spacing w:before="280" w:after="280" w:line="240" w:lineRule="auto"/>
      <w:jc w:val="center"/>
    </w:pPr>
    <w:rPr>
      <w:rFonts w:asciiTheme="minorHAnsi" w:hAnsiTheme="minorHAnsi"/>
      <w:szCs w:val="28"/>
    </w:rPr>
  </w:style>
  <w:style w:type="numbering" w:customStyle="1" w:styleId="a">
    <w:name w:val="Список нумерация рисунков"/>
    <w:uiPriority w:val="99"/>
    <w:rsid w:val="00A078B3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613B41"/>
    <w:pPr>
      <w:ind w:left="720"/>
      <w:contextualSpacing/>
    </w:pPr>
    <w:rPr>
      <w:rFonts w:asciiTheme="minorHAnsi" w:hAnsiTheme="minorHAnsi"/>
      <w:szCs w:val="28"/>
    </w:rPr>
  </w:style>
  <w:style w:type="character" w:styleId="BookTitle">
    <w:name w:val="Book Title"/>
    <w:basedOn w:val="DefaultParagraphFont"/>
    <w:uiPriority w:val="33"/>
    <w:qFormat/>
    <w:rsid w:val="00613B41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EB4B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EB4B13"/>
  </w:style>
  <w:style w:type="character" w:styleId="Strong">
    <w:name w:val="Strong"/>
    <w:basedOn w:val="DefaultParagraphFont"/>
    <w:uiPriority w:val="22"/>
    <w:qFormat/>
    <w:rsid w:val="00EB4B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4EF8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54EF8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54EF8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54EF8"/>
    <w:rPr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55B28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c">
    <w:name w:val="Основной текст титула"/>
    <w:basedOn w:val="Normal"/>
    <w:qFormat/>
    <w:rsid w:val="0052337C"/>
    <w:pPr>
      <w:suppressAutoHyphens/>
      <w:spacing w:line="240" w:lineRule="auto"/>
      <w:ind w:firstLine="0"/>
      <w:jc w:val="center"/>
    </w:pPr>
    <w:rPr>
      <w:rFonts w:asciiTheme="minorHAnsi" w:hAnsiTheme="minorHAnsi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3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rr">
    <w:name w:val="err"/>
    <w:basedOn w:val="DefaultParagraphFont"/>
    <w:rsid w:val="0052337C"/>
  </w:style>
  <w:style w:type="character" w:customStyle="1" w:styleId="w">
    <w:name w:val="w"/>
    <w:basedOn w:val="DefaultParagraphFont"/>
    <w:rsid w:val="0052337C"/>
  </w:style>
  <w:style w:type="character" w:customStyle="1" w:styleId="n">
    <w:name w:val="n"/>
    <w:basedOn w:val="DefaultParagraphFont"/>
    <w:rsid w:val="0052337C"/>
  </w:style>
  <w:style w:type="character" w:customStyle="1" w:styleId="o">
    <w:name w:val="o"/>
    <w:basedOn w:val="DefaultParagraphFont"/>
    <w:rsid w:val="0052337C"/>
  </w:style>
  <w:style w:type="character" w:customStyle="1" w:styleId="mi">
    <w:name w:val="mi"/>
    <w:basedOn w:val="DefaultParagraphFont"/>
    <w:rsid w:val="0052337C"/>
  </w:style>
  <w:style w:type="character" w:customStyle="1" w:styleId="p">
    <w:name w:val="p"/>
    <w:basedOn w:val="DefaultParagraphFont"/>
    <w:rsid w:val="0052337C"/>
  </w:style>
  <w:style w:type="character" w:customStyle="1" w:styleId="k">
    <w:name w:val="k"/>
    <w:basedOn w:val="DefaultParagraphFont"/>
    <w:rsid w:val="0052337C"/>
  </w:style>
  <w:style w:type="table" w:styleId="TableGrid">
    <w:name w:val="Table Grid"/>
    <w:basedOn w:val="TableNormal"/>
    <w:uiPriority w:val="39"/>
    <w:rsid w:val="001032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3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bogi\Documents\Custom%20Office%20Templates\&#1051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Шрифт по Стандарту 7.32-2017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13DF5-E183-4411-9E96-54EF8B33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Лаба.dotx</Template>
  <TotalTime>179</TotalTime>
  <Pages>6</Pages>
  <Words>337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Rabogi</dc:creator>
  <cp:keywords/>
  <dc:description/>
  <cp:lastModifiedBy>Rabogi</cp:lastModifiedBy>
  <cp:revision>39</cp:revision>
  <dcterms:created xsi:type="dcterms:W3CDTF">2024-03-29T22:49:00Z</dcterms:created>
  <dcterms:modified xsi:type="dcterms:W3CDTF">2024-05-12T20:17:00Z</dcterms:modified>
</cp:coreProperties>
</file>