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2ADE3" w14:textId="77777777" w:rsidR="00075E69" w:rsidRDefault="00075E69">
      <w:pPr>
        <w:spacing w:after="160" w:line="259" w:lineRule="auto"/>
        <w:ind w:firstLine="0"/>
        <w:jc w:val="left"/>
      </w:pPr>
    </w:p>
    <w:p w14:paraId="0765B057" w14:textId="77777777" w:rsidR="00075E69" w:rsidRDefault="00075E69">
      <w:pPr>
        <w:spacing w:after="160" w:line="259" w:lineRule="auto"/>
        <w:ind w:firstLine="0"/>
        <w:jc w:val="left"/>
      </w:pPr>
    </w:p>
    <w:p w14:paraId="632AA909" w14:textId="77777777" w:rsidR="00075E69" w:rsidRDefault="00075E69">
      <w:pPr>
        <w:spacing w:after="160" w:line="259" w:lineRule="auto"/>
        <w:ind w:firstLine="0"/>
        <w:jc w:val="left"/>
      </w:pPr>
    </w:p>
    <w:p w14:paraId="76A39748" w14:textId="77777777" w:rsidR="00075E69" w:rsidRDefault="00075E69">
      <w:pPr>
        <w:spacing w:after="160" w:line="259" w:lineRule="auto"/>
        <w:ind w:firstLine="0"/>
        <w:jc w:val="left"/>
      </w:pPr>
    </w:p>
    <w:p w14:paraId="7CEF9D43" w14:textId="77777777" w:rsidR="00075E69" w:rsidRDefault="00075E69">
      <w:pPr>
        <w:spacing w:after="160" w:line="259" w:lineRule="auto"/>
        <w:ind w:firstLine="0"/>
        <w:jc w:val="left"/>
      </w:pPr>
    </w:p>
    <w:p w14:paraId="0F711A24" w14:textId="77777777" w:rsidR="00075E69" w:rsidRDefault="00075E69">
      <w:pPr>
        <w:spacing w:after="160" w:line="259" w:lineRule="auto"/>
        <w:ind w:firstLine="0"/>
        <w:jc w:val="left"/>
      </w:pPr>
    </w:p>
    <w:p w14:paraId="010481DE" w14:textId="77777777" w:rsidR="00075E69" w:rsidRDefault="00075E69">
      <w:pPr>
        <w:spacing w:after="160" w:line="259" w:lineRule="auto"/>
        <w:ind w:firstLine="0"/>
        <w:jc w:val="left"/>
      </w:pPr>
    </w:p>
    <w:p w14:paraId="24F6CA43" w14:textId="77777777" w:rsidR="00075E69" w:rsidRDefault="00075E69">
      <w:pPr>
        <w:spacing w:after="160" w:line="259" w:lineRule="auto"/>
        <w:ind w:firstLine="0"/>
        <w:jc w:val="left"/>
      </w:pPr>
    </w:p>
    <w:p w14:paraId="2ABA310D" w14:textId="77777777" w:rsidR="00075E69" w:rsidRDefault="00075E69">
      <w:pPr>
        <w:spacing w:after="160" w:line="259" w:lineRule="auto"/>
        <w:ind w:firstLine="0"/>
        <w:jc w:val="left"/>
      </w:pPr>
    </w:p>
    <w:p w14:paraId="43F8945B" w14:textId="77777777" w:rsidR="00075E69" w:rsidRDefault="00075E69">
      <w:pPr>
        <w:spacing w:after="160" w:line="259" w:lineRule="auto"/>
        <w:ind w:firstLine="0"/>
        <w:jc w:val="left"/>
      </w:pPr>
    </w:p>
    <w:p w14:paraId="326033F9" w14:textId="77777777" w:rsidR="00075E69" w:rsidRDefault="00000000">
      <w:pPr>
        <w:spacing w:after="160" w:line="259" w:lineRule="auto"/>
        <w:ind w:firstLine="0"/>
        <w:jc w:val="center"/>
        <w:rPr>
          <w:b/>
        </w:rPr>
      </w:pPr>
      <w:sdt>
        <w:sdtPr>
          <w:tag w:val="goog_rdk_0"/>
          <w:id w:val="-1506296595"/>
        </w:sdtPr>
        <w:sdtContent/>
      </w:sdt>
      <w:r>
        <w:rPr>
          <w:b/>
        </w:rPr>
        <w:t>ТЕХНИЧЕСКОЕ ЗАДАНИЕ</w:t>
      </w:r>
    </w:p>
    <w:p w14:paraId="2FB6AF93" w14:textId="77777777" w:rsidR="00075E69" w:rsidRDefault="00000000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</w:rPr>
        <w:t xml:space="preserve">на выполнение в 2025 году работ по разработке плагина "Крепёжный брус" для системы автоматизированного проектирования </w:t>
      </w:r>
      <w:r>
        <w:rPr>
          <w:b/>
          <w:bCs/>
        </w:rPr>
        <w:t>Компас 3</w:t>
      </w:r>
      <w:r>
        <w:rPr>
          <w:b/>
          <w:bCs/>
          <w:lang w:val="en-US"/>
        </w:rPr>
        <w:t>D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V</w:t>
      </w:r>
      <w:r>
        <w:rPr>
          <w:b/>
          <w:bCs/>
        </w:rPr>
        <w:t>23</w:t>
      </w:r>
    </w:p>
    <w:p w14:paraId="0E7A6542" w14:textId="77777777" w:rsidR="00075E69" w:rsidRDefault="00000000">
      <w:pPr>
        <w:spacing w:after="160" w:line="259" w:lineRule="auto"/>
        <w:ind w:firstLine="0"/>
        <w:jc w:val="left"/>
      </w:pPr>
      <w:r>
        <w:br w:type="page"/>
      </w:r>
    </w:p>
    <w:p w14:paraId="088B5A10" w14:textId="77777777" w:rsidR="00075E69" w:rsidRDefault="00000000">
      <w:pPr>
        <w:keepNext/>
        <w:keepLines/>
        <w:spacing w:before="240" w:line="259" w:lineRule="auto"/>
        <w:ind w:left="709" w:firstLine="0"/>
        <w:jc w:val="center"/>
        <w:rPr>
          <w:rFonts w:eastAsia="Times New Roman"/>
          <w:b/>
          <w:color w:val="000000"/>
          <w:sz w:val="32"/>
          <w:szCs w:val="32"/>
        </w:rPr>
      </w:pPr>
      <w:r>
        <w:rPr>
          <w:rFonts w:eastAsia="Times New Roman"/>
          <w:b/>
          <w:color w:val="000000"/>
          <w:sz w:val="32"/>
          <w:szCs w:val="32"/>
        </w:rPr>
        <w:lastRenderedPageBreak/>
        <w:t>СОДЕРЖАНИЕ</w:t>
      </w:r>
    </w:p>
    <w:sdt>
      <w:sdtPr>
        <w:id w:val="-236560702"/>
        <w:docPartObj>
          <w:docPartGallery w:val="Table of Contents"/>
          <w:docPartUnique/>
        </w:docPartObj>
      </w:sdtPr>
      <w:sdtContent>
        <w:p w14:paraId="650ADD6B" w14:textId="77777777" w:rsidR="00075E69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 w:rsidR="00075E69">
              <w:rPr>
                <w:rFonts w:eastAsia="Times New Roman"/>
                <w:color w:val="000000"/>
              </w:rPr>
              <w:t>1 ОБЩИЕ СВЕДЕНИЯ</w:t>
            </w:r>
            <w:r w:rsidR="00075E69">
              <w:rPr>
                <w:rFonts w:eastAsia="Times New Roman"/>
                <w:color w:val="000000"/>
              </w:rPr>
              <w:tab/>
              <w:t>3</w:t>
            </w:r>
          </w:hyperlink>
        </w:p>
        <w:p w14:paraId="6CDD4841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0j0zll">
            <w:r>
              <w:rPr>
                <w:rFonts w:eastAsia="Times New Roman"/>
                <w:color w:val="000000"/>
              </w:rPr>
              <w:t>1.1 Полное наименование автоматизированной системы</w:t>
            </w:r>
            <w:r>
              <w:rPr>
                <w:rFonts w:eastAsia="Times New Roman"/>
                <w:color w:val="000000"/>
              </w:rPr>
              <w:br/>
              <w:t>и ее условное обозначение</w:t>
            </w:r>
            <w:r>
              <w:rPr>
                <w:rFonts w:eastAsia="Times New Roman"/>
                <w:color w:val="000000"/>
              </w:rPr>
              <w:tab/>
              <w:t>3</w:t>
            </w:r>
          </w:hyperlink>
        </w:p>
        <w:p w14:paraId="0029E585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fob9te">
            <w:r>
              <w:rPr>
                <w:rFonts w:eastAsia="Times New Roman"/>
                <w:color w:val="000000"/>
              </w:rPr>
              <w:t>1.2 Наименование заказчика и исполнителя</w:t>
            </w:r>
            <w:r>
              <w:rPr>
                <w:rFonts w:eastAsia="Times New Roman"/>
                <w:color w:val="000000"/>
              </w:rPr>
              <w:tab/>
              <w:t>3</w:t>
            </w:r>
          </w:hyperlink>
        </w:p>
        <w:p w14:paraId="6256D530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znysh7">
            <w:r>
              <w:rPr>
                <w:rFonts w:eastAsia="Times New Roman"/>
                <w:color w:val="000000"/>
              </w:rPr>
              <w:t>1.3 Перечень документов, на основании которых создается АС</w:t>
            </w:r>
            <w:r>
              <w:rPr>
                <w:rFonts w:eastAsia="Times New Roman"/>
                <w:color w:val="000000"/>
              </w:rPr>
              <w:tab/>
              <w:t>3</w:t>
            </w:r>
          </w:hyperlink>
        </w:p>
        <w:p w14:paraId="383D8348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et92p0">
            <w:r>
              <w:rPr>
                <w:rFonts w:eastAsia="Times New Roman"/>
                <w:color w:val="000000"/>
              </w:rPr>
              <w:t>1.4 Плановые сроки начала и окончания работ по созданию АС</w:t>
            </w:r>
            <w:r>
              <w:rPr>
                <w:rFonts w:eastAsia="Times New Roman"/>
                <w:color w:val="000000"/>
              </w:rPr>
              <w:tab/>
              <w:t>4</w:t>
            </w:r>
          </w:hyperlink>
        </w:p>
        <w:p w14:paraId="2AE23826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tyjcwt">
            <w:r>
              <w:rPr>
                <w:rFonts w:eastAsia="Times New Roman"/>
                <w:color w:val="000000"/>
              </w:rPr>
              <w:t>2 ЦЕЛИ И НАЗНАЧЕНИЕ СОЗДАНИЯ АВТОМАТИЗИРОВАННОЙ СИСТЕМЫ</w:t>
            </w:r>
            <w:r>
              <w:rPr>
                <w:rFonts w:eastAsia="Times New Roman"/>
                <w:color w:val="000000"/>
              </w:rPr>
              <w:tab/>
              <w:t>5</w:t>
            </w:r>
          </w:hyperlink>
        </w:p>
        <w:p w14:paraId="4390DF39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>
              <w:rPr>
                <w:rFonts w:eastAsia="Times New Roman"/>
                <w:color w:val="000000"/>
              </w:rPr>
              <w:t>2.1 Цели создания АС</w:t>
            </w:r>
            <w:r>
              <w:rPr>
                <w:rFonts w:eastAsia="Times New Roman"/>
                <w:color w:val="000000"/>
              </w:rPr>
              <w:tab/>
              <w:t>5</w:t>
            </w:r>
          </w:hyperlink>
        </w:p>
        <w:p w14:paraId="27D06A3F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>
              <w:rPr>
                <w:rFonts w:eastAsia="Times New Roman"/>
                <w:color w:val="000000"/>
              </w:rPr>
              <w:t>2.2 Назначение АС</w:t>
            </w:r>
            <w:r>
              <w:rPr>
                <w:rFonts w:eastAsia="Times New Roman"/>
                <w:color w:val="000000"/>
              </w:rPr>
              <w:tab/>
              <w:t>5</w:t>
            </w:r>
          </w:hyperlink>
        </w:p>
        <w:p w14:paraId="0188B2E1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4d34og8">
            <w:r>
              <w:rPr>
                <w:rFonts w:eastAsia="Times New Roman"/>
                <w:color w:val="000000"/>
              </w:rPr>
              <w:t>3 ТРЕБОВАНИЯ К АВТОМАТИЗИРОВАННОЙ СИСТЕМЕ</w:t>
            </w:r>
            <w:r>
              <w:rPr>
                <w:rFonts w:eastAsia="Times New Roman"/>
                <w:color w:val="000000"/>
              </w:rPr>
              <w:tab/>
              <w:t>6</w:t>
            </w:r>
          </w:hyperlink>
        </w:p>
        <w:p w14:paraId="744319DB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>
              <w:rPr>
                <w:rFonts w:eastAsia="Times New Roman"/>
                <w:color w:val="000000"/>
              </w:rPr>
              <w:t>3.1 Требования к структуре АС в целом</w:t>
            </w:r>
            <w:r>
              <w:rPr>
                <w:rFonts w:eastAsia="Times New Roman"/>
                <w:color w:val="000000"/>
              </w:rPr>
              <w:tab/>
              <w:t>6</w:t>
            </w:r>
          </w:hyperlink>
        </w:p>
        <w:p w14:paraId="4D43E8A3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>
              <w:rPr>
                <w:rFonts w:eastAsia="Times New Roman"/>
                <w:color w:val="000000"/>
              </w:rPr>
              <w:t>3.2 Требования к функциям (задачам), выполняемым АС</w:t>
            </w:r>
            <w:r>
              <w:rPr>
                <w:rFonts w:eastAsia="Times New Roman"/>
                <w:color w:val="000000"/>
              </w:rPr>
              <w:tab/>
              <w:t>7</w:t>
            </w:r>
          </w:hyperlink>
        </w:p>
        <w:p w14:paraId="414080D1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rdcrjn">
            <w:r>
              <w:rPr>
                <w:rFonts w:eastAsia="Times New Roman"/>
                <w:color w:val="000000"/>
              </w:rPr>
              <w:t>3.3 Требования к видам обеспечения АС</w:t>
            </w:r>
            <w:r>
              <w:rPr>
                <w:rFonts w:eastAsia="Times New Roman"/>
                <w:color w:val="000000"/>
              </w:rPr>
              <w:tab/>
              <w:t>8</w:t>
            </w:r>
          </w:hyperlink>
        </w:p>
        <w:p w14:paraId="629AB654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6in1rg">
            <w:r>
              <w:rPr>
                <w:rFonts w:eastAsia="Times New Roman"/>
                <w:color w:val="000000"/>
              </w:rPr>
              <w:t>3.4 Общие технические требования к АС</w:t>
            </w:r>
            <w:r>
              <w:rPr>
                <w:rFonts w:eastAsia="Times New Roman"/>
                <w:color w:val="000000"/>
              </w:rPr>
              <w:tab/>
              <w:t>9</w:t>
            </w:r>
          </w:hyperlink>
        </w:p>
        <w:p w14:paraId="64519DA3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lnxbz9">
            <w:r>
              <w:rPr>
                <w:rFonts w:eastAsia="Times New Roman"/>
                <w:color w:val="000000"/>
              </w:rPr>
              <w:t>4 СОСТАВ И СОДЕРЖАНИЕ РАБОТ ПО СОЗДАНИЮ АВТОМАТИЗИРОВАННОЙ СИСТЕМЫ</w:t>
            </w:r>
            <w:r>
              <w:rPr>
                <w:rFonts w:eastAsia="Times New Roman"/>
                <w:color w:val="000000"/>
              </w:rPr>
              <w:tab/>
              <w:t>10</w:t>
            </w:r>
          </w:hyperlink>
        </w:p>
        <w:p w14:paraId="2A19705A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1ksv4uv">
            <w:r>
              <w:rPr>
                <w:rFonts w:eastAsia="Times New Roman"/>
                <w:color w:val="000000"/>
              </w:rPr>
              <w:t>5 ПОРЯДОК РАЗРАБОТКИ АВТОМАТИЗИРОВАННОЙ СИСТЕМЫ</w:t>
            </w:r>
            <w:r>
              <w:rPr>
                <w:rFonts w:eastAsia="Times New Roman"/>
                <w:color w:val="000000"/>
              </w:rPr>
              <w:tab/>
              <w:t>11</w:t>
            </w:r>
          </w:hyperlink>
        </w:p>
        <w:p w14:paraId="2CF7E305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4sinio">
            <w:r>
              <w:rPr>
                <w:rFonts w:eastAsia="Times New Roman"/>
                <w:color w:val="000000"/>
              </w:rPr>
              <w:t>5.1 Порядок организации разработки АС</w:t>
            </w:r>
            <w:r>
              <w:rPr>
                <w:rFonts w:eastAsia="Times New Roman"/>
                <w:color w:val="000000"/>
              </w:rPr>
              <w:tab/>
              <w:t>11</w:t>
            </w:r>
          </w:hyperlink>
        </w:p>
        <w:p w14:paraId="3CCD04BE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xsxqh">
            <w:r>
              <w:rPr>
                <w:rFonts w:eastAsia="Times New Roman"/>
                <w:color w:val="000000"/>
              </w:rPr>
              <w:t>5.2 Перечень документов и исходных данных для разработки АС</w:t>
            </w:r>
            <w:r>
              <w:rPr>
                <w:rFonts w:eastAsia="Times New Roman"/>
                <w:color w:val="000000"/>
              </w:rPr>
              <w:tab/>
              <w:t>11</w:t>
            </w:r>
          </w:hyperlink>
        </w:p>
        <w:p w14:paraId="203BC345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337ya">
            <w:r>
              <w:rPr>
                <w:rFonts w:eastAsia="Times New Roman"/>
                <w:color w:val="000000"/>
              </w:rPr>
              <w:t>5.3 Перечень документов, предъявляемых по окончании соответствующих этапов работ</w:t>
            </w:r>
            <w:r>
              <w:rPr>
                <w:rFonts w:eastAsia="Times New Roman"/>
                <w:color w:val="000000"/>
              </w:rPr>
              <w:tab/>
              <w:t>11</w:t>
            </w:r>
          </w:hyperlink>
        </w:p>
        <w:p w14:paraId="2FBEE42A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3j2qqm3">
            <w:r>
              <w:rPr>
                <w:rFonts w:eastAsia="Times New Roman"/>
                <w:color w:val="000000"/>
              </w:rPr>
              <w:t>6 ПОРЯДОК КОНТРОЛЯ И ПРИЕМКИ АВТОМАТИЗИРОВАННОЙ СИСТЕМЫ</w:t>
            </w:r>
            <w:r>
              <w:rPr>
                <w:rFonts w:eastAsia="Times New Roman"/>
                <w:color w:val="000000"/>
              </w:rPr>
              <w:tab/>
              <w:t>13</w:t>
            </w:r>
          </w:hyperlink>
        </w:p>
        <w:p w14:paraId="4943FEA4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y810tw">
            <w:r>
              <w:rPr>
                <w:rFonts w:eastAsia="Times New Roman"/>
                <w:color w:val="000000"/>
              </w:rPr>
              <w:t>6.1 Виды, состав и методы испытаний АС и ее составных частей</w:t>
            </w:r>
            <w:r>
              <w:rPr>
                <w:rFonts w:eastAsia="Times New Roman"/>
                <w:color w:val="000000"/>
              </w:rPr>
              <w:tab/>
              <w:t>13</w:t>
            </w:r>
          </w:hyperlink>
        </w:p>
        <w:p w14:paraId="508CBC2F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i7ojhp">
            <w:r>
              <w:rPr>
                <w:rFonts w:eastAsia="Times New Roman"/>
                <w:color w:val="000000"/>
              </w:rPr>
              <w:t>6.2 Общие требования к приёмке работ по стадиям</w:t>
            </w:r>
            <w:r>
              <w:rPr>
                <w:rFonts w:eastAsia="Times New Roman"/>
                <w:color w:val="000000"/>
              </w:rPr>
              <w:tab/>
              <w:t>13</w:t>
            </w:r>
          </w:hyperlink>
        </w:p>
        <w:p w14:paraId="421C3269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2xcytpi">
            <w:r>
              <w:rPr>
                <w:rFonts w:eastAsia="Times New Roman"/>
                <w:color w:val="000000"/>
              </w:rPr>
              <w:t>7 ТРЕБОВАНИЯ К ДОКУМЕНТИРОВАНИЮ</w:t>
            </w:r>
            <w:r>
              <w:rPr>
                <w:rFonts w:eastAsia="Times New Roman"/>
                <w:color w:val="000000"/>
              </w:rPr>
              <w:tab/>
              <w:t>15</w:t>
            </w:r>
          </w:hyperlink>
        </w:p>
        <w:p w14:paraId="4EC6D018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ci93xb">
            <w:r>
              <w:rPr>
                <w:rFonts w:eastAsia="Times New Roman"/>
                <w:color w:val="000000"/>
              </w:rPr>
              <w:t>7.1 Перечень подлежащих разработке документов</w:t>
            </w:r>
            <w:r>
              <w:rPr>
                <w:rFonts w:eastAsia="Times New Roman"/>
                <w:color w:val="000000"/>
              </w:rPr>
              <w:tab/>
              <w:t>15</w:t>
            </w:r>
          </w:hyperlink>
        </w:p>
        <w:p w14:paraId="3C29FC6A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whwml4">
            <w:r>
              <w:rPr>
                <w:rFonts w:eastAsia="Times New Roman"/>
                <w:color w:val="000000"/>
              </w:rPr>
              <w:t>7.2 Вид представления и количество документов</w:t>
            </w:r>
            <w:r>
              <w:rPr>
                <w:rFonts w:eastAsia="Times New Roman"/>
                <w:color w:val="000000"/>
              </w:rPr>
              <w:tab/>
              <w:t>15</w:t>
            </w:r>
          </w:hyperlink>
        </w:p>
        <w:p w14:paraId="31C5443A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bn6wsx">
            <w:r>
              <w:rPr>
                <w:rFonts w:eastAsia="Times New Roman"/>
                <w:color w:val="000000"/>
              </w:rPr>
              <w:t>7.3 Требования по использованию ЕСКД и ЕСПД при разработке документов</w:t>
            </w:r>
            <w:r>
              <w:rPr>
                <w:rFonts w:eastAsia="Times New Roman"/>
                <w:color w:val="000000"/>
              </w:rPr>
              <w:tab/>
              <w:t>15</w:t>
            </w:r>
          </w:hyperlink>
        </w:p>
        <w:p w14:paraId="77D7371D" w14:textId="77777777" w:rsidR="00075E69" w:rsidRDefault="00075E69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qsh70q">
            <w:r>
              <w:rPr>
                <w:rFonts w:eastAsia="Times New Roman"/>
                <w:color w:val="000000"/>
              </w:rPr>
              <w:t>8 ИСТОЧНИКИ РАЗРАБОТКИ</w:t>
            </w:r>
            <w:r>
              <w:rPr>
                <w:rFonts w:eastAsia="Times New Roman"/>
                <w:color w:val="000000"/>
              </w:rPr>
              <w:tab/>
              <w:t>17</w:t>
            </w:r>
          </w:hyperlink>
          <w:r w:rsidR="00000000">
            <w:fldChar w:fldCharType="end"/>
          </w:r>
        </w:p>
      </w:sdtContent>
    </w:sdt>
    <w:p w14:paraId="166A4FC5" w14:textId="77777777" w:rsidR="00075E69" w:rsidRDefault="00000000">
      <w:pPr>
        <w:spacing w:after="160" w:line="259" w:lineRule="auto"/>
        <w:ind w:firstLine="0"/>
        <w:jc w:val="left"/>
      </w:pPr>
      <w:r>
        <w:br w:type="page"/>
      </w:r>
    </w:p>
    <w:p w14:paraId="0782F257" w14:textId="77777777" w:rsidR="00075E69" w:rsidRDefault="00000000">
      <w:pPr>
        <w:pStyle w:val="1"/>
        <w:numPr>
          <w:ilvl w:val="0"/>
          <w:numId w:val="1"/>
        </w:numPr>
      </w:pPr>
      <w:bookmarkStart w:id="0" w:name="_heading=h.gjdgxs" w:colFirst="0" w:colLast="0"/>
      <w:bookmarkEnd w:id="0"/>
      <w:r>
        <w:lastRenderedPageBreak/>
        <w:t>ОБЩИЕ СВЕДЕНИЯ</w:t>
      </w:r>
    </w:p>
    <w:p w14:paraId="4597A8CE" w14:textId="77777777" w:rsidR="00075E69" w:rsidRDefault="00075E69">
      <w:pPr>
        <w:spacing w:line="240" w:lineRule="auto"/>
      </w:pPr>
    </w:p>
    <w:p w14:paraId="6A3FC0D8" w14:textId="77777777" w:rsidR="00075E69" w:rsidRDefault="00000000">
      <w:pPr>
        <w:pStyle w:val="2"/>
        <w:numPr>
          <w:ilvl w:val="1"/>
          <w:numId w:val="1"/>
        </w:numPr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/>
        <w:t>и ее условное обозначение</w:t>
      </w:r>
    </w:p>
    <w:p w14:paraId="2AD61BAD" w14:textId="77777777" w:rsidR="00075E69" w:rsidRDefault="00000000">
      <w:r>
        <w:t>Разработка плагина "Крепёжный брус" для системы автоматизированного проектирования (САПР)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23.</w:t>
      </w:r>
    </w:p>
    <w:p w14:paraId="72F08354" w14:textId="77777777" w:rsidR="00075E69" w:rsidRDefault="00000000">
      <w:pPr>
        <w:pStyle w:val="2"/>
        <w:numPr>
          <w:ilvl w:val="1"/>
          <w:numId w:val="1"/>
        </w:numPr>
      </w:pPr>
      <w:bookmarkStart w:id="2" w:name="_heading=h.1fob9te" w:colFirst="0" w:colLast="0"/>
      <w:bookmarkEnd w:id="2"/>
      <w:r>
        <w:t>Наименование заказчика</w:t>
      </w:r>
    </w:p>
    <w:p w14:paraId="0FEB124C" w14:textId="77777777" w:rsidR="00075E69" w:rsidRDefault="00000000">
      <w: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>
        <w:t>Калентьев</w:t>
      </w:r>
      <w:proofErr w:type="spellEnd"/>
      <w:r>
        <w:t xml:space="preserve"> Алексей Анатольевич.</w:t>
      </w:r>
    </w:p>
    <w:p w14:paraId="01DBC63C" w14:textId="77777777" w:rsidR="00075E69" w:rsidRDefault="00000000">
      <w:r>
        <w:t>Адрес заказчика: 634045 Томская область Томск ул. Красноармейская 147 СБИ, офис 210.</w:t>
      </w:r>
    </w:p>
    <w:p w14:paraId="1B121112" w14:textId="77777777" w:rsidR="00075E69" w:rsidRDefault="00000000">
      <w:pPr>
        <w:pStyle w:val="2"/>
        <w:numPr>
          <w:ilvl w:val="1"/>
          <w:numId w:val="1"/>
        </w:numPr>
      </w:pPr>
      <w:bookmarkStart w:id="3" w:name="_heading=h.3znysh7" w:colFirst="0" w:colLast="0"/>
      <w:bookmarkEnd w:id="3"/>
      <w:r>
        <w:t>Перечень документов, на основании которых создается АС</w:t>
      </w:r>
    </w:p>
    <w:p w14:paraId="1F25AEF7" w14:textId="77777777" w:rsidR="00075E69" w:rsidRDefault="00000000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3B601E4" w14:textId="77777777" w:rsidR="00075E69" w:rsidRDefault="00000000">
      <w:pPr>
        <w:numPr>
          <w:ilvl w:val="0"/>
          <w:numId w:val="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7873383B" w14:textId="77777777" w:rsidR="00075E69" w:rsidRDefault="00000000">
      <w:pPr>
        <w:numPr>
          <w:ilvl w:val="0"/>
          <w:numId w:val="2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7741164F" w14:textId="77777777" w:rsidR="00075E69" w:rsidRDefault="00000000">
      <w:pPr>
        <w:numPr>
          <w:ilvl w:val="0"/>
          <w:numId w:val="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1701BDAD" w14:textId="77777777" w:rsidR="00075E69" w:rsidRDefault="00000000">
      <w:pPr>
        <w:numPr>
          <w:ilvl w:val="0"/>
          <w:numId w:val="2"/>
        </w:numPr>
        <w:ind w:left="0" w:firstLine="708"/>
      </w:pPr>
      <w:r>
        <w:t>ГОСТ 19.103-77 “Единая система конструкторской документации. Обозначения программ и программных документов”.</w:t>
      </w:r>
    </w:p>
    <w:p w14:paraId="38D65BC2" w14:textId="77777777" w:rsidR="00075E69" w:rsidRDefault="00000000">
      <w:pPr>
        <w:pStyle w:val="2"/>
        <w:numPr>
          <w:ilvl w:val="1"/>
          <w:numId w:val="1"/>
        </w:numPr>
      </w:pPr>
      <w:bookmarkStart w:id="4" w:name="_heading=h.2et92p0" w:colFirst="0" w:colLast="0"/>
      <w:bookmarkEnd w:id="4"/>
      <w:r>
        <w:t>Плановые сроки начала и окончания работ по созданию АС</w:t>
      </w:r>
    </w:p>
    <w:p w14:paraId="75CD2724" w14:textId="77777777" w:rsidR="00075E69" w:rsidRDefault="00000000">
      <w:r>
        <w:t>Плановый срок начала работ: с 23 сентября 2025 года.</w:t>
      </w:r>
    </w:p>
    <w:p w14:paraId="5A63941A" w14:textId="77777777" w:rsidR="00075E69" w:rsidRDefault="00000000">
      <w:r>
        <w:t>Плановый срок окончания работ: не позднее 29 декабря 2025 года.</w:t>
      </w:r>
    </w:p>
    <w:p w14:paraId="39358562" w14:textId="77777777" w:rsidR="00075E69" w:rsidRDefault="00000000">
      <w:pPr>
        <w:pStyle w:val="1"/>
        <w:numPr>
          <w:ilvl w:val="0"/>
          <w:numId w:val="1"/>
        </w:numPr>
      </w:pPr>
      <w:bookmarkStart w:id="5" w:name="_heading=h.tyjcwt" w:colFirst="0" w:colLast="0"/>
      <w:bookmarkEnd w:id="5"/>
      <w:r>
        <w:lastRenderedPageBreak/>
        <w:t>ЦЕЛИ И НАЗНАЧЕНИЕ СОЗДАНИЯ АВТОМАТИЗИРОВАННОЙ СИСТЕМЫ</w:t>
      </w:r>
    </w:p>
    <w:p w14:paraId="554AD592" w14:textId="77777777" w:rsidR="00075E69" w:rsidRDefault="00075E69"/>
    <w:p w14:paraId="32F01B21" w14:textId="77777777" w:rsidR="00075E69" w:rsidRDefault="00000000">
      <w:pPr>
        <w:pStyle w:val="2"/>
        <w:numPr>
          <w:ilvl w:val="1"/>
          <w:numId w:val="1"/>
        </w:numPr>
      </w:pPr>
      <w:bookmarkStart w:id="6" w:name="_heading=h.3dy6vkm" w:colFirst="0" w:colLast="0"/>
      <w:bookmarkEnd w:id="6"/>
      <w:r>
        <w:t>Цели создания АС</w:t>
      </w:r>
    </w:p>
    <w:p w14:paraId="404D99B4" w14:textId="77777777" w:rsidR="00075E69" w:rsidRDefault="00000000">
      <w:r>
        <w:t>Целями выполнения работ по разработке плагина "Крепёжный брус" для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 является автоматизация проектирования и параметризации крепёжных брусков различной конфигурации.</w:t>
      </w:r>
    </w:p>
    <w:p w14:paraId="7C0E6AA0" w14:textId="77777777" w:rsidR="00075E69" w:rsidRDefault="00075E69"/>
    <w:p w14:paraId="501D6CF7" w14:textId="77777777" w:rsidR="00075E69" w:rsidRDefault="00000000">
      <w:pPr>
        <w:pStyle w:val="2"/>
        <w:numPr>
          <w:ilvl w:val="1"/>
          <w:numId w:val="1"/>
        </w:numPr>
      </w:pPr>
      <w:bookmarkStart w:id="7" w:name="_heading=h.1t3h5sf" w:colFirst="0" w:colLast="0"/>
      <w:bookmarkEnd w:id="7"/>
      <w:r>
        <w:t>Назначение АС</w:t>
      </w:r>
    </w:p>
    <w:p w14:paraId="13EA2EDA" w14:textId="77777777" w:rsidR="00075E69" w:rsidRDefault="00075E69"/>
    <w:p w14:paraId="1A1422FC" w14:textId="77777777" w:rsidR="00075E69" w:rsidRDefault="00000000">
      <w:pPr>
        <w:ind w:firstLine="720"/>
      </w:pPr>
      <w:r>
        <w:t>Назначение разрабатываемого плагина обусловлено быстрым моделированием крепёжных брусков с различными параметрами. Благодаря данному расширению, инженеры и конструкторы могут оперативно создавать и модифицировать модели крепёжных брусков под конкретные технические требования. На рисунке 2.1 представлена модель крепёжного бруска</w:t>
      </w:r>
    </w:p>
    <w:p w14:paraId="118EE375" w14:textId="77777777" w:rsidR="00075E69" w:rsidRDefault="00000000">
      <w:pPr>
        <w:ind w:firstLine="720"/>
        <w:jc w:val="center"/>
      </w:pPr>
      <w:r>
        <w:t>.</w:t>
      </w:r>
      <w:r>
        <w:rPr>
          <w:noProof/>
        </w:rPr>
        <w:drawing>
          <wp:inline distT="0" distB="0" distL="114300" distR="114300" wp14:anchorId="01C9A7BA" wp14:editId="303428FE">
            <wp:extent cx="4166870" cy="3345180"/>
            <wp:effectExtent l="0" t="0" r="8255" b="4445"/>
            <wp:docPr id="3" name="Изображение 3" descr="image_2025-09-30_09-47-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image_2025-09-30_09-47-5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6687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8C50A" w14:textId="77777777" w:rsidR="00075E69" w:rsidRDefault="00000000">
      <w:pPr>
        <w:ind w:firstLine="0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Рисунок 2.1 — Модель крепёжного бруска с размерами</w:t>
      </w:r>
      <w:r>
        <w:br w:type="page"/>
      </w:r>
    </w:p>
    <w:p w14:paraId="186BD9B1" w14:textId="77777777" w:rsidR="00075E69" w:rsidRDefault="00000000">
      <w:pPr>
        <w:pStyle w:val="1"/>
        <w:numPr>
          <w:ilvl w:val="0"/>
          <w:numId w:val="1"/>
        </w:numPr>
      </w:pPr>
      <w:bookmarkStart w:id="8" w:name="_heading=h.4d34og8" w:colFirst="0" w:colLast="0"/>
      <w:bookmarkEnd w:id="8"/>
      <w:r>
        <w:lastRenderedPageBreak/>
        <w:t>ТРЕБОВАНИЯ К АВТОМАТИЗИРОВАННОЙ СИСТЕМЕ</w:t>
      </w:r>
    </w:p>
    <w:p w14:paraId="7C8B1298" w14:textId="77777777" w:rsidR="00075E69" w:rsidRDefault="00075E69"/>
    <w:p w14:paraId="7E55535E" w14:textId="77777777" w:rsidR="00075E69" w:rsidRDefault="00000000">
      <w:pPr>
        <w:pStyle w:val="2"/>
        <w:numPr>
          <w:ilvl w:val="1"/>
          <w:numId w:val="1"/>
        </w:numPr>
      </w:pPr>
      <w:bookmarkStart w:id="9" w:name="_heading=h.2s8eyo1" w:colFirst="0" w:colLast="0"/>
      <w:bookmarkEnd w:id="9"/>
      <w:r>
        <w:t>Требования к структуре АС в целом</w:t>
      </w:r>
    </w:p>
    <w:p w14:paraId="2A6C2A9F" w14:textId="77777777" w:rsidR="00075E69" w:rsidRDefault="00000000">
      <w:pPr>
        <w:numPr>
          <w:ilvl w:val="2"/>
          <w:numId w:val="1"/>
        </w:numPr>
      </w:pPr>
      <w:r>
        <w:t>Требования к структуре и функционированию системы</w:t>
      </w:r>
    </w:p>
    <w:p w14:paraId="12ABD7C7" w14:textId="77777777" w:rsidR="00075E69" w:rsidRDefault="00000000">
      <w:pPr>
        <w:ind w:left="720" w:firstLine="0"/>
      </w:pPr>
      <w:r>
        <w:t>Система должна быть выполнена в одном из двух вариантов:</w:t>
      </w:r>
    </w:p>
    <w:p w14:paraId="6581A1BE" w14:textId="77777777" w:rsidR="00075E69" w:rsidRDefault="00000000">
      <w:pPr>
        <w:numPr>
          <w:ilvl w:val="0"/>
          <w:numId w:val="3"/>
        </w:numPr>
        <w:ind w:left="1417" w:hanging="425"/>
      </w:pPr>
      <w:r>
        <w:t>В качестве встроенного плагина САПР “Компас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23”, который запускается непосредственно из САПР.</w:t>
      </w:r>
    </w:p>
    <w:p w14:paraId="3926D58F" w14:textId="77777777" w:rsidR="00075E69" w:rsidRDefault="00000000">
      <w:pPr>
        <w:numPr>
          <w:ilvl w:val="0"/>
          <w:numId w:val="3"/>
        </w:numPr>
        <w:ind w:left="1417" w:hanging="425"/>
      </w:pPr>
      <w:r>
        <w:t>В качестве сторонней программы, способной запустить процесс программы “Компас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23” для построения детали.</w:t>
      </w:r>
    </w:p>
    <w:p w14:paraId="21DB9921" w14:textId="77777777" w:rsidR="00075E69" w:rsidRDefault="00075E69">
      <w:pPr>
        <w:ind w:firstLine="720"/>
      </w:pPr>
    </w:p>
    <w:p w14:paraId="008E5A17" w14:textId="77777777" w:rsidR="00075E69" w:rsidRDefault="00000000">
      <w:pPr>
        <w:ind w:firstLine="420"/>
      </w:pPr>
      <w:r>
        <w:rPr>
          <w:b/>
          <w:i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7022C253" w14:textId="77777777" w:rsidR="00075E69" w:rsidRDefault="00000000">
      <w:pPr>
        <w:numPr>
          <w:ilvl w:val="0"/>
          <w:numId w:val="3"/>
        </w:numPr>
        <w:ind w:left="1417" w:hanging="425"/>
      </w:pPr>
      <w:r>
        <w:t>Длина бруска L (50 — 500 мм);</w:t>
      </w:r>
    </w:p>
    <w:p w14:paraId="0085DD2C" w14:textId="77777777" w:rsidR="00075E69" w:rsidRDefault="00000000">
      <w:pPr>
        <w:numPr>
          <w:ilvl w:val="0"/>
          <w:numId w:val="3"/>
        </w:numPr>
        <w:ind w:left="1417" w:hanging="425"/>
      </w:pPr>
      <w:r>
        <w:t>Ширина бруска W (20 — 100 мм)</w:t>
      </w:r>
      <w:r>
        <w:rPr>
          <w:lang w:val="en-US"/>
        </w:rPr>
        <w:t>;</w:t>
      </w:r>
    </w:p>
    <w:p w14:paraId="2A82991B" w14:textId="77777777" w:rsidR="00075E69" w:rsidRDefault="00000000">
      <w:pPr>
        <w:numPr>
          <w:ilvl w:val="0"/>
          <w:numId w:val="3"/>
        </w:numPr>
        <w:ind w:left="1417" w:hanging="425"/>
      </w:pPr>
      <w:r>
        <w:t>Толщина бруска T (10 — 50 мм);</w:t>
      </w:r>
    </w:p>
    <w:p w14:paraId="6F387C85" w14:textId="77777777" w:rsidR="00075E69" w:rsidRDefault="00000000">
      <w:pPr>
        <w:numPr>
          <w:ilvl w:val="0"/>
          <w:numId w:val="3"/>
        </w:numPr>
        <w:ind w:left="1417" w:hanging="425"/>
      </w:pPr>
      <w:r>
        <w:t xml:space="preserve">Диаметр отверстия </w:t>
      </w:r>
      <w:proofErr w:type="spellStart"/>
      <w:r>
        <w:t>D_hole</w:t>
      </w:r>
      <w:proofErr w:type="spellEnd"/>
      <w:r>
        <w:t xml:space="preserve"> (5 — 30 мм);</w:t>
      </w:r>
    </w:p>
    <w:p w14:paraId="650DEC3E" w14:textId="77777777" w:rsidR="00075E69" w:rsidRDefault="00000000">
      <w:pPr>
        <w:numPr>
          <w:ilvl w:val="0"/>
          <w:numId w:val="3"/>
        </w:numPr>
        <w:ind w:left="1417" w:hanging="425"/>
      </w:pPr>
      <w:r>
        <w:t xml:space="preserve">Ширина паза </w:t>
      </w:r>
      <w:proofErr w:type="spellStart"/>
      <w:r>
        <w:t>W_groove</w:t>
      </w:r>
      <w:proofErr w:type="spellEnd"/>
      <w:r>
        <w:t xml:space="preserve"> (5 — 25 мм).</w:t>
      </w:r>
    </w:p>
    <w:p w14:paraId="622CFABC" w14:textId="77777777" w:rsidR="00075E69" w:rsidRDefault="00075E69">
      <w:pPr>
        <w:ind w:left="992" w:firstLine="0"/>
      </w:pPr>
    </w:p>
    <w:p w14:paraId="729BF3EE" w14:textId="77777777" w:rsidR="00075E69" w:rsidRDefault="00000000">
      <w:pPr>
        <w:ind w:firstLine="720"/>
      </w:pPr>
      <w:r>
        <w:t>Зависимые параметры: Диаметр отверстия (</w:t>
      </w:r>
      <w:proofErr w:type="spellStart"/>
      <w:r>
        <w:t>D_hole</w:t>
      </w:r>
      <w:proofErr w:type="spellEnd"/>
      <w:r>
        <w:t>) и Ширина паза (</w:t>
      </w:r>
      <w:proofErr w:type="spellStart"/>
      <w:r>
        <w:t>W_groove</w:t>
      </w:r>
      <w:proofErr w:type="spellEnd"/>
      <w:r>
        <w:t>) являются взаимозависимыми. При изменении одного параметра автоматически корректируется допустимый диапазон значений другого параметра для обеспечения целостности геометрии детали.</w:t>
      </w:r>
    </w:p>
    <w:p w14:paraId="4933B4D8" w14:textId="77777777" w:rsidR="00075E69" w:rsidRDefault="00000000">
      <w:pPr>
        <w:ind w:firstLine="720"/>
      </w:pPr>
      <w:r>
        <w:t xml:space="preserve">Диаметр отверстия </w:t>
      </w:r>
      <w:proofErr w:type="spellStart"/>
      <w:r>
        <w:t>D_hole</w:t>
      </w:r>
      <w:proofErr w:type="spellEnd"/>
      <w:r>
        <w:t xml:space="preserve"> должен быть не более 0.8 от ширины(</w:t>
      </w:r>
      <w:r>
        <w:rPr>
          <w:lang w:val="en-US"/>
        </w:rPr>
        <w:t>W</w:t>
      </w:r>
      <w:r w:rsidRPr="00A13396">
        <w:t>)</w:t>
      </w:r>
    </w:p>
    <w:p w14:paraId="21EB8CDE" w14:textId="77777777" w:rsidR="00075E69" w:rsidRDefault="00000000">
      <w:pPr>
        <w:ind w:firstLine="720"/>
      </w:pPr>
      <w:r>
        <w:t>Ширина паза (</w:t>
      </w:r>
      <w:proofErr w:type="spellStart"/>
      <w:r>
        <w:t>W_groove</w:t>
      </w:r>
      <w:proofErr w:type="spellEnd"/>
      <w:r>
        <w:t>) должна быть не больше разницы длины (</w:t>
      </w:r>
      <w:r>
        <w:rPr>
          <w:lang w:val="en-US"/>
        </w:rPr>
        <w:t>L</w:t>
      </w:r>
      <w:r>
        <w:t>), диаметра отверстия (</w:t>
      </w:r>
      <w:r>
        <w:rPr>
          <w:lang w:val="en-US"/>
        </w:rPr>
        <w:t>D</w:t>
      </w:r>
      <w:r>
        <w:t>_</w:t>
      </w:r>
      <w:r>
        <w:rPr>
          <w:lang w:val="en-US"/>
        </w:rPr>
        <w:t>hole</w:t>
      </w:r>
      <w:r w:rsidRPr="00A13396">
        <w:t>)</w:t>
      </w:r>
      <w:r>
        <w:t xml:space="preserve"> и величины отступа, равной 10</w:t>
      </w:r>
    </w:p>
    <w:p w14:paraId="6487E761" w14:textId="69B3270C" w:rsidR="00A13396" w:rsidRDefault="00A13396">
      <w:pPr>
        <w:spacing w:line="240" w:lineRule="auto"/>
        <w:ind w:firstLine="0"/>
        <w:jc w:val="left"/>
      </w:pPr>
      <w:r>
        <w:br w:type="page"/>
      </w:r>
    </w:p>
    <w:p w14:paraId="6503A977" w14:textId="77777777" w:rsidR="00075E69" w:rsidRDefault="00000000">
      <w:pPr>
        <w:numPr>
          <w:ilvl w:val="2"/>
          <w:numId w:val="1"/>
        </w:numPr>
      </w:pPr>
      <w:r>
        <w:lastRenderedPageBreak/>
        <w:t>Автоматизированная система (АС) должна иметь пользовательский интерфейс, обеспечивающий возможность изменения значений, представленных выше, и последующее построение объекта «Крепёжный брус» в САПР «Компас-3D V23».</w:t>
      </w:r>
    </w:p>
    <w:p w14:paraId="4CC4600F" w14:textId="77777777" w:rsidR="00075E69" w:rsidRDefault="00000000">
      <w:pPr>
        <w:ind w:firstLine="720"/>
      </w:pPr>
      <w:r>
        <w:t>Плагин должен выполнять проверку значений, вводимых пользователем, и обеспечивать обработку ошибочных ситуаций, возникающих в процессе работы. При нажатии на кнопку «Построить» должна выполняться проверка корректности введенных данных. В случае ввода некорректных данных должно отображаться окно с сообщением об ошибке построения; введенные параметры при этом не применяются.</w:t>
      </w:r>
    </w:p>
    <w:p w14:paraId="24A607E7" w14:textId="77777777" w:rsidR="00075E69" w:rsidRDefault="00075E69">
      <w:pPr>
        <w:ind w:firstLine="0"/>
      </w:pPr>
    </w:p>
    <w:p w14:paraId="1089E457" w14:textId="77777777" w:rsidR="00075E69" w:rsidRDefault="00000000">
      <w:pPr>
        <w:numPr>
          <w:ilvl w:val="2"/>
          <w:numId w:val="1"/>
        </w:numPr>
      </w:pPr>
      <w:r>
        <w:t>Требования к численности и квалификации персонала системы</w:t>
      </w:r>
    </w:p>
    <w:p w14:paraId="150992A8" w14:textId="77777777" w:rsidR="00075E69" w:rsidRDefault="00000000">
      <w:r>
        <w:t>Дополнительные требования к численности и квалификации персонала системы не предъявляются.</w:t>
      </w:r>
    </w:p>
    <w:p w14:paraId="2B4C0196" w14:textId="77777777" w:rsidR="00075E69" w:rsidRDefault="00000000">
      <w:pPr>
        <w:numPr>
          <w:ilvl w:val="2"/>
          <w:numId w:val="1"/>
        </w:numPr>
      </w:pPr>
      <w:r>
        <w:t>Показатели назначения</w:t>
      </w:r>
    </w:p>
    <w:p w14:paraId="1DE5A712" w14:textId="77777777" w:rsidR="00075E69" w:rsidRDefault="00000000">
      <w:r>
        <w:t>Разработанная система должна обеспечивать следующие показатели назначения:</w:t>
      </w:r>
    </w:p>
    <w:p w14:paraId="0E470D46" w14:textId="77777777" w:rsidR="00075E69" w:rsidRDefault="00000000">
      <w:pPr>
        <w:numPr>
          <w:ilvl w:val="0"/>
          <w:numId w:val="4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56D4DE97" w14:textId="77777777" w:rsidR="00075E69" w:rsidRDefault="00000000">
      <w:pPr>
        <w:numPr>
          <w:ilvl w:val="0"/>
          <w:numId w:val="4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i/>
        </w:rPr>
        <w:t>Изменяемые параметры для плагина</w:t>
      </w:r>
      <w:r>
        <w:t>”).</w:t>
      </w:r>
    </w:p>
    <w:p w14:paraId="3F6C2E7B" w14:textId="77777777" w:rsidR="00075E69" w:rsidRDefault="00000000">
      <w:pPr>
        <w:numPr>
          <w:ilvl w:val="0"/>
          <w:numId w:val="4"/>
        </w:numPr>
      </w:pPr>
      <w: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3440068A" w14:textId="77777777" w:rsidR="00075E69" w:rsidRDefault="00000000">
      <w:pPr>
        <w:numPr>
          <w:ilvl w:val="2"/>
          <w:numId w:val="1"/>
        </w:numPr>
      </w:pPr>
      <w:r>
        <w:t>Требования к надежности</w:t>
      </w:r>
    </w:p>
    <w:p w14:paraId="1747BE84" w14:textId="77777777" w:rsidR="00075E69" w:rsidRDefault="00000000">
      <w:pPr>
        <w:ind w:firstLine="720"/>
      </w:pPr>
      <w:r>
        <w:t>Дополнительные требования к надежности не предъявляются.</w:t>
      </w:r>
    </w:p>
    <w:p w14:paraId="36649463" w14:textId="77777777" w:rsidR="00075E69" w:rsidRDefault="00000000">
      <w:pPr>
        <w:numPr>
          <w:ilvl w:val="2"/>
          <w:numId w:val="1"/>
        </w:numPr>
      </w:pPr>
      <w:r>
        <w:t>Требования к безопасности</w:t>
      </w:r>
    </w:p>
    <w:p w14:paraId="4B9D69EA" w14:textId="77777777" w:rsidR="00075E69" w:rsidRDefault="00000000">
      <w:pPr>
        <w:ind w:firstLine="720"/>
      </w:pPr>
      <w:r>
        <w:t>Дополнительные требования к безопасности плагина “Крепёжный брус” не предъявляются.</w:t>
      </w:r>
    </w:p>
    <w:p w14:paraId="70F50893" w14:textId="77777777" w:rsidR="00075E69" w:rsidRDefault="00000000">
      <w:pPr>
        <w:numPr>
          <w:ilvl w:val="2"/>
          <w:numId w:val="1"/>
        </w:numPr>
      </w:pPr>
      <w:r>
        <w:lastRenderedPageBreak/>
        <w:t>Требования к эргономике и технической эстетике</w:t>
      </w:r>
    </w:p>
    <w:p w14:paraId="0356F60D" w14:textId="77777777" w:rsidR="00075E69" w:rsidRDefault="00000000">
      <w:pPr>
        <w:ind w:firstLine="720"/>
      </w:pPr>
      <w: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>
        <w:t>desktop</w:t>
      </w:r>
      <w:proofErr w:type="spellEnd"/>
      <w:r>
        <w:t xml:space="preserve">-интерфейсов с помощью фреймворков </w:t>
      </w:r>
      <w:proofErr w:type="spellStart"/>
      <w:r>
        <w:t>WindowsForms</w:t>
      </w:r>
      <w:proofErr w:type="spellEnd"/>
      <w:r>
        <w:t>, WPF или аналогичных им, позволяющих создавать пользовательские интерфейсы для ОС Windows 10 и выше.</w:t>
      </w:r>
    </w:p>
    <w:p w14:paraId="3A2A13EF" w14:textId="77777777" w:rsidR="00075E69" w:rsidRDefault="00000000">
      <w:pPr>
        <w:ind w:firstLine="720"/>
      </w:pPr>
      <w:r>
        <w:t>Интерфейсы должны быть адаптированы под минимальную высоту экрана 1080 пикселя и ширину экрана 1920.</w:t>
      </w:r>
    </w:p>
    <w:p w14:paraId="7B4B8F0A" w14:textId="77777777" w:rsidR="00075E69" w:rsidRDefault="00000000">
      <w:pPr>
        <w:ind w:firstLine="720"/>
      </w:pPr>
      <w:r>
        <w:t xml:space="preserve">Элементы интерфейса должны отвечать рекомендациям по верстке интерфейсов </w:t>
      </w:r>
      <w:proofErr w:type="spellStart"/>
      <w:r>
        <w:t>desktop</w:t>
      </w:r>
      <w:proofErr w:type="spellEnd"/>
      <w:r>
        <w:t>-приложений указанным в источнике [1].</w:t>
      </w:r>
    </w:p>
    <w:p w14:paraId="1CBB5CF5" w14:textId="77777777" w:rsidR="00075E69" w:rsidRDefault="00000000">
      <w:pPr>
        <w:numPr>
          <w:ilvl w:val="2"/>
          <w:numId w:val="1"/>
        </w:numPr>
      </w:pPr>
      <w:r>
        <w:t>Требования к эксплуатации, техническому обслуживанию, ремонту и хранению компонентов системы</w:t>
      </w:r>
    </w:p>
    <w:p w14:paraId="5AE9F340" w14:textId="77777777" w:rsidR="00075E69" w:rsidRDefault="00000000">
      <w:pPr>
        <w:ind w:firstLine="720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5C25CCB1" w14:textId="77777777" w:rsidR="00075E69" w:rsidRDefault="00000000">
      <w:pPr>
        <w:numPr>
          <w:ilvl w:val="2"/>
          <w:numId w:val="1"/>
        </w:numPr>
      </w:pPr>
      <w:r>
        <w:t>Требования к защите информации от несанкционированного доступа</w:t>
      </w:r>
    </w:p>
    <w:p w14:paraId="312A9877" w14:textId="77777777" w:rsidR="00075E69" w:rsidRDefault="00000000">
      <w:pPr>
        <w:ind w:firstLine="720"/>
      </w:pPr>
      <w:r>
        <w:t>Дополнительные требования к защите информации от несанкционированного доступа не предъявляются.</w:t>
      </w:r>
    </w:p>
    <w:p w14:paraId="4A27D1DD" w14:textId="77777777" w:rsidR="00075E69" w:rsidRDefault="00000000">
      <w:pPr>
        <w:numPr>
          <w:ilvl w:val="2"/>
          <w:numId w:val="1"/>
        </w:numPr>
      </w:pPr>
      <w:r>
        <w:t xml:space="preserve"> Требования по сохранности информации при авариях</w:t>
      </w:r>
    </w:p>
    <w:p w14:paraId="74AAF3CF" w14:textId="77777777" w:rsidR="00075E69" w:rsidRDefault="00000000">
      <w:pPr>
        <w:ind w:firstLine="720"/>
      </w:pPr>
      <w:r>
        <w:t>Дополнительные требования по сохранности информации при авариях не предъявляются.</w:t>
      </w:r>
    </w:p>
    <w:p w14:paraId="5D5834F3" w14:textId="77777777" w:rsidR="00075E69" w:rsidRDefault="00000000">
      <w:pPr>
        <w:numPr>
          <w:ilvl w:val="2"/>
          <w:numId w:val="1"/>
        </w:numPr>
      </w:pPr>
      <w:r>
        <w:t xml:space="preserve"> Требования к защите от влияния внешних воздействий</w:t>
      </w:r>
    </w:p>
    <w:p w14:paraId="1BF425B9" w14:textId="77777777" w:rsidR="00075E69" w:rsidRDefault="00000000">
      <w:pPr>
        <w:ind w:firstLine="720"/>
      </w:pPr>
      <w:r>
        <w:t>Дополнительные требования к защите от влияния внешних воздействий не предъявляются.</w:t>
      </w:r>
    </w:p>
    <w:p w14:paraId="0057DCB7" w14:textId="77777777" w:rsidR="00075E69" w:rsidRDefault="00000000">
      <w:pPr>
        <w:numPr>
          <w:ilvl w:val="2"/>
          <w:numId w:val="1"/>
        </w:numPr>
      </w:pPr>
      <w:r>
        <w:t xml:space="preserve"> Требования к патентной чистоте</w:t>
      </w:r>
    </w:p>
    <w:p w14:paraId="45BAF5ED" w14:textId="77777777" w:rsidR="00075E69" w:rsidRDefault="00000000">
      <w:pPr>
        <w:ind w:firstLine="720"/>
      </w:pPr>
      <w:r>
        <w:t>Дополнительные требования к патентной чистоте не предъявляются.</w:t>
      </w:r>
    </w:p>
    <w:p w14:paraId="30796DB3" w14:textId="77777777" w:rsidR="00075E69" w:rsidRDefault="00000000">
      <w:pPr>
        <w:numPr>
          <w:ilvl w:val="2"/>
          <w:numId w:val="1"/>
        </w:numPr>
      </w:pPr>
      <w:r>
        <w:t xml:space="preserve"> Требования по стандартизации и унификации</w:t>
      </w:r>
    </w:p>
    <w:p w14:paraId="3D7243C5" w14:textId="573E4F04" w:rsidR="00A13396" w:rsidRDefault="0000000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C6A3668" w14:textId="77777777" w:rsidR="00A13396" w:rsidRDefault="00A13396">
      <w:pPr>
        <w:spacing w:line="240" w:lineRule="auto"/>
        <w:ind w:firstLine="0"/>
        <w:jc w:val="left"/>
      </w:pPr>
      <w:r>
        <w:br w:type="page"/>
      </w:r>
    </w:p>
    <w:p w14:paraId="639EAAF1" w14:textId="77777777" w:rsidR="00075E69" w:rsidRDefault="00000000">
      <w:pPr>
        <w:pStyle w:val="2"/>
        <w:numPr>
          <w:ilvl w:val="1"/>
          <w:numId w:val="1"/>
        </w:numPr>
      </w:pPr>
      <w:bookmarkStart w:id="10" w:name="_heading=h.17dp8vu" w:colFirst="0" w:colLast="0"/>
      <w:bookmarkEnd w:id="10"/>
      <w:r>
        <w:lastRenderedPageBreak/>
        <w:t>Требования к функциям (задачам), выполняемым АС</w:t>
      </w:r>
    </w:p>
    <w:p w14:paraId="5910B93D" w14:textId="77777777" w:rsidR="00075E69" w:rsidRDefault="00000000">
      <w:pPr>
        <w:numPr>
          <w:ilvl w:val="2"/>
          <w:numId w:val="1"/>
        </w:numPr>
      </w:pPr>
      <w:r>
        <w:t>Перечень функций, задач или их комплексов</w:t>
      </w:r>
    </w:p>
    <w:p w14:paraId="719F4342" w14:textId="77777777" w:rsidR="00075E69" w:rsidRDefault="00000000">
      <w:pPr>
        <w:ind w:left="576" w:firstLine="714"/>
      </w:pPr>
      <w:commentRangeStart w:id="11"/>
      <w:commentRangeStart w:id="12"/>
      <w:r>
        <w:t xml:space="preserve">Крепёжный брус </w:t>
      </w:r>
      <w:r>
        <w:rPr>
          <w:rFonts w:ascii="SimSun" w:hAnsi="SimSun" w:cs="SimSun" w:hint="eastAsia"/>
        </w:rPr>
        <w:t>－</w:t>
      </w:r>
      <w:r>
        <w:t xml:space="preserve"> универсальная деталь, используемая в различных механизмах и конструкциях для крепления и соединения элементов. Обычно представляет собой прямоугольный брусок с отверстиями для крепежа и пазами для фиксации.</w:t>
      </w:r>
    </w:p>
    <w:p w14:paraId="05E41C9D" w14:textId="77777777" w:rsidR="00075E69" w:rsidRDefault="00000000">
      <w:pPr>
        <w:ind w:left="576" w:firstLine="714"/>
        <w:rPr>
          <w:rFonts w:ascii="Verdana" w:eastAsia="Verdana" w:hAnsi="Verdana" w:cs="Verdana"/>
          <w:color w:val="333333"/>
          <w:sz w:val="24"/>
          <w:szCs w:val="24"/>
        </w:rPr>
      </w:pPr>
      <w: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«Компас-3D V23», производящая построение крепёжного бруска по заданным параметрам.</w:t>
      </w:r>
      <w:commentRangeEnd w:id="11"/>
      <w:r>
        <w:rPr>
          <w:rStyle w:val="a3"/>
        </w:rPr>
        <w:commentReference w:id="11"/>
      </w:r>
      <w:bookmarkStart w:id="13" w:name="_heading=h.8tdtwvsvc6fg" w:colFirst="0" w:colLast="0"/>
      <w:bookmarkEnd w:id="13"/>
      <w:commentRangeEnd w:id="12"/>
      <w:r w:rsidR="00A13396">
        <w:rPr>
          <w:rStyle w:val="a3"/>
        </w:rPr>
        <w:commentReference w:id="12"/>
      </w:r>
    </w:p>
    <w:p w14:paraId="1B2A5A3A" w14:textId="77777777" w:rsidR="00075E69" w:rsidRDefault="00075E69"/>
    <w:p w14:paraId="42D41679" w14:textId="77777777" w:rsidR="00075E69" w:rsidRDefault="00000000">
      <w:pPr>
        <w:pStyle w:val="2"/>
        <w:numPr>
          <w:ilvl w:val="1"/>
          <w:numId w:val="1"/>
        </w:numPr>
      </w:pPr>
      <w:bookmarkStart w:id="14" w:name="_heading=h.3rdcrjn" w:colFirst="0" w:colLast="0"/>
      <w:bookmarkEnd w:id="14"/>
      <w:r>
        <w:t>Требования к видам обеспечения АС</w:t>
      </w:r>
    </w:p>
    <w:p w14:paraId="5D6EEAA9" w14:textId="77777777" w:rsidR="00075E69" w:rsidRDefault="00000000">
      <w:pPr>
        <w:numPr>
          <w:ilvl w:val="2"/>
          <w:numId w:val="1"/>
        </w:numPr>
      </w:pPr>
      <w:r>
        <w:t>Требования к математическому обеспечению системы</w:t>
      </w:r>
    </w:p>
    <w:p w14:paraId="032D32E9" w14:textId="77777777" w:rsidR="00075E69" w:rsidRDefault="00000000">
      <w:pPr>
        <w:ind w:firstLine="708"/>
      </w:pPr>
      <w:r>
        <w:t>Дополнительные требования к математическому обеспечению системы не предъявляются.</w:t>
      </w:r>
    </w:p>
    <w:p w14:paraId="7806BC21" w14:textId="77777777" w:rsidR="00075E69" w:rsidRDefault="00000000">
      <w:pPr>
        <w:numPr>
          <w:ilvl w:val="2"/>
          <w:numId w:val="1"/>
        </w:numPr>
      </w:pPr>
      <w:r>
        <w:t>Требования к информационному обеспечению системы</w:t>
      </w:r>
    </w:p>
    <w:p w14:paraId="356C33A1" w14:textId="77777777" w:rsidR="00075E69" w:rsidRDefault="00000000">
      <w:pPr>
        <w:ind w:firstLine="708"/>
      </w:pPr>
      <w:r>
        <w:t>Дополнительные требования по информационному обеспечению системы не предъявляются.</w:t>
      </w:r>
    </w:p>
    <w:p w14:paraId="130578CA" w14:textId="77777777" w:rsidR="00075E69" w:rsidRDefault="00000000">
      <w:pPr>
        <w:numPr>
          <w:ilvl w:val="2"/>
          <w:numId w:val="1"/>
        </w:numPr>
      </w:pPr>
      <w:r>
        <w:t>Требования к лингвистическому обеспечению системы</w:t>
      </w:r>
    </w:p>
    <w:p w14:paraId="53F793EE" w14:textId="77777777" w:rsidR="00075E69" w:rsidRDefault="00000000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5BF2F44A" w14:textId="77777777" w:rsidR="00075E69" w:rsidRDefault="00000000">
      <w:pPr>
        <w:numPr>
          <w:ilvl w:val="2"/>
          <w:numId w:val="1"/>
        </w:numPr>
      </w:pPr>
      <w:r>
        <w:t>Требования к программному обеспечению системы</w:t>
      </w:r>
    </w:p>
    <w:p w14:paraId="1292AB21" w14:textId="77777777" w:rsidR="00075E69" w:rsidRDefault="00000000">
      <w:pPr>
        <w:ind w:firstLine="720"/>
      </w:pPr>
      <w: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23.</w:t>
      </w:r>
    </w:p>
    <w:p w14:paraId="1FBBC836" w14:textId="77777777" w:rsidR="00075E69" w:rsidRDefault="00000000">
      <w:pPr>
        <w:ind w:firstLine="720"/>
      </w:pPr>
      <w:r>
        <w:lastRenderedPageBreak/>
        <w:t xml:space="preserve">Помимо этого, разработанная система должна работать на ПК с ОС Windows версии 10 и старше и разрядностью х64 с NET Framework </w:t>
      </w:r>
      <w:commentRangeStart w:id="15"/>
      <w:commentRangeStart w:id="16"/>
      <w:r>
        <w:rPr>
          <w:rStyle w:val="a3"/>
        </w:rPr>
        <w:commentReference w:id="15"/>
      </w:r>
      <w:commentRangeEnd w:id="15"/>
      <w:commentRangeEnd w:id="16"/>
      <w:r>
        <w:commentReference w:id="16"/>
      </w:r>
      <w:r>
        <w:t>8.</w:t>
      </w:r>
    </w:p>
    <w:p w14:paraId="01FC9471" w14:textId="77777777" w:rsidR="00075E69" w:rsidRDefault="00000000">
      <w:pPr>
        <w:numPr>
          <w:ilvl w:val="2"/>
          <w:numId w:val="1"/>
        </w:numPr>
      </w:pPr>
      <w:r>
        <w:t>Требования к техническому обеспечению системы</w:t>
      </w:r>
    </w:p>
    <w:p w14:paraId="51D757D7" w14:textId="77777777" w:rsidR="00075E69" w:rsidRDefault="00000000">
      <w:pPr>
        <w:numPr>
          <w:ilvl w:val="0"/>
          <w:numId w:val="5"/>
        </w:numPr>
      </w:pPr>
      <w:r>
        <w:t>ЦП 2.5 ГГц;</w:t>
      </w:r>
    </w:p>
    <w:p w14:paraId="4D51B411" w14:textId="77777777" w:rsidR="00075E69" w:rsidRDefault="00000000">
      <w:pPr>
        <w:numPr>
          <w:ilvl w:val="0"/>
          <w:numId w:val="5"/>
        </w:numPr>
      </w:pPr>
      <w:r>
        <w:t>16 ГБ ОЗУ;</w:t>
      </w:r>
    </w:p>
    <w:p w14:paraId="5275BC4D" w14:textId="77777777" w:rsidR="00075E69" w:rsidRDefault="00000000">
      <w:pPr>
        <w:numPr>
          <w:ilvl w:val="0"/>
          <w:numId w:val="5"/>
        </w:numPr>
      </w:pPr>
      <w:r>
        <w:t>место на диске — 40 ГБ;</w:t>
      </w:r>
    </w:p>
    <w:p w14:paraId="09C5C4CC" w14:textId="77777777" w:rsidR="00075E69" w:rsidRDefault="00000000">
      <w:pPr>
        <w:numPr>
          <w:ilvl w:val="0"/>
          <w:numId w:val="5"/>
        </w:numPr>
      </w:pPr>
      <w:r>
        <w:t>графический процессор с объемом памяти 1 ГБ, пропускной способностью 29 ГБ/с и поддержкой DirectX 11.</w:t>
      </w:r>
    </w:p>
    <w:p w14:paraId="031B6C07" w14:textId="77777777" w:rsidR="00075E69" w:rsidRDefault="00000000">
      <w:pPr>
        <w:numPr>
          <w:ilvl w:val="2"/>
          <w:numId w:val="1"/>
        </w:numPr>
      </w:pPr>
      <w:r>
        <w:t>Требования к метрологическому обеспечению</w:t>
      </w:r>
    </w:p>
    <w:p w14:paraId="4E0BF892" w14:textId="77777777" w:rsidR="00075E69" w:rsidRDefault="00000000">
      <w:pPr>
        <w:ind w:firstLine="720"/>
      </w:pPr>
      <w:r>
        <w:t>Дополнительные требования к метрологическому обеспечению не предъявляются.</w:t>
      </w:r>
    </w:p>
    <w:p w14:paraId="3C4BE371" w14:textId="77777777" w:rsidR="00075E69" w:rsidRDefault="00000000">
      <w:pPr>
        <w:numPr>
          <w:ilvl w:val="2"/>
          <w:numId w:val="1"/>
        </w:numPr>
      </w:pPr>
      <w:r>
        <w:t>Требования к организационному обеспечению</w:t>
      </w:r>
    </w:p>
    <w:p w14:paraId="46612DD5" w14:textId="77777777" w:rsidR="00075E69" w:rsidRDefault="00000000">
      <w:pPr>
        <w:ind w:firstLine="720"/>
      </w:pPr>
      <w:r>
        <w:t>Дополнительные требования к организационному обеспечению не предъявляются</w:t>
      </w:r>
    </w:p>
    <w:p w14:paraId="19281EAC" w14:textId="77777777" w:rsidR="00075E69" w:rsidRDefault="00075E69"/>
    <w:p w14:paraId="332D5B3E" w14:textId="77777777" w:rsidR="00075E69" w:rsidRDefault="00000000">
      <w:pPr>
        <w:pStyle w:val="2"/>
        <w:numPr>
          <w:ilvl w:val="1"/>
          <w:numId w:val="1"/>
        </w:numPr>
      </w:pPr>
      <w:bookmarkStart w:id="17" w:name="_heading=h.26in1rg" w:colFirst="0" w:colLast="0"/>
      <w:bookmarkEnd w:id="17"/>
      <w:r>
        <w:t>Общие технические требования к АС</w:t>
      </w:r>
    </w:p>
    <w:p w14:paraId="6E121A2F" w14:textId="77777777" w:rsidR="00075E69" w:rsidRDefault="00000000">
      <w:r>
        <w:t>Требования к общим техническим требованиям к АС не предъявляются.</w:t>
      </w:r>
    </w:p>
    <w:p w14:paraId="478373E9" w14:textId="77777777" w:rsidR="00075E69" w:rsidRDefault="00000000">
      <w:pPr>
        <w:spacing w:after="160" w:line="259" w:lineRule="auto"/>
        <w:ind w:firstLine="0"/>
        <w:jc w:val="left"/>
        <w:rPr>
          <w:b/>
          <w:color w:val="000000"/>
        </w:rPr>
        <w:sectPr w:rsidR="00075E69">
          <w:headerReference w:type="default" r:id="rId13"/>
          <w:footerReference w:type="first" r:id="rId14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r>
        <w:br w:type="page"/>
      </w:r>
    </w:p>
    <w:p w14:paraId="19028EC8" w14:textId="77777777" w:rsidR="00075E69" w:rsidRDefault="00000000">
      <w:pPr>
        <w:pStyle w:val="1"/>
        <w:numPr>
          <w:ilvl w:val="0"/>
          <w:numId w:val="1"/>
        </w:numPr>
      </w:pPr>
      <w:bookmarkStart w:id="18" w:name="_heading=h.lnxbz9" w:colFirst="0" w:colLast="0"/>
      <w:bookmarkEnd w:id="18"/>
      <w:r>
        <w:lastRenderedPageBreak/>
        <w:t>СОСТАВ И СОДЕРЖАНИЕ РАБОТ ПО СОЗДАНИЮ АВТОМАТИЗИРОВАННОЙ СИСТЕМЫ</w:t>
      </w:r>
    </w:p>
    <w:p w14:paraId="122C6008" w14:textId="77777777" w:rsidR="00075E69" w:rsidRDefault="00075E69">
      <w:pPr>
        <w:spacing w:after="160" w:line="259" w:lineRule="auto"/>
        <w:ind w:firstLine="0"/>
        <w:jc w:val="left"/>
      </w:pPr>
    </w:p>
    <w:p w14:paraId="4B6CD06C" w14:textId="77777777" w:rsidR="00075E69" w:rsidRDefault="00000000">
      <w:pPr>
        <w:spacing w:after="160" w:line="259" w:lineRule="auto"/>
        <w:ind w:firstLine="567"/>
        <w:jc w:val="left"/>
      </w:pPr>
      <w:bookmarkStart w:id="19" w:name="_heading=h.35nkun2" w:colFirst="0" w:colLast="0"/>
      <w:bookmarkEnd w:id="19"/>
      <w:r>
        <w:t>Этапы проведения работ по разработке плагина "Крепёжный брус" для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 приведены в таблице 4.1.</w:t>
      </w:r>
    </w:p>
    <w:p w14:paraId="28849DF2" w14:textId="77777777" w:rsidR="00075E69" w:rsidRDefault="00000000">
      <w:pPr>
        <w:spacing w:after="160" w:line="259" w:lineRule="auto"/>
        <w:ind w:firstLine="567"/>
        <w:jc w:val="left"/>
      </w:pPr>
      <w:r>
        <w:t>Таблица 4.1 – Этапы проведения работ по разработке плагина "Крепёжный брус" для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</w:t>
      </w:r>
    </w:p>
    <w:tbl>
      <w:tblPr>
        <w:tblStyle w:val="Style55"/>
        <w:tblW w:w="145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075E69" w14:paraId="300CAF37" w14:textId="77777777">
        <w:tc>
          <w:tcPr>
            <w:tcW w:w="840" w:type="dxa"/>
          </w:tcPr>
          <w:p w14:paraId="02AC172C" w14:textId="77777777" w:rsidR="00075E69" w:rsidRDefault="00000000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Этап</w:t>
            </w:r>
          </w:p>
        </w:tc>
        <w:tc>
          <w:tcPr>
            <w:tcW w:w="2205" w:type="dxa"/>
          </w:tcPr>
          <w:p w14:paraId="1F01A6B0" w14:textId="77777777" w:rsidR="00075E69" w:rsidRDefault="00000000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Состав работ</w:t>
            </w:r>
          </w:p>
        </w:tc>
        <w:tc>
          <w:tcPr>
            <w:tcW w:w="5460" w:type="dxa"/>
          </w:tcPr>
          <w:p w14:paraId="1D646E28" w14:textId="77777777" w:rsidR="00075E69" w:rsidRDefault="00000000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документа</w:t>
            </w:r>
          </w:p>
        </w:tc>
        <w:tc>
          <w:tcPr>
            <w:tcW w:w="2070" w:type="dxa"/>
          </w:tcPr>
          <w:p w14:paraId="30E2B233" w14:textId="77777777" w:rsidR="00075E69" w:rsidRDefault="00000000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Обозначение</w:t>
            </w:r>
          </w:p>
        </w:tc>
        <w:tc>
          <w:tcPr>
            <w:tcW w:w="2265" w:type="dxa"/>
          </w:tcPr>
          <w:p w14:paraId="03DB14D0" w14:textId="77777777" w:rsidR="00075E69" w:rsidRDefault="00000000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Разработан согласно</w:t>
            </w:r>
          </w:p>
        </w:tc>
        <w:tc>
          <w:tcPr>
            <w:tcW w:w="1710" w:type="dxa"/>
          </w:tcPr>
          <w:p w14:paraId="06BA3194" w14:textId="77777777" w:rsidR="00075E69" w:rsidRDefault="00000000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Сроки выполнения</w:t>
            </w:r>
          </w:p>
        </w:tc>
      </w:tr>
      <w:tr w:rsidR="00075E69" w14:paraId="1ECD283C" w14:textId="77777777">
        <w:tc>
          <w:tcPr>
            <w:tcW w:w="840" w:type="dxa"/>
          </w:tcPr>
          <w:p w14:paraId="71AAB083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3C428222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5E872598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1BA30DC" w14:textId="77777777" w:rsidR="00075E69" w:rsidRDefault="00000000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5EF105F7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5F7ECEB7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t>Не позднее 30 сентября 2025 года</w:t>
            </w:r>
          </w:p>
        </w:tc>
      </w:tr>
      <w:tr w:rsidR="00075E69" w14:paraId="163D34E9" w14:textId="77777777">
        <w:tc>
          <w:tcPr>
            <w:tcW w:w="840" w:type="dxa"/>
          </w:tcPr>
          <w:p w14:paraId="3F8D52E6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2BB217E0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6A4AA970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4D532F50" w14:textId="77777777" w:rsidR="00075E69" w:rsidRDefault="00000000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B4AF30C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555AC4D0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t>Не позднее 15 октября 2025 года</w:t>
            </w:r>
          </w:p>
        </w:tc>
      </w:tr>
      <w:tr w:rsidR="00075E69" w14:paraId="1AC68E5D" w14:textId="77777777">
        <w:trPr>
          <w:trHeight w:val="357"/>
        </w:trPr>
        <w:tc>
          <w:tcPr>
            <w:tcW w:w="840" w:type="dxa"/>
            <w:vMerge w:val="restart"/>
          </w:tcPr>
          <w:p w14:paraId="45237DD9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7D9FD84D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783A0671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651622A5" w14:textId="77777777" w:rsidR="00075E69" w:rsidRDefault="00000000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1D3C0F0D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241A29E9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t>Не позднее 15 ноября 2025 года</w:t>
            </w:r>
          </w:p>
        </w:tc>
      </w:tr>
      <w:tr w:rsidR="00075E69" w14:paraId="56F772D2" w14:textId="77777777">
        <w:trPr>
          <w:trHeight w:val="357"/>
        </w:trPr>
        <w:tc>
          <w:tcPr>
            <w:tcW w:w="840" w:type="dxa"/>
            <w:vMerge/>
          </w:tcPr>
          <w:p w14:paraId="4E503A89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76E26ECF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67C2019E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18C50582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59711069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618F7139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</w:tr>
      <w:tr w:rsidR="00075E69" w14:paraId="1392DC53" w14:textId="77777777">
        <w:trPr>
          <w:trHeight w:val="357"/>
        </w:trPr>
        <w:tc>
          <w:tcPr>
            <w:tcW w:w="840" w:type="dxa"/>
            <w:vMerge/>
          </w:tcPr>
          <w:p w14:paraId="6DFCB755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131217F1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382D26EF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373B6303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7C5228CD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76F441F2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</w:tr>
      <w:tr w:rsidR="00075E69" w14:paraId="44B3D7B2" w14:textId="77777777">
        <w:trPr>
          <w:trHeight w:val="526"/>
        </w:trPr>
        <w:tc>
          <w:tcPr>
            <w:tcW w:w="840" w:type="dxa"/>
            <w:vMerge w:val="restart"/>
          </w:tcPr>
          <w:p w14:paraId="041B15ED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t>4</w:t>
            </w:r>
          </w:p>
        </w:tc>
        <w:tc>
          <w:tcPr>
            <w:tcW w:w="2205" w:type="dxa"/>
            <w:vMerge w:val="restart"/>
          </w:tcPr>
          <w:p w14:paraId="1E24DA4D" w14:textId="77777777" w:rsidR="00075E69" w:rsidRDefault="00000000">
            <w:pPr>
              <w:numPr>
                <w:ilvl w:val="0"/>
                <w:numId w:val="6"/>
              </w:numPr>
              <w:spacing w:line="240" w:lineRule="auto"/>
              <w:ind w:left="0" w:firstLine="0"/>
              <w:jc w:val="left"/>
            </w:pPr>
            <w:r>
              <w:t>Доработка</w:t>
            </w:r>
            <w:r>
              <w:rPr>
                <w:rFonts w:eastAsia="Times New Roman"/>
                <w:color w:val="000000"/>
              </w:rPr>
              <w:t xml:space="preserve"> плагина</w:t>
            </w:r>
          </w:p>
          <w:p w14:paraId="06D76E1A" w14:textId="77777777" w:rsidR="00075E69" w:rsidRDefault="00000000">
            <w:pPr>
              <w:numPr>
                <w:ilvl w:val="0"/>
                <w:numId w:val="6"/>
              </w:numPr>
              <w:spacing w:after="160" w:line="240" w:lineRule="auto"/>
              <w:ind w:left="0" w:firstLine="0"/>
              <w:jc w:val="left"/>
            </w:pPr>
            <w:r>
              <w:rPr>
                <w:rFonts w:eastAsia="Times New Roman"/>
                <w:color w:val="000000"/>
              </w:rPr>
              <w:lastRenderedPageBreak/>
              <w:t>Создание пояснительной записки</w:t>
            </w:r>
          </w:p>
        </w:tc>
        <w:tc>
          <w:tcPr>
            <w:tcW w:w="5460" w:type="dxa"/>
          </w:tcPr>
          <w:p w14:paraId="11A7A2C8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lastRenderedPageBreak/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671C8322" w14:textId="77777777" w:rsidR="00075E69" w:rsidRDefault="00000000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4BDF9D32" w14:textId="77777777" w:rsidR="00075E69" w:rsidRDefault="00000000">
            <w:pPr>
              <w:numPr>
                <w:ilvl w:val="0"/>
                <w:numId w:val="7"/>
              </w:numPr>
              <w:spacing w:line="240" w:lineRule="auto"/>
              <w:ind w:left="0" w:firstLine="0"/>
              <w:jc w:val="left"/>
            </w:pPr>
            <w:r>
              <w:rPr>
                <w:rFonts w:eastAsia="Times New Roman"/>
                <w:color w:val="000000"/>
              </w:rPr>
              <w:t>RSDN Magazine #1-2004</w:t>
            </w:r>
          </w:p>
          <w:p w14:paraId="5C9E6BF1" w14:textId="77777777" w:rsidR="00075E69" w:rsidRDefault="00000000">
            <w:pPr>
              <w:numPr>
                <w:ilvl w:val="0"/>
                <w:numId w:val="7"/>
              </w:numPr>
              <w:spacing w:after="160" w:line="240" w:lineRule="auto"/>
              <w:ind w:left="0" w:firstLine="0"/>
              <w:jc w:val="left"/>
            </w:pPr>
            <w:r>
              <w:rPr>
                <w:rFonts w:eastAsia="Times New Roman"/>
                <w:color w:val="000000"/>
              </w:rPr>
              <w:lastRenderedPageBreak/>
              <w:t>ОС ТУСУР 01-2021</w:t>
            </w:r>
          </w:p>
        </w:tc>
        <w:tc>
          <w:tcPr>
            <w:tcW w:w="1710" w:type="dxa"/>
            <w:vMerge w:val="restart"/>
          </w:tcPr>
          <w:p w14:paraId="449FE227" w14:textId="77777777" w:rsidR="00075E69" w:rsidRDefault="00000000">
            <w:pPr>
              <w:spacing w:after="160" w:line="240" w:lineRule="auto"/>
              <w:ind w:firstLine="0"/>
              <w:jc w:val="left"/>
            </w:pPr>
            <w:r>
              <w:lastRenderedPageBreak/>
              <w:t>Не позднее 29 декабря 2025 года</w:t>
            </w:r>
          </w:p>
        </w:tc>
      </w:tr>
      <w:tr w:rsidR="00075E69" w14:paraId="0931E794" w14:textId="77777777">
        <w:trPr>
          <w:trHeight w:val="526"/>
        </w:trPr>
        <w:tc>
          <w:tcPr>
            <w:tcW w:w="840" w:type="dxa"/>
            <w:vMerge/>
          </w:tcPr>
          <w:p w14:paraId="4266A639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7703BB62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6538A745" w14:textId="77777777" w:rsidR="00075E69" w:rsidRDefault="00000000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4975E7E5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4B4E1043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CD2AC8A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</w:tr>
      <w:tr w:rsidR="00075E69" w14:paraId="478F55FA" w14:textId="77777777">
        <w:trPr>
          <w:trHeight w:val="194"/>
        </w:trPr>
        <w:tc>
          <w:tcPr>
            <w:tcW w:w="840" w:type="dxa"/>
            <w:vMerge/>
          </w:tcPr>
          <w:p w14:paraId="5A8DCA24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C90BBD2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27821A9E" w14:textId="77777777" w:rsidR="00075E69" w:rsidRDefault="00000000">
            <w:pPr>
              <w:spacing w:after="160" w:line="259" w:lineRule="auto"/>
              <w:ind w:firstLine="0"/>
              <w:jc w:val="left"/>
            </w:pPr>
            <w:commentRangeStart w:id="20"/>
            <w:r>
              <w:t>Пояснительная записка</w:t>
            </w:r>
            <w:commentRangeEnd w:id="20"/>
            <w:r w:rsidR="00121D08">
              <w:rPr>
                <w:rStyle w:val="a3"/>
              </w:rPr>
              <w:commentReference w:id="20"/>
            </w:r>
          </w:p>
        </w:tc>
        <w:tc>
          <w:tcPr>
            <w:tcW w:w="2070" w:type="dxa"/>
            <w:vMerge/>
            <w:vAlign w:val="center"/>
          </w:tcPr>
          <w:p w14:paraId="4543E322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586D70FB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79944105" w14:textId="77777777" w:rsidR="00075E69" w:rsidRDefault="00075E69">
            <w:pPr>
              <w:widowControl w:val="0"/>
              <w:spacing w:line="276" w:lineRule="auto"/>
              <w:ind w:firstLine="0"/>
              <w:jc w:val="left"/>
            </w:pPr>
          </w:p>
        </w:tc>
      </w:tr>
    </w:tbl>
    <w:p w14:paraId="60E226B8" w14:textId="77777777" w:rsidR="00075E69" w:rsidRDefault="00075E69">
      <w:pPr>
        <w:spacing w:after="160" w:line="259" w:lineRule="auto"/>
        <w:ind w:firstLine="0"/>
        <w:jc w:val="left"/>
        <w:sectPr w:rsidR="00075E69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5EF444F2" w14:textId="77777777" w:rsidR="00075E69" w:rsidRDefault="00000000">
      <w:pPr>
        <w:pStyle w:val="1"/>
        <w:numPr>
          <w:ilvl w:val="0"/>
          <w:numId w:val="1"/>
        </w:numPr>
      </w:pPr>
      <w:bookmarkStart w:id="21" w:name="_heading=h.1ksv4uv" w:colFirst="0" w:colLast="0"/>
      <w:bookmarkEnd w:id="21"/>
      <w:r>
        <w:lastRenderedPageBreak/>
        <w:t>ПОРЯДОК РАЗРАБОТКИ АВТОМАТИЗИРОВАННОЙ СИСТЕМЫ</w:t>
      </w:r>
    </w:p>
    <w:p w14:paraId="5C05EB87" w14:textId="77777777" w:rsidR="00075E69" w:rsidRDefault="00075E69"/>
    <w:p w14:paraId="6A297E4B" w14:textId="77777777" w:rsidR="00075E69" w:rsidRDefault="00000000">
      <w:pPr>
        <w:pStyle w:val="2"/>
        <w:numPr>
          <w:ilvl w:val="1"/>
          <w:numId w:val="1"/>
        </w:numPr>
      </w:pPr>
      <w:bookmarkStart w:id="22" w:name="_heading=h.44sinio" w:colFirst="0" w:colLast="0"/>
      <w:bookmarkEnd w:id="22"/>
      <w:r>
        <w:t>Порядок организации разработки АС</w:t>
      </w:r>
    </w:p>
    <w:p w14:paraId="54DF04CC" w14:textId="77777777" w:rsidR="00075E69" w:rsidRDefault="00000000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0AC7E220" w14:textId="77777777" w:rsidR="00075E69" w:rsidRDefault="00075E69"/>
    <w:p w14:paraId="313A9B33" w14:textId="77777777" w:rsidR="00075E69" w:rsidRDefault="00000000">
      <w:pPr>
        <w:pStyle w:val="2"/>
        <w:numPr>
          <w:ilvl w:val="1"/>
          <w:numId w:val="1"/>
        </w:numPr>
      </w:pPr>
      <w:bookmarkStart w:id="23" w:name="_heading=h.2jxsxqh" w:colFirst="0" w:colLast="0"/>
      <w:bookmarkEnd w:id="23"/>
      <w:r>
        <w:t>Перечень документов и исходных данных для разработки АС</w:t>
      </w:r>
    </w:p>
    <w:p w14:paraId="3060C87F" w14:textId="77777777" w:rsidR="00075E69" w:rsidRDefault="00075E69"/>
    <w:p w14:paraId="0BF8893B" w14:textId="77777777" w:rsidR="00075E69" w:rsidRDefault="00000000">
      <w:r>
        <w:t>Для разработки плагина "Крепёжный брус" для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 нужны следующие документы:</w:t>
      </w:r>
    </w:p>
    <w:p w14:paraId="58B54EC9" w14:textId="77777777" w:rsidR="00075E69" w:rsidRDefault="00000000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документация для языка программированию C#;</w:t>
      </w:r>
    </w:p>
    <w:p w14:paraId="3E9C5142" w14:textId="77777777" w:rsidR="00075E69" w:rsidRDefault="00000000">
      <w:pPr>
        <w:numPr>
          <w:ilvl w:val="0"/>
          <w:numId w:val="8"/>
        </w:numPr>
        <w:ind w:left="0" w:firstLine="709"/>
      </w:pPr>
      <w:r>
        <w:t xml:space="preserve">ГОСТ 2.109-73 "Основные требования к </w:t>
      </w:r>
      <w:commentRangeStart w:id="24"/>
      <w:r>
        <w:t>чертежам";</w:t>
      </w:r>
      <w:commentRangeEnd w:id="24"/>
      <w:r w:rsidR="00121D08">
        <w:rPr>
          <w:rStyle w:val="a3"/>
        </w:rPr>
        <w:commentReference w:id="24"/>
      </w:r>
    </w:p>
    <w:p w14:paraId="0DE61B75" w14:textId="77777777" w:rsidR="00075E69" w:rsidRDefault="00075E69">
      <w:pPr>
        <w:ind w:firstLine="0"/>
      </w:pPr>
    </w:p>
    <w:p w14:paraId="65B4AC62" w14:textId="77777777" w:rsidR="00075E69" w:rsidRDefault="00000000">
      <w:pPr>
        <w:pStyle w:val="2"/>
        <w:numPr>
          <w:ilvl w:val="1"/>
          <w:numId w:val="1"/>
        </w:numPr>
      </w:pPr>
      <w:bookmarkStart w:id="25" w:name="_heading=h.z337ya" w:colFirst="0" w:colLast="0"/>
      <w:bookmarkEnd w:id="25"/>
      <w:r>
        <w:t>Перечень документов, предъявляемых по окончании соответствующих этапов работ</w:t>
      </w:r>
    </w:p>
    <w:p w14:paraId="5F46201D" w14:textId="77777777" w:rsidR="00075E69" w:rsidRDefault="00075E69"/>
    <w:p w14:paraId="204AE3AF" w14:textId="77777777" w:rsidR="00075E69" w:rsidRDefault="00000000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740D80AB" w14:textId="77777777" w:rsidR="00075E69" w:rsidRDefault="00000000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документ технического задания;</w:t>
      </w:r>
    </w:p>
    <w:p w14:paraId="450E26FE" w14:textId="77777777" w:rsidR="00075E69" w:rsidRDefault="00000000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документ проекта системы;</w:t>
      </w:r>
    </w:p>
    <w:p w14:paraId="4AFAB650" w14:textId="77777777" w:rsidR="00075E69" w:rsidRDefault="00000000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программный код;</w:t>
      </w:r>
    </w:p>
    <w:p w14:paraId="0F310550" w14:textId="77777777" w:rsidR="00075E69" w:rsidRDefault="00000000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пояснительная записка.</w:t>
      </w:r>
    </w:p>
    <w:p w14:paraId="66A59744" w14:textId="77777777" w:rsidR="00075E69" w:rsidRDefault="00000000">
      <w:pPr>
        <w:spacing w:after="160" w:line="259" w:lineRule="auto"/>
        <w:ind w:firstLine="0"/>
        <w:jc w:val="left"/>
      </w:pPr>
      <w:r>
        <w:br w:type="page"/>
      </w:r>
    </w:p>
    <w:p w14:paraId="62241884" w14:textId="77777777" w:rsidR="00075E69" w:rsidRDefault="00000000">
      <w:pPr>
        <w:pStyle w:val="1"/>
        <w:numPr>
          <w:ilvl w:val="0"/>
          <w:numId w:val="1"/>
        </w:numPr>
      </w:pPr>
      <w:bookmarkStart w:id="26" w:name="_heading=h.3j2qqm3" w:colFirst="0" w:colLast="0"/>
      <w:bookmarkEnd w:id="26"/>
      <w:r>
        <w:lastRenderedPageBreak/>
        <w:t>ПОРЯДОК КОНТРОЛЯ И ПРИЕМКИ АВТОМАТИЗИРОВАННОЙ СИСТЕМЫ</w:t>
      </w:r>
    </w:p>
    <w:p w14:paraId="6D086F3D" w14:textId="77777777" w:rsidR="00075E69" w:rsidRDefault="00000000">
      <w:pPr>
        <w:pStyle w:val="2"/>
        <w:numPr>
          <w:ilvl w:val="1"/>
          <w:numId w:val="1"/>
        </w:numPr>
      </w:pPr>
      <w:bookmarkStart w:id="27" w:name="_heading=h.1y810tw" w:colFirst="0" w:colLast="0"/>
      <w:bookmarkEnd w:id="27"/>
      <w:r>
        <w:t>Виды, состав и методы испытаний АС и ее составных частей</w:t>
      </w:r>
    </w:p>
    <w:p w14:paraId="77A06E85" w14:textId="77777777" w:rsidR="00075E69" w:rsidRDefault="00000000">
      <w:r>
        <w:t>Испытания должны быть организованы и проведены в соответствии с [2-3].</w:t>
      </w:r>
    </w:p>
    <w:p w14:paraId="60BCCBCA" w14:textId="77777777" w:rsidR="00075E69" w:rsidRDefault="00000000">
      <w:r>
        <w:t>Должны быть проведены следующие виды испытаний:</w:t>
      </w:r>
    </w:p>
    <w:p w14:paraId="45E2FEBE" w14:textId="77777777" w:rsidR="00075E69" w:rsidRDefault="00000000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предварительные испытания;</w:t>
      </w:r>
    </w:p>
    <w:p w14:paraId="30538A41" w14:textId="77777777" w:rsidR="00075E69" w:rsidRDefault="00000000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опытная эксплуатация (ОЭ);</w:t>
      </w:r>
    </w:p>
    <w:p w14:paraId="0FEBA12E" w14:textId="77777777" w:rsidR="00075E69" w:rsidRDefault="00000000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приёмочные испытания.</w:t>
      </w:r>
    </w:p>
    <w:p w14:paraId="6E41C860" w14:textId="77777777" w:rsidR="00075E69" w:rsidRDefault="00000000">
      <w:r>
        <w:t>В предварительные испытания плагина входят следующие пункты:</w:t>
      </w:r>
    </w:p>
    <w:p w14:paraId="6CB0F92B" w14:textId="77777777" w:rsidR="00075E69" w:rsidRDefault="00000000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модульное тестирование логики;</w:t>
      </w:r>
    </w:p>
    <w:p w14:paraId="5C53CED8" w14:textId="77777777" w:rsidR="00075E69" w:rsidRDefault="00000000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нагрузочное тестирование;</w:t>
      </w:r>
    </w:p>
    <w:p w14:paraId="163327C9" w14:textId="77777777" w:rsidR="00075E69" w:rsidRDefault="00000000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ручное тестирование</w:t>
      </w:r>
    </w:p>
    <w:p w14:paraId="438A1266" w14:textId="77777777" w:rsidR="00075E69" w:rsidRDefault="00000000">
      <w:r>
        <w:t>В этап опытной эксплуатации входит ручное тестирование.</w:t>
      </w:r>
    </w:p>
    <w:p w14:paraId="22F0BEBB" w14:textId="77777777" w:rsidR="00075E69" w:rsidRDefault="00000000">
      <w:r>
        <w:t>В этап приемочного испытания входит ручное тестирование.</w:t>
      </w:r>
    </w:p>
    <w:p w14:paraId="08D1C016" w14:textId="77777777" w:rsidR="00075E69" w:rsidRDefault="00075E69"/>
    <w:p w14:paraId="59A51454" w14:textId="77777777" w:rsidR="00075E69" w:rsidRDefault="00000000">
      <w:pPr>
        <w:pStyle w:val="2"/>
        <w:numPr>
          <w:ilvl w:val="1"/>
          <w:numId w:val="1"/>
        </w:numPr>
      </w:pPr>
      <w:bookmarkStart w:id="28" w:name="_heading=h.4i7ojhp" w:colFirst="0" w:colLast="0"/>
      <w:bookmarkEnd w:id="28"/>
      <w:r>
        <w:t>Общие требования к приёмке работ по стадиям</w:t>
      </w:r>
    </w:p>
    <w:p w14:paraId="2D09D2A1" w14:textId="77777777" w:rsidR="00075E69" w:rsidRDefault="00000000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6CE2247B" w14:textId="77777777" w:rsidR="00075E69" w:rsidRDefault="00000000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3A9E7327" w14:textId="77777777" w:rsidR="00075E69" w:rsidRDefault="00000000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6BB46B5E" w14:textId="77777777" w:rsidR="00075E69" w:rsidRDefault="00000000">
      <w:r>
        <w:t>Комплектность передаваемой отчётной документации подлежит проверке Заказчиком.</w:t>
      </w:r>
    </w:p>
    <w:p w14:paraId="0387EAF1" w14:textId="77777777" w:rsidR="00075E69" w:rsidRDefault="00000000">
      <w:pPr>
        <w:pStyle w:val="1"/>
        <w:numPr>
          <w:ilvl w:val="0"/>
          <w:numId w:val="1"/>
        </w:numPr>
      </w:pPr>
      <w:bookmarkStart w:id="29" w:name="_heading=h.2xcytpi" w:colFirst="0" w:colLast="0"/>
      <w:bookmarkEnd w:id="29"/>
      <w:r>
        <w:lastRenderedPageBreak/>
        <w:t>ТРЕБОВАНИЯ К ДОКУМЕНТИРОВАНИЮ</w:t>
      </w:r>
    </w:p>
    <w:p w14:paraId="104CC159" w14:textId="77777777" w:rsidR="00075E69" w:rsidRDefault="00075E69"/>
    <w:p w14:paraId="6BA223BC" w14:textId="77777777" w:rsidR="00075E69" w:rsidRDefault="00000000">
      <w: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4641CA2C" w14:textId="77777777" w:rsidR="00075E69" w:rsidRDefault="00075E69"/>
    <w:p w14:paraId="64F5E2F5" w14:textId="77777777" w:rsidR="00075E69" w:rsidRDefault="00000000">
      <w:pPr>
        <w:pStyle w:val="2"/>
        <w:numPr>
          <w:ilvl w:val="1"/>
          <w:numId w:val="1"/>
        </w:numPr>
      </w:pPr>
      <w:bookmarkStart w:id="30" w:name="_heading=h.1ci93xb" w:colFirst="0" w:colLast="0"/>
      <w:bookmarkEnd w:id="30"/>
      <w:r>
        <w:t>Перечень подлежащих разработке документов</w:t>
      </w:r>
    </w:p>
    <w:p w14:paraId="4810BD33" w14:textId="77777777" w:rsidR="00075E69" w:rsidRDefault="00075E69"/>
    <w:p w14:paraId="45373275" w14:textId="77777777" w:rsidR="00075E69" w:rsidRDefault="00000000">
      <w:r>
        <w:t>Документы «Проект системы» и «Пояснительная записка» должны разрабатываться согласно требованиям [4].</w:t>
      </w:r>
    </w:p>
    <w:p w14:paraId="71977FAD" w14:textId="77777777" w:rsidR="00075E69" w:rsidRDefault="00075E69"/>
    <w:p w14:paraId="5C0A137F" w14:textId="77777777" w:rsidR="00075E69" w:rsidRDefault="00000000">
      <w:pPr>
        <w:pStyle w:val="2"/>
        <w:numPr>
          <w:ilvl w:val="1"/>
          <w:numId w:val="1"/>
        </w:numPr>
      </w:pPr>
      <w:bookmarkStart w:id="31" w:name="_heading=h.3whwml4" w:colFirst="0" w:colLast="0"/>
      <w:bookmarkEnd w:id="31"/>
      <w:r>
        <w:t>Вид представления и количество документов</w:t>
      </w:r>
    </w:p>
    <w:p w14:paraId="099ACE86" w14:textId="77777777" w:rsidR="00075E69" w:rsidRDefault="00000000">
      <w:r>
        <w:t xml:space="preserve">Нижеперечисленные документы к АС предоставляются в электронном виде в форматах </w:t>
      </w:r>
      <w:r>
        <w:rPr>
          <w:i/>
        </w:rPr>
        <w:t>.</w:t>
      </w:r>
      <w:proofErr w:type="spellStart"/>
      <w:r>
        <w:rPr>
          <w:i/>
        </w:rPr>
        <w:t>docx</w:t>
      </w:r>
      <w:proofErr w:type="spellEnd"/>
      <w:r>
        <w:t xml:space="preserve"> и </w:t>
      </w:r>
      <w:r>
        <w:rPr>
          <w:i/>
        </w:rPr>
        <w:t>.</w:t>
      </w:r>
      <w:proofErr w:type="spellStart"/>
      <w:r>
        <w:rPr>
          <w:i/>
        </w:rPr>
        <w:t>pdf</w:t>
      </w:r>
      <w:proofErr w:type="spellEnd"/>
      <w:r>
        <w:t xml:space="preserve"> по одному экземпляру каждый</w:t>
      </w:r>
    </w:p>
    <w:p w14:paraId="12F1A6ED" w14:textId="77777777" w:rsidR="00075E69" w:rsidRDefault="00000000">
      <w:pPr>
        <w:numPr>
          <w:ilvl w:val="0"/>
          <w:numId w:val="10"/>
        </w:numPr>
      </w:pPr>
      <w:r>
        <w:t>Техническое задание;</w:t>
      </w:r>
    </w:p>
    <w:p w14:paraId="5B9D8712" w14:textId="77777777" w:rsidR="00075E69" w:rsidRDefault="00000000">
      <w:pPr>
        <w:numPr>
          <w:ilvl w:val="0"/>
          <w:numId w:val="10"/>
        </w:numPr>
      </w:pPr>
      <w:r>
        <w:t>Проект системы;</w:t>
      </w:r>
    </w:p>
    <w:p w14:paraId="4553A77D" w14:textId="77777777" w:rsidR="00075E69" w:rsidRDefault="00000000">
      <w:pPr>
        <w:numPr>
          <w:ilvl w:val="0"/>
          <w:numId w:val="10"/>
        </w:numPr>
      </w:pPr>
      <w:r>
        <w:t>Пояснительная записка;</w:t>
      </w:r>
    </w:p>
    <w:p w14:paraId="354D3A1B" w14:textId="77777777" w:rsidR="00075E69" w:rsidRDefault="00000000">
      <w:pPr>
        <w:numPr>
          <w:ilvl w:val="0"/>
          <w:numId w:val="10"/>
        </w:numPr>
      </w:pPr>
      <w:r>
        <w:t>Три варианта дополнительной функциональности на согласование.</w:t>
      </w:r>
    </w:p>
    <w:p w14:paraId="6EBAF386" w14:textId="77777777" w:rsidR="00075E69" w:rsidRDefault="00075E69">
      <w:pPr>
        <w:ind w:firstLine="0"/>
      </w:pPr>
    </w:p>
    <w:p w14:paraId="151D5418" w14:textId="77777777" w:rsidR="00075E69" w:rsidRDefault="00000000">
      <w:pPr>
        <w:pStyle w:val="2"/>
        <w:numPr>
          <w:ilvl w:val="1"/>
          <w:numId w:val="1"/>
        </w:numPr>
        <w:ind w:left="709" w:firstLine="0"/>
      </w:pPr>
      <w:bookmarkStart w:id="32" w:name="_heading=h.2bn6wsx" w:colFirst="0" w:colLast="0"/>
      <w:bookmarkEnd w:id="32"/>
      <w:r>
        <w:t>Требования по использованию ЕСКД и ЕСПД при разработке документов</w:t>
      </w:r>
    </w:p>
    <w:p w14:paraId="212FCC4D" w14:textId="77777777" w:rsidR="00075E69" w:rsidRDefault="00075E69"/>
    <w:p w14:paraId="41BD6690" w14:textId="77777777" w:rsidR="00075E69" w:rsidRDefault="00000000">
      <w:r>
        <w:t>Документы на Систему оформляют в соответствии с требованиями ОС ТУСУР-2021.</w:t>
      </w:r>
    </w:p>
    <w:p w14:paraId="1A146BD2" w14:textId="77777777" w:rsidR="00075E69" w:rsidRDefault="00000000">
      <w:r>
        <w:t>Общие требования:</w:t>
      </w:r>
    </w:p>
    <w:p w14:paraId="1C791209" w14:textId="77777777" w:rsidR="00075E69" w:rsidRDefault="00000000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6BB5A654" w14:textId="77777777" w:rsidR="00075E69" w:rsidRDefault="00000000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lastRenderedPageBreak/>
        <w:t xml:space="preserve">шрифт – Times New </w:t>
      </w:r>
      <w:proofErr w:type="spellStart"/>
      <w:r>
        <w:rPr>
          <w:rFonts w:eastAsia="Times New Roman"/>
          <w:color w:val="000000"/>
        </w:rPr>
        <w:t>Roman</w:t>
      </w:r>
      <w:proofErr w:type="spellEnd"/>
      <w:r>
        <w:rPr>
          <w:rFonts w:eastAsia="Times New Roman"/>
          <w:color w:val="000000"/>
        </w:rPr>
        <w:t xml:space="preserve"> 14;</w:t>
      </w:r>
    </w:p>
    <w:p w14:paraId="32BAD429" w14:textId="77777777" w:rsidR="00075E69" w:rsidRDefault="00000000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первая строка – отступ 1,25 см;</w:t>
      </w:r>
    </w:p>
    <w:p w14:paraId="4469F53F" w14:textId="77777777" w:rsidR="00075E69" w:rsidRDefault="00000000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межстрочный интервал – полуторный;</w:t>
      </w:r>
    </w:p>
    <w:p w14:paraId="2FF24F40" w14:textId="77777777" w:rsidR="00075E69" w:rsidRDefault="00000000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выравнивание – по ширине;</w:t>
      </w:r>
    </w:p>
    <w:p w14:paraId="7DD70A29" w14:textId="77777777" w:rsidR="00075E69" w:rsidRDefault="00000000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перенос слов – автоматический</w:t>
      </w:r>
    </w:p>
    <w:p w14:paraId="3DADC4C6" w14:textId="77777777" w:rsidR="00075E69" w:rsidRDefault="00000000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перенос слов из прописных букв – отменить.</w:t>
      </w:r>
    </w:p>
    <w:p w14:paraId="4E62BFC3" w14:textId="77777777" w:rsidR="00075E69" w:rsidRDefault="00000000">
      <w:pPr>
        <w:pStyle w:val="1"/>
        <w:numPr>
          <w:ilvl w:val="0"/>
          <w:numId w:val="1"/>
        </w:numPr>
      </w:pPr>
      <w:bookmarkStart w:id="33" w:name="_heading=h.qsh70q" w:colFirst="0" w:colLast="0"/>
      <w:bookmarkEnd w:id="33"/>
      <w:r>
        <w:lastRenderedPageBreak/>
        <w:t>ИСТОЧНИКИ РАЗРАБОТКИ</w:t>
      </w:r>
    </w:p>
    <w:p w14:paraId="3D6381E5" w14:textId="77777777" w:rsidR="00075E69" w:rsidRDefault="00075E69"/>
    <w:p w14:paraId="2D7AF0CE" w14:textId="77777777" w:rsidR="00075E69" w:rsidRDefault="00000000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6074D4AB" w14:textId="77777777" w:rsidR="00075E69" w:rsidRDefault="00000000">
      <w:pPr>
        <w:numPr>
          <w:ilvl w:val="0"/>
          <w:numId w:val="12"/>
        </w:numPr>
        <w:ind w:left="0" w:firstLine="705"/>
      </w:pPr>
      <w:r>
        <w:t xml:space="preserve">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Горяинов — </w:t>
      </w:r>
      <w:proofErr w:type="gramStart"/>
      <w:r>
        <w:t>Томск :</w:t>
      </w:r>
      <w:proofErr w:type="gramEnd"/>
      <w:r>
        <w:t xml:space="preserve"> Эль Контент, 2014. — 176 с.</w:t>
      </w:r>
    </w:p>
    <w:p w14:paraId="7D0F890C" w14:textId="77777777" w:rsidR="00075E69" w:rsidRDefault="00000000">
      <w:pPr>
        <w:numPr>
          <w:ilvl w:val="0"/>
          <w:numId w:val="12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580984E6" w14:textId="77777777" w:rsidR="00075E69" w:rsidRDefault="00000000">
      <w:pPr>
        <w:numPr>
          <w:ilvl w:val="0"/>
          <w:numId w:val="12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3C48FF" w14:textId="77777777" w:rsidR="00075E69" w:rsidRDefault="00000000">
      <w:pPr>
        <w:numPr>
          <w:ilvl w:val="0"/>
          <w:numId w:val="12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23C8FF28" w14:textId="77777777" w:rsidR="00075E69" w:rsidRDefault="00000000">
      <w:pPr>
        <w:numPr>
          <w:ilvl w:val="0"/>
          <w:numId w:val="12"/>
        </w:numPr>
        <w:ind w:left="0" w:firstLine="705"/>
      </w:pPr>
      <w:r>
        <w:t>Рабочая программа дисциплины «Основы разработки САПР»;</w:t>
      </w:r>
    </w:p>
    <w:p w14:paraId="70F174ED" w14:textId="77777777" w:rsidR="00075E69" w:rsidRDefault="00000000">
      <w:pPr>
        <w:numPr>
          <w:ilvl w:val="0"/>
          <w:numId w:val="12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A1F96B0" w14:textId="77777777" w:rsidR="00075E69" w:rsidRDefault="00000000">
      <w:pPr>
        <w:numPr>
          <w:ilvl w:val="0"/>
          <w:numId w:val="12"/>
        </w:numPr>
        <w:ind w:left="0" w:firstLine="705"/>
      </w:pPr>
      <w:r>
        <w:t>Введение в UML от создателей языка [Текст</w:t>
      </w:r>
      <w:proofErr w:type="gramStart"/>
      <w:r>
        <w:t>] :</w:t>
      </w:r>
      <w:proofErr w:type="gramEnd"/>
      <w:r>
        <w:t xml:space="preserve"> руководство пользователя / Г. Буч, Д. Рамбо, И. Якобсон. - 2-е изд. - </w:t>
      </w:r>
      <w:proofErr w:type="gramStart"/>
      <w:r>
        <w:t>М. :</w:t>
      </w:r>
      <w:proofErr w:type="gramEnd"/>
      <w:r>
        <w:t xml:space="preserve"> ДМК Пресс, 2012. - 494 </w:t>
      </w:r>
      <w:proofErr w:type="gramStart"/>
      <w:r>
        <w:t>с. :</w:t>
      </w:r>
      <w:proofErr w:type="gramEnd"/>
      <w:r>
        <w:t xml:space="preserve"> ил. - (Классика программирования). - </w:t>
      </w:r>
      <w:proofErr w:type="spellStart"/>
      <w:r>
        <w:t>Предм</w:t>
      </w:r>
      <w:proofErr w:type="spellEnd"/>
      <w:r>
        <w:t>. указ.: с. 483-493. - ISBN 978-5-94074-644-7;</w:t>
      </w:r>
    </w:p>
    <w:p w14:paraId="28E4E20A" w14:textId="77777777" w:rsidR="00075E69" w:rsidRDefault="00000000">
      <w:pPr>
        <w:numPr>
          <w:ilvl w:val="0"/>
          <w:numId w:val="12"/>
        </w:numPr>
        <w:ind w:left="0" w:firstLine="705"/>
      </w:pPr>
      <w:r>
        <w:t xml:space="preserve">Ли. К. Основы САПР (CAD/CAM/CAE). – </w:t>
      </w:r>
      <w:proofErr w:type="spellStart"/>
      <w:r>
        <w:t>Спб</w:t>
      </w:r>
      <w:proofErr w:type="spellEnd"/>
      <w:proofErr w:type="gramStart"/>
      <w:r>
        <w:t>.:«</w:t>
      </w:r>
      <w:proofErr w:type="gramEnd"/>
      <w:r>
        <w:t>Питер», 2004. – 560с.</w:t>
      </w:r>
    </w:p>
    <w:sectPr w:rsidR="00075E69">
      <w:pgSz w:w="11906" w:h="16838"/>
      <w:pgMar w:top="1134" w:right="850" w:bottom="1134" w:left="1701" w:header="708" w:footer="708" w:gutter="0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1" w:author="Kalentyev Alexey" w:date="2025-09-30T11:59:00Z" w:initials="KA">
    <w:p w14:paraId="0217423F" w14:textId="77777777" w:rsidR="00075E69" w:rsidRDefault="00000000">
      <w:pPr>
        <w:pStyle w:val="a8"/>
        <w:ind w:firstLine="0"/>
        <w:jc w:val="left"/>
      </w:pPr>
      <w:r>
        <w:t>ОС ТУСУР</w:t>
      </w:r>
    </w:p>
  </w:comment>
  <w:comment w:id="12" w:author="Kalentyev Alexey" w:date="2025-10-14T11:08:00Z" w:initials="KA">
    <w:p w14:paraId="61B5E11C" w14:textId="77777777" w:rsidR="00A13396" w:rsidRDefault="00A13396" w:rsidP="00A13396">
      <w:pPr>
        <w:pStyle w:val="a8"/>
        <w:ind w:firstLine="0"/>
        <w:jc w:val="left"/>
      </w:pPr>
      <w:r>
        <w:rPr>
          <w:rStyle w:val="a3"/>
        </w:rPr>
        <w:annotationRef/>
      </w:r>
      <w:r>
        <w:t>Не исправлено</w:t>
      </w:r>
    </w:p>
  </w:comment>
  <w:comment w:id="15" w:author="Kalentyev Alexey" w:date="2025-09-30T11:59:00Z" w:initials="KA">
    <w:p w14:paraId="325A57C1" w14:textId="77777777" w:rsidR="00075E69" w:rsidRDefault="00000000">
      <w:pPr>
        <w:pStyle w:val="a8"/>
        <w:ind w:firstLine="0"/>
        <w:jc w:val="left"/>
      </w:pPr>
      <w:r>
        <w:t>Нужен более современный .net</w:t>
      </w:r>
    </w:p>
  </w:comment>
  <w:comment w:id="16" w:author="smotr" w:date="2025-10-14T09:49:00Z" w:initials="s">
    <w:p w14:paraId="549402F4" w14:textId="77777777" w:rsidR="00075E69" w:rsidRDefault="00000000">
      <w:pPr>
        <w:pStyle w:val="a8"/>
      </w:pPr>
      <w:r>
        <w:t>исправлено</w:t>
      </w:r>
    </w:p>
  </w:comment>
  <w:comment w:id="20" w:author="Kalentyev Alexey" w:date="2025-10-14T11:10:00Z" w:initials="KA">
    <w:p w14:paraId="5236A650" w14:textId="77777777" w:rsidR="00121D08" w:rsidRDefault="00121D08" w:rsidP="00121D08">
      <w:pPr>
        <w:pStyle w:val="a8"/>
        <w:ind w:firstLine="0"/>
        <w:jc w:val="left"/>
      </w:pPr>
      <w:r>
        <w:rPr>
          <w:rStyle w:val="a3"/>
        </w:rPr>
        <w:annotationRef/>
      </w:r>
      <w:r>
        <w:t>Висячая строка</w:t>
      </w:r>
    </w:p>
  </w:comment>
  <w:comment w:id="24" w:author="Kalentyev Alexey" w:date="2025-10-14T11:10:00Z" w:initials="KA">
    <w:p w14:paraId="446BBDB3" w14:textId="77777777" w:rsidR="00121D08" w:rsidRDefault="00121D08" w:rsidP="00121D08">
      <w:pPr>
        <w:pStyle w:val="a8"/>
        <w:ind w:firstLine="0"/>
        <w:jc w:val="left"/>
      </w:pPr>
      <w:r>
        <w:rPr>
          <w:rStyle w:val="a3"/>
        </w:rPr>
        <w:annotationRef/>
      </w:r>
      <w:r>
        <w:t>ОС ТУСУР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17423F" w15:done="0"/>
  <w15:commentEx w15:paraId="61B5E11C" w15:paraIdParent="0217423F" w15:done="0"/>
  <w15:commentEx w15:paraId="325A57C1" w15:done="0"/>
  <w15:commentEx w15:paraId="549402F4" w15:paraIdParent="325A57C1" w15:done="0"/>
  <w15:commentEx w15:paraId="5236A650" w15:done="0"/>
  <w15:commentEx w15:paraId="446BBDB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83B7DDC" w16cex:dateUtc="2025-10-14T04:08:00Z"/>
  <w16cex:commentExtensible w16cex:durableId="27AE3D02" w16cex:dateUtc="2025-10-14T04:10:00Z"/>
  <w16cex:commentExtensible w16cex:durableId="66E0C8CD" w16cex:dateUtc="2025-10-14T04:1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17423F" w16cid:durableId="0217423F"/>
  <w16cid:commentId w16cid:paraId="61B5E11C" w16cid:durableId="783B7DDC"/>
  <w16cid:commentId w16cid:paraId="325A57C1" w16cid:durableId="325A57C1"/>
  <w16cid:commentId w16cid:paraId="549402F4" w16cid:durableId="549402F4"/>
  <w16cid:commentId w16cid:paraId="5236A650" w16cid:durableId="27AE3D02"/>
  <w16cid:commentId w16cid:paraId="446BBDB3" w16cid:durableId="66E0C8C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4EFF6" w14:textId="77777777" w:rsidR="003D6A74" w:rsidRDefault="003D6A74">
      <w:pPr>
        <w:spacing w:line="240" w:lineRule="auto"/>
      </w:pPr>
      <w:r>
        <w:separator/>
      </w:r>
    </w:p>
  </w:endnote>
  <w:endnote w:type="continuationSeparator" w:id="0">
    <w:p w14:paraId="5F6F8EFF" w14:textId="77777777" w:rsidR="003D6A74" w:rsidRDefault="003D6A7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Segoe Print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02660" w14:textId="77777777" w:rsidR="00075E69" w:rsidRDefault="00075E69">
    <w:pPr>
      <w:tabs>
        <w:tab w:val="center" w:pos="4677"/>
        <w:tab w:val="right" w:pos="9355"/>
      </w:tabs>
      <w:spacing w:line="240" w:lineRule="auto"/>
      <w:ind w:firstLine="0"/>
      <w:rPr>
        <w:rFonts w:eastAsia="Times New Roman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EF74A" w14:textId="77777777" w:rsidR="003D6A74" w:rsidRDefault="003D6A74">
      <w:r>
        <w:separator/>
      </w:r>
    </w:p>
  </w:footnote>
  <w:footnote w:type="continuationSeparator" w:id="0">
    <w:p w14:paraId="1F033196" w14:textId="77777777" w:rsidR="003D6A74" w:rsidRDefault="003D6A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1A3D5" w14:textId="77777777" w:rsidR="00075E69" w:rsidRDefault="00075E69">
    <w:pPr>
      <w:ind w:firstLine="0"/>
      <w:rPr>
        <w:rFonts w:eastAsia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023F89C"/>
    <w:multiLevelType w:val="multilevel"/>
    <w:tmpl w:val="9023F8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A4B3419D"/>
    <w:multiLevelType w:val="multilevel"/>
    <w:tmpl w:val="A4B3419D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B4ACFC81"/>
    <w:multiLevelType w:val="multilevel"/>
    <w:tmpl w:val="B4ACFC81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BB9CDB08"/>
    <w:multiLevelType w:val="multilevel"/>
    <w:tmpl w:val="BB9CDB0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C6B015C3"/>
    <w:multiLevelType w:val="multilevel"/>
    <w:tmpl w:val="C6B015C3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DFE69E49"/>
    <w:multiLevelType w:val="multilevel"/>
    <w:tmpl w:val="DFE69E49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BEC98B6"/>
    <w:multiLevelType w:val="multilevel"/>
    <w:tmpl w:val="1BEC98B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4654CA"/>
    <w:multiLevelType w:val="multilevel"/>
    <w:tmpl w:val="264654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51532A4"/>
    <w:multiLevelType w:val="multilevel"/>
    <w:tmpl w:val="351532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F3F97A"/>
    <w:multiLevelType w:val="multilevel"/>
    <w:tmpl w:val="3DF3F97A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43D6E4B8"/>
    <w:multiLevelType w:val="multilevel"/>
    <w:tmpl w:val="43D6E4B8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C4B890F"/>
    <w:multiLevelType w:val="multilevel"/>
    <w:tmpl w:val="5C4B890F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347908022">
    <w:abstractNumId w:val="3"/>
  </w:num>
  <w:num w:numId="2" w16cid:durableId="554008296">
    <w:abstractNumId w:val="0"/>
  </w:num>
  <w:num w:numId="3" w16cid:durableId="1870753900">
    <w:abstractNumId w:val="2"/>
  </w:num>
  <w:num w:numId="4" w16cid:durableId="1045448359">
    <w:abstractNumId w:val="4"/>
  </w:num>
  <w:num w:numId="5" w16cid:durableId="1945452290">
    <w:abstractNumId w:val="7"/>
  </w:num>
  <w:num w:numId="6" w16cid:durableId="347096535">
    <w:abstractNumId w:val="6"/>
  </w:num>
  <w:num w:numId="7" w16cid:durableId="1566069745">
    <w:abstractNumId w:val="8"/>
  </w:num>
  <w:num w:numId="8" w16cid:durableId="646399034">
    <w:abstractNumId w:val="10"/>
  </w:num>
  <w:num w:numId="9" w16cid:durableId="1822884477">
    <w:abstractNumId w:val="1"/>
  </w:num>
  <w:num w:numId="10" w16cid:durableId="236671150">
    <w:abstractNumId w:val="11"/>
  </w:num>
  <w:num w:numId="11" w16cid:durableId="769739042">
    <w:abstractNumId w:val="5"/>
  </w:num>
  <w:num w:numId="12" w16cid:durableId="462040901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smotr">
    <w15:presenceInfo w15:providerId="None" w15:userId="smot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F07"/>
    <w:rsid w:val="00075E69"/>
    <w:rsid w:val="000D1078"/>
    <w:rsid w:val="00121D08"/>
    <w:rsid w:val="001D2ADA"/>
    <w:rsid w:val="001D5F07"/>
    <w:rsid w:val="00396C4A"/>
    <w:rsid w:val="003D6A74"/>
    <w:rsid w:val="009226EE"/>
    <w:rsid w:val="00A13396"/>
    <w:rsid w:val="00D11656"/>
    <w:rsid w:val="00D37259"/>
    <w:rsid w:val="00E85C3B"/>
    <w:rsid w:val="0AB4389F"/>
    <w:rsid w:val="1BEF1920"/>
    <w:rsid w:val="34C273FA"/>
    <w:rsid w:val="3F3C39E8"/>
    <w:rsid w:val="438613F2"/>
    <w:rsid w:val="44CA2EEC"/>
    <w:rsid w:val="488D7D14"/>
    <w:rsid w:val="50B24608"/>
    <w:rsid w:val="514A54EF"/>
    <w:rsid w:val="5837796D"/>
    <w:rsid w:val="5E02284A"/>
    <w:rsid w:val="636F0ACE"/>
    <w:rsid w:val="7371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395BC"/>
  <w15:docId w15:val="{BF836A59-A132-4730-BB71-9F24FA98E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header" w:uiPriority="99" w:unhideWhenUsed="1" w:qFormat="1"/>
    <w:lsdException w:name="footer" w:uiPriority="99" w:unhideWhenUsed="1" w:qFormat="1"/>
    <w:lsdException w:name="caption" w:uiPriority="35" w:unhideWhenUsed="1" w:qFormat="1"/>
    <w:lsdException w:name="annotation reference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Hyperlink" w:uiPriority="99" w:unhideWhenUsed="1" w:qFormat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 w:qFormat="1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sz w:val="28"/>
      <w:szCs w:val="28"/>
      <w:lang w:val="ru-RU"/>
    </w:rPr>
  </w:style>
  <w:style w:type="paragraph" w:styleId="1">
    <w:name w:val="heading 1"/>
    <w:next w:val="a"/>
    <w:link w:val="10"/>
    <w:uiPriority w:val="9"/>
    <w:qFormat/>
    <w:pPr>
      <w:keepNext/>
      <w:keepLines/>
      <w:pageBreakBefore/>
      <w:spacing w:line="360" w:lineRule="auto"/>
      <w:ind w:left="709"/>
      <w:outlineLvl w:val="0"/>
    </w:pPr>
    <w:rPr>
      <w:rFonts w:eastAsiaTheme="majorEastAsia" w:cstheme="majorBidi"/>
      <w:b/>
      <w:bCs/>
      <w:color w:val="000000"/>
      <w:sz w:val="28"/>
      <w:szCs w:val="28"/>
      <w:lang w:val="ru-RU"/>
    </w:rPr>
  </w:style>
  <w:style w:type="paragraph" w:styleId="2">
    <w:name w:val="heading 2"/>
    <w:next w:val="a"/>
    <w:link w:val="20"/>
    <w:uiPriority w:val="9"/>
    <w:unhideWhenUsed/>
    <w:qFormat/>
    <w:pPr>
      <w:spacing w:line="360" w:lineRule="auto"/>
      <w:ind w:firstLine="709"/>
      <w:jc w:val="both"/>
      <w:outlineLvl w:val="1"/>
    </w:pPr>
    <w:rPr>
      <w:sz w:val="28"/>
      <w:szCs w:val="26"/>
      <w:lang w:val="ru-RU"/>
    </w:rPr>
  </w:style>
  <w:style w:type="paragraph" w:styleId="3">
    <w:name w:val="heading 3"/>
    <w:next w:val="a"/>
    <w:link w:val="30"/>
    <w:uiPriority w:val="9"/>
    <w:unhideWhenUsed/>
    <w:qFormat/>
    <w:pPr>
      <w:spacing w:line="360" w:lineRule="auto"/>
      <w:ind w:firstLine="709"/>
      <w:jc w:val="both"/>
      <w:outlineLvl w:val="2"/>
    </w:pPr>
    <w:rPr>
      <w:sz w:val="28"/>
      <w:szCs w:val="24"/>
      <w:lang w:val="ru-RU"/>
    </w:rPr>
  </w:style>
  <w:style w:type="paragraph" w:styleId="4">
    <w:name w:val="heading 4"/>
    <w:next w:val="a"/>
    <w:link w:val="40"/>
    <w:uiPriority w:val="9"/>
    <w:unhideWhenUsed/>
    <w:qFormat/>
    <w:pPr>
      <w:spacing w:line="360" w:lineRule="auto"/>
      <w:ind w:firstLine="709"/>
      <w:contextualSpacing/>
      <w:jc w:val="both"/>
      <w:outlineLvl w:val="3"/>
    </w:pPr>
    <w:rPr>
      <w:iCs/>
      <w:sz w:val="28"/>
      <w:szCs w:val="28"/>
      <w:lang w:val="ru-RU"/>
    </w:rPr>
  </w:style>
  <w:style w:type="paragraph" w:styleId="5">
    <w:name w:val="heading 5"/>
    <w:next w:val="a"/>
    <w:link w:val="50"/>
    <w:uiPriority w:val="9"/>
    <w:semiHidden/>
    <w:unhideWhenUsed/>
    <w:qFormat/>
    <w:pPr>
      <w:keepNext/>
      <w:keepLines/>
      <w:spacing w:before="40" w:line="360" w:lineRule="auto"/>
      <w:ind w:firstLine="709"/>
      <w:jc w:val="both"/>
      <w:outlineLvl w:val="4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  <w:lang w:val="ru-RU"/>
    </w:rPr>
  </w:style>
  <w:style w:type="paragraph" w:styleId="6">
    <w:name w:val="heading 6"/>
    <w:next w:val="a"/>
    <w:link w:val="60"/>
    <w:uiPriority w:val="9"/>
    <w:semiHidden/>
    <w:unhideWhenUsed/>
    <w:qFormat/>
    <w:pPr>
      <w:keepNext/>
      <w:keepLines/>
      <w:spacing w:before="40" w:line="360" w:lineRule="auto"/>
      <w:ind w:firstLine="709"/>
      <w:jc w:val="both"/>
      <w:outlineLvl w:val="5"/>
    </w:pPr>
    <w:rPr>
      <w:rFonts w:asciiTheme="majorHAnsi" w:eastAsiaTheme="majorEastAsia" w:hAnsiTheme="majorHAnsi" w:cstheme="majorBidi"/>
      <w:color w:val="1F4E79" w:themeColor="accent1" w:themeShade="80"/>
      <w:sz w:val="28"/>
      <w:szCs w:val="28"/>
      <w:lang w:val="ru-RU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qFormat/>
    <w:rPr>
      <w:sz w:val="16"/>
      <w:szCs w:val="16"/>
    </w:rPr>
  </w:style>
  <w:style w:type="character" w:styleId="a4">
    <w:name w:val="Emphasis"/>
    <w:basedOn w:val="a0"/>
    <w:uiPriority w:val="20"/>
    <w:qFormat/>
    <w:rPr>
      <w:i/>
      <w:iCs/>
    </w:rPr>
  </w:style>
  <w:style w:type="character" w:styleId="a5">
    <w:name w:val="Hyperlink"/>
    <w:basedOn w:val="a0"/>
    <w:uiPriority w:val="99"/>
    <w:unhideWhenUsed/>
    <w:qFormat/>
    <w:rPr>
      <w:color w:val="0000FF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caption"/>
    <w:basedOn w:val="a"/>
    <w:next w:val="a"/>
    <w:uiPriority w:val="35"/>
    <w:unhideWhenUsed/>
    <w:qFormat/>
    <w:pPr>
      <w:spacing w:after="200"/>
    </w:pPr>
    <w:rPr>
      <w:iCs/>
      <w:szCs w:val="18"/>
    </w:rPr>
  </w:style>
  <w:style w:type="paragraph" w:styleId="a8">
    <w:name w:val="annotation text"/>
    <w:basedOn w:val="a"/>
    <w:link w:val="a9"/>
    <w:pPr>
      <w:spacing w:line="240" w:lineRule="auto"/>
    </w:pPr>
    <w:rPr>
      <w:sz w:val="20"/>
      <w:szCs w:val="20"/>
    </w:rPr>
  </w:style>
  <w:style w:type="paragraph" w:styleId="aa">
    <w:name w:val="annotation subject"/>
    <w:basedOn w:val="a8"/>
    <w:next w:val="a8"/>
    <w:link w:val="ab"/>
    <w:rPr>
      <w:b/>
      <w:bCs/>
    </w:rPr>
  </w:style>
  <w:style w:type="paragraph" w:styleId="ac">
    <w:name w:val="header"/>
    <w:basedOn w:val="a"/>
    <w:link w:val="ad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ae">
    <w:name w:val="Body Text"/>
    <w:basedOn w:val="a"/>
    <w:link w:val="af"/>
    <w:uiPriority w:val="1"/>
    <w:qFormat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qFormat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qFormat/>
    <w:pPr>
      <w:spacing w:after="100"/>
      <w:ind w:left="560"/>
    </w:pPr>
  </w:style>
  <w:style w:type="paragraph" w:styleId="21">
    <w:name w:val="toc 2"/>
    <w:basedOn w:val="a"/>
    <w:next w:val="a"/>
    <w:autoRedefine/>
    <w:uiPriority w:val="39"/>
    <w:unhideWhenUsed/>
    <w:qFormat/>
    <w:pPr>
      <w:spacing w:after="100"/>
      <w:ind w:left="280"/>
    </w:pPr>
  </w:style>
  <w:style w:type="paragraph" w:styleId="af0">
    <w:name w:val="Title"/>
    <w:basedOn w:val="a"/>
    <w:next w:val="a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1">
    <w:name w:val="footer"/>
    <w:basedOn w:val="a"/>
    <w:link w:val="af2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af3">
    <w:name w:val="Normal (Web)"/>
    <w:basedOn w:val="a"/>
    <w:uiPriority w:val="99"/>
    <w:semiHidden/>
    <w:unhideWhenUsed/>
    <w:qFormat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af5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f6">
    <w:name w:val="List Paragraph"/>
    <w:basedOn w:val="a"/>
    <w:uiPriority w:val="34"/>
    <w:qFormat/>
    <w:pPr>
      <w:contextualSpacing/>
    </w:pPr>
  </w:style>
  <w:style w:type="paragraph" w:styleId="af7">
    <w:name w:val="No Spacing"/>
    <w:uiPriority w:val="1"/>
    <w:qFormat/>
    <w:pPr>
      <w:spacing w:line="360" w:lineRule="auto"/>
      <w:ind w:firstLine="709"/>
      <w:jc w:val="both"/>
    </w:pPr>
    <w:rPr>
      <w:sz w:val="28"/>
      <w:szCs w:val="28"/>
      <w:lang w:val="ru-RU"/>
    </w:rPr>
  </w:style>
  <w:style w:type="character" w:customStyle="1" w:styleId="ad">
    <w:name w:val="Верхний колонтитул Знак"/>
    <w:basedOn w:val="a0"/>
    <w:link w:val="ac"/>
    <w:uiPriority w:val="99"/>
    <w:qFormat/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qFormat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qFormat/>
    <w:rPr>
      <w:rFonts w:asciiTheme="majorHAnsi" w:eastAsiaTheme="majorEastAsia" w:hAnsiTheme="majorHAnsi" w:cstheme="majorBidi"/>
      <w:color w:val="1F4E79" w:themeColor="accent1" w:themeShade="80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1F4E79" w:themeColor="accent1" w:themeShade="80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qFormat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pageBreakBefore w:val="0"/>
      <w:spacing w:before="240" w:line="259" w:lineRule="auto"/>
      <w:ind w:left="0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character" w:styleId="af8">
    <w:name w:val="Placeholder Text"/>
    <w:basedOn w:val="a0"/>
    <w:uiPriority w:val="99"/>
    <w:semiHidden/>
    <w:qFormat/>
    <w:rPr>
      <w:color w:val="808080"/>
    </w:rPr>
  </w:style>
  <w:style w:type="character" w:customStyle="1" w:styleId="af2">
    <w:name w:val="Нижний колонтитул Знак"/>
    <w:basedOn w:val="a0"/>
    <w:link w:val="af1"/>
    <w:uiPriority w:val="99"/>
    <w:qFormat/>
    <w:rPr>
      <w:rFonts w:ascii="Times New Roman" w:hAnsi="Times New Roman"/>
      <w:sz w:val="28"/>
    </w:rPr>
  </w:style>
  <w:style w:type="character" w:customStyle="1" w:styleId="af">
    <w:name w:val="Основной текст Знак"/>
    <w:basedOn w:val="a0"/>
    <w:link w:val="ae"/>
    <w:uiPriority w:val="1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13">
    <w:name w:val="Сильная ссылка1"/>
    <w:basedOn w:val="a0"/>
    <w:uiPriority w:val="32"/>
    <w:qFormat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qFormat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fontstyle01">
    <w:name w:val="fontstyle01"/>
    <w:basedOn w:val="a0"/>
    <w:qFormat/>
    <w:rPr>
      <w:rFonts w:ascii="Times New Roman" w:hAnsi="Times New Roman" w:cs="Times New Roman" w:hint="default"/>
      <w:color w:val="000000"/>
      <w:sz w:val="28"/>
      <w:szCs w:val="28"/>
    </w:rPr>
  </w:style>
  <w:style w:type="character" w:customStyle="1" w:styleId="fontstyle21">
    <w:name w:val="fontstyle21"/>
    <w:basedOn w:val="a0"/>
    <w:qFormat/>
    <w:rPr>
      <w:rFonts w:ascii="Times New Roman" w:hAnsi="Times New Roman" w:cs="Times New Roman" w:hint="default"/>
      <w:i/>
      <w:iCs/>
      <w:color w:val="000000"/>
      <w:sz w:val="28"/>
      <w:szCs w:val="28"/>
    </w:rPr>
  </w:style>
  <w:style w:type="paragraph" w:customStyle="1" w:styleId="Default">
    <w:name w:val="Default"/>
    <w:pPr>
      <w:autoSpaceDE w:val="0"/>
      <w:autoSpaceDN w:val="0"/>
      <w:adjustRightInd w:val="0"/>
      <w:ind w:firstLine="709"/>
      <w:jc w:val="both"/>
    </w:pPr>
    <w:rPr>
      <w:color w:val="000000"/>
      <w:sz w:val="24"/>
      <w:szCs w:val="24"/>
      <w:lang w:val="ru-RU"/>
    </w:rPr>
  </w:style>
  <w:style w:type="table" w:customStyle="1" w:styleId="Style55">
    <w:name w:val="_Style 55"/>
    <w:basedOn w:val="TableNormal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9">
    <w:name w:val="Текст примечания Знак"/>
    <w:basedOn w:val="a0"/>
    <w:link w:val="a8"/>
    <w:rPr>
      <w:lang w:val="ru-RU"/>
    </w:rPr>
  </w:style>
  <w:style w:type="character" w:customStyle="1" w:styleId="ab">
    <w:name w:val="Тема примечания Знак"/>
    <w:basedOn w:val="a9"/>
    <w:link w:val="aa"/>
    <w:rPr>
      <w:b/>
      <w:bCs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XcvaJM5EbebYZQxxDV32J/YX1g==">CgMxLjAaJwoBMBIiCiAIBCocCgtBQUFBNVlqeHhBbxAIGgtBQUFBNVlqeHhBbyK5CwoLQUFBQTVZanh4QW8Shw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1OTE2Mzk5MjU0NDg4MyZhbXA7dXNnPUFPdlZhdzJFUmh2LTNka3hlOXBnbmRsNmszUW8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NTkxNjM5OTI1NDQ4ODMmYW1wO3VzZz1BT3ZWYXcyRVJodi0zZGt4ZTlwZ25kbDZrM1FvIiBkYXRhLXJhd2hyZWY9Imh0dHBzOi8vZmlsZWFyY2hpdmUuY25ld3MucnUvaW1nL2ZvcnVtLzIwMTQvMTIvMTgvcHJpbG96aGVuaWVfMV9rX3Byb3Rva29sdS5wZGYiIHRhcmdldD0iX2JsYW5rIj5odHRwczovL2ZpbGVhcmNoaXZlLmNuZXdzLnJ1L2ltZy9mb3J1bS8yMDE0LzEyLzE4L3ByaWxvemhlbmllXzFfa19wcm90b2tvbHUucGRmPC9hPrABAL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16</Pages>
  <Words>2397</Words>
  <Characters>13664</Characters>
  <Application>Microsoft Office Word</Application>
  <DocSecurity>0</DocSecurity>
  <Lines>113</Lines>
  <Paragraphs>32</Paragraphs>
  <ScaleCrop>false</ScaleCrop>
  <Company/>
  <LinksUpToDate>false</LinksUpToDate>
  <CharactersWithSpaces>16029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Матинин</dc:creator>
  <cp:lastModifiedBy>Kalentyev Alexey</cp:lastModifiedBy>
  <cp:revision>5</cp:revision>
  <dcterms:created xsi:type="dcterms:W3CDTF">2020-09-30T04:19:00Z</dcterms:created>
  <dcterms:modified xsi:type="dcterms:W3CDTF">2025-10-14T04:11:00Z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93C54F5476B34ABDA860C9B3DC0EA0CF_12</vt:lpwstr>
  </property>
</Properties>
</file>