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74F" w:rsidRDefault="00006E28">
      <w:pPr>
        <w:pStyle w:val="Standard"/>
        <w:spacing w:before="2000" w:after="400"/>
        <w:jc w:val="center"/>
      </w:pPr>
      <w:bookmarkStart w:id="0" w:name="_GoBack"/>
      <w:bookmarkEnd w:id="0"/>
      <w:r>
        <w:rPr>
          <w:b/>
          <w:bCs/>
          <w:color w:val="1B3A6B"/>
          <w:sz w:val="52"/>
          <w:szCs w:val="52"/>
        </w:rPr>
        <w:t>PRÉSENTATION DES MODULES</w:t>
      </w:r>
    </w:p>
    <w:p w:rsidR="00D9474F" w:rsidRDefault="00006E28">
      <w:pPr>
        <w:pStyle w:val="Standard"/>
        <w:spacing w:after="200"/>
        <w:jc w:val="center"/>
      </w:pPr>
      <w:r>
        <w:rPr>
          <w:b/>
          <w:bCs/>
          <w:color w:val="2E6DB4"/>
          <w:sz w:val="36"/>
          <w:szCs w:val="36"/>
        </w:rPr>
        <w:t>Solution de Gestion RH &amp; des Compétences</w:t>
      </w:r>
    </w:p>
    <w:p w:rsidR="00D9474F" w:rsidRDefault="00006E28">
      <w:pPr>
        <w:pStyle w:val="Standard"/>
        <w:spacing w:before="200" w:after="600"/>
        <w:jc w:val="center"/>
      </w:pPr>
      <w:r>
        <w:rPr>
          <w:i/>
          <w:iCs/>
          <w:color w:val="666666"/>
          <w:sz w:val="26"/>
          <w:szCs w:val="26"/>
        </w:rPr>
        <w:t>Détail des Modules — Vue Application</w:t>
      </w:r>
    </w:p>
    <w:p w:rsidR="00D9474F" w:rsidRDefault="00006E28">
      <w:pPr>
        <w:pStyle w:val="Standard"/>
        <w:pBdr>
          <w:bottom w:val="single" w:sz="12" w:space="2" w:color="2E6DB4"/>
        </w:pBdr>
        <w:spacing w:after="200"/>
        <w:jc w:val="center"/>
      </w:pPr>
      <w:r>
        <w:rPr>
          <w:b/>
          <w:bCs/>
          <w:color w:val="1B3A6B"/>
          <w:sz w:val="24"/>
          <w:szCs w:val="24"/>
        </w:rPr>
        <w:t>ICES — Integrated Consulting &amp; Engineering Solution</w:t>
      </w:r>
    </w:p>
    <w:p w:rsidR="00D9474F" w:rsidRDefault="00D9474F">
      <w:pPr>
        <w:pStyle w:val="Standard"/>
      </w:pPr>
    </w:p>
    <w:p w:rsidR="00D9474F" w:rsidRDefault="00006E28">
      <w:pPr>
        <w:pStyle w:val="Standard"/>
        <w:pageBreakBefore/>
        <w:spacing w:after="200"/>
      </w:pPr>
      <w:r>
        <w:rPr>
          <w:b/>
          <w:bCs/>
          <w:color w:val="1B3A6B"/>
          <w:sz w:val="28"/>
          <w:szCs w:val="28"/>
        </w:rPr>
        <w:lastRenderedPageBreak/>
        <w:t>Présentation du document</w:t>
      </w:r>
    </w:p>
    <w:p w:rsidR="00D9474F" w:rsidRDefault="00006E28">
      <w:pPr>
        <w:pStyle w:val="Standard"/>
        <w:pBdr>
          <w:bottom w:val="single" w:sz="6" w:space="1" w:color="2E6DB4"/>
        </w:pBdr>
        <w:spacing w:after="400"/>
      </w:pPr>
      <w:r>
        <w:t>Ce document détaille, pour chacun des 12 modules de la plateforme RH, la façon dont les fonctionnalités se présenteront dans l'application : les écrans, les informations saisissables, les types de champs, les règles métier et les options disponibles pour les utilisateurs.</w:t>
      </w:r>
    </w:p>
    <w:p w:rsidR="00D9474F" w:rsidRDefault="00006E28">
      <w:pPr>
        <w:pStyle w:val="Standard"/>
        <w:spacing w:before="400" w:after="100"/>
      </w:pPr>
      <w:r>
        <w:rPr>
          <w:b/>
          <w:bCs/>
          <w:color w:val="1B3A6B"/>
          <w:sz w:val="28"/>
          <w:szCs w:val="28"/>
        </w:rPr>
        <w:t>Module 01 — Administration du Personnel</w:t>
      </w:r>
    </w:p>
    <w:p w:rsidR="00D9474F" w:rsidRDefault="00D9474F">
      <w:pPr>
        <w:pStyle w:val="Standard"/>
        <w:pBdr>
          <w:bottom w:val="single" w:sz="8" w:space="1" w:color="2E6DB4"/>
        </w:pBdr>
        <w:spacing w:after="160"/>
      </w:pPr>
    </w:p>
    <w:p w:rsidR="00D9474F" w:rsidRDefault="00006E28">
      <w:pPr>
        <w:pStyle w:val="Standard"/>
        <w:spacing w:before="60" w:after="160"/>
      </w:pPr>
      <w:r>
        <w:rPr>
          <w:i/>
          <w:iCs/>
          <w:color w:val="444444"/>
          <w:sz w:val="19"/>
          <w:szCs w:val="19"/>
        </w:rPr>
        <w:t>Gestion numérique complète des dossiers collaborateurs, des contrats et des actes RH.</w:t>
      </w: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Profil Employé — Identité &amp; Informations personnelles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Obligatoire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Photo de profil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Upload image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JPG, PNG (max 2Mo)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Nom de famille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Prénom(s)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de naissance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Lieu de naissance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Nationalité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Pays du monde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Genre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Boutons radio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Homme / Femme / Autre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Situation matrimoniale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Célibataire, Marié(e), Divorcé(e), Veuf(ve)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Nombre d'enfants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Champ numérique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0, 1, 2...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N° pièce d'identité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CNI, Passeport, etc.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Type de pièce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CNI / Passeport / Carte de séjour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expiration pièce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Adresse domicile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multiligne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Quartier, Ville, Pays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Téléphone personnel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Champ téléphone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+229...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Email personnel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Champ email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Non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Informations Professionnelles &amp; Contrat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Obligatoire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Matricule employé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Auto-généré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EMP-001, EMP-002...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 (auto)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d'embauche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Poste occupé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Référentiel des postes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Département / Service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Organigramme de l'org.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Manager / N+1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Recherche &amp; sélection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des employés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Type de contrat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CDI / CDD / Stage / Consultant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début contrat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fin contrat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 (si CDD/Stage)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Conditionnelle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Statut employé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Badge automatique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Actif / Inactif / Suspendu / Démissionnaire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Email professionnel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Champ email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@ices.bj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Téléphone pro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Champ téléphone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Lieu de travail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/ Liste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Siège, Antenne, Télétravail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Salaire de base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Champ numérique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FCFA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 (RH only)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Documents Administratifs &amp; Archivage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Format accepté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Contrat de travail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Upload / Génération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PDF, DOCX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Signé / En attente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Avenant(s) au contrat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Upload / Génération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PDF, DOCX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Signé / En attente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Diplômes et certifications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Upload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PDF, JPG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Vérifié / Non vérifié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Pièce d'identité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Upload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PDF, JPG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Valide / Expiré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Fiche de poste signée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Upload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Signé / En attente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Bulletins de paie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Upload / Auto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Archivé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Historique des avenants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consultable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Archivé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Alertes Automatiques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Événement déclencheur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d'alerte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Destinataire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Délai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Fin de contrat CDD/Stage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Notification + Email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RH + Manager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30 / 7 jours avant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Expiration pièce d'identité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Notification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RH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60 / 30 jours avant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Visite médicale obligatoire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Notification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RH + Employé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30 jours avant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Période d'essai à valider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Notification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Manager + RH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7 jours avant fin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Anniversaire de l'employé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Notification optionnelle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RH / Communication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Le jour J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Pointage &amp; Présences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Heure d'arrivée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Saisie manuelle / Badge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HH:MM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Par jour ouvré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Heure de départ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Saisie manuelle / Badge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HH:MM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Par jour ouvré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Statut du jour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Auto-calculé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Présent / Absent / Retard / Congé / Mission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Heures supplémentaires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Auto-calculé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H au-delà du seuil légal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Seuil paramétrable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Justificatif d'absence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Upload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PDF, JPG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Optionnel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Motif d'absence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Maladie / Perso / Mission / Congé / Sans motif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D9474F">
      <w:pPr>
        <w:pStyle w:val="Standard"/>
      </w:pPr>
    </w:p>
    <w:p w:rsidR="00D9474F" w:rsidRDefault="00006E28">
      <w:pPr>
        <w:pStyle w:val="Standard"/>
        <w:pageBreakBefore/>
        <w:spacing w:after="100"/>
      </w:pPr>
      <w:r>
        <w:rPr>
          <w:b/>
          <w:bCs/>
          <w:color w:val="1B3A6B"/>
          <w:sz w:val="28"/>
          <w:szCs w:val="28"/>
        </w:rPr>
        <w:t>Module 02 — Compétences &amp; Évaluation</w:t>
      </w:r>
    </w:p>
    <w:p w:rsidR="00D9474F" w:rsidRDefault="00D9474F">
      <w:pPr>
        <w:pStyle w:val="Standard"/>
        <w:pBdr>
          <w:bottom w:val="single" w:sz="8" w:space="1" w:color="2E6DB4"/>
        </w:pBdr>
        <w:spacing w:after="160"/>
      </w:pPr>
    </w:p>
    <w:p w:rsidR="00D9474F" w:rsidRDefault="00006E28">
      <w:pPr>
        <w:pStyle w:val="Standard"/>
        <w:spacing w:before="60" w:after="160"/>
      </w:pPr>
      <w:r>
        <w:rPr>
          <w:i/>
          <w:iCs/>
          <w:color w:val="444444"/>
          <w:sz w:val="19"/>
          <w:szCs w:val="19"/>
        </w:rPr>
        <w:t>Cartographie des compétences de l'organisation et évaluation continue des collaborateurs.</w:t>
      </w: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Référentiel des Métiers &amp; Compétences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Intitulé du poste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Lié à l'organigramme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Famille de métier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Technique, RH, Finance, Commercial...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Compétences requises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Multi-sélection + pondération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du référentiel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Niveau requis par compétence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Niveau requis (par compétence)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Curseur 1-5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Débutant → Expert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Paramétrable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Description du poste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multiligne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Évaluation Périodique des Collaborateurs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Période d'évaluation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Mensuelle / Trimestrielle / Annuelle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Paramétrable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Évaluateur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Sélection employé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Manager N+1 ou RH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Auto-assigné selon organigramme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Grille de compétences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Formulaire avec curseurs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Note 1 à 5 par compétence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Basé sur le référentiel poste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Commentaire par compétence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libre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Optionnel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Objectifs atteints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des objectifs + case à cocher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Atteint / Partiel / Non atteint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Note globale de performance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Auto-calculée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Score sur 100 ou /5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Pondération paramétrable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Commentaire général évaluateur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multiligne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Validation employé (signature)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Bouton confirmation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Vu et pris connaissance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Horodaté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Statut de l'évaluation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Badge auto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Brouillon / En cours / Validé / Archivé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Objectifs &amp; Challenges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Titre de l'objectif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multiligne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limite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Indicateur de mesure (KPI)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Avancement (%)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Curseur ou champ numérique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0% → 100%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Mis à jour par employé ou manager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Statut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Badge auto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En cours / Atteint / Non atteint / Annulé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Priorité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Haute / Moyenne / Basse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Cartographie des Gaps de Compétences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Vue / Filtre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Données affichées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Export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Vue par employé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Radar chart compétences requises vs acquises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Score par compétence, gap en rouge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 / Excel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Vue par équipe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Tableau comparatif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Compétences manquantes par profil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Excel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Vue par compétence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des employés avec/sans la compétence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Niveau actuel vs requis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Excel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Filtres disponibles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Multi-sélection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Département, Poste, Période, Compétence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Plan de Développement Individuel (PDI)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Compétence à développer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Sélection depuis les gaps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Référentiel compétences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Auto-proposé depuis l'évaluation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Action de développement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/ Liste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Formation, Mentorat, Autoformation, Mission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Formateur / Mentor assigné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Sélection employé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des employés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Lié au module Formation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Délai de réalisation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Avancement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Curseur %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0% → 100%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Résultat post-action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Note 1-5 + commentaire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Renseigné après la formation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D9474F">
      <w:pPr>
        <w:pStyle w:val="Standard"/>
      </w:pPr>
    </w:p>
    <w:p w:rsidR="00D9474F" w:rsidRDefault="00006E28">
      <w:pPr>
        <w:pStyle w:val="Standard"/>
        <w:pageBreakBefore/>
        <w:spacing w:after="100"/>
      </w:pPr>
      <w:r>
        <w:rPr>
          <w:b/>
          <w:bCs/>
          <w:color w:val="1B3A6B"/>
          <w:sz w:val="28"/>
          <w:szCs w:val="28"/>
        </w:rPr>
        <w:t>Module 03 — Congés &amp; Absences</w:t>
      </w:r>
    </w:p>
    <w:p w:rsidR="00D9474F" w:rsidRDefault="00D9474F">
      <w:pPr>
        <w:pStyle w:val="Standard"/>
        <w:pBdr>
          <w:bottom w:val="single" w:sz="8" w:space="1" w:color="2E6DB4"/>
        </w:pBdr>
        <w:spacing w:after="160"/>
      </w:pPr>
    </w:p>
    <w:p w:rsidR="00D9474F" w:rsidRDefault="00006E28">
      <w:pPr>
        <w:pStyle w:val="Standard"/>
        <w:spacing w:before="60" w:after="160"/>
      </w:pPr>
      <w:r>
        <w:rPr>
          <w:i/>
          <w:iCs/>
          <w:color w:val="444444"/>
          <w:sz w:val="19"/>
          <w:szCs w:val="19"/>
        </w:rPr>
        <w:t>Automatisation complète du cycle de gestion des congés et des absences.</w:t>
      </w: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Demande de Congé (vue Collaborateur)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Type de congé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Congé payé / Maladie / Sans solde / Maternité / Paternité / Exceptionnel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de début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Jours ouvrés calculés auto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de fin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Nombre de jours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Auto-calculé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Jours ouvrés uniquement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Weekends et fériés exclus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Solde disponible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Affiché en lecture seule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Ex : 18 jours restants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Mis à jour en temps réel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Motif / Commentaire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libre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Optionnel selon type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Pièce justificative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Upload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PDF, JPG (ex : certificat médical)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Requis pour maladie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Statut de la demande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Badge auto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En attente / Approuvé / Refusé / Annulé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Workflow de Validation Multi-niveaux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001"/>
        <w:gridCol w:w="2499"/>
        <w:gridCol w:w="1360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20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Acteur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Action disponible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Notification envoyée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1 — Soumission</w:t>
            </w:r>
          </w:p>
        </w:tc>
        <w:tc>
          <w:tcPr>
            <w:tcW w:w="20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Collaborateur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Soumet la demande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Manager N+1 notifié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2 — Validation Manager</w:t>
            </w:r>
          </w:p>
        </w:tc>
        <w:tc>
          <w:tcPr>
            <w:tcW w:w="20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Manager / N+1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Approuver / Refuser / Commenter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RH notifié si approuvé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3 — Validation RH</w:t>
            </w:r>
          </w:p>
        </w:tc>
        <w:tc>
          <w:tcPr>
            <w:tcW w:w="20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Responsable RH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Approuver final / Refuser / Modifier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Collaborateur notifié du résultat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4 — Clôture</w:t>
            </w:r>
          </w:p>
        </w:tc>
        <w:tc>
          <w:tcPr>
            <w:tcW w:w="20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Système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Déduction automatique du solde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Confirmation envoyée à tous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Calendrier des Absences (vue équipe)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501"/>
        <w:gridCol w:w="1999"/>
        <w:gridCol w:w="1360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Élément affiché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Filtres disponibles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Calendrier mensuel/hebdomadaire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Vue des absences de toute l'équipe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Par équipe, département, type de congé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Code couleur par type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Légende couleurs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Congé payé (vert), Maladie (orange), Sans solde (gris), Maternité (rose)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Paramétrable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Alertes chevauchements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Avertissement si trop d'absences simultanées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Seuil paramétrable par équipe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Visible Manager + RH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Gestion des Soldes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501"/>
        <w:gridCol w:w="1999"/>
        <w:gridCol w:w="1360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Information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Calcul / Logique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Visible par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Solde de congés payés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Acquis au prorata + ancienneté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Employé + RH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Mis à jour mensuellement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Jours pris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Cumulé depuis début d'année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Employé + RH + Manager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Auto-calculé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Jours restants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Solde - Jours pris - En attente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Employé + RH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Temps réel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Report N-1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Paramétrable (ex : max 5 jours)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RH uniquement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Configurable par admin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Historique des congés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de toutes les demandes passées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Employé + RH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Exportable Excel/PDF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D9474F">
      <w:pPr>
        <w:pStyle w:val="Standard"/>
      </w:pPr>
    </w:p>
    <w:p w:rsidR="00D9474F" w:rsidRDefault="00006E28">
      <w:pPr>
        <w:pStyle w:val="Standard"/>
        <w:pageBreakBefore/>
        <w:spacing w:after="100"/>
      </w:pPr>
      <w:r>
        <w:rPr>
          <w:b/>
          <w:bCs/>
          <w:color w:val="1B3A6B"/>
          <w:sz w:val="28"/>
          <w:szCs w:val="28"/>
        </w:rPr>
        <w:t>Module 04 — Plan de Carrière</w:t>
      </w:r>
    </w:p>
    <w:p w:rsidR="00D9474F" w:rsidRDefault="00D9474F">
      <w:pPr>
        <w:pStyle w:val="Standard"/>
        <w:pBdr>
          <w:bottom w:val="single" w:sz="8" w:space="1" w:color="2E6DB4"/>
        </w:pBdr>
        <w:spacing w:after="160"/>
      </w:pPr>
    </w:p>
    <w:p w:rsidR="00D9474F" w:rsidRDefault="00006E28">
      <w:pPr>
        <w:pStyle w:val="Standard"/>
        <w:spacing w:before="60" w:after="160"/>
      </w:pPr>
      <w:r>
        <w:rPr>
          <w:i/>
          <w:iCs/>
          <w:color w:val="444444"/>
          <w:sz w:val="19"/>
          <w:szCs w:val="19"/>
        </w:rPr>
        <w:t>Suivi des trajectoires professionnelles et accompagnement de la mobilité interne.</w:t>
      </w: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Objectifs Individuels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Objectif à court terme (1 an)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multiligne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Défini en entretien carrière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Objectif à moyen terme (3 ans)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multiligne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Poste cible visé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Référentiel des postes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Compétences à acquérir pour le poste cible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Multi-sélection auto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Depuis référentiel des gaps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Auto-proposé par le système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Actions planifiées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de tâches avec délais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Lié au PDI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Avancement global (%)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Auto-calculé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0% → 100%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Basé sur les actions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Entretiens de Carrière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de l'entretien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Type d'entretien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Annuel / Mi-parcours / Promotionnel / Départ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Interlocuteur RH / Manager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Sélection employé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Aspirations exprimées par l'employé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multiligne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Renseigné en direct ou post-entretien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Bilan compétences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Formulaire structuré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Lié au module Compétences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Recommandations RH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multiligne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Visible RH + Manager uniquement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Plan d'actions convenu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de tâches avec délais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Signature électronique employé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Bouton de confirmation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Vu et approuvé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Horodaté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Signature électronique RH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Bouton de confirmation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Validé par RH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Horodaté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Statut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Badge auto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Planifié / Réalisé / Archivé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Mobilités Internes &amp; Promotions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Type de mouvement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Promotion / Mobilité horizontale / Mutation / Rétrogradation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Poste source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Auto-renseigné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Poste actuel de l'employé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Poste cible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Référentiel des postes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d'effet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Motif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multiligne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Nouveau salaire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Champ numérique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FCFA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Visible RH uniquement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Avenant généré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Bouton génération auto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 signé électroniquement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Lié au module Admin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Historique des mobilités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Timeline automatique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Tous les mouvements passés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Lecture seule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D9474F">
      <w:pPr>
        <w:pStyle w:val="Standard"/>
      </w:pPr>
    </w:p>
    <w:p w:rsidR="00D9474F" w:rsidRDefault="00006E28">
      <w:pPr>
        <w:pStyle w:val="Standard"/>
        <w:pageBreakBefore/>
        <w:spacing w:after="100"/>
      </w:pPr>
      <w:r>
        <w:rPr>
          <w:b/>
          <w:bCs/>
          <w:color w:val="1B3A6B"/>
          <w:sz w:val="28"/>
          <w:szCs w:val="28"/>
        </w:rPr>
        <w:t>Module 05 — Reporting &amp; Analytics</w:t>
      </w:r>
    </w:p>
    <w:p w:rsidR="00D9474F" w:rsidRDefault="00D9474F">
      <w:pPr>
        <w:pStyle w:val="Standard"/>
        <w:pBdr>
          <w:bottom w:val="single" w:sz="8" w:space="1" w:color="2E6DB4"/>
        </w:pBdr>
        <w:spacing w:after="160"/>
      </w:pPr>
    </w:p>
    <w:p w:rsidR="00D9474F" w:rsidRDefault="00006E28">
      <w:pPr>
        <w:pStyle w:val="Standard"/>
        <w:spacing w:before="60" w:after="160"/>
      </w:pPr>
      <w:r>
        <w:rPr>
          <w:i/>
          <w:iCs/>
          <w:color w:val="444444"/>
          <w:sz w:val="19"/>
          <w:szCs w:val="19"/>
        </w:rPr>
        <w:t>Tableaux de bord temps réel et production d'états légaux et opérationnels.</w:t>
      </w: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KPIs RH — Tableau de Bord Temps Réel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501"/>
        <w:gridCol w:w="1999"/>
        <w:gridCol w:w="1360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Indicateur (KPI)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Calcul automatique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Visualisation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Accessible par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Effectif total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Nb employés actifs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Chiffre + évolution mensuelle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Tous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Effectif par département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Nb actifs par entité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Graphique en barres / camembert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Manager + RH + Direction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Taux de turnover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(Départs / Effectif moyen) x 100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%, tendance mensuelle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RH + Direction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Taux d'absentéisme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(Jours abs / Jours ouvrés) x 100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%, alerte si seuil dépassé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RH + Direction + Manager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Masse salariale totale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Somme des salaires actifs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FCFA, évolution mensuelle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RH + Direction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Ancienneté moyenne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Moyenne années d'ancienneté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Années, répartition par tranche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RH + Direction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Taux d'accomplissement des objectifs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Objectifs atteints / Total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% par équipe/individu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Manager + RH + Direction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Nb formations réalisées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Comptage module Formation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Nombre, heures cumulées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RH + Direction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États &amp; Rapports Extractibles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501"/>
        <w:gridCol w:w="1999"/>
        <w:gridCol w:w="1360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Rapport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Contenu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Filtres disponibles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Format export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État du personnel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complète des employés avec poste, contrat, statut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Département, Statut, Type contrat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 / Excel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État des salaires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Salaire de base, primes, total par employé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Période, Département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 / Excel (RH only)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État des congés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Soldes, jours pris, historique par employé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Période, Employé, Type de congé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 / Excel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État de pointage consolidé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Présences, absences, retards, heures sup.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Période, Département, Employé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 / Excel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Bilan des compétences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Niveaux par poste, gaps, PDI en cours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Poste, Département, Compétence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 / Excel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État des évaluations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Notes, objectifs atteints, historique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Période, Employé, Département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 / Excel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Rapport de satisfaction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Résultats enquêtes, tendances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Période, Équipe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 / Excel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État des doléances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Nb reçues, traitées, en attente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Période, Statut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 / Excel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État disciplinaire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Sanctions, écarts, historique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Période, Employé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 (RH only)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États légaux (Code du Travail Bénin)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Bilan social, livre de paie, registre du personnel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Période, Entité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 certifié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D9474F">
      <w:pPr>
        <w:pStyle w:val="Standard"/>
      </w:pPr>
    </w:p>
    <w:p w:rsidR="00D9474F" w:rsidRDefault="00006E28">
      <w:pPr>
        <w:pStyle w:val="Standard"/>
        <w:pageBreakBefore/>
        <w:spacing w:after="100"/>
      </w:pPr>
      <w:r>
        <w:rPr>
          <w:b/>
          <w:bCs/>
          <w:color w:val="1B3A6B"/>
          <w:sz w:val="28"/>
          <w:szCs w:val="28"/>
        </w:rPr>
        <w:t>Module 06 — Enquêtes de Satisfaction &amp; Remontées d'Information</w:t>
      </w:r>
    </w:p>
    <w:p w:rsidR="00D9474F" w:rsidRDefault="00D9474F">
      <w:pPr>
        <w:pStyle w:val="Standard"/>
        <w:pBdr>
          <w:bottom w:val="single" w:sz="8" w:space="1" w:color="2E6DB4"/>
        </w:pBdr>
        <w:spacing w:after="160"/>
      </w:pPr>
    </w:p>
    <w:p w:rsidR="00D9474F" w:rsidRDefault="00006E28">
      <w:pPr>
        <w:pStyle w:val="Standard"/>
        <w:spacing w:before="60" w:after="160"/>
      </w:pPr>
      <w:r>
        <w:rPr>
          <w:i/>
          <w:iCs/>
          <w:color w:val="444444"/>
          <w:sz w:val="19"/>
          <w:szCs w:val="19"/>
        </w:rPr>
        <w:t>Mesure continue de l'engagement, traitement des doléances, suggestions et plaintes.</w:t>
      </w: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Création &amp; Diffusion d'Enquêtes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Titre de l'enquête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Description / Contexte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multiligne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Type de question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Sélection par question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Echelle Likert / QCM / Texte libre / Oui-Non / Note 1-5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Multiple types par enquête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Cible de diffusion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Multi-sélection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Tous / Par département / Par équipe / Par profil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Mode de réponse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Boutons radio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Anonyme / Nominatif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d'ouverture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 HH:MM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de clôture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 HH:MM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Rappel automatique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Interrupteur ON/OFF + délai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J-3, J-1 avant clôture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Statut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Badge auto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Brouillon / Active / Clôturée / Archivée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Soumission de Doléances, Suggestions &amp; Plaintes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Type de remontée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Suggestion / Doléance / Plainte / Alerte (whistleblowing)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Objet / Titre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Description détaillée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multiligne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Pièce jointe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Upload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PDF, JPG, PNG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Optionnel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Mode de soumission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Boutons radio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Anonyme / Avec mon nom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Catégorie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Relations au travail / Conditions de travail / Rémunération / Management / Autre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Niveau d'urgence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Faible / Moyen / Élevé / Critique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Numéro de suivi auto-généré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Affiché après soumission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DOL-2024-001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Permet de suivre sans révéler l'identité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Statut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Badge auto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Reçue / En cours de traitement / Clôturée / Rejetée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Tableau de Bord — Satisfaction &amp; Doléances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501"/>
        <w:gridCol w:w="1999"/>
        <w:gridCol w:w="1360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Indicateur / Vue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Données affichées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Visualisation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Filtres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Score de satisfaction global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Moyenne des réponses Likert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Jauge / score sur 10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Période, Équipe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Tendance satisfaction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Évolution mensuelle du score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Graphique linéaire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Période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Taux de réponse aux enquêtes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Nb réponses / Nb cibles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% avec barre de progression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Enquête, Département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Nb doléances reçues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Comptage par catégorie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Graphique barres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Période, Catégorie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Nb doléances traitées vs en attente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Ratio traitement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Camembert / Barre empilée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Période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Délai moyen de traitement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Jours entre soumission et clôture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Chiffre + évolution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Période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D9474F">
      <w:pPr>
        <w:pStyle w:val="Standard"/>
      </w:pPr>
    </w:p>
    <w:p w:rsidR="00D9474F" w:rsidRDefault="00006E28">
      <w:pPr>
        <w:pStyle w:val="Standard"/>
        <w:pageBreakBefore/>
        <w:spacing w:after="100"/>
      </w:pPr>
      <w:r>
        <w:rPr>
          <w:b/>
          <w:bCs/>
          <w:color w:val="1B3A6B"/>
          <w:sz w:val="28"/>
          <w:szCs w:val="28"/>
        </w:rPr>
        <w:t>Module 07 — Communication Interne</w:t>
      </w:r>
    </w:p>
    <w:p w:rsidR="00D9474F" w:rsidRDefault="00D9474F">
      <w:pPr>
        <w:pStyle w:val="Standard"/>
        <w:pBdr>
          <w:bottom w:val="single" w:sz="8" w:space="1" w:color="2E6DB4"/>
        </w:pBdr>
        <w:spacing w:after="160"/>
      </w:pPr>
    </w:p>
    <w:p w:rsidR="00D9474F" w:rsidRDefault="00006E28">
      <w:pPr>
        <w:pStyle w:val="Standard"/>
        <w:spacing w:before="60" w:after="160"/>
      </w:pPr>
      <w:r>
        <w:rPr>
          <w:i/>
          <w:iCs/>
          <w:color w:val="444444"/>
          <w:sz w:val="19"/>
          <w:szCs w:val="19"/>
        </w:rPr>
        <w:t>Centralisation des communications RH, valorisation des collaborateurs et archivage des échanges institutionnels.</w:t>
      </w: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Publication de Notes &amp; Circulaires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Titre de la note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Type de document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Note interne / Circulaire / Communiqué / Document légal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Contenu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Éditeur de texte riche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Formatage, images, liens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Pièces jointes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Upload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PDF, DOCX, Images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Optionnel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Cible de diffusion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Multi-sélection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Tous / Département / Profil / Individu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de publication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date/heure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Immédiat ou programmé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Accusé de lecture requis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Interrupteur ON/OFF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L'employé doit confirmer la lecture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Génère un rapport de lecture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Épinglé en haut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Interrupteur ON/OFF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Note prioritaire visible en premier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Statut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Badge auto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Brouillon / Publiée / Archivée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Événements RH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Titre de l'événement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Formation / Réunion / Anniversaire / Séminaire / Team Building / Fête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et heure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date/heure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Lieu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Salle, adresse ou lien visioconférence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Participants invités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Multi-sélection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Tous / Département / Individus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multiligne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Rappel automatique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Interrupteur + délai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J-7, J-1, H-1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Palmarès — Collaborateur du Mois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Employé mis en avant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Sélection employé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Tous les employés actifs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Mois / Période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mois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Motif / Réalisation mise en valeur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multiligne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Photo affichée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Depuis le profil employé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Auto-récupérée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Visible sur tableau d'affichage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Interrupteur ON/OFF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Visible par tous les employés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D9474F">
      <w:pPr>
        <w:pStyle w:val="Standard"/>
      </w:pPr>
    </w:p>
    <w:p w:rsidR="00D9474F" w:rsidRDefault="00006E28">
      <w:pPr>
        <w:pStyle w:val="Standard"/>
        <w:pageBreakBefore/>
        <w:spacing w:after="100"/>
      </w:pPr>
      <w:r>
        <w:rPr>
          <w:b/>
          <w:bCs/>
          <w:color w:val="1B3A6B"/>
          <w:sz w:val="28"/>
          <w:szCs w:val="28"/>
        </w:rPr>
        <w:t>Module 08 — Suivi de la Productivité</w:t>
      </w:r>
    </w:p>
    <w:p w:rsidR="00D9474F" w:rsidRDefault="00D9474F">
      <w:pPr>
        <w:pStyle w:val="Standard"/>
        <w:pBdr>
          <w:bottom w:val="single" w:sz="8" w:space="1" w:color="2E6DB4"/>
        </w:pBdr>
        <w:spacing w:after="160"/>
      </w:pPr>
    </w:p>
    <w:p w:rsidR="00D9474F" w:rsidRDefault="00006E28">
      <w:pPr>
        <w:pStyle w:val="Standard"/>
        <w:spacing w:before="60" w:after="160"/>
      </w:pPr>
      <w:r>
        <w:rPr>
          <w:i/>
          <w:iCs/>
          <w:color w:val="444444"/>
          <w:sz w:val="19"/>
          <w:szCs w:val="19"/>
        </w:rPr>
        <w:t>Mesure des performances individuelles et collectives en lien avec les objectifs.</w:t>
      </w: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Indicateurs de Performance Individuelle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Indicateur de performance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+ type de mesure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Nombre / % / Oui-Non / Note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Paramétré par RH ou Manager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Valeur cible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Champ numérique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Objectif à atteindre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Valeur réelle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Saisie manuelle ou auto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Mise à jour périodique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Écart cible / réel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Auto-calculé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Positif (vert) / Négatif (rouge)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Période de mesure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Hebdomadaire / Mensuel / Trimestriel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Commentaire manager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libre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Alerte seuil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Paramétrable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Ex : si &lt; 70% de l'objectif → alerte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Notification auto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👥 Tableau de Bord Collectif — Équipe / Département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501"/>
        <w:gridCol w:w="1999"/>
        <w:gridCol w:w="1360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Vue / Indicateur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Données affichées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Visualisation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Filtres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Performance globale équipe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Moyenne des scores individuels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Jauge / Score sur 10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Département, Période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Classement individuel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Ranking des membres de l'équipe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Tableau trié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Équipe, Période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Tendance mensuelle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Évolution du score moyen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Graphique linéaire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Équipe, Période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Alertes hors seuil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Employés en dessous du seuil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rouge surlignée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Comparaison périodique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 vs M-1, T vs T-1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Graphique comparatif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Période, Équipe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D9474F">
      <w:pPr>
        <w:pStyle w:val="Standard"/>
      </w:pPr>
    </w:p>
    <w:p w:rsidR="00D9474F" w:rsidRDefault="00006E28">
      <w:pPr>
        <w:pStyle w:val="Standard"/>
        <w:pageBreakBefore/>
        <w:spacing w:after="100"/>
      </w:pPr>
      <w:r>
        <w:rPr>
          <w:b/>
          <w:bCs/>
          <w:color w:val="1B3A6B"/>
          <w:sz w:val="28"/>
          <w:szCs w:val="28"/>
        </w:rPr>
        <w:t>Module 09 — Gestion de Projets &amp; Plans d'Actions</w:t>
      </w:r>
    </w:p>
    <w:p w:rsidR="00D9474F" w:rsidRDefault="00D9474F">
      <w:pPr>
        <w:pStyle w:val="Standard"/>
        <w:pBdr>
          <w:bottom w:val="single" w:sz="8" w:space="1" w:color="2E6DB4"/>
        </w:pBdr>
        <w:spacing w:after="160"/>
      </w:pPr>
    </w:p>
    <w:p w:rsidR="00D9474F" w:rsidRDefault="00006E28">
      <w:pPr>
        <w:pStyle w:val="Standard"/>
        <w:spacing w:before="60" w:after="160"/>
      </w:pPr>
      <w:r>
        <w:rPr>
          <w:i/>
          <w:iCs/>
          <w:color w:val="444444"/>
          <w:sz w:val="19"/>
          <w:szCs w:val="19"/>
        </w:rPr>
        <w:t>Suivi de l'avancement des projets internes, affectation des ressources et plans d'actions.</w:t>
      </w: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Création &amp; Suivi de Projets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Nom du projet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Description / Objectif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multiligne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Chef de projet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Sélection employé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Équipe assignée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Multi-sélection employés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de début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de fin prévue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Priorité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Haute / Normale / Basse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Statut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Badge auto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Planifié / En cours / En retard / Clôturé / Annulé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Avancement global (%)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Auto-calculé depuis les tâches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0% → 100%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Budget alloué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Champ numérique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FCFA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Optionnel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Tâches &amp; Jalons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Titre de la tâche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Responsable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Sélection employé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Membres du projet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limite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Priorité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Haute / Normale / Basse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Statut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 ou glisser-déposer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À faire / En cours / Terminé / Bloqué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Vue Kanban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Dépendances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Sélection d'autres tâches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Optionnel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Commentaires / Mises à jour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Fil de discussion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Pièce jointe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Upload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PDF, Images, Docs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Optionnel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Jalon (étape clé)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Interrupteur +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Oui/Non + date cible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Visible sur Gantt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📊 Tableau de Bord Projets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501"/>
        <w:gridCol w:w="1999"/>
        <w:gridCol w:w="1360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Vue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Données affichées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Interactivité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Export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Vue Kanban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Tâches par statut (colonnes)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Glisser-déposer entre colonnes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Vue Gantt simplifiée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Tâches sur timeline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Zoom semaine / mois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 / Image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Tableau de bord avancement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% par projet, retards, jalons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Filtres par projet/équipe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 / Excel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Rapport d'avancement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Bilan projet exportable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Capitalisation projets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Historique et leçons apprises</w:t>
            </w:r>
          </w:p>
        </w:tc>
        <w:tc>
          <w:tcPr>
            <w:tcW w:w="1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Archivage</w:t>
            </w:r>
          </w:p>
        </w:tc>
        <w:tc>
          <w:tcPr>
            <w:tcW w:w="13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D9474F">
      <w:pPr>
        <w:pStyle w:val="Standard"/>
      </w:pPr>
    </w:p>
    <w:p w:rsidR="00D9474F" w:rsidRDefault="00006E28">
      <w:pPr>
        <w:pStyle w:val="Standard"/>
        <w:pageBreakBefore/>
        <w:spacing w:after="100"/>
      </w:pPr>
      <w:r>
        <w:rPr>
          <w:b/>
          <w:bCs/>
          <w:color w:val="1B3A6B"/>
          <w:sz w:val="28"/>
          <w:szCs w:val="28"/>
        </w:rPr>
        <w:t>Module 10 — Formation &amp; Développement</w:t>
      </w:r>
    </w:p>
    <w:p w:rsidR="00D9474F" w:rsidRDefault="00D9474F">
      <w:pPr>
        <w:pStyle w:val="Standard"/>
        <w:pBdr>
          <w:bottom w:val="single" w:sz="8" w:space="1" w:color="2E6DB4"/>
        </w:pBdr>
        <w:spacing w:after="160"/>
      </w:pPr>
    </w:p>
    <w:p w:rsidR="00D9474F" w:rsidRDefault="00006E28">
      <w:pPr>
        <w:pStyle w:val="Standard"/>
        <w:spacing w:before="60" w:after="160"/>
      </w:pPr>
      <w:r>
        <w:rPr>
          <w:i/>
          <w:iCs/>
          <w:color w:val="444444"/>
          <w:sz w:val="19"/>
          <w:szCs w:val="19"/>
        </w:rPr>
        <w:t>Gestion du plan de formation légal, suivi budgétaire et développement des compétences.</w:t>
      </w: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Planification des Formations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Titre de la 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Thématique / Compétence ciblée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Sélection depuis référentiel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Lié aux gaps identifiés (Module 02)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Type de 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déroulante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Interne / Externe / En ligne / Self-study / Mentorat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Objectifs pédagogiques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multiligne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Période prévue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date début + fin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 → jj/mm/aaaa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Durée totale (heures)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Champ numérique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Lieu / Plateforme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Salle, adresse, URL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Formateur / Prestataire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ou sélection employé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Budget prévisionnel (FCFA)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Champ numérique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Par poste budgétaire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Participants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Multi-sélection employés + groupes cibles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Statut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Badge auto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Planifiée / En cours / Réalisée / Annulée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Suivi de Réalisation &amp; Présences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Date effective de réalisation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Sélecteur de date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jj/mm/aaaa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Durée réelle (heures)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Champ numérique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Comparé au prévisionnel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Feuille de présence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Upload ou saisie numérique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PDF, Excel, saisie directe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Présents vs Inscrits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Comptage auto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N/M participants (ex: 8/10)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Motifs d'absence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Texte par participant absent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Optionnel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Coût réel (FCFA)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Champ numérique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Comparé au prévisionnel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Évaluation Post-Formation &amp; Efficacité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2501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 / Information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de saisie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Valeurs / Options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Questionnaire de satisfaction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Formulaire paramétrable (envoyé auto)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Note 1-5 + commentaire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Délai paramétrable après formation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Score de satisfaction moyen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Auto-calculé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Note sur 5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Plan de mise en application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d'actions avec responsable + délai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Renseigné par manager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Suivi des actions appliquées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Avancement % par action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0% → 100%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Taux d'efficacité global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Auto-calculé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% actions réalisées / planifiées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Amélioration observée sur la compétence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Note 1-5 (renseignée par manager)</w:t>
            </w:r>
          </w:p>
        </w:tc>
        <w:tc>
          <w:tcPr>
            <w:tcW w:w="25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Évaluation J+30 ou J+60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D9474F">
      <w:pPr>
        <w:pStyle w:val="Standard"/>
      </w:pPr>
    </w:p>
    <w:p w:rsidR="00D9474F" w:rsidRDefault="00006E28">
      <w:pPr>
        <w:pStyle w:val="Standard"/>
        <w:pageBreakBefore/>
        <w:spacing w:after="100"/>
      </w:pPr>
      <w:r>
        <w:rPr>
          <w:b/>
          <w:bCs/>
          <w:color w:val="1B3A6B"/>
          <w:sz w:val="28"/>
          <w:szCs w:val="28"/>
        </w:rPr>
        <w:t>Module 11 — App Collaborateur (PWA)</w:t>
      </w:r>
    </w:p>
    <w:p w:rsidR="00D9474F" w:rsidRDefault="00D9474F">
      <w:pPr>
        <w:pStyle w:val="Standard"/>
        <w:pBdr>
          <w:bottom w:val="single" w:sz="8" w:space="1" w:color="2E6DB4"/>
        </w:pBdr>
        <w:spacing w:after="160"/>
      </w:pPr>
    </w:p>
    <w:p w:rsidR="00D9474F" w:rsidRDefault="00006E28">
      <w:pPr>
        <w:pStyle w:val="Standard"/>
        <w:spacing w:before="60" w:after="160"/>
      </w:pPr>
      <w:r>
        <w:rPr>
          <w:i/>
          <w:iCs/>
          <w:color w:val="444444"/>
          <w:sz w:val="19"/>
          <w:szCs w:val="19"/>
        </w:rPr>
        <w:t>Application mobile installable offrant un accès autonome au collaborateur sans dépendance aux stores.</w:t>
      </w: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Fonctionnalités Accessibles depuis la PWA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801"/>
        <w:gridCol w:w="1800"/>
        <w:gridCol w:w="1259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Section / Écran</w:t>
            </w:r>
          </w:p>
        </w:tc>
        <w:tc>
          <w:tcPr>
            <w:tcW w:w="28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Données / Actions disponibles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Type d'interaction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Mon Profil</w:t>
            </w:r>
          </w:p>
        </w:tc>
        <w:tc>
          <w:tcPr>
            <w:tcW w:w="28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Nom, poste, département, photo, contact pro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Lecture seule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Mise à jour par RH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Mes Documents</w:t>
            </w:r>
          </w:p>
        </w:tc>
        <w:tc>
          <w:tcPr>
            <w:tcW w:w="28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Fiches de paie, contrat, attestations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Téléchargement PDF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Sécurisé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Mon Solde de Congés</w:t>
            </w:r>
          </w:p>
        </w:tc>
        <w:tc>
          <w:tcPr>
            <w:tcW w:w="28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Solde disponible, jours pris, historique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Lecture seule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Temps réel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Demande de Congé</w:t>
            </w:r>
          </w:p>
        </w:tc>
        <w:tc>
          <w:tcPr>
            <w:tcW w:w="28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Formulaire complet de demande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Saisie + soumission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Workflow identique web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Mes Évaluations</w:t>
            </w:r>
          </w:p>
        </w:tc>
        <w:tc>
          <w:tcPr>
            <w:tcW w:w="28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Historique des évaluations, objectifs en cours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Lecture + signature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Mes Objectifs</w:t>
            </w:r>
          </w:p>
        </w:tc>
        <w:tc>
          <w:tcPr>
            <w:tcW w:w="28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Liste avec avancement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Lecture + mise à jour % avancement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Boîte à Suggestions / Doléances</w:t>
            </w:r>
          </w:p>
        </w:tc>
        <w:tc>
          <w:tcPr>
            <w:tcW w:w="28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Formulaire de remontée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Saisie + soumission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Anonyme ou nominatif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Notifications Push</w:t>
            </w:r>
          </w:p>
        </w:tc>
        <w:tc>
          <w:tcPr>
            <w:tcW w:w="28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Workflow en attente, alertes, événements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Réception + action directe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Sans ouvrir l'app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Tableau d'affichage</w:t>
            </w:r>
          </w:p>
        </w:tc>
        <w:tc>
          <w:tcPr>
            <w:tcW w:w="280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Notes internes, événements, palmarès</w:t>
            </w:r>
          </w:p>
        </w:tc>
        <w:tc>
          <w:tcPr>
            <w:tcW w:w="1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Lecture</w:t>
            </w:r>
          </w:p>
        </w:tc>
        <w:tc>
          <w:tcPr>
            <w:tcW w:w="125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Installation &amp; Accès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999"/>
        <w:gridCol w:w="1361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3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Valeur / Description</w:t>
            </w:r>
          </w:p>
        </w:tc>
        <w:tc>
          <w:tcPr>
            <w:tcW w:w="136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Installation</w:t>
            </w:r>
          </w:p>
        </w:tc>
        <w:tc>
          <w:tcPr>
            <w:tcW w:w="3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Via navigateur Chrome/Firefox → bouton 'Ajouter à l'écran d'accueil'</w:t>
            </w:r>
          </w:p>
        </w:tc>
        <w:tc>
          <w:tcPr>
            <w:tcW w:w="136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Sans App Store / Play Store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Connexion</w:t>
            </w:r>
          </w:p>
        </w:tc>
        <w:tc>
          <w:tcPr>
            <w:tcW w:w="3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Email + mot de passe (JWT)</w:t>
            </w:r>
          </w:p>
        </w:tc>
        <w:tc>
          <w:tcPr>
            <w:tcW w:w="136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Même compte que version web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Compatibilité</w:t>
            </w:r>
          </w:p>
        </w:tc>
        <w:tc>
          <w:tcPr>
            <w:tcW w:w="3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Android, iOS, Windows, macOS</w:t>
            </w:r>
          </w:p>
        </w:tc>
        <w:tc>
          <w:tcPr>
            <w:tcW w:w="136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Tout navigateur moderne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Mode hors-ligne</w:t>
            </w:r>
          </w:p>
        </w:tc>
        <w:tc>
          <w:tcPr>
            <w:tcW w:w="3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Consultation limitée des données en cache</w:t>
            </w:r>
          </w:p>
        </w:tc>
        <w:tc>
          <w:tcPr>
            <w:tcW w:w="136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Synchronisation dès reconnexion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Langue</w:t>
            </w:r>
          </w:p>
        </w:tc>
        <w:tc>
          <w:tcPr>
            <w:tcW w:w="39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5 langues disponibles</w:t>
            </w:r>
          </w:p>
        </w:tc>
        <w:tc>
          <w:tcPr>
            <w:tcW w:w="1361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Réglage dans le profil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D9474F">
      <w:pPr>
        <w:pStyle w:val="Standard"/>
      </w:pPr>
    </w:p>
    <w:p w:rsidR="00D9474F" w:rsidRDefault="00006E28">
      <w:pPr>
        <w:pStyle w:val="Standard"/>
        <w:pageBreakBefore/>
        <w:spacing w:after="100"/>
      </w:pPr>
      <w:r>
        <w:rPr>
          <w:b/>
          <w:bCs/>
          <w:color w:val="1B3A6B"/>
          <w:sz w:val="28"/>
          <w:szCs w:val="28"/>
        </w:rPr>
        <w:t>Module 12 — Modules Additionnels</w:t>
      </w:r>
    </w:p>
    <w:p w:rsidR="00D9474F" w:rsidRDefault="00D9474F">
      <w:pPr>
        <w:pStyle w:val="Standard"/>
        <w:pBdr>
          <w:bottom w:val="single" w:sz="8" w:space="1" w:color="2E6DB4"/>
        </w:pBdr>
        <w:spacing w:after="160"/>
      </w:pPr>
    </w:p>
    <w:p w:rsidR="00D9474F" w:rsidRDefault="00006E28">
      <w:pPr>
        <w:pStyle w:val="Standard"/>
        <w:spacing w:before="60" w:after="160"/>
      </w:pPr>
      <w:r>
        <w:rPr>
          <w:i/>
          <w:iCs/>
          <w:color w:val="444444"/>
          <w:sz w:val="19"/>
          <w:szCs w:val="19"/>
        </w:rPr>
        <w:t>Fonctionnalités complémentaires enrichissant la plateforme après les phases prioritaires.</w:t>
      </w:r>
    </w:p>
    <w:p w:rsidR="00D9474F" w:rsidRDefault="00006E28">
      <w:pPr>
        <w:pStyle w:val="Standard"/>
        <w:spacing w:before="200" w:after="80"/>
      </w:pPr>
      <w:r>
        <w:rPr>
          <w:b/>
          <w:bCs/>
          <w:color w:val="1B3A6B"/>
          <w:sz w:val="22"/>
          <w:szCs w:val="22"/>
        </w:rPr>
        <w:t>Fonctionnalités Prévues — Phase 2</w:t>
      </w:r>
    </w:p>
    <w:tbl>
      <w:tblPr>
        <w:tblW w:w="836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99"/>
        <w:gridCol w:w="2500"/>
        <w:gridCol w:w="1160"/>
      </w:tblGrid>
      <w:tr w:rsidR="00D947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Module additionnel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Description fonctionnelle</w:t>
            </w:r>
          </w:p>
        </w:tc>
        <w:tc>
          <w:tcPr>
            <w:tcW w:w="25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Champs / Interactions clés</w:t>
            </w:r>
          </w:p>
        </w:tc>
        <w:tc>
          <w:tcPr>
            <w:tcW w:w="11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  <w:jc w:val="center"/>
            </w:pPr>
            <w:r>
              <w:rPr>
                <w:b/>
                <w:bCs/>
                <w:color w:val="FFFFFF"/>
              </w:rPr>
              <w:t>Priorité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Gestion de la Paie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Calcul et édition des bulletins de salaire, virements, charges sociales</w:t>
            </w:r>
          </w:p>
        </w:tc>
        <w:tc>
          <w:tcPr>
            <w:tcW w:w="25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Salaire brut, cotisations, avantages, net à payer, export comptable</w:t>
            </w:r>
          </w:p>
        </w:tc>
        <w:tc>
          <w:tcPr>
            <w:tcW w:w="11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Phase 2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Recrutement &amp; Onboarding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Gestion des candidatures, sélection, intégration des nouveaux</w:t>
            </w:r>
          </w:p>
        </w:tc>
        <w:tc>
          <w:tcPr>
            <w:tcW w:w="25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Offre d'emploi, CV, entretiens, check-list onboarding, accès progressif</w:t>
            </w:r>
          </w:p>
        </w:tc>
        <w:tc>
          <w:tcPr>
            <w:tcW w:w="11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Phase 2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Badge &amp; Pointage (Biométrie)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Pointage automatique via badge ou biométrie</w:t>
            </w:r>
          </w:p>
        </w:tc>
        <w:tc>
          <w:tcPr>
            <w:tcW w:w="25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Terminal pointage, synchro auto vers Module 01 (présences)</w:t>
            </w:r>
          </w:p>
        </w:tc>
        <w:tc>
          <w:tcPr>
            <w:tcW w:w="11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Phase 2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Audit de Conformité RH (IA)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Check-liste automatisée des obligations légales RH avec plan d'actions</w:t>
            </w:r>
          </w:p>
        </w:tc>
        <w:tc>
          <w:tcPr>
            <w:tcW w:w="25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Vérifications APDP, Code du Travail, alertes non-conformités</w:t>
            </w:r>
          </w:p>
        </w:tc>
        <w:tc>
          <w:tcPr>
            <w:tcW w:w="11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Phase IA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Chatbot RH (IA)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Assistant virtuel répondant aux questions RH courantes</w:t>
            </w:r>
          </w:p>
        </w:tc>
        <w:tc>
          <w:tcPr>
            <w:tcW w:w="25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Questions-réponses, orientation vers modules, FAQ dynamique</w:t>
            </w:r>
          </w:p>
        </w:tc>
        <w:tc>
          <w:tcPr>
            <w:tcW w:w="11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Phase IA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Prédiction de Turnover (IA)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Analyse des signaux de risque de départ d'un employé</w:t>
            </w:r>
          </w:p>
        </w:tc>
        <w:tc>
          <w:tcPr>
            <w:tcW w:w="25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Score de risque par employé, facteurs contributifs, actions suggérées</w:t>
            </w:r>
          </w:p>
        </w:tc>
        <w:tc>
          <w:tcPr>
            <w:tcW w:w="11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Phase IA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Matching de Compétences (IA)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Proposition automatique des meilleurs profils pour un poste ou projet</w:t>
            </w:r>
          </w:p>
        </w:tc>
        <w:tc>
          <w:tcPr>
            <w:tcW w:w="25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Analyse gaps vs disponibilités, classement de compatibilité</w:t>
            </w:r>
          </w:p>
        </w:tc>
        <w:tc>
          <w:tcPr>
            <w:tcW w:w="11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Phase IA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Gestion RSE liée aux RH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Suivi des engagements RSE : actions sociales, bien-être, environnement</w:t>
            </w:r>
          </w:p>
        </w:tc>
        <w:tc>
          <w:tcPr>
            <w:tcW w:w="25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Planning actions RSE, indicateurs, rapport RSE exportable</w:t>
            </w:r>
          </w:p>
        </w:tc>
        <w:tc>
          <w:tcPr>
            <w:tcW w:w="11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Phase 2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Test de Personnalité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Évaluation MBTI / DISC ou équivalent avec plan d'actions</w:t>
            </w:r>
          </w:p>
        </w:tc>
        <w:tc>
          <w:tcPr>
            <w:tcW w:w="25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Questionnaire en ligne, profil généré, recommandations RH</w:t>
            </w:r>
          </w:p>
        </w:tc>
        <w:tc>
          <w:tcPr>
            <w:tcW w:w="11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Phase 2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Contentieux avec le Personnel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Gestion des litiges, dossiers disciplinaires complexes, suivi juridique</w:t>
            </w:r>
          </w:p>
        </w:tc>
        <w:tc>
          <w:tcPr>
            <w:tcW w:w="25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Dossier litige, pièces, timeline, statut, expert assigné</w:t>
            </w:r>
          </w:p>
        </w:tc>
        <w:tc>
          <w:tcPr>
            <w:tcW w:w="11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Phase 2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Portail Partenaires / Clients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Accès externe sécurisé pour partenaires RH, cabinets, auditeurs</w:t>
            </w:r>
          </w:p>
        </w:tc>
        <w:tc>
          <w:tcPr>
            <w:tcW w:w="25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Accès limité en lecture, export de rapports autorisés</w:t>
            </w:r>
          </w:p>
        </w:tc>
        <w:tc>
          <w:tcPr>
            <w:tcW w:w="11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Phase 2</w:t>
            </w:r>
          </w:p>
        </w:tc>
      </w:tr>
      <w:tr w:rsidR="00D947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b/>
                <w:bCs/>
                <w:color w:val="000000"/>
                <w:sz w:val="19"/>
                <w:szCs w:val="19"/>
              </w:rPr>
              <w:t>Sensibilisation SST</w:t>
            </w:r>
          </w:p>
        </w:tc>
        <w:tc>
          <w:tcPr>
            <w:tcW w:w="2499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Bonnes pratiques santé-sécurité, qualité de vie au travail</w:t>
            </w:r>
          </w:p>
        </w:tc>
        <w:tc>
          <w:tcPr>
            <w:tcW w:w="25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Contenus multimédia, quiz, suivi des formations SST réglementaires</w:t>
            </w:r>
          </w:p>
        </w:tc>
        <w:tc>
          <w:tcPr>
            <w:tcW w:w="11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74F" w:rsidRDefault="00006E28">
            <w:pPr>
              <w:pStyle w:val="Standard"/>
            </w:pPr>
            <w:r>
              <w:rPr>
                <w:color w:val="000000"/>
                <w:sz w:val="19"/>
                <w:szCs w:val="19"/>
              </w:rPr>
              <w:t>Phase 2</w:t>
            </w:r>
          </w:p>
        </w:tc>
      </w:tr>
    </w:tbl>
    <w:p w:rsidR="00D9474F" w:rsidRDefault="00D9474F">
      <w:pPr>
        <w:pStyle w:val="Standard"/>
        <w:spacing w:after="120"/>
      </w:pPr>
    </w:p>
    <w:p w:rsidR="00D9474F" w:rsidRDefault="00D9474F">
      <w:pPr>
        <w:pStyle w:val="Standard"/>
      </w:pPr>
    </w:p>
    <w:sectPr w:rsidR="00D9474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</w:sectPr>
    <w:p>
      <w:pPr>
        <w:pStyle w:val="Standard"/>
        <w:spacing w:before="240" w:after="120"/>
      </w:pPr>
      <w:r>
        <w:rPr>
          <w:b/>
          <w:color w:val="1B3A6B"/>
          <w:sz w:val="26"/>
        </w:rPr>
        <w:t xml:space="preserve">FORMULAIRE MODULE 12 — Modules Additionnels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Module additionnel sélectionné (Multi-sélection)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Priorité de mise en œuvre (Liste déroulante)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Ressources estimées (Texte libre)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Budget estimé (FCFA) (Numérique)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Délai de développement (mois) (Numérique)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Dépendances / Prérequis (Texte libre)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Responsable du module (Sélection)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Statut / Phase du projet (Liste déroulante)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240" w:after="120"/>
      </w:pPr>
      <w:r>
        <w:rPr>
          <w:b/>
          <w:color w:val="1B3A6B"/>
          <w:sz w:val="26"/>
        </w:rPr>
        <w:t xml:space="preserve">FORMULAIRE MODULE 11 — App Collaborateur (PWA)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Fonctionnalité à tester (Multi-sélection)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Appareil / Navigateur utilisé (Texte)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Retour utilisateur (Texte libre)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Bugs ou problèmes détectés (Texte libre)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Suggestion d'amélioration (Texte libre)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Note globale (1-5) (Échelle)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Prêt à utiliser en production (Oui/Non)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240" w:after="120"/>
      </w:pPr>
      <w:r>
        <w:rPr>
          <w:b/>
          <w:color w:val="1B3A6B"/>
          <w:sz w:val="26"/>
        </w:rPr>
        <w:t xml:space="preserve">FORMULAIRE MODULE 10 — Formation &amp; Développement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Titre de la formation (Texte)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Thématique / Compétence ciblée (Liste déroulante)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Type de formation (Liste déroulante)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Objectifs pédagogiques (Texte libre)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Période prévue (début - fin) (Date)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Durée totale (heures) (Numérique)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Lieu / Plateforme (Texte)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Formateur / Prestataire (Texte)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Budget prévisionnel (FCFA) (Numérique)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Participants inscrits (Multi-sélection)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  <w:p>
      <w:pPr>
        <w:pStyle w:val="Standard"/>
        <w:spacing w:before="120" w:after="120"/>
        <w:ind w:left="720"/>
      </w:pPr>
      <w:r>
        <w:rPr>
          <w:b/>
          <w:color w:val="2E6DB4"/>
          <w:sz w:val="22"/>
        </w:rPr>
        <w:t xml:space="preserve">Statut de la formation (Liste déroulante)</w:t>
      </w:r>
    </w:p>
    <w:p>
      <w:pPr>
        <w:pStyle w:val="Standard"/>
        <w:spacing w:after="240"/>
        <w:ind w:left="720"/>
        <w:pBdr>
          <w:bottom w:val="single" w:sz="6" w:space="1" w:color="CCCCCC"/>
        </w:pBdr>
      </w:pPr>
      <w:r>
        <w:t xml:space="preserve">_________________________________________________________________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6E28">
      <w:r>
        <w:separator/>
      </w:r>
    </w:p>
  </w:endnote>
  <w:endnote w:type="continuationSeparator" w:id="0">
    <w:p w:rsidR="00000000" w:rsidRDefault="00006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0D" w:rsidRDefault="00006E28">
    <w:pPr>
      <w:pStyle w:val="Standard"/>
      <w:pBdr>
        <w:top w:val="single" w:sz="4" w:space="1" w:color="2E6DB4"/>
      </w:pBdr>
      <w:jc w:val="center"/>
    </w:pPr>
    <w:r>
      <w:rPr>
        <w:color w:val="888888"/>
        <w:sz w:val="16"/>
        <w:szCs w:val="16"/>
      </w:rPr>
      <w:t xml:space="preserve">Document confidentiel — Usage interne | 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rPr>
        <w:color w:val="888888"/>
        <w:sz w:val="16"/>
        <w:szCs w:val="16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6E28">
      <w:r>
        <w:rPr>
          <w:color w:val="000000"/>
        </w:rPr>
        <w:separator/>
      </w:r>
    </w:p>
  </w:footnote>
  <w:footnote w:type="continuationSeparator" w:id="0">
    <w:p w:rsidR="00000000" w:rsidRDefault="00006E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0D" w:rsidRDefault="00006E28">
    <w:pPr>
      <w:pStyle w:val="Standard"/>
      <w:pBdr>
        <w:bottom w:val="single" w:sz="4" w:space="1" w:color="2E6DB4"/>
      </w:pBdr>
    </w:pPr>
    <w:r>
      <w:rPr>
        <w:color w:val="888888"/>
        <w:sz w:val="16"/>
        <w:szCs w:val="16"/>
      </w:rPr>
      <w:t>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500CEB"/>
    <w:multiLevelType w:val="multilevel"/>
    <w:tmpl w:val="9BA23874"/>
    <w:styleLink w:val="WWNum1"/>
    <w:lvl w:ilvl="0">
      <w:numFmt w:val="bullet"/>
      <w:lvlText w:val="●"/>
      <w:lvlJc w:val="left"/>
      <w:pPr>
        <w:ind w:left="720" w:hanging="360"/>
      </w:pPr>
    </w:lvl>
    <w:lvl w:ilvl="1">
      <w:numFmt w:val="bullet"/>
      <w:lvlText w:val="○"/>
      <w:lvlJc w:val="left"/>
      <w:pPr>
        <w:ind w:left="1440" w:hanging="360"/>
      </w:pPr>
    </w:lvl>
    <w:lvl w:ilvl="2">
      <w:numFmt w:val="bullet"/>
      <w:lvlText w:val="■"/>
      <w:lvlJc w:val="left"/>
      <w:pPr>
        <w:ind w:left="2160" w:hanging="360"/>
      </w:pPr>
    </w:lvl>
    <w:lvl w:ilvl="3">
      <w:numFmt w:val="bullet"/>
      <w:lvlText w:val="●"/>
      <w:lvlJc w:val="left"/>
      <w:pPr>
        <w:ind w:left="2880" w:hanging="360"/>
      </w:pPr>
    </w:lvl>
    <w:lvl w:ilvl="4">
      <w:numFmt w:val="bullet"/>
      <w:lvlText w:val="○"/>
      <w:lvlJc w:val="left"/>
      <w:pPr>
        <w:ind w:left="3600" w:hanging="360"/>
      </w:pPr>
    </w:lvl>
    <w:lvl w:ilvl="5">
      <w:numFmt w:val="bullet"/>
      <w:lvlText w:val="■"/>
      <w:lvlJc w:val="left"/>
      <w:pPr>
        <w:ind w:left="4320" w:hanging="360"/>
      </w:pPr>
    </w:lvl>
    <w:lvl w:ilvl="6">
      <w:numFmt w:val="bullet"/>
      <w:lvlText w:val="●"/>
      <w:lvlJc w:val="left"/>
      <w:pPr>
        <w:ind w:left="5040" w:hanging="360"/>
      </w:pPr>
    </w:lvl>
    <w:lvl w:ilvl="7">
      <w:numFmt w:val="bullet"/>
      <w:lvlText w:val="●"/>
      <w:lvlJc w:val="left"/>
      <w:pPr>
        <w:ind w:left="5760" w:hanging="360"/>
      </w:pPr>
    </w:lvl>
    <w:lvl w:ilvl="8">
      <w:numFmt w:val="bullet"/>
      <w:lvlText w:val="●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D9474F"/>
    <w:rsid w:val="00006E28"/>
    <w:rsid w:val="00D9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D34F38E-A331-4BA6-88C6-39C5F6D3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pPr>
      <w:outlineLvl w:val="4"/>
    </w:pPr>
    <w:rPr>
      <w:color w:val="2E74B5"/>
    </w:rPr>
  </w:style>
  <w:style w:type="paragraph" w:styleId="Heading6">
    <w:name w:val="heading 6"/>
    <w:basedOn w:val="Heading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Noto Sans Devanagari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styleId="Title">
    <w:name w:val="Title"/>
    <w:basedOn w:val="Heading"/>
    <w:rPr>
      <w:sz w:val="56"/>
      <w:szCs w:val="56"/>
    </w:rPr>
  </w:style>
  <w:style w:type="paragraph" w:customStyle="1" w:styleId="StrongEmphasis">
    <w:name w:val="Strong Emphasis"/>
    <w:rPr>
      <w:b/>
      <w:bCs/>
    </w:rPr>
  </w:style>
  <w:style w:type="paragraph" w:styleId="ListParagraph">
    <w:name w:val="List Paragraph"/>
  </w:style>
  <w:style w:type="paragraph" w:customStyle="1" w:styleId="Footnote">
    <w:name w:val="Footnote"/>
    <w:basedOn w:val="Standard"/>
  </w:style>
  <w:style w:type="paragraph" w:customStyle="1" w:styleId="Endnote">
    <w:name w:val="Endnote"/>
    <w:basedOn w:val="Standard"/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FootnoteTextChar">
    <w:name w:val="Footnote Text Char"/>
    <w:rPr>
      <w:sz w:val="20"/>
      <w:szCs w:val="20"/>
    </w:rPr>
  </w:style>
  <w:style w:type="character" w:customStyle="1" w:styleId="EndnoteSymbol">
    <w:name w:val="Endnote Symbol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EndnoteTextChar">
    <w:name w:val="Endnote Text Char"/>
    <w:rPr>
      <w:sz w:val="20"/>
      <w:szCs w:val="2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NumberingSymbols">
    <w:name w:val="Numbering Symbols"/>
  </w:style>
  <w:style w:type="numbering" w:customStyle="1" w:styleId="WWNum1">
    <w:name w:val="WWNum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3779</Words>
  <Characters>21541</Characters>
  <Application>Microsoft Office Word</Application>
  <DocSecurity>4</DocSecurity>
  <Lines>179</Lines>
  <Paragraphs>50</Paragraphs>
  <ScaleCrop>false</ScaleCrop>
  <Company/>
  <LinksUpToDate>false</LinksUpToDate>
  <CharactersWithSpaces>25270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word</cp:lastModifiedBy>
  <cp:revision>2</cp:revision>
  <dcterms:created xsi:type="dcterms:W3CDTF">2026-05-07T09:34:00Z</dcterms:created>
  <dcterms:modified xsi:type="dcterms:W3CDTF">2026-05-07T09:34:00Z</dcterms:modified>
</cp:coreProperties>
</file>