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72492" w14:textId="77777777" w:rsidR="00BC1394" w:rsidRDefault="008D6677">
      <w:pPr>
        <w:jc w:val="center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오브젝트설정정의서</w:t>
      </w:r>
    </w:p>
    <w:p w14:paraId="5192E668" w14:textId="77777777" w:rsidR="00BC1394" w:rsidRDefault="00BC1394">
      <w:pPr>
        <w:rPr>
          <w:b/>
          <w:bCs/>
          <w:sz w:val="22"/>
          <w:szCs w:val="28"/>
        </w:rPr>
      </w:pPr>
    </w:p>
    <w:p w14:paraId="0B9DF6E1" w14:textId="70DC4060" w:rsidR="00BC1394" w:rsidRDefault="008D667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작성자(담당자</w:t>
      </w:r>
      <w:r>
        <w:rPr>
          <w:sz w:val="22"/>
          <w:szCs w:val="28"/>
        </w:rPr>
        <w:t>)</w:t>
      </w:r>
      <w:r>
        <w:rPr>
          <w:rFonts w:hint="eastAsia"/>
          <w:sz w:val="22"/>
          <w:szCs w:val="28"/>
        </w:rPr>
        <w:t>: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오동근</w:t>
      </w:r>
    </w:p>
    <w:p w14:paraId="4614DA13" w14:textId="57408B8B" w:rsidR="00BC1394" w:rsidRDefault="008D667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오브젝트명:</w:t>
      </w:r>
      <w:r>
        <w:rPr>
          <w:sz w:val="22"/>
          <w:szCs w:val="28"/>
        </w:rPr>
        <w:t xml:space="preserve"> </w:t>
      </w:r>
      <w:r w:rsidR="00F50598">
        <w:rPr>
          <w:rFonts w:hint="eastAsia"/>
          <w:sz w:val="22"/>
          <w:szCs w:val="28"/>
        </w:rPr>
        <w:t>거울</w:t>
      </w:r>
    </w:p>
    <w:p w14:paraId="28FED78E" w14:textId="17F4F6D1" w:rsidR="00BC1394" w:rsidRDefault="008D667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오브젝트용도:</w:t>
      </w:r>
      <w:r>
        <w:rPr>
          <w:sz w:val="22"/>
          <w:szCs w:val="28"/>
        </w:rPr>
        <w:t xml:space="preserve"> </w:t>
      </w:r>
      <w:r w:rsidR="00F50598">
        <w:rPr>
          <w:rFonts w:hint="eastAsia"/>
          <w:sz w:val="22"/>
          <w:szCs w:val="28"/>
        </w:rPr>
        <w:t>각종 발사체를 반사하는 오브젝트</w:t>
      </w:r>
    </w:p>
    <w:p w14:paraId="53A03575" w14:textId="77777777" w:rsidR="00BC1394" w:rsidRDefault="008D667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오브젝트기능:</w:t>
      </w:r>
    </w:p>
    <w:p w14:paraId="57C23DFB" w14:textId="064F566E" w:rsidR="00F50598" w:rsidRDefault="00F50598" w:rsidP="00F50598">
      <w:pPr>
        <w:rPr>
          <w:sz w:val="22"/>
          <w:szCs w:val="28"/>
        </w:rPr>
      </w:pPr>
      <w:r w:rsidRPr="00F50598">
        <w:rPr>
          <w:rFonts w:hint="eastAsia"/>
          <w:sz w:val="22"/>
          <w:szCs w:val="28"/>
        </w:rPr>
        <w:t>-</w:t>
      </w:r>
      <w:r>
        <w:rPr>
          <w:rFonts w:hint="eastAsia"/>
          <w:sz w:val="22"/>
          <w:szCs w:val="28"/>
        </w:rPr>
        <w:t xml:space="preserve"> </w:t>
      </w:r>
      <w:r w:rsidRPr="00F50598">
        <w:rPr>
          <w:rFonts w:hint="eastAsia"/>
          <w:sz w:val="22"/>
          <w:szCs w:val="28"/>
        </w:rPr>
        <w:t>플레이어의 일반기술</w:t>
      </w: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>“</w:t>
      </w:r>
      <w:r>
        <w:rPr>
          <w:rFonts w:hint="eastAsia"/>
          <w:sz w:val="22"/>
          <w:szCs w:val="28"/>
        </w:rPr>
        <w:t>전이</w:t>
      </w:r>
      <w:proofErr w:type="gramStart"/>
      <w:r>
        <w:rPr>
          <w:sz w:val="22"/>
          <w:szCs w:val="28"/>
        </w:rPr>
        <w:t xml:space="preserve">” </w:t>
      </w:r>
      <w:r>
        <w:rPr>
          <w:rFonts w:hint="eastAsia"/>
          <w:sz w:val="22"/>
          <w:szCs w:val="28"/>
        </w:rPr>
        <w:t>를</w:t>
      </w:r>
      <w:proofErr w:type="gramEnd"/>
      <w:r>
        <w:rPr>
          <w:rFonts w:hint="eastAsia"/>
          <w:sz w:val="22"/>
          <w:szCs w:val="28"/>
        </w:rPr>
        <w:t xml:space="preserve"> 반사한다.</w:t>
      </w:r>
    </w:p>
    <w:p w14:paraId="2CB37528" w14:textId="4DB22B62" w:rsidR="00F50598" w:rsidRDefault="00F50598" w:rsidP="00F505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-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 xml:space="preserve">플레이어의 일반기술 </w:t>
      </w:r>
      <w:r>
        <w:rPr>
          <w:sz w:val="22"/>
          <w:szCs w:val="28"/>
        </w:rPr>
        <w:t>“</w:t>
      </w:r>
      <w:r>
        <w:rPr>
          <w:rFonts w:hint="eastAsia"/>
          <w:sz w:val="22"/>
          <w:szCs w:val="28"/>
        </w:rPr>
        <w:t>인력</w:t>
      </w:r>
      <w:proofErr w:type="gramStart"/>
      <w:r>
        <w:rPr>
          <w:sz w:val="22"/>
          <w:szCs w:val="28"/>
        </w:rPr>
        <w:t xml:space="preserve">” </w:t>
      </w:r>
      <w:r>
        <w:rPr>
          <w:rFonts w:hint="eastAsia"/>
          <w:sz w:val="22"/>
          <w:szCs w:val="28"/>
        </w:rPr>
        <w:t>을</w:t>
      </w:r>
      <w:proofErr w:type="gramEnd"/>
      <w:r>
        <w:rPr>
          <w:rFonts w:hint="eastAsia"/>
          <w:sz w:val="22"/>
          <w:szCs w:val="28"/>
        </w:rPr>
        <w:t xml:space="preserve"> 반사한다.</w:t>
      </w:r>
    </w:p>
    <w:p w14:paraId="473731BB" w14:textId="423CEA06" w:rsidR="00F50598" w:rsidRDefault="00F50598" w:rsidP="00F50598">
      <w:pPr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적 포탑의 레이저를 반사한다.</w:t>
      </w:r>
    </w:p>
    <w:p w14:paraId="35EACDB5" w14:textId="4FB35F89" w:rsidR="00F50598" w:rsidRDefault="00F50598" w:rsidP="00F505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-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입사각에 따른 반사각은 일반적인 거울과 동일하게 한다.</w:t>
      </w:r>
    </w:p>
    <w:p w14:paraId="2F64DA1F" w14:textId="395C266B" w:rsidR="00F50598" w:rsidRPr="00F50598" w:rsidRDefault="00F50598" w:rsidP="00F50598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-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반사된 플레이어의 기술이 플레이어와 충돌하였을 경우,</w:t>
      </w:r>
      <w:r>
        <w:rPr>
          <w:sz w:val="22"/>
          <w:szCs w:val="28"/>
        </w:rPr>
        <w:t xml:space="preserve"> “</w:t>
      </w:r>
      <w:r>
        <w:rPr>
          <w:rFonts w:hint="eastAsia"/>
          <w:sz w:val="22"/>
          <w:szCs w:val="28"/>
        </w:rPr>
        <w:t>전이</w:t>
      </w:r>
      <w:r>
        <w:rPr>
          <w:sz w:val="22"/>
          <w:szCs w:val="28"/>
        </w:rPr>
        <w:t>”</w:t>
      </w:r>
      <w:r>
        <w:rPr>
          <w:rFonts w:hint="eastAsia"/>
          <w:sz w:val="22"/>
          <w:szCs w:val="28"/>
        </w:rPr>
        <w:t>는 구체형 오브젝트를 d</w:t>
      </w:r>
      <w:r>
        <w:rPr>
          <w:sz w:val="22"/>
          <w:szCs w:val="28"/>
        </w:rPr>
        <w:t xml:space="preserve">estroy </w:t>
      </w:r>
      <w:r>
        <w:rPr>
          <w:rFonts w:hint="eastAsia"/>
          <w:sz w:val="22"/>
          <w:szCs w:val="28"/>
        </w:rPr>
        <w:t>하고,</w:t>
      </w:r>
      <w:r>
        <w:rPr>
          <w:sz w:val="22"/>
          <w:szCs w:val="28"/>
        </w:rPr>
        <w:t xml:space="preserve"> “</w:t>
      </w:r>
      <w:r>
        <w:rPr>
          <w:rFonts w:hint="eastAsia"/>
          <w:sz w:val="22"/>
          <w:szCs w:val="28"/>
        </w:rPr>
        <w:t>인력</w:t>
      </w:r>
      <w:r>
        <w:rPr>
          <w:sz w:val="22"/>
          <w:szCs w:val="28"/>
        </w:rPr>
        <w:t>”</w:t>
      </w:r>
      <w:r>
        <w:rPr>
          <w:rFonts w:hint="eastAsia"/>
          <w:sz w:val="22"/>
          <w:szCs w:val="28"/>
        </w:rPr>
        <w:t>은 레이저 오브젝트를 끊는다.</w:t>
      </w:r>
      <w:r>
        <w:rPr>
          <w:sz w:val="22"/>
          <w:szCs w:val="28"/>
        </w:rPr>
        <w:t xml:space="preserve"> </w:t>
      </w:r>
      <w:r w:rsidR="00CD19FF">
        <w:rPr>
          <w:rFonts w:hint="eastAsia"/>
          <w:sz w:val="22"/>
          <w:szCs w:val="28"/>
        </w:rPr>
        <w:t>기술의 효과</w:t>
      </w:r>
      <w:r>
        <w:rPr>
          <w:rFonts w:hint="eastAsia"/>
          <w:sz w:val="22"/>
          <w:szCs w:val="28"/>
        </w:rPr>
        <w:t xml:space="preserve">는 </w:t>
      </w:r>
      <w:r w:rsidR="00CD19FF">
        <w:rPr>
          <w:rFonts w:hint="eastAsia"/>
          <w:sz w:val="22"/>
          <w:szCs w:val="28"/>
        </w:rPr>
        <w:t>없다.</w:t>
      </w:r>
    </w:p>
    <w:p w14:paraId="6706837C" w14:textId="0CD17E3D" w:rsidR="00BC1394" w:rsidRDefault="008D6677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컴포넌트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설정값:</w:t>
      </w:r>
    </w:p>
    <w:p w14:paraId="5BE48F9F" w14:textId="4202722F" w:rsidR="003050DA" w:rsidRDefault="003050DA">
      <w:pPr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거울은 별도로 반사 렌더링을 하지 않으며,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[</w:t>
      </w:r>
      <w:r w:rsidRPr="003050DA">
        <w:rPr>
          <w:sz w:val="22"/>
          <w:szCs w:val="28"/>
        </w:rPr>
        <w:t>#2E64FE</w:t>
      </w:r>
      <w:r>
        <w:rPr>
          <w:sz w:val="22"/>
          <w:szCs w:val="28"/>
        </w:rPr>
        <w:t>]</w:t>
      </w:r>
      <w:r>
        <w:rPr>
          <w:rFonts w:hint="eastAsia"/>
          <w:sz w:val="22"/>
          <w:szCs w:val="28"/>
        </w:rPr>
        <w:t xml:space="preserve">색의 </w:t>
      </w:r>
      <w:r>
        <w:rPr>
          <w:sz w:val="22"/>
          <w:szCs w:val="28"/>
        </w:rPr>
        <w:t>cube</w:t>
      </w:r>
      <w:r>
        <w:rPr>
          <w:rFonts w:hint="eastAsia"/>
          <w:sz w:val="22"/>
          <w:szCs w:val="28"/>
        </w:rPr>
        <w:t>로 만든다.</w:t>
      </w:r>
    </w:p>
    <w:p w14:paraId="7FEF1A90" w14:textId="77777777" w:rsidR="00BC1394" w:rsidRDefault="008D6677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>- T</w:t>
      </w:r>
      <w:r>
        <w:rPr>
          <w:sz w:val="22"/>
          <w:szCs w:val="28"/>
        </w:rPr>
        <w:t>ransform: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1394" w14:paraId="0E1F9E7C" w14:textId="77777777">
        <w:tc>
          <w:tcPr>
            <w:tcW w:w="2254" w:type="dxa"/>
            <w:tcBorders>
              <w:tl2br w:val="single" w:sz="4" w:space="0" w:color="auto"/>
            </w:tcBorders>
          </w:tcPr>
          <w:p w14:paraId="12DB0372" w14:textId="77777777" w:rsidR="00BC1394" w:rsidRDefault="00BC1394">
            <w:pPr>
              <w:rPr>
                <w:sz w:val="22"/>
                <w:szCs w:val="28"/>
              </w:rPr>
            </w:pPr>
          </w:p>
        </w:tc>
        <w:tc>
          <w:tcPr>
            <w:tcW w:w="2254" w:type="dxa"/>
          </w:tcPr>
          <w:p w14:paraId="771FED13" w14:textId="77777777" w:rsidR="00BC1394" w:rsidRDefault="008D667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X</w:t>
            </w:r>
          </w:p>
        </w:tc>
        <w:tc>
          <w:tcPr>
            <w:tcW w:w="2254" w:type="dxa"/>
          </w:tcPr>
          <w:p w14:paraId="1ED6E8BE" w14:textId="77777777" w:rsidR="00BC1394" w:rsidRDefault="008D667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Y</w:t>
            </w:r>
          </w:p>
        </w:tc>
        <w:tc>
          <w:tcPr>
            <w:tcW w:w="2254" w:type="dxa"/>
          </w:tcPr>
          <w:p w14:paraId="35AB77CC" w14:textId="77777777" w:rsidR="00BC1394" w:rsidRDefault="008D667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Z</w:t>
            </w:r>
          </w:p>
        </w:tc>
      </w:tr>
      <w:tr w:rsidR="00BC1394" w14:paraId="664D4F69" w14:textId="77777777">
        <w:tc>
          <w:tcPr>
            <w:tcW w:w="2254" w:type="dxa"/>
          </w:tcPr>
          <w:p w14:paraId="6E0FB88F" w14:textId="77777777" w:rsidR="00BC1394" w:rsidRDefault="008D6677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p</w:t>
            </w:r>
            <w:r>
              <w:rPr>
                <w:sz w:val="22"/>
                <w:szCs w:val="28"/>
              </w:rPr>
              <w:t>osition</w:t>
            </w:r>
          </w:p>
        </w:tc>
        <w:tc>
          <w:tcPr>
            <w:tcW w:w="2254" w:type="dxa"/>
          </w:tcPr>
          <w:p w14:paraId="6C284B05" w14:textId="77777777" w:rsidR="00BC1394" w:rsidRDefault="00BC1394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2254" w:type="dxa"/>
          </w:tcPr>
          <w:p w14:paraId="60D2EF6F" w14:textId="77777777" w:rsidR="00BC1394" w:rsidRDefault="00BC1394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2254" w:type="dxa"/>
          </w:tcPr>
          <w:p w14:paraId="17384F77" w14:textId="77777777" w:rsidR="00BC1394" w:rsidRDefault="00BC1394">
            <w:pPr>
              <w:jc w:val="center"/>
              <w:rPr>
                <w:sz w:val="22"/>
                <w:szCs w:val="28"/>
              </w:rPr>
            </w:pPr>
          </w:p>
        </w:tc>
      </w:tr>
      <w:tr w:rsidR="00BC1394" w14:paraId="35C9E3F7" w14:textId="77777777">
        <w:tc>
          <w:tcPr>
            <w:tcW w:w="2254" w:type="dxa"/>
          </w:tcPr>
          <w:p w14:paraId="3EEC5E6A" w14:textId="77777777" w:rsidR="00BC1394" w:rsidRDefault="008D6677">
            <w:pPr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rotation</w:t>
            </w:r>
          </w:p>
        </w:tc>
        <w:tc>
          <w:tcPr>
            <w:tcW w:w="2254" w:type="dxa"/>
          </w:tcPr>
          <w:p w14:paraId="0CEED83C" w14:textId="77777777" w:rsidR="00BC1394" w:rsidRDefault="00BC1394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2254" w:type="dxa"/>
          </w:tcPr>
          <w:p w14:paraId="41EA3377" w14:textId="77777777" w:rsidR="00BC1394" w:rsidRDefault="00BC1394">
            <w:pPr>
              <w:jc w:val="center"/>
              <w:rPr>
                <w:sz w:val="22"/>
                <w:szCs w:val="28"/>
              </w:rPr>
            </w:pPr>
          </w:p>
        </w:tc>
        <w:tc>
          <w:tcPr>
            <w:tcW w:w="2254" w:type="dxa"/>
          </w:tcPr>
          <w:p w14:paraId="50C52283" w14:textId="77777777" w:rsidR="00BC1394" w:rsidRDefault="00BC1394">
            <w:pPr>
              <w:jc w:val="center"/>
              <w:rPr>
                <w:sz w:val="22"/>
                <w:szCs w:val="28"/>
              </w:rPr>
            </w:pPr>
          </w:p>
        </w:tc>
      </w:tr>
      <w:tr w:rsidR="00BC1394" w14:paraId="3E3607B1" w14:textId="77777777">
        <w:tc>
          <w:tcPr>
            <w:tcW w:w="2254" w:type="dxa"/>
          </w:tcPr>
          <w:p w14:paraId="1D3B558C" w14:textId="77777777" w:rsidR="00BC1394" w:rsidRDefault="008D6677">
            <w:pPr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s</w:t>
            </w:r>
            <w:r>
              <w:rPr>
                <w:sz w:val="22"/>
                <w:szCs w:val="28"/>
              </w:rPr>
              <w:t>cale</w:t>
            </w:r>
          </w:p>
        </w:tc>
        <w:tc>
          <w:tcPr>
            <w:tcW w:w="2254" w:type="dxa"/>
          </w:tcPr>
          <w:p w14:paraId="084D9509" w14:textId="77777777" w:rsidR="00BC1394" w:rsidRDefault="008D667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</w:p>
        </w:tc>
        <w:tc>
          <w:tcPr>
            <w:tcW w:w="2254" w:type="dxa"/>
          </w:tcPr>
          <w:p w14:paraId="235B1E16" w14:textId="77777777" w:rsidR="00BC1394" w:rsidRDefault="008D6677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1</w:t>
            </w:r>
          </w:p>
        </w:tc>
        <w:tc>
          <w:tcPr>
            <w:tcW w:w="2254" w:type="dxa"/>
          </w:tcPr>
          <w:p w14:paraId="799E0516" w14:textId="49AE49F9" w:rsidR="00BC1394" w:rsidRDefault="003050DA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0</w:t>
            </w:r>
            <w:r>
              <w:rPr>
                <w:sz w:val="22"/>
                <w:szCs w:val="28"/>
              </w:rPr>
              <w:t>.05</w:t>
            </w:r>
          </w:p>
        </w:tc>
      </w:tr>
    </w:tbl>
    <w:p w14:paraId="281A1CD9" w14:textId="20A92C74" w:rsidR="003050DA" w:rsidRDefault="001E31B5">
      <w:pPr>
        <w:ind w:firstLineChars="50" w:firstLine="11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(타일의 </w:t>
      </w:r>
      <w:r>
        <w:rPr>
          <w:sz w:val="22"/>
          <w:szCs w:val="28"/>
        </w:rPr>
        <w:t>0.7</w:t>
      </w:r>
      <w:bookmarkStart w:id="0" w:name="_GoBack"/>
      <w:bookmarkEnd w:id="0"/>
      <w:r>
        <w:rPr>
          <w:rFonts w:hint="eastAsia"/>
          <w:sz w:val="22"/>
          <w:szCs w:val="28"/>
        </w:rPr>
        <w:t>배의 크기로 한다.</w:t>
      </w:r>
      <w:r>
        <w:rPr>
          <w:sz w:val="22"/>
          <w:szCs w:val="28"/>
        </w:rPr>
        <w:t>)</w:t>
      </w:r>
    </w:p>
    <w:p w14:paraId="09B2F363" w14:textId="594FE911" w:rsidR="00BC1394" w:rsidRDefault="008D6677">
      <w:pPr>
        <w:rPr>
          <w:sz w:val="22"/>
          <w:szCs w:val="28"/>
        </w:rPr>
      </w:pPr>
      <w:r>
        <w:rPr>
          <w:sz w:val="22"/>
          <w:szCs w:val="28"/>
        </w:rPr>
        <w:t xml:space="preserve">- </w:t>
      </w:r>
      <w:r>
        <w:rPr>
          <w:rFonts w:hint="eastAsia"/>
          <w:sz w:val="22"/>
          <w:szCs w:val="28"/>
        </w:rPr>
        <w:t>B</w:t>
      </w:r>
      <w:r>
        <w:rPr>
          <w:sz w:val="22"/>
          <w:szCs w:val="28"/>
        </w:rPr>
        <w:t>oxCollider</w:t>
      </w:r>
    </w:p>
    <w:p w14:paraId="312FCF9E" w14:textId="44F2CEFD" w:rsidR="00BC1394" w:rsidRDefault="00CD19FF"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>-</w:t>
      </w:r>
      <w:r>
        <w:rPr>
          <w:sz w:val="22"/>
          <w:szCs w:val="28"/>
        </w:rPr>
        <w:t xml:space="preserve"> </w:t>
      </w:r>
      <w:r>
        <w:rPr>
          <w:rFonts w:hint="eastAsia"/>
          <w:sz w:val="22"/>
          <w:szCs w:val="28"/>
        </w:rPr>
        <w:t>거울용 스크립트(M</w:t>
      </w:r>
      <w:r>
        <w:rPr>
          <w:sz w:val="22"/>
          <w:szCs w:val="28"/>
        </w:rPr>
        <w:t>irror.</w:t>
      </w:r>
      <w:r>
        <w:rPr>
          <w:rFonts w:hint="eastAsia"/>
          <w:sz w:val="22"/>
          <w:szCs w:val="28"/>
        </w:rPr>
        <w:t>c</w:t>
      </w:r>
      <w:r>
        <w:rPr>
          <w:sz w:val="22"/>
          <w:szCs w:val="28"/>
        </w:rPr>
        <w:t>s)</w:t>
      </w:r>
    </w:p>
    <w:sectPr w:rsidR="00BC1394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693D"/>
    <w:multiLevelType w:val="hybridMultilevel"/>
    <w:tmpl w:val="2EEEEA5E"/>
    <w:lvl w:ilvl="0" w:tplc="2F346C9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A33609"/>
    <w:multiLevelType w:val="hybridMultilevel"/>
    <w:tmpl w:val="612073D8"/>
    <w:lvl w:ilvl="0" w:tplc="6A8011B2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" w15:restartNumberingAfterBreak="0">
    <w:nsid w:val="178A2B7B"/>
    <w:multiLevelType w:val="hybridMultilevel"/>
    <w:tmpl w:val="C6483DB2"/>
    <w:lvl w:ilvl="0" w:tplc="28A80C6C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394"/>
    <w:rsid w:val="001C6B1F"/>
    <w:rsid w:val="001E31B5"/>
    <w:rsid w:val="003050DA"/>
    <w:rsid w:val="008D6677"/>
    <w:rsid w:val="00BC1394"/>
    <w:rsid w:val="00CD19FF"/>
    <w:rsid w:val="00F5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15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paragraph" w:styleId="a4">
    <w:name w:val="List Paragraph"/>
    <w:basedOn w:val="a"/>
    <w:qFormat/>
    <w:pPr>
      <w:ind w:leftChars="400" w:left="800"/>
    </w:pPr>
  </w:style>
  <w:style w:type="paragraph" w:styleId="a5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annotation subject"/>
    <w:basedOn w:val="a3"/>
    <w:next w:val="a3"/>
    <w:semiHidden/>
    <w:unhideWhenUsed/>
    <w:rPr>
      <w:b/>
      <w:bCs/>
    </w:rPr>
  </w:style>
  <w:style w:type="character" w:customStyle="1" w:styleId="Char1">
    <w:name w:val="메모 텍스트 Char"/>
    <w:basedOn w:val="a0"/>
    <w:semiHidden/>
  </w:style>
  <w:style w:type="character" w:styleId="a8">
    <w:name w:val="annotation reference"/>
    <w:basedOn w:val="a0"/>
    <w:semiHidden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2019-08-19T07:11:00Z</dcterms:created>
  <dcterms:modified xsi:type="dcterms:W3CDTF">2019-08-30T01:48:00Z</dcterms:modified>
  <cp:version>0900.0001.01</cp:version>
</cp:coreProperties>
</file>