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3E4C" w:rsidRDefault="00133E4C" w:rsidP="00133E4C">
      <w:pPr>
        <w:pStyle w:val="1"/>
        <w:jc w:val="center"/>
        <w:rPr>
          <w:rFonts w:eastAsiaTheme="minorHAnsi"/>
        </w:rPr>
      </w:pPr>
      <w:r>
        <w:rPr>
          <w:rFonts w:eastAsiaTheme="minorHAnsi" w:hint="eastAsia"/>
        </w:rPr>
        <w:t>3D</w:t>
      </w:r>
      <w:r w:rsidR="00C77B51">
        <w:rPr>
          <w:rFonts w:eastAsiaTheme="minorHAnsi" w:hint="eastAsia"/>
        </w:rPr>
        <w:t>模型显示</w:t>
      </w:r>
      <w:r w:rsidR="00DB194B" w:rsidRPr="008457B9">
        <w:rPr>
          <w:rFonts w:eastAsiaTheme="minorHAnsi" w:hint="eastAsia"/>
        </w:rPr>
        <w:t>说明文档</w:t>
      </w:r>
    </w:p>
    <w:p w:rsidR="00133E4C" w:rsidRPr="00133E4C" w:rsidRDefault="00133E4C" w:rsidP="00133E4C">
      <w:pPr>
        <w:jc w:val="center"/>
        <w:rPr>
          <w:sz w:val="36"/>
        </w:rPr>
      </w:pPr>
      <w:r w:rsidRPr="00133E4C">
        <w:rPr>
          <w:rFonts w:hint="eastAsia"/>
          <w:sz w:val="36"/>
        </w:rPr>
        <w:t>代明亮</w:t>
      </w:r>
    </w:p>
    <w:p w:rsidR="00133E4C" w:rsidRPr="00133E4C" w:rsidRDefault="00133E4C" w:rsidP="00133E4C">
      <w:pPr>
        <w:jc w:val="center"/>
        <w:rPr>
          <w:sz w:val="36"/>
        </w:rPr>
      </w:pPr>
      <w:r w:rsidRPr="00133E4C">
        <w:rPr>
          <w:sz w:val="36"/>
        </w:rPr>
        <w:t>22920172204084</w:t>
      </w:r>
      <w:bookmarkStart w:id="0" w:name="_GoBack"/>
      <w:bookmarkEnd w:id="0"/>
    </w:p>
    <w:p w:rsidR="00DB194B" w:rsidRPr="008457B9" w:rsidRDefault="00DB194B" w:rsidP="008457B9">
      <w:pPr>
        <w:pStyle w:val="2"/>
        <w:rPr>
          <w:rFonts w:asciiTheme="minorHAnsi" w:eastAsiaTheme="minorHAnsi" w:hAnsiTheme="minorHAnsi"/>
        </w:rPr>
      </w:pPr>
      <w:r w:rsidRPr="008457B9">
        <w:rPr>
          <w:rFonts w:asciiTheme="minorHAnsi" w:eastAsiaTheme="minorHAnsi" w:hAnsiTheme="minorHAnsi" w:hint="eastAsia"/>
        </w:rPr>
        <w:t>功能概述：</w:t>
      </w:r>
    </w:p>
    <w:p w:rsidR="00133E4C" w:rsidRDefault="00133E4C" w:rsidP="00133E4C">
      <w:pPr>
        <w:numPr>
          <w:ilvl w:val="0"/>
          <w:numId w:val="3"/>
        </w:numPr>
        <w:spacing w:line="276" w:lineRule="auto"/>
        <w:rPr>
          <w:sz w:val="24"/>
          <w:szCs w:val="24"/>
        </w:rPr>
      </w:pPr>
      <w:r w:rsidRPr="00DB069C">
        <w:rPr>
          <w:rFonts w:hint="eastAsia"/>
          <w:sz w:val="24"/>
          <w:szCs w:val="24"/>
        </w:rPr>
        <w:t>模型显示：从给定的off文件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ftp//Models/</w:t>
      </w:r>
      <w:r>
        <w:rPr>
          <w:sz w:val="24"/>
          <w:szCs w:val="24"/>
        </w:rPr>
        <w:t>cube.off</w:t>
      </w:r>
      <w:r>
        <w:rPr>
          <w:rFonts w:hint="eastAsia"/>
          <w:sz w:val="24"/>
          <w:szCs w:val="24"/>
        </w:rPr>
        <w:t>、horse.off</w:t>
      </w:r>
      <w:r>
        <w:rPr>
          <w:sz w:val="24"/>
          <w:szCs w:val="24"/>
        </w:rPr>
        <w:t>)</w:t>
      </w:r>
      <w:r w:rsidRPr="00DB069C">
        <w:rPr>
          <w:rFonts w:hint="eastAsia"/>
          <w:sz w:val="24"/>
          <w:szCs w:val="24"/>
        </w:rPr>
        <w:t>读入网格模型的顶点位置和面，显示在屏幕上</w:t>
      </w:r>
    </w:p>
    <w:p w:rsidR="00133E4C" w:rsidRDefault="00133E4C" w:rsidP="00133E4C">
      <w:pPr>
        <w:numPr>
          <w:ilvl w:val="0"/>
          <w:numId w:val="3"/>
        </w:num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光照</w:t>
      </w:r>
      <w:r w:rsidRPr="00D7405F">
        <w:rPr>
          <w:rFonts w:hint="eastAsia"/>
          <w:sz w:val="24"/>
          <w:szCs w:val="24"/>
        </w:rPr>
        <w:t>：</w:t>
      </w:r>
    </w:p>
    <w:p w:rsidR="00133E4C" w:rsidRDefault="00133E4C" w:rsidP="00133E4C">
      <w:pPr>
        <w:spacing w:line="276" w:lineRule="auto"/>
        <w:ind w:left="420"/>
        <w:rPr>
          <w:sz w:val="24"/>
          <w:szCs w:val="24"/>
        </w:rPr>
      </w:pPr>
      <w:r w:rsidRPr="00D7405F"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1</w:t>
      </w:r>
      <w:r w:rsidRPr="00D7405F">
        <w:rPr>
          <w:rFonts w:hint="eastAsia"/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 xml:space="preserve">设置两个光源，其中一个是固定光源，另一个是可移动光源，移 </w:t>
      </w:r>
      <w:r>
        <w:rPr>
          <w:sz w:val="24"/>
          <w:szCs w:val="24"/>
        </w:rPr>
        <w:t xml:space="preserve">       </w:t>
      </w:r>
      <w:r>
        <w:rPr>
          <w:rFonts w:hint="eastAsia"/>
          <w:sz w:val="24"/>
          <w:szCs w:val="24"/>
        </w:rPr>
        <w:t>动光源围绕几何模型旋转。</w:t>
      </w:r>
    </w:p>
    <w:p w:rsidR="0008157F" w:rsidRDefault="00133E4C" w:rsidP="00133E4C">
      <w:pPr>
        <w:spacing w:line="276" w:lineRule="auto"/>
        <w:ind w:left="420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2</w:t>
      </w:r>
      <w:r w:rsidRPr="00D7405F">
        <w:rPr>
          <w:rFonts w:hint="eastAsia"/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在程序中可切换</w:t>
      </w:r>
      <w:r w:rsidRPr="0020235E">
        <w:rPr>
          <w:rFonts w:hint="eastAsia"/>
          <w:sz w:val="24"/>
          <w:szCs w:val="24"/>
        </w:rPr>
        <w:t>平面明暗处理和平滑明暗处理两种方式。平面明</w:t>
      </w:r>
      <w:r>
        <w:rPr>
          <w:rFonts w:hint="eastAsia"/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ab/>
        <w:t xml:space="preserve">  </w:t>
      </w:r>
      <w:r w:rsidRPr="0020235E">
        <w:rPr>
          <w:rFonts w:hint="eastAsia"/>
          <w:sz w:val="24"/>
          <w:szCs w:val="24"/>
        </w:rPr>
        <w:t>暗处理，需为每个面计算一个法向；平滑明暗处理，需为每个顶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 xml:space="preserve"> </w:t>
      </w:r>
      <w:r w:rsidRPr="0020235E">
        <w:rPr>
          <w:rFonts w:hint="eastAsia"/>
          <w:sz w:val="24"/>
          <w:szCs w:val="24"/>
        </w:rPr>
        <w:t>点计算一个法向。</w:t>
      </w:r>
    </w:p>
    <w:p w:rsidR="0008157F" w:rsidRDefault="0008157F" w:rsidP="0008157F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其他功能：</w:t>
      </w:r>
    </w:p>
    <w:p w:rsidR="00AB019B" w:rsidRPr="00A6104A" w:rsidRDefault="0008157F" w:rsidP="00A6104A">
      <w:pPr>
        <w:rPr>
          <w:rFonts w:eastAsiaTheme="minorHAnsi" w:hint="eastAsia"/>
          <w:sz w:val="24"/>
          <w:szCs w:val="24"/>
        </w:rPr>
      </w:pPr>
      <w:r w:rsidRPr="00A6104A">
        <w:rPr>
          <w:rFonts w:hint="eastAsia"/>
          <w:sz w:val="24"/>
          <w:szCs w:val="24"/>
        </w:rPr>
        <w:t>（1）</w:t>
      </w:r>
      <w:r w:rsidR="00A6104A" w:rsidRPr="00A6104A">
        <w:rPr>
          <w:rFonts w:eastAsiaTheme="minorHAnsi" w:hint="eastAsia"/>
          <w:sz w:val="24"/>
          <w:szCs w:val="24"/>
        </w:rPr>
        <w:t>默认采用的材料属性为灰色，固定光源为红色，移动光源为绿色，可在my</w:t>
      </w:r>
      <w:r w:rsidR="00A6104A" w:rsidRPr="00A6104A">
        <w:rPr>
          <w:rFonts w:eastAsiaTheme="minorHAnsi"/>
          <w:sz w:val="24"/>
          <w:szCs w:val="24"/>
        </w:rPr>
        <w:t>init()</w:t>
      </w:r>
      <w:r w:rsidR="00A6104A" w:rsidRPr="00A6104A">
        <w:rPr>
          <w:rFonts w:eastAsiaTheme="minorHAnsi" w:hint="eastAsia"/>
          <w:sz w:val="24"/>
          <w:szCs w:val="24"/>
        </w:rPr>
        <w:t>函数中更改。固定光源默认位于（0,0,1），移动光源默认为绕z轴旋转</w:t>
      </w:r>
      <w:r w:rsidR="00A6104A">
        <w:rPr>
          <w:rFonts w:eastAsiaTheme="minorHAnsi" w:hint="eastAsia"/>
          <w:sz w:val="24"/>
          <w:szCs w:val="24"/>
        </w:rPr>
        <w:t>，可在</w:t>
      </w:r>
      <w:r w:rsidR="00A6104A" w:rsidRPr="00A6104A">
        <w:rPr>
          <w:rFonts w:eastAsiaTheme="minorHAnsi"/>
          <w:sz w:val="24"/>
          <w:szCs w:val="24"/>
        </w:rPr>
        <w:t>light_control</w:t>
      </w:r>
      <w:r w:rsidR="00A6104A" w:rsidRPr="00A6104A">
        <w:rPr>
          <w:rFonts w:eastAsiaTheme="minorHAnsi"/>
          <w:sz w:val="24"/>
          <w:szCs w:val="24"/>
        </w:rPr>
        <w:t>()</w:t>
      </w:r>
      <w:r w:rsidR="00A6104A" w:rsidRPr="00A6104A">
        <w:rPr>
          <w:rFonts w:eastAsiaTheme="minorHAnsi" w:hint="eastAsia"/>
          <w:sz w:val="24"/>
          <w:szCs w:val="24"/>
        </w:rPr>
        <w:t>函数中更改。</w:t>
      </w:r>
    </w:p>
    <w:p w:rsidR="00AB019B" w:rsidRDefault="00AB019B" w:rsidP="0008157F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（2）实现两处光源的可视化和开关控制。</w:t>
      </w:r>
    </w:p>
    <w:p w:rsidR="00AB019B" w:rsidRDefault="00AB019B" w:rsidP="0008157F">
      <w:pPr>
        <w:spacing w:line="276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（3）</w:t>
      </w:r>
      <w:r w:rsidR="00A6104A">
        <w:rPr>
          <w:rFonts w:hint="eastAsia"/>
          <w:sz w:val="24"/>
          <w:szCs w:val="24"/>
        </w:rPr>
        <w:t>实验二中的模型变换</w:t>
      </w:r>
      <w:r>
        <w:rPr>
          <w:rFonts w:hint="eastAsia"/>
          <w:sz w:val="24"/>
          <w:szCs w:val="24"/>
        </w:rPr>
        <w:t>功能（移动，旋转，缩放）。</w:t>
      </w:r>
    </w:p>
    <w:p w:rsidR="00FE762A" w:rsidRDefault="00FE762A" w:rsidP="00FE762A">
      <w:pPr>
        <w:pStyle w:val="2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>代码</w:t>
      </w:r>
      <w:r w:rsidR="005347C6">
        <w:rPr>
          <w:rFonts w:asciiTheme="minorHAnsi" w:eastAsiaTheme="minorHAnsi" w:hAnsiTheme="minorHAnsi" w:hint="eastAsia"/>
        </w:rPr>
        <w:t>模块</w:t>
      </w:r>
      <w:r>
        <w:rPr>
          <w:rFonts w:asciiTheme="minorHAnsi" w:eastAsiaTheme="minorHAnsi" w:hAnsiTheme="minorHAnsi" w:hint="eastAsia"/>
        </w:rPr>
        <w:t>简介</w:t>
      </w:r>
      <w:r w:rsidRPr="008457B9">
        <w:rPr>
          <w:rFonts w:asciiTheme="minorHAnsi" w:eastAsiaTheme="minorHAnsi" w:hAnsiTheme="minorHAnsi" w:hint="eastAsia"/>
        </w:rPr>
        <w:t>：</w:t>
      </w:r>
    </w:p>
    <w:p w:rsidR="00FE762A" w:rsidRDefault="00FE762A" w:rsidP="00FE762A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全局参数预设</w:t>
      </w:r>
    </w:p>
    <w:p w:rsidR="005347C6" w:rsidRDefault="005347C6" w:rsidP="005347C6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6696D42" wp14:editId="2A3BB267">
            <wp:extent cx="5181503" cy="2468880"/>
            <wp:effectExtent l="0" t="0" r="63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90" t="8733" r="1902" b="10617"/>
                    <a:stretch/>
                  </pic:blipFill>
                  <pic:spPr bwMode="auto">
                    <a:xfrm>
                      <a:off x="0" y="0"/>
                      <a:ext cx="5184722" cy="2470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62A" w:rsidRDefault="005347C6" w:rsidP="00FE762A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向量运算和单位化</w:t>
      </w:r>
    </w:p>
    <w:p w:rsidR="005347C6" w:rsidRDefault="0008157F" w:rsidP="005347C6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63A0D5B" wp14:editId="437A17CD">
            <wp:extent cx="5676274" cy="678180"/>
            <wp:effectExtent l="0" t="0" r="63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89" t="37500" r="7536" b="43750"/>
                    <a:stretch/>
                  </pic:blipFill>
                  <pic:spPr bwMode="auto">
                    <a:xfrm>
                      <a:off x="0" y="0"/>
                      <a:ext cx="5682955" cy="678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7C6" w:rsidRDefault="005347C6" w:rsidP="00FE762A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载入模型文件（读取模型过程中计算</w:t>
      </w:r>
      <w:r>
        <w:rPr>
          <w:rFonts w:hint="eastAsia"/>
        </w:rPr>
        <w:t>面法向和点法向</w:t>
      </w:r>
      <w:r>
        <w:rPr>
          <w:rFonts w:hint="eastAsia"/>
        </w:rPr>
        <w:t>）</w:t>
      </w:r>
    </w:p>
    <w:p w:rsidR="005347C6" w:rsidRDefault="0008157F" w:rsidP="0008157F">
      <w:pPr>
        <w:rPr>
          <w:rFonts w:hint="eastAsia"/>
        </w:rPr>
      </w:pPr>
      <w:r>
        <w:rPr>
          <w:noProof/>
        </w:rPr>
        <w:drawing>
          <wp:inline distT="0" distB="0" distL="0" distR="0" wp14:anchorId="196A1209" wp14:editId="337327D7">
            <wp:extent cx="5937189" cy="335280"/>
            <wp:effectExtent l="0" t="0" r="698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30" t="22060" r="9599" b="69250"/>
                    <a:stretch/>
                  </pic:blipFill>
                  <pic:spPr bwMode="auto">
                    <a:xfrm>
                      <a:off x="0" y="0"/>
                      <a:ext cx="6621718" cy="373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7C6" w:rsidRDefault="005347C6" w:rsidP="00FE762A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模型绘制</w:t>
      </w:r>
    </w:p>
    <w:p w:rsidR="005347C6" w:rsidRDefault="0008157F" w:rsidP="0008157F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A8087D2" wp14:editId="11BE00EF">
            <wp:extent cx="5141503" cy="8915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04" t="32904" r="10473" b="40824"/>
                    <a:stretch/>
                  </pic:blipFill>
                  <pic:spPr bwMode="auto">
                    <a:xfrm>
                      <a:off x="0" y="0"/>
                      <a:ext cx="5149987" cy="893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7C6" w:rsidRDefault="005347C6" w:rsidP="00FE762A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光源控制</w:t>
      </w:r>
    </w:p>
    <w:p w:rsidR="005347C6" w:rsidRDefault="0008157F" w:rsidP="0008157F">
      <w:pPr>
        <w:rPr>
          <w:rFonts w:hint="eastAsia"/>
        </w:rPr>
      </w:pPr>
      <w:r>
        <w:rPr>
          <w:noProof/>
        </w:rPr>
        <w:drawing>
          <wp:inline distT="0" distB="0" distL="0" distR="0" wp14:anchorId="0FB8E9BD" wp14:editId="48F06F65">
            <wp:extent cx="5612296" cy="42672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34" t="60616" r="8259" b="27569"/>
                    <a:stretch/>
                  </pic:blipFill>
                  <pic:spPr bwMode="auto">
                    <a:xfrm>
                      <a:off x="0" y="0"/>
                      <a:ext cx="5624415" cy="427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7C6" w:rsidRDefault="005347C6" w:rsidP="00FE762A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模型显示</w:t>
      </w:r>
    </w:p>
    <w:p w:rsidR="005347C6" w:rsidRDefault="0008157F" w:rsidP="0008157F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BF485E1" wp14:editId="14CC9F25">
            <wp:extent cx="5900296" cy="403860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478" t="25428" r="8982" b="64041"/>
                    <a:stretch/>
                  </pic:blipFill>
                  <pic:spPr bwMode="auto">
                    <a:xfrm>
                      <a:off x="0" y="0"/>
                      <a:ext cx="5906710" cy="404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7C6" w:rsidRDefault="005347C6" w:rsidP="00FE762A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自适应窗口变换</w:t>
      </w:r>
    </w:p>
    <w:p w:rsidR="005347C6" w:rsidRDefault="0008157F" w:rsidP="0008157F">
      <w:pPr>
        <w:rPr>
          <w:rFonts w:hint="eastAsia"/>
        </w:rPr>
      </w:pPr>
      <w:r>
        <w:rPr>
          <w:noProof/>
        </w:rPr>
        <w:drawing>
          <wp:inline distT="0" distB="0" distL="0" distR="0" wp14:anchorId="38774788" wp14:editId="121AEB1C">
            <wp:extent cx="5701000" cy="4038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23" t="36472" r="7680" b="52483"/>
                    <a:stretch/>
                  </pic:blipFill>
                  <pic:spPr bwMode="auto">
                    <a:xfrm>
                      <a:off x="0" y="0"/>
                      <a:ext cx="5708871" cy="404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7C6" w:rsidRDefault="005347C6" w:rsidP="00FE762A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鼠标键盘回调函数</w:t>
      </w:r>
    </w:p>
    <w:p w:rsidR="005347C6" w:rsidRDefault="0008157F" w:rsidP="0008157F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58943A" wp14:editId="509DAF4B">
            <wp:extent cx="4928740" cy="807720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16" t="49355" r="8866" b="25321"/>
                    <a:stretch/>
                  </pic:blipFill>
                  <pic:spPr bwMode="auto">
                    <a:xfrm>
                      <a:off x="0" y="0"/>
                      <a:ext cx="4934651" cy="808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7C6" w:rsidRDefault="005347C6" w:rsidP="005347C6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</w:pPr>
      <w:r w:rsidRPr="005347C6">
        <w:rPr>
          <w:rFonts w:hint="eastAsia"/>
        </w:rPr>
        <w:t>模型材料属性，光源属性，背景颜色</w:t>
      </w:r>
      <w:r>
        <w:rPr>
          <w:rFonts w:hint="eastAsia"/>
        </w:rPr>
        <w:t>设定</w:t>
      </w:r>
    </w:p>
    <w:p w:rsidR="005347C6" w:rsidRDefault="0008157F" w:rsidP="0008157F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07C510F" wp14:editId="6B9B5AB1">
            <wp:extent cx="5307330" cy="373380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79" t="40839" r="9271" b="48373"/>
                    <a:stretch/>
                  </pic:blipFill>
                  <pic:spPr bwMode="auto">
                    <a:xfrm>
                      <a:off x="0" y="0"/>
                      <a:ext cx="5319128" cy="37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7C6" w:rsidRDefault="005347C6" w:rsidP="005347C6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主函数</w:t>
      </w:r>
    </w:p>
    <w:p w:rsidR="00AB019B" w:rsidRPr="00EF280C" w:rsidRDefault="0008157F" w:rsidP="00EF280C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1631C4A" wp14:editId="6B2F47D6">
            <wp:extent cx="5370286" cy="190500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78" t="53425" r="9993" b="41181"/>
                    <a:stretch/>
                  </pic:blipFill>
                  <pic:spPr bwMode="auto">
                    <a:xfrm>
                      <a:off x="0" y="0"/>
                      <a:ext cx="5376561" cy="190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94B" w:rsidRPr="008457B9" w:rsidRDefault="00DB194B" w:rsidP="008457B9">
      <w:pPr>
        <w:pStyle w:val="2"/>
        <w:rPr>
          <w:rFonts w:asciiTheme="minorHAnsi" w:eastAsiaTheme="minorHAnsi" w:hAnsiTheme="minorHAnsi"/>
        </w:rPr>
      </w:pPr>
      <w:r w:rsidRPr="008457B9">
        <w:rPr>
          <w:rFonts w:asciiTheme="minorHAnsi" w:eastAsiaTheme="minorHAnsi" w:hAnsiTheme="minorHAnsi" w:hint="eastAsia"/>
        </w:rPr>
        <w:t>使用方法：</w:t>
      </w:r>
    </w:p>
    <w:p w:rsidR="00AA25D3" w:rsidRPr="00FE762A" w:rsidRDefault="00DB194B" w:rsidP="00FE762A">
      <w:pPr>
        <w:pStyle w:val="a3"/>
        <w:numPr>
          <w:ilvl w:val="0"/>
          <w:numId w:val="4"/>
        </w:numPr>
        <w:ind w:firstLineChars="0"/>
        <w:rPr>
          <w:rFonts w:eastAsiaTheme="minorHAnsi"/>
          <w:sz w:val="24"/>
          <w:szCs w:val="24"/>
        </w:rPr>
      </w:pPr>
      <w:r w:rsidRPr="00FE762A">
        <w:rPr>
          <w:rFonts w:eastAsiaTheme="minorHAnsi" w:hint="eastAsia"/>
          <w:sz w:val="24"/>
          <w:szCs w:val="24"/>
        </w:rPr>
        <w:t>运行出现用户界面后，</w:t>
      </w:r>
      <w:r w:rsidR="00FE762A" w:rsidRPr="00FE762A">
        <w:rPr>
          <w:rFonts w:eastAsiaTheme="minorHAnsi" w:hint="eastAsia"/>
          <w:sz w:val="24"/>
          <w:szCs w:val="24"/>
        </w:rPr>
        <w:t>默认选择h</w:t>
      </w:r>
      <w:r w:rsidR="00FE762A" w:rsidRPr="00FE762A">
        <w:rPr>
          <w:rFonts w:eastAsiaTheme="minorHAnsi"/>
          <w:sz w:val="24"/>
          <w:szCs w:val="24"/>
        </w:rPr>
        <w:t>orse.off</w:t>
      </w:r>
      <w:r w:rsidR="00FE762A" w:rsidRPr="00FE762A">
        <w:rPr>
          <w:rFonts w:eastAsiaTheme="minorHAnsi" w:hint="eastAsia"/>
          <w:sz w:val="24"/>
          <w:szCs w:val="24"/>
        </w:rPr>
        <w:t>模型，如需显示c</w:t>
      </w:r>
      <w:r w:rsidR="00FE762A" w:rsidRPr="00FE762A">
        <w:rPr>
          <w:rFonts w:eastAsiaTheme="minorHAnsi"/>
          <w:sz w:val="24"/>
          <w:szCs w:val="24"/>
        </w:rPr>
        <w:t>ube.off</w:t>
      </w:r>
      <w:r w:rsidR="00FE762A" w:rsidRPr="00FE762A">
        <w:rPr>
          <w:rFonts w:eastAsiaTheme="minorHAnsi" w:hint="eastAsia"/>
          <w:sz w:val="24"/>
          <w:szCs w:val="24"/>
        </w:rPr>
        <w:t>模型，只需将m</w:t>
      </w:r>
      <w:r w:rsidR="00FE762A" w:rsidRPr="00FE762A">
        <w:rPr>
          <w:rFonts w:eastAsiaTheme="minorHAnsi"/>
          <w:sz w:val="24"/>
          <w:szCs w:val="24"/>
        </w:rPr>
        <w:t>ain()</w:t>
      </w:r>
      <w:r w:rsidR="00FE762A" w:rsidRPr="00FE762A">
        <w:rPr>
          <w:rFonts w:eastAsiaTheme="minorHAnsi" w:hint="eastAsia"/>
          <w:sz w:val="24"/>
          <w:szCs w:val="24"/>
        </w:rPr>
        <w:t>函数中的l</w:t>
      </w:r>
      <w:r w:rsidR="00FE762A" w:rsidRPr="00FE762A">
        <w:rPr>
          <w:rFonts w:eastAsiaTheme="minorHAnsi"/>
          <w:sz w:val="24"/>
          <w:szCs w:val="24"/>
        </w:rPr>
        <w:t>oad_off()</w:t>
      </w:r>
      <w:r w:rsidR="00FE762A" w:rsidRPr="00FE762A">
        <w:rPr>
          <w:rFonts w:eastAsiaTheme="minorHAnsi" w:hint="eastAsia"/>
          <w:sz w:val="24"/>
          <w:szCs w:val="24"/>
        </w:rPr>
        <w:t>函数的参数修改为s</w:t>
      </w:r>
      <w:r w:rsidR="00FE762A" w:rsidRPr="00FE762A">
        <w:rPr>
          <w:rFonts w:eastAsiaTheme="minorHAnsi"/>
          <w:sz w:val="24"/>
          <w:szCs w:val="24"/>
        </w:rPr>
        <w:t>2</w:t>
      </w:r>
      <w:r w:rsidRPr="00FE762A">
        <w:rPr>
          <w:rFonts w:eastAsiaTheme="minorHAnsi" w:hint="eastAsia"/>
          <w:sz w:val="24"/>
          <w:szCs w:val="24"/>
        </w:rPr>
        <w:t>。</w:t>
      </w:r>
    </w:p>
    <w:p w:rsidR="008A4261" w:rsidRPr="008A4261" w:rsidRDefault="00A6104A" w:rsidP="008A4261">
      <w:pPr>
        <w:pStyle w:val="a3"/>
        <w:numPr>
          <w:ilvl w:val="0"/>
          <w:numId w:val="4"/>
        </w:numPr>
        <w:ind w:firstLineChars="0"/>
        <w:rPr>
          <w:rFonts w:eastAsiaTheme="minorHAnsi" w:hint="eastAsia"/>
          <w:sz w:val="24"/>
          <w:szCs w:val="24"/>
        </w:rPr>
      </w:pPr>
      <w:r w:rsidRPr="00A6104A">
        <w:rPr>
          <w:rFonts w:eastAsiaTheme="minorHAnsi" w:hint="eastAsia"/>
          <w:sz w:val="24"/>
          <w:szCs w:val="24"/>
        </w:rPr>
        <w:t>功能表：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A6104A" w:rsidTr="008A4261">
        <w:tc>
          <w:tcPr>
            <w:tcW w:w="2263" w:type="dxa"/>
          </w:tcPr>
          <w:p w:rsidR="00A6104A" w:rsidRDefault="00A6104A" w:rsidP="00A6104A">
            <w:pPr>
              <w:rPr>
                <w:rFonts w:eastAsiaTheme="minorHAnsi" w:hint="eastAsia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键盘按键</w:t>
            </w:r>
          </w:p>
        </w:tc>
        <w:tc>
          <w:tcPr>
            <w:tcW w:w="6033" w:type="dxa"/>
          </w:tcPr>
          <w:p w:rsidR="00A6104A" w:rsidRDefault="00A6104A" w:rsidP="00A6104A">
            <w:pPr>
              <w:rPr>
                <w:rFonts w:eastAsiaTheme="minorHAnsi" w:hint="eastAsia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功能</w:t>
            </w:r>
          </w:p>
        </w:tc>
      </w:tr>
      <w:tr w:rsidR="00A6104A" w:rsidTr="008A4261">
        <w:tc>
          <w:tcPr>
            <w:tcW w:w="2263" w:type="dxa"/>
          </w:tcPr>
          <w:p w:rsidR="00A6104A" w:rsidRDefault="00A6104A" w:rsidP="00A6104A">
            <w:pPr>
              <w:rPr>
                <w:rFonts w:eastAsiaTheme="minorHAnsi" w:hint="eastAsia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k</w:t>
            </w:r>
          </w:p>
        </w:tc>
        <w:tc>
          <w:tcPr>
            <w:tcW w:w="6033" w:type="dxa"/>
          </w:tcPr>
          <w:p w:rsidR="00A6104A" w:rsidRDefault="008A4261" w:rsidP="00A6104A">
            <w:pPr>
              <w:rPr>
                <w:rFonts w:eastAsiaTheme="minorHAnsi" w:hint="eastAsia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移动光源旋转</w:t>
            </w:r>
          </w:p>
        </w:tc>
      </w:tr>
      <w:tr w:rsidR="00A6104A" w:rsidTr="008A4261">
        <w:tc>
          <w:tcPr>
            <w:tcW w:w="2263" w:type="dxa"/>
          </w:tcPr>
          <w:p w:rsidR="00A6104A" w:rsidRDefault="00A6104A" w:rsidP="00A6104A">
            <w:pPr>
              <w:rPr>
                <w:rFonts w:eastAsiaTheme="minorHAnsi" w:hint="eastAsia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m</w:t>
            </w:r>
          </w:p>
        </w:tc>
        <w:tc>
          <w:tcPr>
            <w:tcW w:w="6033" w:type="dxa"/>
          </w:tcPr>
          <w:p w:rsidR="00A6104A" w:rsidRDefault="008A4261" w:rsidP="00A6104A">
            <w:pPr>
              <w:rPr>
                <w:rFonts w:eastAsiaTheme="minorHAnsi" w:hint="eastAsia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切换模型明暗处理方式（平面&amp;平滑）</w:t>
            </w:r>
          </w:p>
        </w:tc>
      </w:tr>
      <w:tr w:rsidR="00A6104A" w:rsidTr="008A4261">
        <w:tc>
          <w:tcPr>
            <w:tcW w:w="2263" w:type="dxa"/>
          </w:tcPr>
          <w:p w:rsidR="00A6104A" w:rsidRDefault="008A4261" w:rsidP="00A6104A">
            <w:pPr>
              <w:rPr>
                <w:rFonts w:eastAsiaTheme="minorHAnsi" w:hint="eastAsia"/>
                <w:sz w:val="24"/>
                <w:szCs w:val="24"/>
              </w:rPr>
            </w:pPr>
            <w:r>
              <w:rPr>
                <w:rFonts w:eastAsiaTheme="minorHAnsi"/>
                <w:sz w:val="24"/>
                <w:szCs w:val="24"/>
              </w:rPr>
              <w:t>s(S)</w:t>
            </w:r>
          </w:p>
        </w:tc>
        <w:tc>
          <w:tcPr>
            <w:tcW w:w="6033" w:type="dxa"/>
          </w:tcPr>
          <w:p w:rsidR="00A6104A" w:rsidRDefault="008A4261" w:rsidP="008A4261">
            <w:pPr>
              <w:rPr>
                <w:rFonts w:eastAsiaTheme="minorHAnsi" w:hint="eastAsia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模型缩小（放大）</w:t>
            </w:r>
          </w:p>
        </w:tc>
      </w:tr>
      <w:tr w:rsidR="00A6104A" w:rsidTr="008A4261">
        <w:tc>
          <w:tcPr>
            <w:tcW w:w="2263" w:type="dxa"/>
          </w:tcPr>
          <w:p w:rsidR="00A6104A" w:rsidRDefault="008A4261" w:rsidP="008A4261">
            <w:pPr>
              <w:rPr>
                <w:rFonts w:eastAsiaTheme="minorHAnsi" w:hint="eastAsia"/>
                <w:sz w:val="24"/>
                <w:szCs w:val="24"/>
              </w:rPr>
            </w:pPr>
            <w:r>
              <w:rPr>
                <w:rFonts w:eastAsiaTheme="minorHAnsi"/>
                <w:sz w:val="24"/>
                <w:szCs w:val="24"/>
              </w:rPr>
              <w:t>x(X)</w:t>
            </w:r>
          </w:p>
        </w:tc>
        <w:tc>
          <w:tcPr>
            <w:tcW w:w="6033" w:type="dxa"/>
          </w:tcPr>
          <w:p w:rsidR="00A6104A" w:rsidRDefault="008A4261" w:rsidP="008A4261">
            <w:pPr>
              <w:rPr>
                <w:rFonts w:eastAsiaTheme="minorHAnsi" w:hint="eastAsia"/>
                <w:sz w:val="24"/>
                <w:szCs w:val="24"/>
              </w:rPr>
            </w:pPr>
            <w:r w:rsidRPr="00D7405F">
              <w:rPr>
                <w:rFonts w:hint="eastAsia"/>
                <w:sz w:val="24"/>
                <w:szCs w:val="24"/>
              </w:rPr>
              <w:t>模型</w:t>
            </w:r>
            <w:r>
              <w:rPr>
                <w:rFonts w:hint="eastAsia"/>
                <w:sz w:val="24"/>
                <w:szCs w:val="24"/>
              </w:rPr>
              <w:t>绕x</w:t>
            </w:r>
            <w:r w:rsidRPr="00D7405F">
              <w:rPr>
                <w:rFonts w:hint="eastAsia"/>
                <w:sz w:val="24"/>
                <w:szCs w:val="24"/>
              </w:rPr>
              <w:t>轴方向</w:t>
            </w:r>
            <w:r>
              <w:rPr>
                <w:rFonts w:hint="eastAsia"/>
                <w:sz w:val="24"/>
                <w:szCs w:val="24"/>
              </w:rPr>
              <w:t>（反向）</w:t>
            </w:r>
            <w:r w:rsidRPr="00D7405F">
              <w:rPr>
                <w:rFonts w:hint="eastAsia"/>
                <w:sz w:val="24"/>
                <w:szCs w:val="24"/>
              </w:rPr>
              <w:t>旋转</w:t>
            </w:r>
          </w:p>
        </w:tc>
      </w:tr>
      <w:tr w:rsidR="00A6104A" w:rsidTr="008A4261">
        <w:tc>
          <w:tcPr>
            <w:tcW w:w="2263" w:type="dxa"/>
          </w:tcPr>
          <w:p w:rsidR="00A6104A" w:rsidRDefault="008A4261" w:rsidP="00A6104A">
            <w:pPr>
              <w:rPr>
                <w:rFonts w:eastAsiaTheme="minorHAnsi" w:hint="eastAsia"/>
                <w:sz w:val="24"/>
                <w:szCs w:val="24"/>
              </w:rPr>
            </w:pPr>
            <w:r>
              <w:rPr>
                <w:rFonts w:eastAsiaTheme="minorHAnsi"/>
                <w:sz w:val="24"/>
                <w:szCs w:val="24"/>
              </w:rPr>
              <w:t>y(Y)</w:t>
            </w:r>
          </w:p>
        </w:tc>
        <w:tc>
          <w:tcPr>
            <w:tcW w:w="6033" w:type="dxa"/>
          </w:tcPr>
          <w:p w:rsidR="00A6104A" w:rsidRDefault="008A4261" w:rsidP="008A4261">
            <w:pPr>
              <w:rPr>
                <w:rFonts w:eastAsiaTheme="minorHAnsi" w:hint="eastAsia"/>
                <w:sz w:val="24"/>
                <w:szCs w:val="24"/>
              </w:rPr>
            </w:pPr>
            <w:r w:rsidRPr="00D7405F">
              <w:rPr>
                <w:rFonts w:hint="eastAsia"/>
                <w:sz w:val="24"/>
                <w:szCs w:val="24"/>
              </w:rPr>
              <w:t>模型</w:t>
            </w:r>
            <w:r>
              <w:rPr>
                <w:rFonts w:hint="eastAsia"/>
                <w:sz w:val="24"/>
                <w:szCs w:val="24"/>
              </w:rPr>
              <w:t>绕</w:t>
            </w:r>
            <w:r>
              <w:rPr>
                <w:sz w:val="24"/>
                <w:szCs w:val="24"/>
              </w:rPr>
              <w:t>y</w:t>
            </w:r>
            <w:r w:rsidRPr="00D7405F">
              <w:rPr>
                <w:rFonts w:hint="eastAsia"/>
                <w:sz w:val="24"/>
                <w:szCs w:val="24"/>
              </w:rPr>
              <w:t>轴方向</w:t>
            </w:r>
            <w:r>
              <w:rPr>
                <w:rFonts w:hint="eastAsia"/>
                <w:sz w:val="24"/>
                <w:szCs w:val="24"/>
              </w:rPr>
              <w:t>（反向）</w:t>
            </w:r>
            <w:r w:rsidRPr="00D7405F">
              <w:rPr>
                <w:rFonts w:hint="eastAsia"/>
                <w:sz w:val="24"/>
                <w:szCs w:val="24"/>
              </w:rPr>
              <w:t>旋转</w:t>
            </w:r>
          </w:p>
        </w:tc>
      </w:tr>
      <w:tr w:rsidR="00A6104A" w:rsidTr="008A4261">
        <w:tc>
          <w:tcPr>
            <w:tcW w:w="2263" w:type="dxa"/>
          </w:tcPr>
          <w:p w:rsidR="00A6104A" w:rsidRDefault="008A4261" w:rsidP="00A6104A">
            <w:pPr>
              <w:rPr>
                <w:rFonts w:eastAsiaTheme="minorHAnsi" w:hint="eastAsia"/>
                <w:sz w:val="24"/>
                <w:szCs w:val="24"/>
              </w:rPr>
            </w:pPr>
            <w:r>
              <w:rPr>
                <w:rFonts w:eastAsiaTheme="minorHAnsi"/>
                <w:sz w:val="24"/>
                <w:szCs w:val="24"/>
              </w:rPr>
              <w:t>z(Z)</w:t>
            </w:r>
          </w:p>
        </w:tc>
        <w:tc>
          <w:tcPr>
            <w:tcW w:w="6033" w:type="dxa"/>
          </w:tcPr>
          <w:p w:rsidR="00A6104A" w:rsidRDefault="008A4261" w:rsidP="008A4261">
            <w:pPr>
              <w:rPr>
                <w:rFonts w:eastAsiaTheme="minorHAnsi" w:hint="eastAsia"/>
                <w:sz w:val="24"/>
                <w:szCs w:val="24"/>
              </w:rPr>
            </w:pPr>
            <w:r w:rsidRPr="00D7405F">
              <w:rPr>
                <w:rFonts w:hint="eastAsia"/>
                <w:sz w:val="24"/>
                <w:szCs w:val="24"/>
              </w:rPr>
              <w:t>模型</w:t>
            </w:r>
            <w:r>
              <w:rPr>
                <w:rFonts w:hint="eastAsia"/>
                <w:sz w:val="24"/>
                <w:szCs w:val="24"/>
              </w:rPr>
              <w:t>绕</w:t>
            </w:r>
            <w:r>
              <w:rPr>
                <w:sz w:val="24"/>
                <w:szCs w:val="24"/>
              </w:rPr>
              <w:t>z</w:t>
            </w:r>
            <w:r w:rsidRPr="00D7405F">
              <w:rPr>
                <w:rFonts w:hint="eastAsia"/>
                <w:sz w:val="24"/>
                <w:szCs w:val="24"/>
              </w:rPr>
              <w:t>轴方向</w:t>
            </w:r>
            <w:r>
              <w:rPr>
                <w:rFonts w:hint="eastAsia"/>
                <w:sz w:val="24"/>
                <w:szCs w:val="24"/>
              </w:rPr>
              <w:t>（反向）</w:t>
            </w:r>
            <w:r w:rsidRPr="00D7405F">
              <w:rPr>
                <w:rFonts w:hint="eastAsia"/>
                <w:sz w:val="24"/>
                <w:szCs w:val="24"/>
              </w:rPr>
              <w:t>旋转</w:t>
            </w:r>
          </w:p>
        </w:tc>
      </w:tr>
      <w:tr w:rsidR="00A6104A" w:rsidTr="008A4261">
        <w:tc>
          <w:tcPr>
            <w:tcW w:w="2263" w:type="dxa"/>
          </w:tcPr>
          <w:p w:rsidR="00A6104A" w:rsidRDefault="008A4261" w:rsidP="00A6104A">
            <w:pPr>
              <w:rPr>
                <w:rFonts w:eastAsiaTheme="minorHAnsi" w:hint="eastAsia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上下左右方向键</w:t>
            </w:r>
          </w:p>
        </w:tc>
        <w:tc>
          <w:tcPr>
            <w:tcW w:w="6033" w:type="dxa"/>
          </w:tcPr>
          <w:p w:rsidR="00A6104A" w:rsidRDefault="008A4261" w:rsidP="00A6104A">
            <w:pPr>
              <w:rPr>
                <w:rFonts w:eastAsiaTheme="minorHAnsi" w:hint="eastAsia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模型上下左右移动</w:t>
            </w:r>
          </w:p>
        </w:tc>
      </w:tr>
    </w:tbl>
    <w:p w:rsidR="00A6104A" w:rsidRPr="00A6104A" w:rsidRDefault="00A6104A" w:rsidP="00A6104A">
      <w:pPr>
        <w:rPr>
          <w:rFonts w:eastAsiaTheme="minorHAnsi" w:hint="eastAsia"/>
          <w:sz w:val="24"/>
          <w:szCs w:val="24"/>
        </w:rPr>
      </w:pPr>
    </w:p>
    <w:tbl>
      <w:tblPr>
        <w:tblStyle w:val="a8"/>
        <w:tblW w:w="8258" w:type="dxa"/>
        <w:tblLook w:val="04A0" w:firstRow="1" w:lastRow="0" w:firstColumn="1" w:lastColumn="0" w:noHBand="0" w:noVBand="1"/>
      </w:tblPr>
      <w:tblGrid>
        <w:gridCol w:w="2252"/>
        <w:gridCol w:w="6006"/>
      </w:tblGrid>
      <w:tr w:rsidR="008A4261" w:rsidTr="008A4261">
        <w:trPr>
          <w:trHeight w:val="541"/>
        </w:trPr>
        <w:tc>
          <w:tcPr>
            <w:tcW w:w="2252" w:type="dxa"/>
          </w:tcPr>
          <w:p w:rsidR="008A4261" w:rsidRDefault="008A4261" w:rsidP="00DB194B">
            <w:pPr>
              <w:rPr>
                <w:rFonts w:eastAsiaTheme="minorHAnsi"/>
              </w:rPr>
            </w:pPr>
            <w:r w:rsidRPr="008A4261">
              <w:rPr>
                <w:rFonts w:eastAsiaTheme="minorHAnsi" w:hint="eastAsia"/>
                <w:sz w:val="24"/>
                <w:szCs w:val="24"/>
              </w:rPr>
              <w:t>鼠标</w:t>
            </w:r>
          </w:p>
        </w:tc>
        <w:tc>
          <w:tcPr>
            <w:tcW w:w="6006" w:type="dxa"/>
          </w:tcPr>
          <w:p w:rsidR="008A4261" w:rsidRDefault="008A4261" w:rsidP="00DB194B">
            <w:pPr>
              <w:rPr>
                <w:rFonts w:eastAsiaTheme="minorHAnsi"/>
              </w:rPr>
            </w:pPr>
            <w:r w:rsidRPr="008A4261">
              <w:rPr>
                <w:rFonts w:eastAsiaTheme="minorHAnsi" w:hint="eastAsia"/>
                <w:sz w:val="24"/>
                <w:szCs w:val="24"/>
              </w:rPr>
              <w:t>功能</w:t>
            </w:r>
          </w:p>
        </w:tc>
      </w:tr>
      <w:tr w:rsidR="008A4261" w:rsidTr="008A4261">
        <w:trPr>
          <w:trHeight w:val="541"/>
        </w:trPr>
        <w:tc>
          <w:tcPr>
            <w:tcW w:w="2252" w:type="dxa"/>
          </w:tcPr>
          <w:p w:rsidR="008A4261" w:rsidRDefault="008A4261" w:rsidP="00DB194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左键</w:t>
            </w:r>
          </w:p>
        </w:tc>
        <w:tc>
          <w:tcPr>
            <w:tcW w:w="6006" w:type="dxa"/>
          </w:tcPr>
          <w:p w:rsidR="008A4261" w:rsidRDefault="008A4261" w:rsidP="00DB194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打开（关闭）移动光源</w:t>
            </w:r>
          </w:p>
        </w:tc>
      </w:tr>
      <w:tr w:rsidR="008A4261" w:rsidTr="008A4261">
        <w:trPr>
          <w:trHeight w:val="578"/>
        </w:trPr>
        <w:tc>
          <w:tcPr>
            <w:tcW w:w="2252" w:type="dxa"/>
          </w:tcPr>
          <w:p w:rsidR="008A4261" w:rsidRDefault="008A4261" w:rsidP="008A426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右键</w:t>
            </w:r>
          </w:p>
        </w:tc>
        <w:tc>
          <w:tcPr>
            <w:tcW w:w="6006" w:type="dxa"/>
          </w:tcPr>
          <w:p w:rsidR="008A4261" w:rsidRDefault="008A4261" w:rsidP="008A426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打开（关闭）</w:t>
            </w:r>
            <w:r>
              <w:rPr>
                <w:rFonts w:eastAsiaTheme="minorHAnsi" w:hint="eastAsia"/>
              </w:rPr>
              <w:t>固定</w:t>
            </w:r>
            <w:r>
              <w:rPr>
                <w:rFonts w:eastAsiaTheme="minorHAnsi" w:hint="eastAsia"/>
              </w:rPr>
              <w:t>光源</w:t>
            </w:r>
          </w:p>
        </w:tc>
      </w:tr>
    </w:tbl>
    <w:p w:rsidR="008A4261" w:rsidRDefault="008A4261" w:rsidP="008A4261">
      <w:pPr>
        <w:pStyle w:val="2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>运行效果截图</w:t>
      </w:r>
      <w:r w:rsidRPr="008457B9">
        <w:rPr>
          <w:rFonts w:asciiTheme="minorHAnsi" w:eastAsiaTheme="minorHAnsi" w:hAnsiTheme="minorHAnsi" w:hint="eastAsia"/>
        </w:rPr>
        <w:t>：</w:t>
      </w:r>
    </w:p>
    <w:p w:rsidR="00EF280C" w:rsidRPr="00EF280C" w:rsidRDefault="00EF280C" w:rsidP="00EF280C">
      <w:pPr>
        <w:rPr>
          <w:rFonts w:hint="eastAsia"/>
        </w:rPr>
      </w:pPr>
      <w:r>
        <w:rPr>
          <w:noProof/>
        </w:rPr>
        <w:drawing>
          <wp:inline distT="0" distB="0" distL="0" distR="0" wp14:anchorId="324A1E26" wp14:editId="0FABC040">
            <wp:extent cx="4602480" cy="2588826"/>
            <wp:effectExtent l="0" t="0" r="762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7150" cy="259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261" w:rsidRDefault="00EF280C" w:rsidP="00DB194B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42A68D66" wp14:editId="3783FC0D">
            <wp:extent cx="4564380" cy="2567394"/>
            <wp:effectExtent l="0" t="0" r="762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2146" cy="257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80C" w:rsidRDefault="00EF280C" w:rsidP="00DB194B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6C4E5073" wp14:editId="13712B64">
            <wp:extent cx="4592445" cy="258318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4938" cy="259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0144FE" wp14:editId="36A0F39B">
            <wp:extent cx="4739640" cy="2665976"/>
            <wp:effectExtent l="0" t="0" r="381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4700" cy="266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80C" w:rsidRDefault="00EF280C" w:rsidP="00DB194B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56FD1DEB" wp14:editId="413D3868">
            <wp:extent cx="4795648" cy="2697480"/>
            <wp:effectExtent l="0" t="0" r="508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1924" cy="27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80C" w:rsidRDefault="00EF280C" w:rsidP="00DB194B">
      <w:pPr>
        <w:rPr>
          <w:rFonts w:eastAsiaTheme="minorHAnsi"/>
        </w:rPr>
      </w:pPr>
    </w:p>
    <w:p w:rsidR="00EF280C" w:rsidRDefault="00EF280C" w:rsidP="00DB194B">
      <w:pPr>
        <w:rPr>
          <w:rFonts w:eastAsiaTheme="minorHAnsi"/>
        </w:rPr>
      </w:pPr>
    </w:p>
    <w:p w:rsidR="00EF280C" w:rsidRDefault="00EF280C" w:rsidP="00DB194B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429F4712" wp14:editId="772EB651">
            <wp:extent cx="4755007" cy="2674620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8753" cy="267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80C" w:rsidRDefault="00EF280C" w:rsidP="00DB194B">
      <w:pPr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2F55D601" wp14:editId="4FF69EC3">
            <wp:extent cx="4782101" cy="268986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7063" cy="269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80C" w:rsidRDefault="00EF280C" w:rsidP="00DB194B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0872FE49" wp14:editId="36A3D294">
            <wp:extent cx="4815840" cy="2708838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2887" cy="271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09B" w:rsidRPr="008457B9" w:rsidRDefault="0013409B" w:rsidP="00DB194B">
      <w:pPr>
        <w:rPr>
          <w:rFonts w:eastAsiaTheme="minorHAnsi" w:hint="eastAsia"/>
        </w:rPr>
      </w:pPr>
      <w:r>
        <w:rPr>
          <w:noProof/>
        </w:rPr>
        <w:drawing>
          <wp:inline distT="0" distB="0" distL="0" distR="0" wp14:anchorId="39237FD0" wp14:editId="701C1F9A">
            <wp:extent cx="4853940" cy="2730268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9372" cy="273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409B" w:rsidRPr="008457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379E" w:rsidRDefault="00F5379E" w:rsidP="001529AE">
      <w:r>
        <w:separator/>
      </w:r>
    </w:p>
  </w:endnote>
  <w:endnote w:type="continuationSeparator" w:id="0">
    <w:p w:rsidR="00F5379E" w:rsidRDefault="00F5379E" w:rsidP="001529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379E" w:rsidRDefault="00F5379E" w:rsidP="001529AE">
      <w:r>
        <w:separator/>
      </w:r>
    </w:p>
  </w:footnote>
  <w:footnote w:type="continuationSeparator" w:id="0">
    <w:p w:rsidR="00F5379E" w:rsidRDefault="00F5379E" w:rsidP="001529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CA0075"/>
    <w:multiLevelType w:val="hybridMultilevel"/>
    <w:tmpl w:val="89947D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5E238B"/>
    <w:multiLevelType w:val="hybridMultilevel"/>
    <w:tmpl w:val="2A8462CE"/>
    <w:lvl w:ilvl="0" w:tplc="C2F249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7365261"/>
    <w:multiLevelType w:val="hybridMultilevel"/>
    <w:tmpl w:val="0534F26A"/>
    <w:lvl w:ilvl="0" w:tplc="60284BB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9896E00"/>
    <w:multiLevelType w:val="hybridMultilevel"/>
    <w:tmpl w:val="2BE67D4A"/>
    <w:lvl w:ilvl="0" w:tplc="5D56142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D6171BE"/>
    <w:multiLevelType w:val="hybridMultilevel"/>
    <w:tmpl w:val="C714EAA8"/>
    <w:lvl w:ilvl="0" w:tplc="59DE22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01D2"/>
    <w:rsid w:val="0008157F"/>
    <w:rsid w:val="00133E4C"/>
    <w:rsid w:val="0013409B"/>
    <w:rsid w:val="001529AE"/>
    <w:rsid w:val="003B17DB"/>
    <w:rsid w:val="00492AA6"/>
    <w:rsid w:val="005347C6"/>
    <w:rsid w:val="00647237"/>
    <w:rsid w:val="006C01D2"/>
    <w:rsid w:val="00762CFE"/>
    <w:rsid w:val="008457B9"/>
    <w:rsid w:val="008A4261"/>
    <w:rsid w:val="009370F0"/>
    <w:rsid w:val="00A6104A"/>
    <w:rsid w:val="00AA25D3"/>
    <w:rsid w:val="00AB019B"/>
    <w:rsid w:val="00C77B51"/>
    <w:rsid w:val="00CF5B65"/>
    <w:rsid w:val="00DB194B"/>
    <w:rsid w:val="00DB420A"/>
    <w:rsid w:val="00E80289"/>
    <w:rsid w:val="00EF280C"/>
    <w:rsid w:val="00F5379E"/>
    <w:rsid w:val="00FE7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E78DC7"/>
  <w15:chartTrackingRefBased/>
  <w15:docId w15:val="{5142E3D1-F14D-4A92-B766-F08434AFB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457B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457B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194B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457B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457B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1529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529A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529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529AE"/>
    <w:rPr>
      <w:sz w:val="18"/>
      <w:szCs w:val="18"/>
    </w:rPr>
  </w:style>
  <w:style w:type="table" w:styleId="a8">
    <w:name w:val="Table Grid"/>
    <w:basedOn w:val="a1"/>
    <w:uiPriority w:val="39"/>
    <w:rsid w:val="00A610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6</Pages>
  <Words>119</Words>
  <Characters>683</Characters>
  <Application>Microsoft Office Word</Application>
  <DocSecurity>0</DocSecurity>
  <Lines>5</Lines>
  <Paragraphs>1</Paragraphs>
  <ScaleCrop>false</ScaleCrop>
  <Company>Microsoft</Company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</cp:revision>
  <dcterms:created xsi:type="dcterms:W3CDTF">2019-03-16T12:23:00Z</dcterms:created>
  <dcterms:modified xsi:type="dcterms:W3CDTF">2019-04-18T10:18:00Z</dcterms:modified>
</cp:coreProperties>
</file>