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FC" w:rsidRDefault="007F3923">
      <w:pPr>
        <w:rPr>
          <w:sz w:val="44"/>
          <w:szCs w:val="44"/>
        </w:rPr>
      </w:pPr>
      <w:r>
        <w:rPr>
          <w:rFonts w:hint="eastAsia"/>
        </w:rPr>
        <w:t xml:space="preserve">       </w:t>
      </w:r>
      <w:r w:rsidRPr="007F3923">
        <w:rPr>
          <w:rFonts w:hint="eastAsia"/>
          <w:sz w:val="44"/>
          <w:szCs w:val="44"/>
        </w:rPr>
        <w:t>《习近平的七年知青岁月》读后感</w:t>
      </w:r>
    </w:p>
    <w:p w:rsidR="007F3923" w:rsidRDefault="007F3923" w:rsidP="007F3923">
      <w:pPr>
        <w:ind w:firstLineChars="200" w:firstLine="420"/>
        <w:rPr>
          <w:szCs w:val="21"/>
        </w:rPr>
      </w:pPr>
      <w:r>
        <w:rPr>
          <w:rFonts w:hint="eastAsia"/>
          <w:szCs w:val="21"/>
        </w:rPr>
        <w:t>《习近平的七年知青岁月》，这是一本由中共中央党校出版社出版的采访实录，</w:t>
      </w:r>
      <w:r w:rsidRPr="007F3923">
        <w:rPr>
          <w:rFonts w:hint="eastAsia"/>
          <w:szCs w:val="21"/>
        </w:rPr>
        <w:t>这组采访</w:t>
      </w:r>
      <w:proofErr w:type="gramStart"/>
      <w:r w:rsidRPr="007F3923">
        <w:rPr>
          <w:rFonts w:hint="eastAsia"/>
          <w:szCs w:val="21"/>
        </w:rPr>
        <w:t>实录共</w:t>
      </w:r>
      <w:proofErr w:type="gramEnd"/>
      <w:r w:rsidRPr="007F3923">
        <w:rPr>
          <w:rFonts w:hint="eastAsia"/>
          <w:szCs w:val="21"/>
        </w:rPr>
        <w:t>采访了</w:t>
      </w:r>
      <w:r w:rsidRPr="007F3923">
        <w:rPr>
          <w:szCs w:val="21"/>
        </w:rPr>
        <w:t>29人，其中既有同他一起插队的北京知青，又有同他朝夕相处的当地村民，还有当年同他相知相交的各方面人士。用真实的历史细节再现了习近平总书记知青时期的艰苦生活和成长历程。</w:t>
      </w:r>
      <w:r>
        <w:rPr>
          <w:rFonts w:hint="eastAsia"/>
          <w:szCs w:val="21"/>
        </w:rPr>
        <w:t>读完此篇，我有了</w:t>
      </w:r>
      <w:proofErr w:type="gramStart"/>
      <w:r>
        <w:rPr>
          <w:rFonts w:hint="eastAsia"/>
          <w:szCs w:val="21"/>
        </w:rPr>
        <w:t>太多太多</w:t>
      </w:r>
      <w:proofErr w:type="gramEnd"/>
      <w:r>
        <w:rPr>
          <w:rFonts w:hint="eastAsia"/>
          <w:szCs w:val="21"/>
        </w:rPr>
        <w:t>的感悟和收获。</w:t>
      </w:r>
    </w:p>
    <w:p w:rsidR="007F3923" w:rsidRDefault="007F3923" w:rsidP="007F3923">
      <w:pPr>
        <w:ind w:firstLineChars="200" w:firstLine="420"/>
        <w:rPr>
          <w:szCs w:val="21"/>
        </w:rPr>
      </w:pPr>
      <w:r>
        <w:rPr>
          <w:rFonts w:hint="eastAsia"/>
          <w:szCs w:val="21"/>
        </w:rPr>
        <w:t>首先，我领悟到的是，要有坚定的理想，</w:t>
      </w:r>
      <w:r w:rsidRPr="007F3923">
        <w:rPr>
          <w:rFonts w:hint="eastAsia"/>
          <w:szCs w:val="21"/>
        </w:rPr>
        <w:t>真抓才能攻坚克难，实干才能梦想成真</w:t>
      </w:r>
      <w:r>
        <w:rPr>
          <w:rFonts w:hint="eastAsia"/>
          <w:szCs w:val="21"/>
        </w:rPr>
        <w:t>。</w:t>
      </w:r>
      <w:r w:rsidRPr="007F3923">
        <w:rPr>
          <w:rFonts w:hint="eastAsia"/>
          <w:szCs w:val="21"/>
        </w:rPr>
        <w:t>梁家河原先是贫困村，青黄不接时全村就出去乞讨。青年习近平担任村支书后，村子变得红红火火、一片生机，原因在于“实干”！总书记当年带领村民打淤地坝，修建沼气池，打吃水井，</w:t>
      </w:r>
      <w:proofErr w:type="gramStart"/>
      <w:r w:rsidRPr="007F3923">
        <w:rPr>
          <w:rFonts w:hint="eastAsia"/>
          <w:szCs w:val="21"/>
        </w:rPr>
        <w:t>开铁业</w:t>
      </w:r>
      <w:proofErr w:type="gramEnd"/>
      <w:r w:rsidRPr="007F3923">
        <w:rPr>
          <w:rFonts w:hint="eastAsia"/>
          <w:szCs w:val="21"/>
        </w:rPr>
        <w:t>社、缝纫社，办扫盲班，一心为民办实事，就</w:t>
      </w:r>
      <w:proofErr w:type="gramStart"/>
      <w:r w:rsidRPr="007F3923">
        <w:rPr>
          <w:rFonts w:hint="eastAsia"/>
          <w:szCs w:val="21"/>
        </w:rPr>
        <w:t>像村民</w:t>
      </w:r>
      <w:proofErr w:type="gramEnd"/>
      <w:r w:rsidRPr="007F3923">
        <w:rPr>
          <w:rFonts w:hint="eastAsia"/>
          <w:szCs w:val="21"/>
        </w:rPr>
        <w:t>王宪平评价的，“近平在梁家河插队的这七年，是受苦受难的七年，是踏踏实实干出来的七年”。人民群众的由衷赞扬源于总书记真正把群众的利益高高举过头顶，做耐心细致的工作，完成艰巨复杂的任务，解决群众最企盼的事情，用自己的辛苦指数换取群众的幸福指数。</w:t>
      </w:r>
    </w:p>
    <w:p w:rsidR="007F3923" w:rsidRDefault="007F3923" w:rsidP="007F3923">
      <w:pPr>
        <w:ind w:firstLineChars="200" w:firstLine="420"/>
        <w:rPr>
          <w:szCs w:val="21"/>
        </w:rPr>
      </w:pPr>
      <w:r>
        <w:rPr>
          <w:rFonts w:hint="eastAsia"/>
          <w:szCs w:val="21"/>
        </w:rPr>
        <w:t>其次，要将学习摆在人生各个时段的重中之重。</w:t>
      </w:r>
      <w:r w:rsidRPr="007F3923">
        <w:rPr>
          <w:rFonts w:hint="eastAsia"/>
          <w:szCs w:val="21"/>
        </w:rPr>
        <w:t>总书记与青年学生座谈时曾讲过“</w:t>
      </w:r>
      <w:r w:rsidRPr="007F3923">
        <w:rPr>
          <w:szCs w:val="21"/>
        </w:rPr>
        <w:t>30里借书，30里讨书”的故事，令人动容。在物质生活、信息获取手段都已极大丰富的今天，很多人都有学习乏力、思维懒惰的坏习惯，对比总书记当年在生活清苦的条件下仍能自觉做到学习刻苦、思想艰苦，我们每个人都应当反思检讨，看看学习上是否太过放松、思想上是否太过安逸，自觉重整行装再出发。</w:t>
      </w:r>
    </w:p>
    <w:p w:rsidR="007F3923" w:rsidRDefault="007F3923" w:rsidP="007F3923">
      <w:pPr>
        <w:ind w:firstLineChars="200" w:firstLine="420"/>
        <w:rPr>
          <w:szCs w:val="21"/>
        </w:rPr>
      </w:pPr>
      <w:r>
        <w:rPr>
          <w:rFonts w:hint="eastAsia"/>
          <w:szCs w:val="21"/>
        </w:rPr>
        <w:t>当然，有了坚定的理想和终身学习的好习惯，就应该为之努力奋斗。</w:t>
      </w:r>
      <w:r w:rsidRPr="007F3923">
        <w:rPr>
          <w:rFonts w:hint="eastAsia"/>
          <w:szCs w:val="21"/>
        </w:rPr>
        <w:t>一个</w:t>
      </w:r>
      <w:r w:rsidRPr="007F3923">
        <w:rPr>
          <w:szCs w:val="21"/>
        </w:rPr>
        <w:t>15岁的青年，突然从大城市来到小村庄，面对身体上、生活上的种种不适应，心理落差可想而知。但他没有因为困难被打倒，没有因为苦闷而消沉，而是在真正融入梁家河的农村生活、深切了解农民生活现状后，立下了“为群众做实事”的理想。因为有了这个“初心”，青年习近平克服了“跳蚤关”“饮食关”“劳动关”“思想关”，逐渐成长为梁家河的“好后生”。</w:t>
      </w:r>
      <w:r w:rsidRPr="007F3923">
        <w:rPr>
          <w:rFonts w:hint="eastAsia"/>
        </w:rPr>
        <w:t xml:space="preserve"> </w:t>
      </w:r>
      <w:r w:rsidRPr="007F3923">
        <w:rPr>
          <w:rFonts w:hint="eastAsia"/>
          <w:szCs w:val="21"/>
        </w:rPr>
        <w:t>在改革强军的伟大事业中，建设世界一流军队，同样需要每名官兵团结一心向前看，把心思集中在“想干事”上，把本领体现在“能干事”上，把目标锁定在“干成事”上，为实现强军目标不懈努力。</w:t>
      </w:r>
    </w:p>
    <w:p w:rsidR="007F3923" w:rsidRDefault="0034233D" w:rsidP="007F3923">
      <w:pPr>
        <w:ind w:firstLineChars="200" w:firstLine="420"/>
        <w:rPr>
          <w:szCs w:val="21"/>
        </w:rPr>
      </w:pPr>
      <w:r>
        <w:rPr>
          <w:rFonts w:hint="eastAsia"/>
          <w:szCs w:val="21"/>
        </w:rPr>
        <w:t>最后，无论做人做事，都少不了品德的培养和坚持。</w:t>
      </w:r>
      <w:r w:rsidRPr="0034233D">
        <w:rPr>
          <w:rFonts w:hint="eastAsia"/>
          <w:szCs w:val="21"/>
        </w:rPr>
        <w:t>要把思想养分与精神养分结合起来。既要了解总书记重要思想的起点和源头，更加坚定自觉地维护总书记的核心地位，又要注重从总书记的成长经历中汲取理想信念、为民情怀、担当意识、奋斗精神等精神养分，以习近平总书记为榜样，更加自觉地向总书记看齐，树立正确价值观、成长观、政绩观，努力</w:t>
      </w:r>
      <w:proofErr w:type="gramStart"/>
      <w:r w:rsidRPr="0034233D">
        <w:rPr>
          <w:rFonts w:hint="eastAsia"/>
          <w:szCs w:val="21"/>
        </w:rPr>
        <w:t>践行</w:t>
      </w:r>
      <w:proofErr w:type="gramEnd"/>
      <w:r w:rsidRPr="0034233D">
        <w:rPr>
          <w:rFonts w:hint="eastAsia"/>
          <w:szCs w:val="21"/>
        </w:rPr>
        <w:t>好干部标准，为人民对美好生活的向往而不懈奋斗。</w:t>
      </w:r>
    </w:p>
    <w:p w:rsidR="0034233D" w:rsidRDefault="0034233D" w:rsidP="007F3923">
      <w:pPr>
        <w:ind w:firstLineChars="200" w:firstLine="420"/>
        <w:rPr>
          <w:szCs w:val="21"/>
        </w:rPr>
      </w:pPr>
      <w:r w:rsidRPr="0034233D">
        <w:rPr>
          <w:rFonts w:hint="eastAsia"/>
          <w:szCs w:val="21"/>
        </w:rPr>
        <w:t>榜样的力量是无穷的。《习近平的七年知青岁月》给了我们青春答案，为青年学子树立了思想上和人格上的榜样。广大青年要像习近平青年时代那样，扎根中国大地，洞察国情民情，树立起与党和人民同心同向的理想信念和价值追求，把无悔的青春刻写在实现中华民族伟大复兴的历史丰碑上。</w:t>
      </w:r>
    </w:p>
    <w:p w:rsidR="00197C13" w:rsidRPr="007F3923" w:rsidRDefault="00197C13" w:rsidP="007F3923">
      <w:pPr>
        <w:ind w:firstLineChars="200" w:firstLine="420"/>
        <w:rPr>
          <w:rFonts w:hint="eastAsia"/>
          <w:szCs w:val="21"/>
        </w:rPr>
      </w:pPr>
      <w:r>
        <w:rPr>
          <w:rFonts w:hint="eastAsia"/>
          <w:szCs w:val="21"/>
        </w:rPr>
        <w:t xml:space="preserve">                                   </w:t>
      </w:r>
      <w:bookmarkStart w:id="0" w:name="_GoBack"/>
      <w:bookmarkEnd w:id="0"/>
      <w:r>
        <w:rPr>
          <w:rFonts w:hint="eastAsia"/>
          <w:szCs w:val="21"/>
        </w:rPr>
        <w:t>陈可夫 2017级 计算机类 13606080422</w:t>
      </w:r>
    </w:p>
    <w:sectPr w:rsidR="00197C13" w:rsidRPr="007F3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23"/>
    <w:rsid w:val="00197C13"/>
    <w:rsid w:val="0034233D"/>
    <w:rsid w:val="007F3923"/>
    <w:rsid w:val="00DA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8CBC"/>
  <w15:chartTrackingRefBased/>
  <w15:docId w15:val="{615E97B2-4832-4317-959C-2AED3B56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379211738@qq.com</dc:creator>
  <cp:keywords/>
  <dc:description/>
  <cp:lastModifiedBy>379211738@qq.com</cp:lastModifiedBy>
  <cp:revision>2</cp:revision>
  <dcterms:created xsi:type="dcterms:W3CDTF">2017-10-14T15:24:00Z</dcterms:created>
  <dcterms:modified xsi:type="dcterms:W3CDTF">2017-10-14T15:43:00Z</dcterms:modified>
</cp:coreProperties>
</file>