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5E3" w:rsidRDefault="002D05E3" w:rsidP="002D05E3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</w:t>
      </w:r>
      <w:r w:rsidR="0095553E">
        <w:rPr>
          <w:rFonts w:ascii="Times New Roman" w:hAnsi="Times New Roman" w:cs="Times New Roman"/>
          <w:sz w:val="28"/>
        </w:rPr>
        <w:t xml:space="preserve">МА: Создание системы для </w:t>
      </w:r>
      <w:r>
        <w:rPr>
          <w:rFonts w:ascii="Times New Roman" w:hAnsi="Times New Roman" w:cs="Times New Roman"/>
          <w:sz w:val="28"/>
          <w:lang w:val="en-US"/>
        </w:rPr>
        <w:t>OLAP</w:t>
      </w:r>
      <w:r w:rsidRPr="002D05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="00156E00">
        <w:rPr>
          <w:rFonts w:ascii="Times New Roman" w:hAnsi="Times New Roman" w:cs="Times New Roman"/>
          <w:sz w:val="28"/>
        </w:rPr>
        <w:t xml:space="preserve"> </w:t>
      </w:r>
      <w:r w:rsidR="0095553E">
        <w:rPr>
          <w:rFonts w:ascii="Times New Roman" w:hAnsi="Times New Roman" w:cs="Times New Roman"/>
          <w:sz w:val="28"/>
        </w:rPr>
        <w:t>кубов</w:t>
      </w:r>
      <w:r w:rsidR="005A4204">
        <w:rPr>
          <w:rFonts w:ascii="Times New Roman" w:hAnsi="Times New Roman" w:cs="Times New Roman"/>
          <w:sz w:val="28"/>
        </w:rPr>
        <w:t>.</w:t>
      </w:r>
    </w:p>
    <w:p w:rsidR="002D05E3" w:rsidRDefault="00156E00" w:rsidP="002D05E3">
      <w:pPr>
        <w:ind w:left="360"/>
        <w:rPr>
          <w:rFonts w:ascii="Times New Roman" w:hAnsi="Times New Roman" w:cs="Times New Roman"/>
          <w:sz w:val="28"/>
        </w:rPr>
      </w:pPr>
      <w:r w:rsidRPr="00156E00">
        <w:rPr>
          <w:rFonts w:ascii="Times New Roman" w:hAnsi="Times New Roman" w:cs="Times New Roman"/>
          <w:b/>
          <w:sz w:val="28"/>
        </w:rPr>
        <w:t>Целевая аудитория</w:t>
      </w:r>
      <w:r w:rsidR="00E72515" w:rsidRPr="00156E00">
        <w:rPr>
          <w:rFonts w:ascii="Times New Roman" w:hAnsi="Times New Roman" w:cs="Times New Roman"/>
          <w:b/>
          <w:sz w:val="28"/>
        </w:rPr>
        <w:t>:</w:t>
      </w:r>
      <w:r w:rsidR="005A4204">
        <w:rPr>
          <w:rFonts w:ascii="Times New Roman" w:hAnsi="Times New Roman" w:cs="Times New Roman"/>
          <w:sz w:val="28"/>
        </w:rPr>
        <w:t xml:space="preserve"> К целевой аудитории </w:t>
      </w:r>
      <w:r w:rsidR="00E72515">
        <w:rPr>
          <w:rFonts w:ascii="Times New Roman" w:hAnsi="Times New Roman" w:cs="Times New Roman"/>
          <w:sz w:val="28"/>
        </w:rPr>
        <w:t xml:space="preserve">относятся как </w:t>
      </w:r>
      <w:proofErr w:type="gramStart"/>
      <w:r w:rsidR="00E72515">
        <w:rPr>
          <w:rFonts w:ascii="Times New Roman" w:hAnsi="Times New Roman" w:cs="Times New Roman"/>
          <w:sz w:val="28"/>
        </w:rPr>
        <w:t>косвенная</w:t>
      </w:r>
      <w:proofErr w:type="gramEnd"/>
      <w:r w:rsidR="00E72515">
        <w:rPr>
          <w:rFonts w:ascii="Times New Roman" w:hAnsi="Times New Roman" w:cs="Times New Roman"/>
          <w:sz w:val="28"/>
        </w:rPr>
        <w:t xml:space="preserve"> так и основная группы, к основной группе относятся владельцы компаний, профильные специалисты, к косвенной группе относятся студенты и преподаватели, проходящие обучение или обучающие по данной тематике. То есть среди целевой аудитории есть как принимающие и покупающие</w:t>
      </w:r>
      <w:r w:rsidR="00E72515" w:rsidRPr="00E72515">
        <w:rPr>
          <w:rFonts w:ascii="Times New Roman" w:hAnsi="Times New Roman" w:cs="Times New Roman"/>
          <w:sz w:val="28"/>
        </w:rPr>
        <w:t xml:space="preserve"> </w:t>
      </w:r>
      <w:r w:rsidR="00E72515">
        <w:rPr>
          <w:rFonts w:ascii="Times New Roman" w:hAnsi="Times New Roman" w:cs="Times New Roman"/>
          <w:sz w:val="28"/>
        </w:rPr>
        <w:t xml:space="preserve">решение, а также люди, влияющие на процесс покупки, но самостоятельно не приобретающие. </w:t>
      </w:r>
    </w:p>
    <w:p w:rsidR="00E1373E" w:rsidRPr="00156E00" w:rsidRDefault="000B13CA" w:rsidP="002D05E3">
      <w:pPr>
        <w:pStyle w:val="a3"/>
        <w:numPr>
          <w:ilvl w:val="0"/>
          <w:numId w:val="2"/>
        </w:numPr>
        <w:rPr>
          <w:b/>
          <w:sz w:val="28"/>
        </w:rPr>
      </w:pPr>
      <w:r w:rsidRPr="00156E00">
        <w:rPr>
          <w:rFonts w:eastAsiaTheme="minorHAnsi"/>
          <w:b/>
          <w:sz w:val="28"/>
        </w:rPr>
        <w:t>Предмет исследования</w:t>
      </w:r>
      <w:r w:rsidR="00E1373E" w:rsidRPr="00156E00">
        <w:rPr>
          <w:rFonts w:eastAsiaTheme="minorHAnsi"/>
          <w:b/>
          <w:sz w:val="28"/>
        </w:rPr>
        <w:t xml:space="preserve">: </w:t>
      </w:r>
    </w:p>
    <w:p w:rsidR="00B80451" w:rsidRPr="00E1373E" w:rsidRDefault="00E1373E" w:rsidP="00E1373E">
      <w:pPr>
        <w:pStyle w:val="a3"/>
        <w:numPr>
          <w:ilvl w:val="1"/>
          <w:numId w:val="2"/>
        </w:numPr>
        <w:rPr>
          <w:sz w:val="28"/>
        </w:rPr>
      </w:pPr>
      <w:r>
        <w:rPr>
          <w:rFonts w:eastAsiaTheme="minorHAnsi"/>
          <w:sz w:val="28"/>
          <w:lang w:val="en-US"/>
        </w:rPr>
        <w:t>OLAP</w:t>
      </w:r>
      <w:r w:rsidRPr="00E1373E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>СИСТЕМА в условиях ограниченной среды разработки, объектом является деятельность компании СОГАЗ (если практическая вид статьи (на примере компании))</w:t>
      </w:r>
    </w:p>
    <w:p w:rsidR="00E1373E" w:rsidRPr="002D05E3" w:rsidRDefault="00E1373E" w:rsidP="00E1373E">
      <w:pPr>
        <w:pStyle w:val="a3"/>
        <w:numPr>
          <w:ilvl w:val="1"/>
          <w:numId w:val="2"/>
        </w:numPr>
        <w:rPr>
          <w:sz w:val="28"/>
        </w:rPr>
      </w:pPr>
      <w:r>
        <w:rPr>
          <w:rFonts w:eastAsiaTheme="minorHAnsi"/>
          <w:sz w:val="28"/>
          <w:lang w:val="en-US"/>
        </w:rPr>
        <w:t>OLAP</w:t>
      </w:r>
      <w:r w:rsidRPr="00E1373E">
        <w:rPr>
          <w:rFonts w:eastAsiaTheme="minorHAnsi"/>
          <w:sz w:val="28"/>
        </w:rPr>
        <w:t xml:space="preserve"> </w:t>
      </w:r>
      <w:r>
        <w:rPr>
          <w:rFonts w:eastAsiaTheme="minorHAnsi"/>
          <w:sz w:val="28"/>
        </w:rPr>
        <w:t xml:space="preserve">СИСТЕМА в условиях ограниченной среды разработки, объектом является характерные признаки (черты\особенности) компании находящиеся в данной ситуации. </w:t>
      </w:r>
      <w:r w:rsidR="00156E00">
        <w:rPr>
          <w:rFonts w:eastAsiaTheme="minorHAnsi"/>
          <w:sz w:val="28"/>
        </w:rPr>
        <w:t>(академический вид)</w:t>
      </w:r>
    </w:p>
    <w:p w:rsidR="002D05E3" w:rsidRPr="002D05E3" w:rsidRDefault="002D05E3" w:rsidP="002D05E3">
      <w:pPr>
        <w:ind w:left="720"/>
        <w:rPr>
          <w:rFonts w:ascii="Times New Roman" w:hAnsi="Times New Roman" w:cs="Times New Roman"/>
          <w:sz w:val="28"/>
        </w:rPr>
      </w:pPr>
    </w:p>
    <w:p w:rsidR="00B80451" w:rsidRPr="00297CBB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  <w:highlight w:val="yellow"/>
        </w:rPr>
      </w:pPr>
      <w:r w:rsidRPr="00E72515">
        <w:rPr>
          <w:rFonts w:ascii="Times New Roman" w:hAnsi="Times New Roman" w:cs="Times New Roman"/>
          <w:b/>
          <w:sz w:val="28"/>
        </w:rPr>
        <w:t>Актуальность</w:t>
      </w:r>
      <w:r w:rsidR="00443BF0" w:rsidRPr="00E72515">
        <w:rPr>
          <w:rFonts w:ascii="Times New Roman" w:hAnsi="Times New Roman" w:cs="Times New Roman"/>
          <w:b/>
          <w:sz w:val="28"/>
        </w:rPr>
        <w:t>:</w:t>
      </w:r>
      <w:r w:rsidR="00443BF0">
        <w:rPr>
          <w:rFonts w:ascii="Times New Roman" w:hAnsi="Times New Roman" w:cs="Times New Roman"/>
          <w:sz w:val="28"/>
        </w:rPr>
        <w:t xml:space="preserve"> </w:t>
      </w:r>
      <w:r w:rsidR="00E72515">
        <w:rPr>
          <w:rFonts w:ascii="Times New Roman" w:hAnsi="Times New Roman" w:cs="Times New Roman"/>
          <w:sz w:val="28"/>
        </w:rPr>
        <w:t>Актуальность заключается в необходимости компании</w:t>
      </w:r>
      <w:r w:rsidR="00AE4993">
        <w:rPr>
          <w:rFonts w:ascii="Times New Roman" w:hAnsi="Times New Roman" w:cs="Times New Roman"/>
          <w:sz w:val="28"/>
        </w:rPr>
        <w:t xml:space="preserve"> быстро внедрять аналитику и принимать решения на основе данных (в том числе</w:t>
      </w:r>
      <w:r w:rsidR="00AE4993" w:rsidRPr="00AE4993">
        <w:rPr>
          <w:rFonts w:ascii="Times New Roman" w:hAnsi="Times New Roman" w:cs="Times New Roman"/>
          <w:sz w:val="28"/>
        </w:rPr>
        <w:t xml:space="preserve"> анализ </w:t>
      </w:r>
      <w:r w:rsidR="00AE4993">
        <w:rPr>
          <w:rFonts w:ascii="Times New Roman" w:hAnsi="Times New Roman" w:cs="Times New Roman"/>
          <w:sz w:val="28"/>
        </w:rPr>
        <w:t>сценарное моделирования финансового результата</w:t>
      </w:r>
      <w:r w:rsidR="00AE4993" w:rsidRPr="00AE4993">
        <w:rPr>
          <w:rFonts w:ascii="Times New Roman" w:hAnsi="Times New Roman" w:cs="Times New Roman"/>
          <w:sz w:val="28"/>
        </w:rPr>
        <w:t xml:space="preserve"> компании с помощью тесно интегрированных моделей финансового и </w:t>
      </w:r>
      <w:r w:rsidR="00AE4993">
        <w:rPr>
          <w:rFonts w:ascii="Times New Roman" w:hAnsi="Times New Roman" w:cs="Times New Roman"/>
          <w:sz w:val="28"/>
        </w:rPr>
        <w:t>инвестиционного</w:t>
      </w:r>
      <w:r w:rsidR="00AE4993" w:rsidRPr="00AE4993">
        <w:rPr>
          <w:rFonts w:ascii="Times New Roman" w:hAnsi="Times New Roman" w:cs="Times New Roman"/>
          <w:sz w:val="28"/>
        </w:rPr>
        <w:t xml:space="preserve"> </w:t>
      </w:r>
      <w:r w:rsidR="00AE4993" w:rsidRPr="00297CBB">
        <w:rPr>
          <w:rFonts w:ascii="Times New Roman" w:hAnsi="Times New Roman" w:cs="Times New Roman"/>
          <w:sz w:val="28"/>
          <w:highlight w:val="yellow"/>
        </w:rPr>
        <w:t>планирования)</w:t>
      </w:r>
    </w:p>
    <w:p w:rsidR="00627CE8" w:rsidRDefault="000B13CA" w:rsidP="00E72515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E72515">
        <w:rPr>
          <w:rFonts w:ascii="Times New Roman" w:hAnsi="Times New Roman" w:cs="Times New Roman"/>
          <w:b/>
          <w:sz w:val="28"/>
        </w:rPr>
        <w:t>Кто что сказал по предмету исследования</w:t>
      </w:r>
      <w:r w:rsidR="00E72515" w:rsidRPr="00E72515">
        <w:rPr>
          <w:rFonts w:ascii="Times New Roman" w:hAnsi="Times New Roman" w:cs="Times New Roman"/>
          <w:b/>
          <w:sz w:val="28"/>
        </w:rPr>
        <w:t>:</w:t>
      </w:r>
      <w:r w:rsidR="00E72515">
        <w:rPr>
          <w:rFonts w:ascii="Times New Roman" w:hAnsi="Times New Roman" w:cs="Times New Roman"/>
          <w:sz w:val="28"/>
        </w:rPr>
        <w:t xml:space="preserve"> </w:t>
      </w:r>
      <w:r w:rsidR="00297CBB">
        <w:rPr>
          <w:rFonts w:ascii="Times New Roman" w:hAnsi="Times New Roman" w:cs="Times New Roman"/>
          <w:sz w:val="28"/>
        </w:rPr>
        <w:t>аналоги</w:t>
      </w:r>
    </w:p>
    <w:p w:rsidR="00E72515" w:rsidRPr="00E72515" w:rsidRDefault="00627CE8" w:rsidP="00627CE8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текущий момент есть 2 </w:t>
      </w:r>
      <w:r w:rsidR="00297CBB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сновных решения в области </w:t>
      </w:r>
      <w:r>
        <w:rPr>
          <w:rFonts w:ascii="Times New Roman" w:hAnsi="Times New Roman" w:cs="Times New Roman"/>
          <w:sz w:val="28"/>
          <w:lang w:val="en-US"/>
        </w:rPr>
        <w:t>BI</w:t>
      </w:r>
      <w:r>
        <w:rPr>
          <w:rFonts w:ascii="Times New Roman" w:hAnsi="Times New Roman" w:cs="Times New Roman"/>
          <w:sz w:val="28"/>
        </w:rPr>
        <w:t xml:space="preserve"> – </w:t>
      </w:r>
      <w:r w:rsidR="00DC7BC3"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  <w:lang w:val="en-US"/>
        </w:rPr>
        <w:t>yperion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planning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DC7BC3">
        <w:rPr>
          <w:rFonts w:ascii="Times New Roman" w:hAnsi="Times New Roman" w:cs="Times New Roman"/>
          <w:sz w:val="28"/>
          <w:lang w:val="en-US"/>
        </w:rPr>
        <w:t>Q</w:t>
      </w:r>
      <w:r>
        <w:rPr>
          <w:rFonts w:ascii="Times New Roman" w:hAnsi="Times New Roman" w:cs="Times New Roman"/>
          <w:sz w:val="28"/>
          <w:lang w:val="en-US"/>
        </w:rPr>
        <w:t>lick</w:t>
      </w:r>
      <w:proofErr w:type="spellEnd"/>
      <w:r w:rsidRPr="00627CE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sence</w:t>
      </w:r>
      <w:proofErr w:type="spellEnd"/>
      <w:r w:rsidRPr="00627C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Оба решения предлагают ограниченный функционал и высокую стоимость владения. Детально прописывая </w:t>
      </w:r>
      <w:r w:rsidRPr="00297CBB">
        <w:rPr>
          <w:rFonts w:ascii="Times New Roman" w:hAnsi="Times New Roman" w:cs="Times New Roman"/>
          <w:sz w:val="28"/>
          <w:highlight w:val="yellow"/>
        </w:rPr>
        <w:t>план внедрения</w:t>
      </w:r>
      <w:r>
        <w:rPr>
          <w:rFonts w:ascii="Times New Roman" w:hAnsi="Times New Roman" w:cs="Times New Roman"/>
          <w:sz w:val="28"/>
        </w:rPr>
        <w:t xml:space="preserve">, многие команды сходятся во мнении, что быстрее и дешевле создать свою платформу, используя более современные инструменты анализа данных, разработанные для </w:t>
      </w:r>
      <w:r>
        <w:rPr>
          <w:rFonts w:ascii="Times New Roman" w:hAnsi="Times New Roman" w:cs="Times New Roman"/>
          <w:sz w:val="28"/>
          <w:lang w:val="en-US"/>
        </w:rPr>
        <w:t>DS</w:t>
      </w:r>
      <w:r>
        <w:rPr>
          <w:rFonts w:ascii="Times New Roman" w:hAnsi="Times New Roman" w:cs="Times New Roman"/>
          <w:sz w:val="28"/>
        </w:rPr>
        <w:t xml:space="preserve"> и </w:t>
      </w:r>
      <w:r w:rsidR="00DC7BC3">
        <w:rPr>
          <w:rFonts w:ascii="Times New Roman" w:hAnsi="Times New Roman" w:cs="Times New Roman"/>
          <w:sz w:val="28"/>
        </w:rPr>
        <w:t>открытые библиотеки</w:t>
      </w:r>
      <w:r w:rsidR="00DC7BC3" w:rsidRPr="00DC7BC3">
        <w:rPr>
          <w:rFonts w:ascii="Times New Roman" w:hAnsi="Times New Roman" w:cs="Times New Roman"/>
          <w:sz w:val="28"/>
        </w:rPr>
        <w:t xml:space="preserve"> </w:t>
      </w:r>
      <w:r w:rsidR="00DC7BC3">
        <w:rPr>
          <w:rFonts w:ascii="Times New Roman" w:hAnsi="Times New Roman" w:cs="Times New Roman"/>
          <w:sz w:val="28"/>
        </w:rPr>
        <w:t xml:space="preserve">для визуализации для </w:t>
      </w:r>
      <w:r w:rsidR="00DC7BC3" w:rsidRPr="00DC7BC3">
        <w:rPr>
          <w:rFonts w:ascii="Times New Roman" w:hAnsi="Times New Roman" w:cs="Times New Roman"/>
          <w:sz w:val="28"/>
        </w:rPr>
        <w:t xml:space="preserve">современных </w:t>
      </w:r>
      <w:proofErr w:type="spellStart"/>
      <w:r w:rsidR="00DC7BC3" w:rsidRPr="00DC7BC3">
        <w:rPr>
          <w:rFonts w:ascii="Times New Roman" w:hAnsi="Times New Roman" w:cs="Times New Roman"/>
          <w:sz w:val="28"/>
        </w:rPr>
        <w:t>фреймворков</w:t>
      </w:r>
      <w:proofErr w:type="spellEnd"/>
      <w:r w:rsidR="00DC7BC3" w:rsidRPr="00DC7BC3">
        <w:rPr>
          <w:rFonts w:ascii="Times New Roman" w:hAnsi="Times New Roman" w:cs="Times New Roman"/>
          <w:sz w:val="28"/>
        </w:rPr>
        <w:t xml:space="preserve"> </w:t>
      </w:r>
      <w:r w:rsidR="00DC7BC3">
        <w:rPr>
          <w:rFonts w:ascii="Times New Roman" w:hAnsi="Times New Roman" w:cs="Times New Roman"/>
          <w:sz w:val="28"/>
          <w:lang w:val="en-US"/>
        </w:rPr>
        <w:t>JS</w:t>
      </w:r>
      <w:r w:rsidR="00DC7BC3" w:rsidRPr="00DC7BC3">
        <w:rPr>
          <w:rFonts w:ascii="Times New Roman" w:hAnsi="Times New Roman" w:cs="Times New Roman"/>
          <w:sz w:val="28"/>
        </w:rPr>
        <w:t>.</w:t>
      </w:r>
    </w:p>
    <w:p w:rsidR="00DC7BC3" w:rsidRPr="005A4204" w:rsidRDefault="000B13CA" w:rsidP="00DC7BC3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5A4204">
        <w:rPr>
          <w:rFonts w:ascii="Times New Roman" w:hAnsi="Times New Roman" w:cs="Times New Roman"/>
          <w:b/>
          <w:sz w:val="28"/>
        </w:rPr>
        <w:t>Граничные условия предполагаемой задачи</w:t>
      </w:r>
      <w:r w:rsidR="00E72515" w:rsidRPr="005A4204">
        <w:rPr>
          <w:rFonts w:ascii="Times New Roman" w:hAnsi="Times New Roman" w:cs="Times New Roman"/>
          <w:b/>
          <w:sz w:val="28"/>
        </w:rPr>
        <w:t>:</w:t>
      </w:r>
    </w:p>
    <w:p w:rsid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Линейная по размеру куба скорость доступа к срезу данных.</w:t>
      </w:r>
    </w:p>
    <w:p w:rsidR="00B80451" w:rsidRP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Линейная по кол-ву аналитик и кол-ву данных скорость расчет куба. </w:t>
      </w:r>
      <w:r w:rsidR="00E72515" w:rsidRPr="00DC7BC3">
        <w:rPr>
          <w:rFonts w:ascii="Times New Roman" w:hAnsi="Times New Roman" w:cs="Times New Roman"/>
          <w:sz w:val="28"/>
        </w:rPr>
        <w:t xml:space="preserve">  </w:t>
      </w:r>
    </w:p>
    <w:p w:rsidR="00B80451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56E00">
        <w:rPr>
          <w:rFonts w:ascii="Times New Roman" w:hAnsi="Times New Roman" w:cs="Times New Roman"/>
          <w:b/>
          <w:sz w:val="28"/>
        </w:rPr>
        <w:t>Предположения (гипотезы решения предполагаемой задачи)</w:t>
      </w:r>
      <w:r w:rsidR="00E1373E" w:rsidRPr="00156E00">
        <w:rPr>
          <w:rFonts w:ascii="Times New Roman" w:hAnsi="Times New Roman" w:cs="Times New Roman"/>
          <w:b/>
          <w:sz w:val="28"/>
        </w:rPr>
        <w:t>:</w:t>
      </w:r>
      <w:r w:rsidR="00E1373E">
        <w:rPr>
          <w:rFonts w:ascii="Times New Roman" w:hAnsi="Times New Roman" w:cs="Times New Roman"/>
          <w:sz w:val="28"/>
        </w:rPr>
        <w:t xml:space="preserve"> </w:t>
      </w:r>
      <w:r w:rsidR="00297CBB" w:rsidRPr="00297CBB">
        <w:rPr>
          <w:rFonts w:ascii="Times New Roman" w:hAnsi="Times New Roman" w:cs="Times New Roman"/>
          <w:sz w:val="28"/>
          <w:highlight w:val="yellow"/>
        </w:rPr>
        <w:t>задачи</w:t>
      </w:r>
    </w:p>
    <w:p w:rsidR="00DC7BC3" w:rsidRDefault="00DC7BC3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Использования для хранения данных куба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posgres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r w:rsidR="00E16DD7">
        <w:rPr>
          <w:rFonts w:ascii="Times New Roman" w:hAnsi="Times New Roman" w:cs="Times New Roman"/>
          <w:sz w:val="28"/>
        </w:rPr>
        <w:t>всей информации об аналитиках куба в одной сложной координате</w:t>
      </w:r>
      <w:r w:rsidR="00B7277F">
        <w:rPr>
          <w:rFonts w:ascii="Times New Roman" w:hAnsi="Times New Roman" w:cs="Times New Roman"/>
          <w:sz w:val="28"/>
        </w:rPr>
        <w:t xml:space="preserve"> </w:t>
      </w:r>
      <w:proofErr w:type="gramStart"/>
      <w:r w:rsidR="00E16DD7">
        <w:rPr>
          <w:rFonts w:ascii="Times New Roman" w:hAnsi="Times New Roman" w:cs="Times New Roman"/>
          <w:sz w:val="28"/>
        </w:rPr>
        <w:t xml:space="preserve">( </w:t>
      </w:r>
      <w:r w:rsidR="00E16DD7">
        <w:rPr>
          <w:rFonts w:ascii="Times New Roman" w:hAnsi="Times New Roman" w:cs="Times New Roman"/>
          <w:sz w:val="28"/>
        </w:rPr>
        <w:lastRenderedPageBreak/>
        <w:t>отображение</w:t>
      </w:r>
      <w:proofErr w:type="gramEnd"/>
      <w:r w:rsidR="00E16DD7">
        <w:rPr>
          <w:rFonts w:ascii="Times New Roman" w:hAnsi="Times New Roman" w:cs="Times New Roman"/>
          <w:sz w:val="28"/>
        </w:rPr>
        <w:t xml:space="preserve"> </w:t>
      </w:r>
      <w:r w:rsidR="00E16DD7">
        <w:rPr>
          <w:rFonts w:ascii="Times New Roman" w:hAnsi="Times New Roman" w:cs="Times New Roman"/>
          <w:sz w:val="28"/>
          <w:lang w:val="en-US"/>
        </w:rPr>
        <w:t>n</w:t>
      </w:r>
      <w:r w:rsidR="00E16DD7" w:rsidRPr="00E16DD7">
        <w:rPr>
          <w:rFonts w:ascii="Times New Roman" w:hAnsi="Times New Roman" w:cs="Times New Roman"/>
          <w:sz w:val="28"/>
        </w:rPr>
        <w:t>-</w:t>
      </w:r>
      <w:r w:rsidR="00E16DD7">
        <w:rPr>
          <w:rFonts w:ascii="Times New Roman" w:hAnsi="Times New Roman" w:cs="Times New Roman"/>
          <w:sz w:val="28"/>
        </w:rPr>
        <w:t xml:space="preserve">мерного пространства на прямую) позволяет получать любые срезы(даже состоящие из объединения ортогональных плоскостей) за минимально время – время одного </w:t>
      </w:r>
      <w:proofErr w:type="spellStart"/>
      <w:r w:rsidR="00E16DD7">
        <w:rPr>
          <w:rFonts w:ascii="Times New Roman" w:hAnsi="Times New Roman" w:cs="Times New Roman"/>
          <w:sz w:val="28"/>
        </w:rPr>
        <w:t>селекта</w:t>
      </w:r>
      <w:proofErr w:type="spellEnd"/>
    </w:p>
    <w:p w:rsidR="0077375A" w:rsidRDefault="00E16DD7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sz w:val="28"/>
        </w:rPr>
        <w:t xml:space="preserve">Использование библиотеки </w:t>
      </w:r>
      <w:r>
        <w:rPr>
          <w:rFonts w:ascii="Times New Roman" w:hAnsi="Times New Roman" w:cs="Times New Roman"/>
          <w:sz w:val="28"/>
          <w:lang w:val="en-US"/>
        </w:rPr>
        <w:t>pandas</w:t>
      </w:r>
      <w:r w:rsidRPr="00E16D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(на текущий момент одна из самых проработанных библиотек для анализа данных) и работа не с плоскостями при </w:t>
      </w:r>
      <w:r w:rsidR="0077375A">
        <w:rPr>
          <w:rFonts w:ascii="Times New Roman" w:hAnsi="Times New Roman" w:cs="Times New Roman"/>
          <w:sz w:val="28"/>
        </w:rPr>
        <w:t>построении</w:t>
      </w:r>
      <w:r>
        <w:rPr>
          <w:rFonts w:ascii="Times New Roman" w:hAnsi="Times New Roman" w:cs="Times New Roman"/>
          <w:sz w:val="28"/>
        </w:rPr>
        <w:t xml:space="preserve"> агрегаций</w:t>
      </w:r>
      <w:r w:rsidR="005A420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 с гиперплоскостями позволяет пол</w:t>
      </w:r>
      <w:r w:rsidR="0077375A">
        <w:rPr>
          <w:rFonts w:ascii="Times New Roman" w:hAnsi="Times New Roman" w:cs="Times New Roman"/>
          <w:sz w:val="28"/>
        </w:rPr>
        <w:t xml:space="preserve">учать искомые значения куба за время, </w:t>
      </w:r>
      <w:r w:rsidR="005A4204">
        <w:rPr>
          <w:rFonts w:ascii="Times New Roman" w:hAnsi="Times New Roman" w:cs="Times New Roman"/>
          <w:sz w:val="28"/>
        </w:rPr>
        <w:t>сопоставимое</w:t>
      </w:r>
      <w:r w:rsidR="0077375A">
        <w:rPr>
          <w:rFonts w:ascii="Times New Roman" w:hAnsi="Times New Roman" w:cs="Times New Roman"/>
          <w:sz w:val="28"/>
        </w:rPr>
        <w:t xml:space="preserve"> с временем загрузки этих данных в базу.</w:t>
      </w:r>
    </w:p>
    <w:bookmarkEnd w:id="0"/>
    <w:p w:rsidR="0077375A" w:rsidRDefault="0077375A" w:rsidP="00DC7BC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Расчет искомых значений куба на видеокарте не показал значительного </w:t>
      </w:r>
      <w:proofErr w:type="gramStart"/>
      <w:r>
        <w:rPr>
          <w:rFonts w:ascii="Times New Roman" w:hAnsi="Times New Roman" w:cs="Times New Roman"/>
          <w:sz w:val="28"/>
        </w:rPr>
        <w:t>ускорения(</w:t>
      </w:r>
      <w:proofErr w:type="gramEnd"/>
      <w:r>
        <w:rPr>
          <w:rFonts w:ascii="Times New Roman" w:hAnsi="Times New Roman" w:cs="Times New Roman"/>
          <w:sz w:val="28"/>
        </w:rPr>
        <w:t xml:space="preserve">+15%), т.к. упирается в ограниченную память видеокарты. </w:t>
      </w:r>
    </w:p>
    <w:p w:rsidR="00E16DD7" w:rsidRPr="002D05E3" w:rsidRDefault="00E16DD7" w:rsidP="0077375A">
      <w:pPr>
        <w:ind w:left="1440"/>
        <w:rPr>
          <w:rFonts w:ascii="Times New Roman" w:hAnsi="Times New Roman" w:cs="Times New Roman"/>
          <w:sz w:val="28"/>
        </w:rPr>
      </w:pPr>
    </w:p>
    <w:p w:rsidR="00B80451" w:rsidRPr="005A4204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5A4204">
        <w:rPr>
          <w:rFonts w:ascii="Times New Roman" w:hAnsi="Times New Roman" w:cs="Times New Roman"/>
          <w:b/>
          <w:sz w:val="28"/>
        </w:rPr>
        <w:t>Формулирование цели</w:t>
      </w:r>
    </w:p>
    <w:p w:rsidR="0077375A" w:rsidRDefault="0077375A" w:rsidP="0077375A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Построить платформу, позволяющую быстро внедрять аналитику и принимать решения на основе данных</w:t>
      </w:r>
    </w:p>
    <w:p w:rsidR="00156E00" w:rsidRPr="002D05E3" w:rsidRDefault="00156E00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A4204">
        <w:rPr>
          <w:rFonts w:ascii="Times New Roman" w:hAnsi="Times New Roman" w:cs="Times New Roman"/>
          <w:b/>
          <w:strike/>
          <w:sz w:val="28"/>
        </w:rPr>
        <w:t>Цели:</w:t>
      </w:r>
      <w:r w:rsidRPr="005A4204">
        <w:rPr>
          <w:rFonts w:ascii="Times New Roman" w:hAnsi="Times New Roman" w:cs="Times New Roman"/>
          <w:strike/>
          <w:sz w:val="28"/>
        </w:rPr>
        <w:t xml:space="preserve"> целью данной работы является ознакомить с подходами и алгоритмами построения </w:t>
      </w:r>
      <w:proofErr w:type="spellStart"/>
      <w:r w:rsidRPr="005A4204">
        <w:rPr>
          <w:rFonts w:ascii="Times New Roman" w:hAnsi="Times New Roman" w:cs="Times New Roman"/>
          <w:strike/>
          <w:sz w:val="28"/>
          <w:lang w:val="en-US"/>
        </w:rPr>
        <w:t>olap</w:t>
      </w:r>
      <w:proofErr w:type="spellEnd"/>
      <w:r w:rsidRPr="005A4204">
        <w:rPr>
          <w:rFonts w:ascii="Times New Roman" w:hAnsi="Times New Roman" w:cs="Times New Roman"/>
          <w:strike/>
          <w:sz w:val="28"/>
        </w:rPr>
        <w:t xml:space="preserve"> кубов </w:t>
      </w:r>
      <w:r w:rsidR="0077375A" w:rsidRPr="005A4204">
        <w:rPr>
          <w:rFonts w:ascii="Times New Roman" w:hAnsi="Times New Roman" w:cs="Times New Roman"/>
          <w:strike/>
          <w:sz w:val="28"/>
        </w:rPr>
        <w:t xml:space="preserve">при разработке </w:t>
      </w:r>
      <w:r w:rsidR="0077375A" w:rsidRPr="005A4204">
        <w:rPr>
          <w:rFonts w:ascii="Times New Roman" w:hAnsi="Times New Roman" w:cs="Times New Roman"/>
          <w:strike/>
          <w:sz w:val="28"/>
          <w:lang w:val="en-US"/>
        </w:rPr>
        <w:t>BI</w:t>
      </w:r>
      <w:r w:rsidR="0077375A" w:rsidRPr="005A4204">
        <w:rPr>
          <w:rFonts w:ascii="Times New Roman" w:hAnsi="Times New Roman" w:cs="Times New Roman"/>
          <w:strike/>
          <w:sz w:val="28"/>
        </w:rPr>
        <w:t xml:space="preserve"> системы</w:t>
      </w:r>
      <w:r>
        <w:rPr>
          <w:rFonts w:ascii="Times New Roman" w:hAnsi="Times New Roman" w:cs="Times New Roman"/>
          <w:sz w:val="28"/>
        </w:rPr>
        <w:t xml:space="preserve">.  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Постановка задач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Процедуры и методы исследования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Ожидаемые результаты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Свои собственные суждения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 xml:space="preserve">Выводы </w:t>
      </w:r>
    </w:p>
    <w:p w:rsidR="00B80451" w:rsidRPr="002D05E3" w:rsidRDefault="000B13CA" w:rsidP="002D05E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D05E3">
        <w:rPr>
          <w:rFonts w:ascii="Times New Roman" w:hAnsi="Times New Roman" w:cs="Times New Roman"/>
          <w:sz w:val="28"/>
        </w:rPr>
        <w:t>Список литературы</w:t>
      </w:r>
    </w:p>
    <w:p w:rsidR="007E353E" w:rsidRDefault="007E353E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Default="008140D2" w:rsidP="002D05E3">
      <w:pPr>
        <w:rPr>
          <w:rFonts w:ascii="Times New Roman" w:hAnsi="Times New Roman" w:cs="Times New Roman"/>
          <w:sz w:val="28"/>
        </w:rPr>
      </w:pPr>
    </w:p>
    <w:p w:rsidR="008140D2" w:rsidRPr="003A2FBF" w:rsidRDefault="008140D2" w:rsidP="002D05E3">
      <w:pPr>
        <w:rPr>
          <w:rFonts w:ascii="Times New Roman" w:hAnsi="Times New Roman" w:cs="Times New Roman"/>
          <w:b/>
          <w:sz w:val="28"/>
        </w:rPr>
      </w:pPr>
      <w:r w:rsidRPr="003A2FBF">
        <w:rPr>
          <w:rFonts w:ascii="Times New Roman" w:hAnsi="Times New Roman" w:cs="Times New Roman"/>
          <w:b/>
          <w:sz w:val="28"/>
        </w:rPr>
        <w:t xml:space="preserve">Введение </w:t>
      </w:r>
    </w:p>
    <w:p w:rsidR="000C78CA" w:rsidRDefault="000C78C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создании системы для </w:t>
      </w:r>
      <w:r>
        <w:rPr>
          <w:rFonts w:ascii="Times New Roman" w:hAnsi="Times New Roman" w:cs="Times New Roman"/>
          <w:sz w:val="28"/>
          <w:lang w:val="en-US"/>
        </w:rPr>
        <w:t>OLAP</w:t>
      </w:r>
      <w:r>
        <w:rPr>
          <w:rFonts w:ascii="Times New Roman" w:hAnsi="Times New Roman" w:cs="Times New Roman"/>
          <w:sz w:val="28"/>
        </w:rPr>
        <w:t xml:space="preserve"> – кубов нужно учитывать две основные проблемы, это потребляемая память при расчете каждой агрегации куба и скорость расчета всех агрегаций. Поскольку при каждом последующем расчете агрегаций, объем куба увеличивает в несколько раз. </w:t>
      </w:r>
    </w:p>
    <w:p w:rsidR="00D941AF" w:rsidRDefault="00D941A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текущий момент е</w:t>
      </w:r>
      <w:r w:rsidR="00B729ED">
        <w:rPr>
          <w:rFonts w:ascii="Times New Roman" w:hAnsi="Times New Roman" w:cs="Times New Roman"/>
          <w:sz w:val="28"/>
        </w:rPr>
        <w:t>сть два</w:t>
      </w:r>
      <w:r>
        <w:rPr>
          <w:rFonts w:ascii="Times New Roman" w:hAnsi="Times New Roman" w:cs="Times New Roman"/>
          <w:sz w:val="28"/>
        </w:rPr>
        <w:t xml:space="preserve"> основных решения в области </w:t>
      </w:r>
      <w:r>
        <w:rPr>
          <w:rFonts w:ascii="Times New Roman" w:hAnsi="Times New Roman" w:cs="Times New Roman"/>
          <w:sz w:val="28"/>
          <w:lang w:val="en-US"/>
        </w:rPr>
        <w:t>BI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Hyperion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planning</w:t>
      </w:r>
      <w:r w:rsidRPr="006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Pr="00D941AF">
        <w:rPr>
          <w:rFonts w:ascii="Times New Roman" w:hAnsi="Times New Roman" w:cs="Times New Roman"/>
          <w:sz w:val="28"/>
          <w:lang w:val="en-US"/>
        </w:rPr>
        <w:t>Qlik</w:t>
      </w:r>
      <w:proofErr w:type="spellEnd"/>
      <w:r w:rsidRPr="00D941AF">
        <w:rPr>
          <w:rFonts w:ascii="Times New Roman" w:hAnsi="Times New Roman" w:cs="Times New Roman"/>
          <w:sz w:val="28"/>
        </w:rPr>
        <w:t xml:space="preserve"> </w:t>
      </w:r>
      <w:r w:rsidRPr="00D941AF">
        <w:rPr>
          <w:rFonts w:ascii="Times New Roman" w:hAnsi="Times New Roman" w:cs="Times New Roman"/>
          <w:sz w:val="28"/>
          <w:lang w:val="en-US"/>
        </w:rPr>
        <w:t>sense</w:t>
      </w:r>
      <w:r w:rsidRPr="00627C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Оба решения предлагают ограниченный функционал и высокую стоимость владения. Детально прописывая </w:t>
      </w:r>
      <w:r w:rsidRPr="00D941AF">
        <w:rPr>
          <w:rFonts w:ascii="Times New Roman" w:hAnsi="Times New Roman" w:cs="Times New Roman"/>
          <w:sz w:val="28"/>
        </w:rPr>
        <w:t>план внедрения</w:t>
      </w:r>
      <w:r>
        <w:rPr>
          <w:rFonts w:ascii="Times New Roman" w:hAnsi="Times New Roman" w:cs="Times New Roman"/>
          <w:sz w:val="28"/>
        </w:rPr>
        <w:t xml:space="preserve"> платформы</w:t>
      </w:r>
      <w:r w:rsidR="00B729ED">
        <w:rPr>
          <w:rFonts w:ascii="Times New Roman" w:hAnsi="Times New Roman" w:cs="Times New Roman"/>
          <w:sz w:val="28"/>
        </w:rPr>
        <w:t xml:space="preserve">, </w:t>
      </w:r>
      <w:r w:rsidR="00B729ED" w:rsidRPr="00C84E87">
        <w:rPr>
          <w:rFonts w:ascii="Times New Roman" w:hAnsi="Times New Roman" w:cs="Times New Roman"/>
          <w:sz w:val="28"/>
        </w:rPr>
        <w:t xml:space="preserve">многие компании </w:t>
      </w:r>
      <w:r w:rsidRPr="00C84E87">
        <w:rPr>
          <w:rFonts w:ascii="Times New Roman" w:hAnsi="Times New Roman" w:cs="Times New Roman"/>
          <w:sz w:val="28"/>
        </w:rPr>
        <w:t xml:space="preserve">сходятся во </w:t>
      </w:r>
      <w:proofErr w:type="gramStart"/>
      <w:r w:rsidRPr="00C84E87">
        <w:rPr>
          <w:rFonts w:ascii="Times New Roman" w:hAnsi="Times New Roman" w:cs="Times New Roman"/>
          <w:sz w:val="28"/>
        </w:rPr>
        <w:t>мнении</w:t>
      </w:r>
      <w:r w:rsidR="00C84E87" w:rsidRPr="00C84E87">
        <w:rPr>
          <w:rFonts w:ascii="Times New Roman" w:hAnsi="Times New Roman" w:cs="Times New Roman"/>
          <w:sz w:val="28"/>
        </w:rPr>
        <w:t>[</w:t>
      </w:r>
      <w:proofErr w:type="gramEnd"/>
      <w:r w:rsidR="00C84E87" w:rsidRPr="00C84E87">
        <w:rPr>
          <w:rFonts w:ascii="Times New Roman" w:hAnsi="Times New Roman" w:cs="Times New Roman"/>
          <w:sz w:val="28"/>
        </w:rPr>
        <w:t>1]</w:t>
      </w:r>
      <w:r>
        <w:rPr>
          <w:rFonts w:ascii="Times New Roman" w:hAnsi="Times New Roman" w:cs="Times New Roman"/>
          <w:sz w:val="28"/>
        </w:rPr>
        <w:t xml:space="preserve">, что быстрее и дешевле создать свою платформу, используя более современные инструменты анализа данных, разработанные для </w:t>
      </w:r>
      <w:r w:rsidR="00B729ED">
        <w:rPr>
          <w:rFonts w:ascii="Times New Roman" w:hAnsi="Times New Roman" w:cs="Times New Roman"/>
          <w:sz w:val="28"/>
          <w:lang w:val="en-US"/>
        </w:rPr>
        <w:t>DS</w:t>
      </w:r>
      <w:r w:rsidR="00B729ED" w:rsidRPr="00B729ED">
        <w:rPr>
          <w:rFonts w:ascii="Times New Roman" w:hAnsi="Times New Roman" w:cs="Times New Roman"/>
          <w:sz w:val="28"/>
        </w:rPr>
        <w:t xml:space="preserve"> (</w:t>
      </w:r>
      <w:r w:rsidR="00B729ED" w:rsidRPr="00D941AF">
        <w:rPr>
          <w:rFonts w:ascii="Times New Roman" w:hAnsi="Times New Roman" w:cs="Times New Roman"/>
          <w:sz w:val="28"/>
          <w:lang w:val="en-US"/>
        </w:rPr>
        <w:t>data</w:t>
      </w:r>
      <w:r w:rsidR="00B729ED" w:rsidRPr="00D941AF">
        <w:rPr>
          <w:rFonts w:ascii="Times New Roman" w:hAnsi="Times New Roman" w:cs="Times New Roman"/>
          <w:sz w:val="28"/>
        </w:rPr>
        <w:t xml:space="preserve"> </w:t>
      </w:r>
      <w:r w:rsidR="00B729ED" w:rsidRPr="00D941AF">
        <w:rPr>
          <w:rFonts w:ascii="Times New Roman" w:hAnsi="Times New Roman" w:cs="Times New Roman"/>
          <w:sz w:val="28"/>
          <w:lang w:val="en-US"/>
        </w:rPr>
        <w:t>science</w:t>
      </w:r>
      <w:r w:rsidR="00B729ED" w:rsidRPr="00B729ED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открытые библиотеки</w:t>
      </w:r>
      <w:r w:rsidRPr="00DC7B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визуализации для </w:t>
      </w:r>
      <w:r w:rsidRPr="00DC7BC3">
        <w:rPr>
          <w:rFonts w:ascii="Times New Roman" w:hAnsi="Times New Roman" w:cs="Times New Roman"/>
          <w:sz w:val="28"/>
        </w:rPr>
        <w:t xml:space="preserve">современных </w:t>
      </w:r>
      <w:proofErr w:type="spellStart"/>
      <w:r w:rsidRPr="00DC7BC3">
        <w:rPr>
          <w:rFonts w:ascii="Times New Roman" w:hAnsi="Times New Roman" w:cs="Times New Roman"/>
          <w:sz w:val="28"/>
        </w:rPr>
        <w:t>фреймворков</w:t>
      </w:r>
      <w:proofErr w:type="spellEnd"/>
      <w:r w:rsidRPr="00DC7B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1AF">
        <w:rPr>
          <w:rFonts w:ascii="Times New Roman" w:hAnsi="Times New Roman" w:cs="Times New Roman"/>
          <w:sz w:val="28"/>
        </w:rPr>
        <w:t>JavaScript</w:t>
      </w:r>
      <w:proofErr w:type="spellEnd"/>
      <w:r w:rsidRPr="00DC7BC3">
        <w:rPr>
          <w:rFonts w:ascii="Times New Roman" w:hAnsi="Times New Roman" w:cs="Times New Roman"/>
          <w:sz w:val="28"/>
        </w:rPr>
        <w:t>.</w:t>
      </w:r>
    </w:p>
    <w:p w:rsidR="000C78CA" w:rsidRDefault="00DC1149" w:rsidP="002D05E3">
      <w:pPr>
        <w:rPr>
          <w:rFonts w:ascii="Times New Roman" w:hAnsi="Times New Roman" w:cs="Times New Roman"/>
          <w:sz w:val="28"/>
        </w:rPr>
      </w:pPr>
      <w:r w:rsidRPr="00C84E87">
        <w:rPr>
          <w:rFonts w:ascii="Times New Roman" w:hAnsi="Times New Roman" w:cs="Times New Roman"/>
          <w:sz w:val="28"/>
        </w:rPr>
        <w:t>В данной стать</w:t>
      </w:r>
      <w:r w:rsidR="00C84E87" w:rsidRPr="00C84E87">
        <w:rPr>
          <w:rFonts w:ascii="Times New Roman" w:hAnsi="Times New Roman" w:cs="Times New Roman"/>
          <w:sz w:val="28"/>
        </w:rPr>
        <w:t>е описывается построение систем</w:t>
      </w:r>
      <w:r w:rsidR="00C84E87">
        <w:rPr>
          <w:rFonts w:ascii="Times New Roman" w:hAnsi="Times New Roman" w:cs="Times New Roman"/>
          <w:sz w:val="28"/>
        </w:rPr>
        <w:t xml:space="preserve">ы </w:t>
      </w:r>
      <w:r w:rsidR="009077DB">
        <w:rPr>
          <w:rFonts w:ascii="Times New Roman" w:hAnsi="Times New Roman" w:cs="Times New Roman"/>
          <w:sz w:val="28"/>
        </w:rPr>
        <w:t>позв</w:t>
      </w:r>
      <w:r w:rsidR="00211DCD">
        <w:rPr>
          <w:rFonts w:ascii="Times New Roman" w:hAnsi="Times New Roman" w:cs="Times New Roman"/>
          <w:sz w:val="28"/>
        </w:rPr>
        <w:t xml:space="preserve">оляющую быстро внедрять аналитические методы </w:t>
      </w:r>
      <w:r w:rsidR="009077DB">
        <w:rPr>
          <w:rFonts w:ascii="Times New Roman" w:hAnsi="Times New Roman" w:cs="Times New Roman"/>
          <w:sz w:val="28"/>
        </w:rPr>
        <w:t xml:space="preserve">и принимать решения на основе данных. В виду того что в создаваемой системе основной функционал будет построен на создании </w:t>
      </w:r>
      <w:r w:rsidR="009077DB">
        <w:rPr>
          <w:rFonts w:ascii="Times New Roman" w:hAnsi="Times New Roman" w:cs="Times New Roman"/>
          <w:sz w:val="28"/>
          <w:lang w:val="en-US"/>
        </w:rPr>
        <w:t>OLAP</w:t>
      </w:r>
      <w:r w:rsidR="009077DB" w:rsidRPr="009077DB">
        <w:rPr>
          <w:rFonts w:ascii="Times New Roman" w:hAnsi="Times New Roman" w:cs="Times New Roman"/>
          <w:sz w:val="28"/>
        </w:rPr>
        <w:t xml:space="preserve"> </w:t>
      </w:r>
      <w:r w:rsidR="009077DB">
        <w:rPr>
          <w:rFonts w:ascii="Times New Roman" w:hAnsi="Times New Roman" w:cs="Times New Roman"/>
          <w:sz w:val="28"/>
        </w:rPr>
        <w:t xml:space="preserve">– куба. </w:t>
      </w:r>
    </w:p>
    <w:p w:rsidR="0095553E" w:rsidRPr="0095553E" w:rsidRDefault="0095553E" w:rsidP="002D05E3">
      <w:pPr>
        <w:rPr>
          <w:rFonts w:ascii="Times New Roman" w:hAnsi="Times New Roman" w:cs="Times New Roman"/>
          <w:b/>
          <w:sz w:val="28"/>
        </w:rPr>
      </w:pPr>
      <w:r w:rsidRPr="0095553E">
        <w:rPr>
          <w:rFonts w:ascii="Times New Roman" w:hAnsi="Times New Roman" w:cs="Times New Roman"/>
          <w:b/>
          <w:sz w:val="28"/>
        </w:rPr>
        <w:t>Пример функционального решения</w:t>
      </w:r>
    </w:p>
    <w:p w:rsidR="00211DCD" w:rsidRDefault="00291D0F" w:rsidP="002D05E3">
      <w:pPr>
        <w:rPr>
          <w:rStyle w:val="a4"/>
        </w:rPr>
      </w:pPr>
      <w:r>
        <w:rPr>
          <w:rFonts w:ascii="Times New Roman" w:hAnsi="Times New Roman" w:cs="Times New Roman"/>
          <w:sz w:val="28"/>
        </w:rPr>
        <w:t xml:space="preserve">Перед началом формирование </w:t>
      </w:r>
      <w:r w:rsidR="00211DCD">
        <w:rPr>
          <w:rFonts w:ascii="Times New Roman" w:hAnsi="Times New Roman" w:cs="Times New Roman"/>
          <w:sz w:val="28"/>
          <w:lang w:val="en-US"/>
        </w:rPr>
        <w:t>OLAP</w:t>
      </w:r>
      <w:r w:rsidR="00211DCD" w:rsidRPr="00211DCD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куба, необходимо созд</w:t>
      </w:r>
      <w:r w:rsidR="00211DCD">
        <w:rPr>
          <w:rFonts w:ascii="Times New Roman" w:hAnsi="Times New Roman" w:cs="Times New Roman"/>
          <w:sz w:val="28"/>
        </w:rPr>
        <w:t>ать его структуру</w:t>
      </w:r>
      <w:r w:rsidR="00312BE6">
        <w:rPr>
          <w:rFonts w:ascii="Times New Roman" w:hAnsi="Times New Roman" w:cs="Times New Roman"/>
          <w:sz w:val="28"/>
        </w:rPr>
        <w:t xml:space="preserve"> (рис. 1)</w:t>
      </w:r>
      <w:r w:rsidR="00211DCD">
        <w:rPr>
          <w:rFonts w:ascii="Times New Roman" w:hAnsi="Times New Roman" w:cs="Times New Roman"/>
          <w:sz w:val="28"/>
        </w:rPr>
        <w:t>, то</w:t>
      </w:r>
      <w:r>
        <w:rPr>
          <w:rFonts w:ascii="Times New Roman" w:hAnsi="Times New Roman" w:cs="Times New Roman"/>
          <w:sz w:val="28"/>
        </w:rPr>
        <w:t xml:space="preserve"> из чего</w:t>
      </w:r>
      <w:r w:rsidR="0095553E">
        <w:rPr>
          <w:rFonts w:ascii="Times New Roman" w:hAnsi="Times New Roman" w:cs="Times New Roman"/>
          <w:sz w:val="28"/>
        </w:rPr>
        <w:t xml:space="preserve"> он будет состоять. Основой</w:t>
      </w:r>
      <w:r>
        <w:rPr>
          <w:rFonts w:ascii="Times New Roman" w:hAnsi="Times New Roman" w:cs="Times New Roman"/>
          <w:sz w:val="28"/>
        </w:rPr>
        <w:t xml:space="preserve">, конечно же являются данные и аналитики. </w:t>
      </w:r>
      <w:r w:rsidR="00211DCD">
        <w:rPr>
          <w:rFonts w:ascii="Times New Roman" w:hAnsi="Times New Roman" w:cs="Times New Roman"/>
          <w:sz w:val="28"/>
        </w:rPr>
        <w:t>Аналитик</w:t>
      </w:r>
      <w:r>
        <w:rPr>
          <w:rFonts w:ascii="Times New Roman" w:hAnsi="Times New Roman" w:cs="Times New Roman"/>
          <w:sz w:val="28"/>
        </w:rPr>
        <w:t xml:space="preserve"> — это</w:t>
      </w:r>
      <w:r w:rsidR="00211DCD">
        <w:rPr>
          <w:rFonts w:ascii="Times New Roman" w:hAnsi="Times New Roman" w:cs="Times New Roman"/>
          <w:sz w:val="28"/>
        </w:rPr>
        <w:t xml:space="preserve"> измерение</w:t>
      </w:r>
      <w:r>
        <w:rPr>
          <w:rFonts w:ascii="Times New Roman" w:hAnsi="Times New Roman" w:cs="Times New Roman"/>
          <w:sz w:val="28"/>
        </w:rPr>
        <w:t xml:space="preserve"> куба, то что будет группироваться, при формировании куба.</w:t>
      </w:r>
    </w:p>
    <w:p w:rsidR="00211DCD" w:rsidRDefault="00291D0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указать столбцы основного файла и их иерархию. Пример иерархии или же одной аналитик</w:t>
      </w:r>
      <w:r w:rsidR="00211DCD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– «месяц – неделя – год». Данный аналитик будет называться в структуре, например, «Дата». Таких аналитиков в кубе может быть не ограниченное количество, но с каждым добавляемым аналитиком и глубины иерархии, увеличивается объем куба и сложность при его расчете. </w:t>
      </w:r>
      <w:r w:rsidR="004C7D2A">
        <w:rPr>
          <w:rFonts w:ascii="Times New Roman" w:hAnsi="Times New Roman" w:cs="Times New Roman"/>
          <w:sz w:val="28"/>
        </w:rPr>
        <w:t xml:space="preserve">В качестве данных необходимо указать столбцы с числовыми значениями на основе которых буду проводиться расчеты. </w:t>
      </w:r>
    </w:p>
    <w:p w:rsidR="00FA0B48" w:rsidRDefault="00FA0B48" w:rsidP="00FA0B4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26017F" wp14:editId="4EEC8186">
            <wp:extent cx="4758831" cy="3239871"/>
            <wp:effectExtent l="19050" t="19050" r="22860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946" cy="324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B48" w:rsidRDefault="00FA0B48" w:rsidP="00FA0B4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 </w:t>
      </w:r>
      <w:r w:rsidR="00312BE6">
        <w:rPr>
          <w:rFonts w:ascii="Times New Roman" w:hAnsi="Times New Roman" w:cs="Times New Roman"/>
          <w:sz w:val="28"/>
        </w:rPr>
        <w:t>Формирование структуры</w:t>
      </w:r>
    </w:p>
    <w:p w:rsidR="004C7D2A" w:rsidRPr="00DC1149" w:rsidRDefault="004C7D2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описания аналитиков и данных куба, формируются параметры каждого аналитика и столбов с данными, для того чтобы эффективно хранить полученные значения и быстро выводить данные при запросе. </w:t>
      </w:r>
    </w:p>
    <w:p w:rsidR="004C7D2A" w:rsidRDefault="004C7D2A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каждого аналитика в структуре должна находится следующая информация: название аналитики, названия столбцов иерархии аналитики, порядковый номер аналитики, </w:t>
      </w:r>
      <w:r w:rsidR="006F4A72">
        <w:rPr>
          <w:rFonts w:ascii="Times New Roman" w:hAnsi="Times New Roman" w:cs="Times New Roman"/>
          <w:sz w:val="28"/>
        </w:rPr>
        <w:t xml:space="preserve">длина индекса для данной аналитики. </w:t>
      </w:r>
    </w:p>
    <w:p w:rsidR="006F4A72" w:rsidRDefault="006F4A72" w:rsidP="002D05E3">
      <w:pPr>
        <w:rPr>
          <w:rFonts w:ascii="Times New Roman" w:hAnsi="Times New Roman" w:cs="Times New Roman"/>
          <w:sz w:val="28"/>
        </w:rPr>
      </w:pPr>
    </w:p>
    <w:p w:rsidR="003A2FBF" w:rsidRDefault="003A2FBF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Как формируется куб.</w:t>
      </w:r>
    </w:p>
    <w:p w:rsidR="003A2FBF" w:rsidRDefault="003A2FBF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Основной идеей формирование куба, заключается в </w:t>
      </w:r>
      <w:r w:rsidR="00425152">
        <w:rPr>
          <w:rFonts w:ascii="Times New Roman" w:hAnsi="Times New Roman" w:cs="Times New Roman"/>
          <w:sz w:val="28"/>
        </w:rPr>
        <w:t>том,</w:t>
      </w:r>
      <w:r>
        <w:rPr>
          <w:rFonts w:ascii="Times New Roman" w:hAnsi="Times New Roman" w:cs="Times New Roman"/>
          <w:sz w:val="28"/>
        </w:rPr>
        <w:t xml:space="preserve"> что</w:t>
      </w:r>
      <w:r w:rsidR="00425152">
        <w:rPr>
          <w:rFonts w:ascii="Times New Roman" w:hAnsi="Times New Roman" w:cs="Times New Roman"/>
          <w:sz w:val="28"/>
        </w:rPr>
        <w:t>бы формировать</w:t>
      </w:r>
      <w:r>
        <w:rPr>
          <w:rFonts w:ascii="Times New Roman" w:hAnsi="Times New Roman" w:cs="Times New Roman"/>
          <w:sz w:val="28"/>
        </w:rPr>
        <w:t xml:space="preserve"> каждый последующий разворот куба мы будет на основе предыдущего, так идя он начальной таблице, мы постепенно будет ее </w:t>
      </w:r>
      <w:r w:rsidR="00425152">
        <w:rPr>
          <w:rFonts w:ascii="Times New Roman" w:hAnsi="Times New Roman" w:cs="Times New Roman"/>
          <w:sz w:val="28"/>
        </w:rPr>
        <w:t>увеличивать,</w:t>
      </w:r>
      <w:r>
        <w:rPr>
          <w:rFonts w:ascii="Times New Roman" w:hAnsi="Times New Roman" w:cs="Times New Roman"/>
          <w:sz w:val="28"/>
        </w:rPr>
        <w:t xml:space="preserve"> добавляя сгруппированные значения и из полученной таблице бу</w:t>
      </w:r>
      <w:r w:rsidR="00425152">
        <w:rPr>
          <w:rFonts w:ascii="Times New Roman" w:hAnsi="Times New Roman" w:cs="Times New Roman"/>
          <w:sz w:val="28"/>
        </w:rPr>
        <w:t>дем рекурсивно группировать её по каждой иерархии аналитика (</w:t>
      </w:r>
      <w:r w:rsidR="00312BE6">
        <w:rPr>
          <w:rFonts w:ascii="Times New Roman" w:hAnsi="Times New Roman" w:cs="Times New Roman"/>
          <w:sz w:val="28"/>
        </w:rPr>
        <w:t>Рис. 2</w:t>
      </w:r>
      <w:r w:rsidR="00425152">
        <w:rPr>
          <w:rFonts w:ascii="Times New Roman" w:hAnsi="Times New Roman" w:cs="Times New Roman"/>
          <w:sz w:val="28"/>
        </w:rPr>
        <w:t>).</w:t>
      </w:r>
    </w:p>
    <w:p w:rsidR="00425152" w:rsidRDefault="00425152" w:rsidP="0042515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73FCE4" wp14:editId="03F4E7C1">
            <wp:extent cx="3937198" cy="3010873"/>
            <wp:effectExtent l="19050" t="19050" r="2540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4764" cy="301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152" w:rsidRDefault="00312BE6" w:rsidP="0042515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</w:t>
      </w:r>
      <w:r w:rsidR="00425152">
        <w:rPr>
          <w:rFonts w:ascii="Times New Roman" w:hAnsi="Times New Roman" w:cs="Times New Roman"/>
          <w:sz w:val="28"/>
        </w:rPr>
        <w:t xml:space="preserve"> Агрегация</w:t>
      </w:r>
    </w:p>
    <w:p w:rsidR="003A2FBF" w:rsidRDefault="00425152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рис. </w:t>
      </w:r>
      <w:r w:rsidR="00312BE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представлена первая агрегация, при которой формируются значения на листьях. Добавляя полученные значения к основным, мы можем делать группировку следующего уровня иерархии аналитика. Нам не приходится каждый раз рассчитывать куб до нужного уровня, поскольку при каждой агрегации уровня иерархии аналитика, </w:t>
      </w:r>
      <w:r w:rsidR="00EB281B">
        <w:rPr>
          <w:rFonts w:ascii="Times New Roman" w:hAnsi="Times New Roman" w:cs="Times New Roman"/>
          <w:sz w:val="28"/>
        </w:rPr>
        <w:t>сформированные данные уже будут</w:t>
      </w:r>
      <w:r w:rsidR="001F32E5">
        <w:rPr>
          <w:rFonts w:ascii="Times New Roman" w:hAnsi="Times New Roman" w:cs="Times New Roman"/>
          <w:sz w:val="28"/>
        </w:rPr>
        <w:t>, но используя</w:t>
      </w:r>
      <w:r>
        <w:rPr>
          <w:rFonts w:ascii="Times New Roman" w:hAnsi="Times New Roman" w:cs="Times New Roman"/>
          <w:sz w:val="28"/>
        </w:rPr>
        <w:t xml:space="preserve"> больше памяти при каждой посл</w:t>
      </w:r>
      <w:r w:rsidR="00FA0B48">
        <w:rPr>
          <w:rFonts w:ascii="Times New Roman" w:hAnsi="Times New Roman" w:cs="Times New Roman"/>
          <w:sz w:val="28"/>
        </w:rPr>
        <w:t xml:space="preserve">едующей агрегации над </w:t>
      </w:r>
      <w:r w:rsidR="00EB281B">
        <w:rPr>
          <w:rFonts w:ascii="Times New Roman" w:hAnsi="Times New Roman" w:cs="Times New Roman"/>
          <w:sz w:val="28"/>
        </w:rPr>
        <w:t>кубом.</w:t>
      </w:r>
      <w:r w:rsidR="001F32E5">
        <w:rPr>
          <w:rFonts w:ascii="Times New Roman" w:hAnsi="Times New Roman" w:cs="Times New Roman"/>
          <w:sz w:val="28"/>
        </w:rPr>
        <w:t xml:space="preserve"> </w:t>
      </w:r>
      <w:r w:rsidR="00EB281B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анную проблему можно решить тем, что каждый столбец данных считать отдельно, последовательно. Таким образом если у нас в изначальных столбцах данных находятся 100 столбцов, мы соберем куб 100 раз дл</w:t>
      </w:r>
      <w:r w:rsidR="006A6B36">
        <w:rPr>
          <w:rFonts w:ascii="Times New Roman" w:hAnsi="Times New Roman" w:cs="Times New Roman"/>
          <w:sz w:val="28"/>
        </w:rPr>
        <w:t>я каждого столбца, следовательно,</w:t>
      </w:r>
      <w:r>
        <w:rPr>
          <w:rFonts w:ascii="Times New Roman" w:hAnsi="Times New Roman" w:cs="Times New Roman"/>
          <w:sz w:val="28"/>
        </w:rPr>
        <w:t xml:space="preserve"> мы уменьшим объем потребляемой памяти при формировании куба, но </w:t>
      </w:r>
      <w:r w:rsidR="006A6B36">
        <w:rPr>
          <w:rFonts w:ascii="Times New Roman" w:hAnsi="Times New Roman" w:cs="Times New Roman"/>
          <w:sz w:val="28"/>
        </w:rPr>
        <w:t xml:space="preserve">скорость формировании всего куба увеличиться. </w:t>
      </w:r>
    </w:p>
    <w:p w:rsidR="004C7D2A" w:rsidRDefault="004C7D2A" w:rsidP="002D05E3">
      <w:pPr>
        <w:rPr>
          <w:rFonts w:ascii="Times New Roman" w:hAnsi="Times New Roman" w:cs="Times New Roman"/>
          <w:b/>
          <w:sz w:val="28"/>
        </w:rPr>
      </w:pPr>
      <w:r w:rsidRPr="004C7D2A">
        <w:rPr>
          <w:rFonts w:ascii="Times New Roman" w:hAnsi="Times New Roman" w:cs="Times New Roman"/>
          <w:b/>
          <w:sz w:val="28"/>
        </w:rPr>
        <w:t>Как формируются индексы.</w:t>
      </w:r>
    </w:p>
    <w:p w:rsidR="009F2AC9" w:rsidRDefault="006A6B36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точки зрения математики для того чтобы хранить плоскость на прямой необходимо каждой точки дать свой уникальный индекс</w:t>
      </w:r>
      <w:r w:rsidR="00211DCD" w:rsidRPr="00211DCD">
        <w:rPr>
          <w:rFonts w:ascii="Times New Roman" w:hAnsi="Times New Roman" w:cs="Times New Roman"/>
          <w:sz w:val="28"/>
        </w:rPr>
        <w:t xml:space="preserve"> (</w:t>
      </w:r>
      <w:r w:rsidR="00211DCD">
        <w:rPr>
          <w:rFonts w:ascii="Times New Roman" w:hAnsi="Times New Roman" w:cs="Times New Roman"/>
          <w:sz w:val="28"/>
        </w:rPr>
        <w:t>номер</w:t>
      </w:r>
      <w:r w:rsidR="00211DCD" w:rsidRPr="00211DC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таким образов если у нас многомерная плоскость, то для каждой из плоскостей нужно присвоить свой индекс. Сформированный куб это и есть многомерная пространство плоскостей. </w:t>
      </w:r>
      <w:r w:rsidR="006F4A72">
        <w:rPr>
          <w:rFonts w:ascii="Times New Roman" w:hAnsi="Times New Roman" w:cs="Times New Roman"/>
          <w:sz w:val="28"/>
        </w:rPr>
        <w:t xml:space="preserve">Каждый индекс будет состоять из индексов аналитика. </w:t>
      </w:r>
    </w:p>
    <w:p w:rsidR="006F4A72" w:rsidRDefault="006F4A72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</w:t>
      </w:r>
      <w:r w:rsidR="009F2AC9">
        <w:rPr>
          <w:rFonts w:ascii="Times New Roman" w:hAnsi="Times New Roman" w:cs="Times New Roman"/>
          <w:sz w:val="28"/>
        </w:rPr>
        <w:t>бы сформировать индекс аналитика</w:t>
      </w:r>
      <w:r>
        <w:rPr>
          <w:rFonts w:ascii="Times New Roman" w:hAnsi="Times New Roman" w:cs="Times New Roman"/>
          <w:sz w:val="28"/>
        </w:rPr>
        <w:t>, нужно подготовить таблицу, в которой они будут храниться. Данная таблица будет состоять из уникальных значений каждого уровня иерархии аналитика, в которой в столбце «Имя»</w:t>
      </w:r>
      <w:r w:rsidRPr="006F4A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будут находится имена всех уникальных значений аналитики, а в столбце «Индекс» число для каждого уникального значения в столбце «Имя»</w:t>
      </w:r>
      <w:r w:rsidR="009F2AC9">
        <w:rPr>
          <w:rFonts w:ascii="Times New Roman" w:hAnsi="Times New Roman" w:cs="Times New Roman"/>
          <w:sz w:val="28"/>
        </w:rPr>
        <w:t>.</w:t>
      </w:r>
    </w:p>
    <w:p w:rsidR="009F2AC9" w:rsidRDefault="009F2AC9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подстановкой индексов, нужно отредактировать с агрегированные данные. Для этого нужно создать столбы с названиями всех аналитиков и подставить первое не пустое значение из названий столбцов иерархии аналитика. Таки образов в итоговой таблицу окажется количество столбцов равное количеству аналитиков.</w:t>
      </w:r>
    </w:p>
    <w:p w:rsidR="00FA0B48" w:rsidRDefault="009F2AC9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заменить значения в столбцах на значение в таблице с индексами и соединить каждую строку в одну ячейку. Таким образом получаться индексы для каждого значения </w:t>
      </w:r>
      <w:r>
        <w:rPr>
          <w:rFonts w:ascii="Times New Roman" w:hAnsi="Times New Roman" w:cs="Times New Roman"/>
          <w:sz w:val="28"/>
          <w:lang w:val="en-US"/>
        </w:rPr>
        <w:t>OLAP</w:t>
      </w:r>
      <w:r w:rsidRPr="00FA0B4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куба.</w:t>
      </w:r>
      <w:r w:rsidR="00FA0B48">
        <w:rPr>
          <w:rFonts w:ascii="Times New Roman" w:hAnsi="Times New Roman" w:cs="Times New Roman"/>
          <w:sz w:val="28"/>
        </w:rPr>
        <w:t xml:space="preserve"> </w:t>
      </w:r>
    </w:p>
    <w:p w:rsidR="00FA0B48" w:rsidRPr="00FA0B48" w:rsidRDefault="00B42062" w:rsidP="002D05E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DC1149" w:rsidRDefault="00FA0B48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чтобы показать разворот рассчитанных значений </w:t>
      </w:r>
    </w:p>
    <w:p w:rsidR="00DC1149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526689" wp14:editId="310FE03F">
            <wp:extent cx="5940425" cy="2936240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28B8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83F30B" wp14:editId="34864C0C">
            <wp:extent cx="5940425" cy="3404870"/>
            <wp:effectExtent l="19050" t="19050" r="2222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9F28B8" w:rsidRDefault="00DC1149" w:rsidP="002D05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3CFB28" wp14:editId="480E8578">
            <wp:extent cx="5940425" cy="3332480"/>
            <wp:effectExtent l="19050" t="19050" r="2222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</w:p>
    <w:p w:rsidR="00C84E87" w:rsidRDefault="00C84E87" w:rsidP="002D05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Ссылки</w:t>
      </w:r>
    </w:p>
    <w:p w:rsidR="00C84E87" w:rsidRPr="00C84E87" w:rsidRDefault="005D2B82" w:rsidP="002D05E3">
      <w:pPr>
        <w:rPr>
          <w:rFonts w:ascii="Times New Roman" w:hAnsi="Times New Roman" w:cs="Times New Roman"/>
          <w:sz w:val="28"/>
        </w:rPr>
      </w:pPr>
      <w:hyperlink r:id="rId10" w:history="1">
        <w:r w:rsidR="00C84E87" w:rsidRPr="00611E6C">
          <w:rPr>
            <w:rStyle w:val="ab"/>
            <w:rFonts w:ascii="Times New Roman" w:hAnsi="Times New Roman" w:cs="Times New Roman"/>
            <w:sz w:val="28"/>
          </w:rPr>
          <w:t>https://www.bettercloud.com/monitor/build-vs-buy/</w:t>
        </w:r>
      </w:hyperlink>
      <w:r w:rsidR="00C84E87">
        <w:rPr>
          <w:rFonts w:ascii="Times New Roman" w:hAnsi="Times New Roman" w:cs="Times New Roman"/>
          <w:sz w:val="28"/>
        </w:rPr>
        <w:t xml:space="preserve"> </w:t>
      </w:r>
      <w:r w:rsidR="00C84E87" w:rsidRPr="00C84E87">
        <w:rPr>
          <w:rFonts w:ascii="Times New Roman" w:hAnsi="Times New Roman" w:cs="Times New Roman"/>
          <w:sz w:val="28"/>
        </w:rPr>
        <w:t>[</w:t>
      </w:r>
      <w:r w:rsidR="00C84E87">
        <w:rPr>
          <w:rFonts w:ascii="Times New Roman" w:hAnsi="Times New Roman" w:cs="Times New Roman"/>
          <w:sz w:val="28"/>
        </w:rPr>
        <w:t>1</w:t>
      </w:r>
      <w:r w:rsidR="00C84E87" w:rsidRPr="00C84E87">
        <w:rPr>
          <w:rFonts w:ascii="Times New Roman" w:hAnsi="Times New Roman" w:cs="Times New Roman"/>
          <w:sz w:val="28"/>
        </w:rPr>
        <w:t>]</w:t>
      </w:r>
    </w:p>
    <w:sectPr w:rsidR="00C84E87" w:rsidRPr="00C84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D32940"/>
    <w:multiLevelType w:val="hybridMultilevel"/>
    <w:tmpl w:val="477609AA"/>
    <w:lvl w:ilvl="0" w:tplc="2CB47E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74CD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4CA3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4A5C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EE8B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2D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54A4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B8FD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AED0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4B6848"/>
    <w:multiLevelType w:val="hybridMultilevel"/>
    <w:tmpl w:val="ACA26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FC1"/>
    <w:rsid w:val="00046677"/>
    <w:rsid w:val="00064D13"/>
    <w:rsid w:val="000B13CA"/>
    <w:rsid w:val="000C78CA"/>
    <w:rsid w:val="00156B11"/>
    <w:rsid w:val="00156E00"/>
    <w:rsid w:val="001F32E5"/>
    <w:rsid w:val="00211DCD"/>
    <w:rsid w:val="00291D0F"/>
    <w:rsid w:val="00297CBB"/>
    <w:rsid w:val="002D05E3"/>
    <w:rsid w:val="00312BE6"/>
    <w:rsid w:val="003A2FBF"/>
    <w:rsid w:val="003B4EB9"/>
    <w:rsid w:val="00425152"/>
    <w:rsid w:val="00443BF0"/>
    <w:rsid w:val="004C7D2A"/>
    <w:rsid w:val="00555EA8"/>
    <w:rsid w:val="005A4204"/>
    <w:rsid w:val="005D2B82"/>
    <w:rsid w:val="00627CE8"/>
    <w:rsid w:val="00641B50"/>
    <w:rsid w:val="006A6B36"/>
    <w:rsid w:val="006F4A72"/>
    <w:rsid w:val="0077375A"/>
    <w:rsid w:val="007E353E"/>
    <w:rsid w:val="008140D2"/>
    <w:rsid w:val="009077DB"/>
    <w:rsid w:val="0095553E"/>
    <w:rsid w:val="009F28B8"/>
    <w:rsid w:val="009F2AC9"/>
    <w:rsid w:val="00A6648B"/>
    <w:rsid w:val="00AE4993"/>
    <w:rsid w:val="00B42062"/>
    <w:rsid w:val="00B7277F"/>
    <w:rsid w:val="00B729ED"/>
    <w:rsid w:val="00B80451"/>
    <w:rsid w:val="00C84E87"/>
    <w:rsid w:val="00D5466B"/>
    <w:rsid w:val="00D941AF"/>
    <w:rsid w:val="00DC1149"/>
    <w:rsid w:val="00DC7BC3"/>
    <w:rsid w:val="00E1373E"/>
    <w:rsid w:val="00E16DD7"/>
    <w:rsid w:val="00E3445F"/>
    <w:rsid w:val="00E65D2A"/>
    <w:rsid w:val="00E72515"/>
    <w:rsid w:val="00E81FC1"/>
    <w:rsid w:val="00EB281B"/>
    <w:rsid w:val="00FA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14D61"/>
  <w15:chartTrackingRefBased/>
  <w15:docId w15:val="{08CF77A2-EA34-450D-A66F-9E391F17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5E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annotation reference"/>
    <w:basedOn w:val="a0"/>
    <w:uiPriority w:val="99"/>
    <w:semiHidden/>
    <w:unhideWhenUsed/>
    <w:rsid w:val="00A6648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6648B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6648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6648B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6648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664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6648B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C84E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8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57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9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5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4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65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2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4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0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2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5734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bettercloud.com/monitor/build-vs-bu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</Pages>
  <Words>1137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15</cp:revision>
  <dcterms:created xsi:type="dcterms:W3CDTF">2023-10-08T12:01:00Z</dcterms:created>
  <dcterms:modified xsi:type="dcterms:W3CDTF">2023-12-17T21:17:00Z</dcterms:modified>
</cp:coreProperties>
</file>