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05" w:rsidRDefault="00915505" w:rsidP="00915505">
      <w:r>
        <w:t>Вариант №8, №23, №38</w:t>
      </w:r>
    </w:p>
    <w:p w:rsidR="00915505" w:rsidRPr="00915505" w:rsidRDefault="00915505" w:rsidP="009155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В декабре 2023 г. игровая индустрия столкнулась с одним из самых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заметных и обсуждаемых провалов последнего времени – релизом и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последующим закрытием игры «</w:t>
      </w:r>
      <w:proofErr w:type="spellStart"/>
      <w:r w:rsidRPr="00915505">
        <w:rPr>
          <w:rFonts w:ascii="Times New Roman" w:hAnsi="Times New Roman" w:cs="Times New Roman"/>
          <w:sz w:val="28"/>
        </w:rPr>
        <w:t>The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505">
        <w:rPr>
          <w:rFonts w:ascii="Times New Roman" w:hAnsi="Times New Roman" w:cs="Times New Roman"/>
          <w:sz w:val="28"/>
        </w:rPr>
        <w:t>Day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505">
        <w:rPr>
          <w:rFonts w:ascii="Times New Roman" w:hAnsi="Times New Roman" w:cs="Times New Roman"/>
          <w:sz w:val="28"/>
        </w:rPr>
        <w:t>Before</w:t>
      </w:r>
      <w:proofErr w:type="spellEnd"/>
      <w:r w:rsidRPr="00915505">
        <w:rPr>
          <w:rFonts w:ascii="Times New Roman" w:hAnsi="Times New Roman" w:cs="Times New Roman"/>
          <w:sz w:val="28"/>
        </w:rPr>
        <w:t>». Этот случай вызвал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значительный резонанс среди игроков, критиков и разработчиков, став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примером того, как ожидания могут резко расходиться с реальностью, а также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демонстрируя риски и последствия непродуманных маркетинговых стратегий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в игровой индустрии.</w:t>
      </w:r>
    </w:p>
    <w:p w:rsidR="00915505" w:rsidRPr="00915505" w:rsidRDefault="00915505" w:rsidP="009155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Игра «</w:t>
      </w:r>
      <w:proofErr w:type="spellStart"/>
      <w:r w:rsidRPr="00915505">
        <w:rPr>
          <w:rFonts w:ascii="Times New Roman" w:hAnsi="Times New Roman" w:cs="Times New Roman"/>
          <w:sz w:val="28"/>
        </w:rPr>
        <w:t>The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505">
        <w:rPr>
          <w:rFonts w:ascii="Times New Roman" w:hAnsi="Times New Roman" w:cs="Times New Roman"/>
          <w:sz w:val="28"/>
        </w:rPr>
        <w:t>Day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505">
        <w:rPr>
          <w:rFonts w:ascii="Times New Roman" w:hAnsi="Times New Roman" w:cs="Times New Roman"/>
          <w:sz w:val="28"/>
        </w:rPr>
        <w:t>Before</w:t>
      </w:r>
      <w:proofErr w:type="spellEnd"/>
      <w:r w:rsidRPr="00915505">
        <w:rPr>
          <w:rFonts w:ascii="Times New Roman" w:hAnsi="Times New Roman" w:cs="Times New Roman"/>
          <w:sz w:val="28"/>
        </w:rPr>
        <w:t>» анонсировалась как инновационный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«</w:t>
      </w:r>
      <w:proofErr w:type="spellStart"/>
      <w:r w:rsidRPr="00915505">
        <w:rPr>
          <w:rFonts w:ascii="Times New Roman" w:hAnsi="Times New Roman" w:cs="Times New Roman"/>
          <w:sz w:val="28"/>
        </w:rPr>
        <w:t>экстракшн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» – </w:t>
      </w:r>
      <w:proofErr w:type="spellStart"/>
      <w:r w:rsidRPr="00915505">
        <w:rPr>
          <w:rFonts w:ascii="Times New Roman" w:hAnsi="Times New Roman" w:cs="Times New Roman"/>
          <w:sz w:val="28"/>
        </w:rPr>
        <w:t>шутер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 с элементами выживания в мире зомби-апокалипсиса,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 xml:space="preserve">разрабатываемый на движке </w:t>
      </w:r>
      <w:proofErr w:type="spellStart"/>
      <w:r w:rsidRPr="00915505">
        <w:rPr>
          <w:rFonts w:ascii="Times New Roman" w:hAnsi="Times New Roman" w:cs="Times New Roman"/>
          <w:sz w:val="28"/>
        </w:rPr>
        <w:t>Unreal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505">
        <w:rPr>
          <w:rFonts w:ascii="Times New Roman" w:hAnsi="Times New Roman" w:cs="Times New Roman"/>
          <w:sz w:val="28"/>
        </w:rPr>
        <w:t>Engine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 5.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 xml:space="preserve">Разработчики, студия </w:t>
      </w:r>
      <w:proofErr w:type="spellStart"/>
      <w:r w:rsidRPr="00915505">
        <w:rPr>
          <w:rFonts w:ascii="Times New Roman" w:hAnsi="Times New Roman" w:cs="Times New Roman"/>
          <w:sz w:val="28"/>
        </w:rPr>
        <w:t>Fntastic</w:t>
      </w:r>
      <w:proofErr w:type="spellEnd"/>
      <w:r w:rsidRPr="00915505">
        <w:rPr>
          <w:rFonts w:ascii="Times New Roman" w:hAnsi="Times New Roman" w:cs="Times New Roman"/>
          <w:sz w:val="28"/>
        </w:rPr>
        <w:t>, изначально базировавшаяся в Якутии, а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затем переехавшая в Сингапур, пытались пробиться в сегмент AAA-игр,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 xml:space="preserve">несмотря на свой предыдущий опыт, ограниченный созданием </w:t>
      </w:r>
      <w:proofErr w:type="spellStart"/>
      <w:r w:rsidRPr="00915505">
        <w:rPr>
          <w:rFonts w:ascii="Times New Roman" w:hAnsi="Times New Roman" w:cs="Times New Roman"/>
          <w:sz w:val="28"/>
        </w:rPr>
        <w:t>инди</w:t>
      </w:r>
      <w:proofErr w:type="spellEnd"/>
      <w:r w:rsidRPr="00915505">
        <w:rPr>
          <w:rFonts w:ascii="Times New Roman" w:hAnsi="Times New Roman" w:cs="Times New Roman"/>
          <w:sz w:val="28"/>
        </w:rPr>
        <w:t>-игр.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Среди обещанных особенностей игры значились впечатляющая графика,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продвинутая механика выживания и динамичные столкновения с толпами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зомби.</w:t>
      </w:r>
    </w:p>
    <w:p w:rsidR="00915505" w:rsidRPr="00915505" w:rsidRDefault="00915505" w:rsidP="009155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К неожиданности многих, включая критиков, которые советовали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игрокам не возлагать больших надежд на проект, игра была выпущена в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раннем доступе. Однако окончательный продукт проекта кардинально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отличался от всего, что обещали разработчики. Игра представляла собой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сырой, недоработанный продукт без заявленных особенностей, что вызвало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шквал негативных отзывов и в итоге привело к закрытию проекта.</w:t>
      </w:r>
    </w:p>
    <w:p w:rsidR="00915505" w:rsidRPr="00915505" w:rsidRDefault="00915505" w:rsidP="009155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История «</w:t>
      </w:r>
      <w:proofErr w:type="spellStart"/>
      <w:r w:rsidRPr="00915505">
        <w:rPr>
          <w:rFonts w:ascii="Times New Roman" w:hAnsi="Times New Roman" w:cs="Times New Roman"/>
          <w:sz w:val="28"/>
        </w:rPr>
        <w:t>The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505">
        <w:rPr>
          <w:rFonts w:ascii="Times New Roman" w:hAnsi="Times New Roman" w:cs="Times New Roman"/>
          <w:sz w:val="28"/>
        </w:rPr>
        <w:t>Day</w:t>
      </w:r>
      <w:proofErr w:type="spellEnd"/>
      <w:r w:rsidRPr="0091550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5505">
        <w:rPr>
          <w:rFonts w:ascii="Times New Roman" w:hAnsi="Times New Roman" w:cs="Times New Roman"/>
          <w:sz w:val="28"/>
        </w:rPr>
        <w:t>Before</w:t>
      </w:r>
      <w:proofErr w:type="spellEnd"/>
      <w:r w:rsidRPr="00915505">
        <w:rPr>
          <w:rFonts w:ascii="Times New Roman" w:hAnsi="Times New Roman" w:cs="Times New Roman"/>
          <w:sz w:val="28"/>
        </w:rPr>
        <w:t>» оказалась наглядным примером того, как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неоправданные ожидания и вводящая в заблуждение маркетинговая стратегия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могут нанести урон репутации разработчиков и привести к финансовым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потерям. Игра, анонсированная с большим ажиотажем, не только не оправдала</w:t>
      </w:r>
    </w:p>
    <w:p w:rsidR="00915505" w:rsidRPr="00915505" w:rsidRDefault="00915505" w:rsidP="00915505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915505">
        <w:rPr>
          <w:rFonts w:ascii="Times New Roman" w:hAnsi="Times New Roman" w:cs="Times New Roman"/>
          <w:sz w:val="28"/>
        </w:rPr>
        <w:t>ожиданий аудитории, но и оставила после себя вопросы о целесообразности и</w:t>
      </w:r>
    </w:p>
    <w:p w:rsidR="00915505" w:rsidRDefault="00915505" w:rsidP="00915505">
      <w:pPr>
        <w:spacing w:line="240" w:lineRule="auto"/>
        <w:jc w:val="both"/>
      </w:pPr>
      <w:r w:rsidRPr="00915505">
        <w:rPr>
          <w:rFonts w:ascii="Times New Roman" w:hAnsi="Times New Roman" w:cs="Times New Roman"/>
          <w:sz w:val="28"/>
        </w:rPr>
        <w:t>этике подобных рекламных кампаний в игровой индустрии</w:t>
      </w:r>
      <w:r>
        <w:t>.</w:t>
      </w:r>
    </w:p>
    <w:p w:rsidR="00915505" w:rsidRDefault="00915505" w:rsidP="00915505"/>
    <w:p w:rsidR="00915505" w:rsidRDefault="00915505" w:rsidP="00915505">
      <w:r>
        <w:lastRenderedPageBreak/>
        <w:t xml:space="preserve">Вопросы: </w:t>
      </w:r>
      <w:bookmarkStart w:id="0" w:name="_GoBack"/>
      <w:bookmarkEnd w:id="0"/>
    </w:p>
    <w:p w:rsidR="00915505" w:rsidRDefault="00915505" w:rsidP="00915505">
      <w:r>
        <w:t xml:space="preserve">1. Как взаимодействие между маркетинговыми стратегиями и </w:t>
      </w:r>
    </w:p>
    <w:p w:rsidR="00915505" w:rsidRDefault="00915505" w:rsidP="00915505">
      <w:r>
        <w:t xml:space="preserve">обещаниями разработчиков влияет на восприятие и ожидания аудитории </w:t>
      </w:r>
    </w:p>
    <w:p w:rsidR="00915505" w:rsidRDefault="00915505" w:rsidP="00915505">
      <w:r>
        <w:t xml:space="preserve">относительно новых игровых проектов, учитывая разрыв между обещанными </w:t>
      </w:r>
    </w:p>
    <w:p w:rsidR="00915505" w:rsidRDefault="00915505" w:rsidP="00915505">
      <w:r>
        <w:t xml:space="preserve">характеристиками и реальным продуктом? </w:t>
      </w:r>
    </w:p>
    <w:p w:rsidR="00915505" w:rsidRDefault="00915505" w:rsidP="00915505">
      <w:r>
        <w:t>18</w:t>
      </w:r>
    </w:p>
    <w:p w:rsidR="00915505" w:rsidRDefault="00915505" w:rsidP="00915505">
      <w:r>
        <w:t>2. Какие причины и последствия провала проекта «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»? </w:t>
      </w:r>
    </w:p>
    <w:p w:rsidR="00915505" w:rsidRDefault="00915505" w:rsidP="00915505">
      <w:r>
        <w:t xml:space="preserve">Могут ли меры, такие как </w:t>
      </w:r>
      <w:proofErr w:type="spellStart"/>
      <w:r>
        <w:t>ребрендинг</w:t>
      </w:r>
      <w:proofErr w:type="spellEnd"/>
      <w:r>
        <w:t xml:space="preserve"> студии </w:t>
      </w:r>
      <w:proofErr w:type="spellStart"/>
      <w:r>
        <w:t>Fntastic</w:t>
      </w:r>
      <w:proofErr w:type="spellEnd"/>
      <w:r>
        <w:t xml:space="preserve">, помочь в </w:t>
      </w:r>
    </w:p>
    <w:p w:rsidR="00915505" w:rsidRDefault="00915505" w:rsidP="00915505">
      <w:r>
        <w:t xml:space="preserve">восстановлении репутации компании? </w:t>
      </w:r>
    </w:p>
    <w:p w:rsidR="00915505" w:rsidRDefault="00915505" w:rsidP="00915505">
      <w:r>
        <w:t>3. Какие уроки могут извлечь другие разработчики из провала «</w:t>
      </w:r>
      <w:proofErr w:type="spellStart"/>
      <w:r>
        <w:t>The</w:t>
      </w:r>
      <w:proofErr w:type="spellEnd"/>
      <w:r>
        <w:t xml:space="preserve"> </w:t>
      </w:r>
    </w:p>
    <w:p w:rsidR="00915505" w:rsidRDefault="00915505" w:rsidP="00915505">
      <w:proofErr w:type="spellStart"/>
      <w:r>
        <w:t>Day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», включая стратегии предотвращения подобных ситуаций в </w:t>
      </w:r>
    </w:p>
    <w:p w:rsidR="00915505" w:rsidRDefault="00915505" w:rsidP="00915505">
      <w:r>
        <w:t xml:space="preserve">будущем? </w:t>
      </w:r>
    </w:p>
    <w:p w:rsidR="00915505" w:rsidRDefault="00915505" w:rsidP="00915505">
      <w:r>
        <w:t xml:space="preserve">4. Как ранние анонсы и обещания о возможностях проекта влияют на </w:t>
      </w:r>
    </w:p>
    <w:p w:rsidR="00915505" w:rsidRDefault="00915505" w:rsidP="00915505">
      <w:r>
        <w:t xml:space="preserve">ожидания заинтересованных сторон. Какой риск они представляют для </w:t>
      </w:r>
    </w:p>
    <w:p w:rsidR="00915505" w:rsidRDefault="00915505" w:rsidP="00915505">
      <w:r>
        <w:t xml:space="preserve">восприятия конечного продукта, особенно когда игра не оправдывает эти </w:t>
      </w:r>
    </w:p>
    <w:p w:rsidR="00915505" w:rsidRDefault="00915505" w:rsidP="00915505">
      <w:r>
        <w:t xml:space="preserve">ожидания? </w:t>
      </w:r>
    </w:p>
    <w:p w:rsidR="00915505" w:rsidRDefault="00915505" w:rsidP="00915505">
      <w:r>
        <w:t xml:space="preserve">5. Какие риски и возможности связаны с использованием передовых </w:t>
      </w:r>
    </w:p>
    <w:p w:rsidR="00915505" w:rsidRDefault="00915505" w:rsidP="00915505">
      <w:r>
        <w:t xml:space="preserve">технологий в разработке проектов категории «AAA» (например, игровой </w:t>
      </w:r>
    </w:p>
    <w:p w:rsidR="00915505" w:rsidRDefault="00915505" w:rsidP="00915505">
      <w:r>
        <w:t xml:space="preserve">движок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5 и др.), учитывая аспекты технической реализации и </w:t>
      </w:r>
    </w:p>
    <w:p w:rsidR="00842F32" w:rsidRDefault="00915505" w:rsidP="00915505">
      <w:r>
        <w:t>маркетинга?</w:t>
      </w:r>
    </w:p>
    <w:sectPr w:rsidR="00842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A"/>
    <w:rsid w:val="00842F32"/>
    <w:rsid w:val="00915505"/>
    <w:rsid w:val="00D4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925A"/>
  <w15:chartTrackingRefBased/>
  <w15:docId w15:val="{5301AABD-17F5-4F73-9AE1-39E90CC1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2024-09-08T21:27:00Z</dcterms:created>
  <dcterms:modified xsi:type="dcterms:W3CDTF">2024-09-08T21:37:00Z</dcterms:modified>
</cp:coreProperties>
</file>