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2021                                                                                                                                                              1</w:t>
      </w:r>
    </w:p>
    <w:p>
      <w:pPr>
        <w:spacing w:before="395" w:line="188" w:lineRule="auto"/>
        <w:ind w:left="1592" w:right="42" w:hanging="1545"/>
        <w:rPr>
          <w:rFonts w:ascii="微软雅黑" w:hAnsi="微软雅黑" w:eastAsia="微软雅黑" w:cs="微软雅黑"/>
          <w:sz w:val="47"/>
          <w:szCs w:val="47"/>
        </w:rPr>
      </w:pPr>
      <w:r>
        <w:rPr>
          <w:rFonts w:ascii="微软雅黑" w:hAnsi="微软雅黑" w:eastAsia="微软雅黑" w:cs="微软雅黑"/>
          <w:spacing w:val="-26"/>
          <w:sz w:val="47"/>
          <w:szCs w:val="47"/>
        </w:rPr>
        <w:t>LFD</w:t>
      </w:r>
      <w:r>
        <w:rPr>
          <w:rFonts w:ascii="微软雅黑" w:hAnsi="微软雅黑" w:eastAsia="微软雅黑" w:cs="微软雅黑"/>
          <w:spacing w:val="-52"/>
          <w:sz w:val="47"/>
          <w:szCs w:val="47"/>
        </w:rPr>
        <w:t>-</w:t>
      </w:r>
      <w:r>
        <w:rPr>
          <w:rFonts w:ascii="微软雅黑" w:hAnsi="微软雅黑" w:eastAsia="微软雅黑" w:cs="微软雅黑"/>
          <w:spacing w:val="-26"/>
          <w:sz w:val="47"/>
          <w:szCs w:val="47"/>
        </w:rPr>
        <w:t>Net</w:t>
      </w:r>
      <w:r>
        <w:rPr>
          <w:rFonts w:ascii="微软雅黑" w:hAnsi="微软雅黑" w:eastAsia="微软雅黑" w:cs="微软雅黑"/>
          <w:spacing w:val="-31"/>
          <w:sz w:val="47"/>
          <w:szCs w:val="47"/>
        </w:rPr>
        <w:t>:</w:t>
      </w:r>
      <w:r>
        <w:rPr>
          <w:rFonts w:ascii="微软雅黑" w:hAnsi="微软雅黑" w:eastAsia="微软雅黑" w:cs="微软雅黑"/>
          <w:spacing w:val="-26"/>
          <w:sz w:val="47"/>
          <w:szCs w:val="47"/>
        </w:rPr>
        <w:t xml:space="preserve"> Lightweight Feature-interaction Dehazing</w:t>
      </w:r>
      <w:r>
        <w:rPr>
          <w:rFonts w:ascii="微软雅黑" w:hAnsi="微软雅黑" w:eastAsia="微软雅黑" w:cs="微软雅黑"/>
          <w:sz w:val="47"/>
          <w:szCs w:val="47"/>
        </w:rPr>
        <w:t xml:space="preserve"> </w:t>
      </w:r>
      <w:r>
        <w:rPr>
          <w:rFonts w:ascii="微软雅黑" w:hAnsi="微软雅黑" w:eastAsia="微软雅黑" w:cs="微软雅黑"/>
          <w:spacing w:val="-22"/>
          <w:sz w:val="47"/>
          <w:szCs w:val="47"/>
        </w:rPr>
        <w:t>Network</w:t>
      </w:r>
      <w:r>
        <w:rPr>
          <w:rFonts w:ascii="微软雅黑" w:hAnsi="微软雅黑" w:eastAsia="微软雅黑" w:cs="微软雅黑"/>
          <w:spacing w:val="-26"/>
          <w:sz w:val="47"/>
          <w:szCs w:val="47"/>
        </w:rPr>
        <w:t xml:space="preserve"> </w:t>
      </w:r>
      <w:r>
        <w:rPr>
          <w:rFonts w:ascii="微软雅黑" w:hAnsi="微软雅黑" w:eastAsia="微软雅黑" w:cs="微软雅黑"/>
          <w:spacing w:val="-22"/>
          <w:sz w:val="47"/>
          <w:szCs w:val="47"/>
        </w:rPr>
        <w:t>for Real-time Vision Tasks</w:t>
      </w:r>
    </w:p>
    <w:p>
      <w:pPr>
        <w:spacing w:line="204" w:lineRule="auto"/>
        <w:ind w:left="2099"/>
        <w:rPr>
          <w:rFonts w:ascii="Times New Roman" w:hAnsi="Times New Roman" w:eastAsia="Times New Roman" w:cs="Times New Roman"/>
          <w:sz w:val="21"/>
          <w:szCs w:val="21"/>
        </w:rPr>
      </w:pPr>
      <w:r>
        <w:rPr>
          <w:rFonts w:ascii="微软雅黑" w:hAnsi="微软雅黑" w:eastAsia="微软雅黑" w:cs="微软雅黑"/>
          <w:spacing w:val="-2"/>
          <w:sz w:val="21"/>
          <w:szCs w:val="21"/>
        </w:rPr>
        <w:t>Yizhu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Jin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,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Jiaxing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Chen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,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Feng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Tian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>and</w:t>
      </w:r>
      <w:r>
        <w:rPr>
          <w:rFonts w:ascii="微软雅黑" w:hAnsi="微软雅黑" w:eastAsia="微软雅黑" w:cs="微软雅黑"/>
          <w:spacing w:val="-4"/>
          <w:sz w:val="21"/>
          <w:szCs w:val="21"/>
        </w:rPr>
        <w:t xml:space="preserve"> </w:t>
      </w:r>
      <w:r>
        <w:rPr>
          <w:rFonts w:ascii="微软雅黑" w:hAnsi="微软雅黑" w:eastAsia="微软雅黑" w:cs="微软雅黑"/>
          <w:spacing w:val="-2"/>
          <w:sz w:val="21"/>
          <w:szCs w:val="21"/>
        </w:rPr>
        <w:t xml:space="preserve">Kun Hu </w:t>
      </w:r>
      <w:r>
        <w:rPr>
          <w:rFonts w:ascii="Times New Roman" w:hAnsi="Times New Roman" w:eastAsia="Times New Roman" w:cs="Times New Roman"/>
          <w:i/>
          <w:iCs/>
          <w:spacing w:val="-2"/>
          <w:sz w:val="21"/>
          <w:szCs w:val="21"/>
        </w:rPr>
        <w:t>Member,</w:t>
      </w:r>
      <w:r>
        <w:rPr>
          <w:rFonts w:ascii="Times New Roman" w:hAnsi="Times New Roman" w:eastAsia="Times New Roman" w:cs="Times New Roman"/>
          <w:spacing w:val="-2"/>
          <w:sz w:val="21"/>
          <w:szCs w:val="21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21"/>
          <w:szCs w:val="21"/>
        </w:rPr>
        <w:t>IEEE</w:t>
      </w:r>
    </w:p>
    <w:p/>
    <w:p/>
    <w:p/>
    <w:p>
      <w:pPr>
        <w:spacing w:line="72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9" w:line="167" w:lineRule="auto"/>
        <w:ind w:left="2" w:right="140" w:firstLine="184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Times New Roman" w:hAnsi="Times New Roman" w:eastAsia="Times New Roman" w:cs="Times New Roman"/>
          <w:b/>
          <w:bCs/>
          <w:i/>
          <w:iCs/>
          <w:spacing w:val="-3"/>
          <w:sz w:val="17"/>
          <w:szCs w:val="17"/>
        </w:rPr>
        <w:t>Abstract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—Single  image  dehazing  is  a  challenging  low-lev</w:t>
      </w:r>
      <w:r>
        <w:rPr>
          <w:rFonts w:ascii="微软雅黑" w:hAnsi="微软雅黑" w:eastAsia="微软雅黑" w:cs="微软雅黑"/>
          <w:sz w:val="17"/>
          <w:szCs w:val="17"/>
        </w:rPr>
        <w:t xml:space="preserve">el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vision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task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which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is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required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to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be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both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effective and efficient for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downstream real-time applications like autonomous navigati</w:t>
      </w:r>
      <w:r>
        <w:rPr>
          <w:rFonts w:ascii="微软雅黑" w:hAnsi="微软雅黑" w:eastAsia="微软雅黑" w:cs="微软雅黑"/>
          <w:sz w:val="17"/>
          <w:szCs w:val="17"/>
        </w:rPr>
        <w:t>on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,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video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surveillance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and remote sensing. Existing methods usually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suffer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from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high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computation</w:t>
      </w:r>
      <w:r>
        <w:rPr>
          <w:rFonts w:ascii="微软雅黑" w:hAnsi="微软雅黑" w:eastAsia="微软雅黑" w:cs="微软雅黑"/>
          <w:spacing w:val="-8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cost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with densely connected resid-</w:t>
      </w:r>
      <w:r>
        <w:rPr>
          <w:rFonts w:ascii="微软雅黑" w:hAnsi="微软雅黑" w:eastAsia="微软雅黑" w:cs="微软雅黑"/>
          <w:sz w:val="17"/>
          <w:szCs w:val="17"/>
        </w:rPr>
        <w:t xml:space="preserve"> ual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modules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. </w:t>
      </w:r>
      <w:r>
        <w:rPr>
          <w:rFonts w:ascii="微软雅黑" w:hAnsi="微软雅黑" w:eastAsia="微软雅黑" w:cs="微软雅黑"/>
          <w:sz w:val="17"/>
          <w:szCs w:val="17"/>
        </w:rPr>
        <w:t>They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might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also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struggle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with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color</w:t>
      </w:r>
      <w:r>
        <w:rPr>
          <w:rFonts w:ascii="微软雅黑" w:hAnsi="微软雅黑" w:eastAsia="微软雅黑" w:cs="微软雅黑"/>
          <w:spacing w:val="7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 xml:space="preserve">consistency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and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the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maintenance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of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visual quality. To tackle these problems,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we d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e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sign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lightweight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architecture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to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extract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fuse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and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weight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multi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-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level features with the assistance of physics-based Atmo-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sphere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Scattering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Model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 xml:space="preserve"> (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ASM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>)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.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 xml:space="preserve"> Our proposed LFD-Net demon-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strates strong interpretability by exploiting Gated Fusion modu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>l</w:t>
      </w:r>
      <w:r>
        <w:rPr>
          <w:rFonts w:ascii="微软雅黑" w:hAnsi="微软雅黑" w:eastAsia="微软雅黑" w:cs="微软雅黑"/>
          <w:sz w:val="17"/>
          <w:szCs w:val="17"/>
        </w:rPr>
        <w:t xml:space="preserve">e 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>an</w:t>
      </w:r>
      <w:r>
        <w:rPr>
          <w:rFonts w:ascii="微软雅黑" w:hAnsi="微软雅黑" w:eastAsia="微软雅黑" w:cs="微软雅黑"/>
          <w:spacing w:val="-6"/>
          <w:sz w:val="17"/>
          <w:szCs w:val="17"/>
        </w:rPr>
        <w:t>d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attention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mechanism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to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make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interaction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between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multi</w:t>
      </w:r>
      <w:r>
        <w:rPr>
          <w:rFonts w:ascii="微软雅黑" w:hAnsi="微软雅黑" w:eastAsia="微软雅黑" w:cs="微软雅黑"/>
          <w:spacing w:val="-10"/>
          <w:sz w:val="17"/>
          <w:szCs w:val="17"/>
        </w:rPr>
        <w:t>-</w:t>
      </w:r>
      <w:r>
        <w:rPr>
          <w:rFonts w:ascii="微软雅黑" w:hAnsi="微软雅黑" w:eastAsia="微软雅黑" w:cs="微软雅黑"/>
          <w:spacing w:val="-5"/>
          <w:sz w:val="17"/>
          <w:szCs w:val="17"/>
        </w:rPr>
        <w:t>level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representation. The evaluation on outdoor SOTS dataset reac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h</w:t>
      </w:r>
      <w:r>
        <w:rPr>
          <w:rFonts w:ascii="微软雅黑" w:hAnsi="微软雅黑" w:eastAsia="微软雅黑" w:cs="微软雅黑"/>
          <w:sz w:val="17"/>
          <w:szCs w:val="17"/>
        </w:rPr>
        <w:t xml:space="preserve">es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an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average</w:t>
      </w:r>
      <w:r>
        <w:rPr>
          <w:rFonts w:ascii="微软雅黑" w:hAnsi="微软雅黑" w:eastAsia="微软雅黑" w:cs="微软雅黑"/>
          <w:spacing w:val="-3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Frequency Per Second (FPS) of 54.41, nearly 8 times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faster than seven mos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t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popular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SOTA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methods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with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equivalent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metric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s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.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It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also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improves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the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performance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of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object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detection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in</w:t>
      </w:r>
      <w:r>
        <w:rPr>
          <w:rFonts w:ascii="微软雅黑" w:hAnsi="微软雅黑" w:eastAsia="微软雅黑" w:cs="微软雅黑"/>
          <w:sz w:val="17"/>
          <w:szCs w:val="17"/>
        </w:rPr>
        <w:t xml:space="preserve"> terms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of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mean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Average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Precision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when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IoU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 xml:space="preserve"> = 0.5 (</w:t>
      </w:r>
      <w:r>
        <w:rPr>
          <w:rFonts w:ascii="微软雅黑" w:hAnsi="微软雅黑" w:eastAsia="微软雅黑" w:cs="微软雅黑"/>
          <w:sz w:val="17"/>
          <w:szCs w:val="17"/>
        </w:rPr>
        <w:t>mAP</w:t>
      </w:r>
      <w:r>
        <w:rPr>
          <w:rFonts w:ascii="微软雅黑" w:hAnsi="微软雅黑" w:eastAsia="微软雅黑" w:cs="微软雅黑"/>
          <w:spacing w:val="4"/>
          <w:sz w:val="17"/>
          <w:szCs w:val="17"/>
        </w:rPr>
        <w:t>@0.5)</w:t>
      </w:r>
      <w:r>
        <w:rPr>
          <w:rFonts w:ascii="微软雅黑" w:hAnsi="微软雅黑" w:eastAsia="微软雅黑" w:cs="微软雅黑"/>
          <w:sz w:val="17"/>
          <w:szCs w:val="17"/>
        </w:rPr>
        <w:t xml:space="preserve"> based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on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YOLOv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5 </w:t>
      </w:r>
      <w:r>
        <w:rPr>
          <w:rFonts w:ascii="微软雅黑" w:hAnsi="微软雅黑" w:eastAsia="微软雅黑" w:cs="微软雅黑"/>
          <w:sz w:val="17"/>
          <w:szCs w:val="17"/>
        </w:rPr>
        <w:t>by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4.73% </w:t>
      </w:r>
      <w:r>
        <w:rPr>
          <w:rFonts w:ascii="微软雅黑" w:hAnsi="微软雅黑" w:eastAsia="微软雅黑" w:cs="微软雅黑"/>
          <w:sz w:val="17"/>
          <w:szCs w:val="17"/>
        </w:rPr>
        <w:t>on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DAIR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>V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>2</w:t>
      </w:r>
      <w:r>
        <w:rPr>
          <w:rFonts w:ascii="微软雅黑" w:hAnsi="微软雅黑" w:eastAsia="微软雅黑" w:cs="微软雅黑"/>
          <w:sz w:val="17"/>
          <w:szCs w:val="17"/>
        </w:rPr>
        <w:t>X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z w:val="17"/>
          <w:szCs w:val="17"/>
        </w:rPr>
        <w:t>ensuring</w:t>
      </w:r>
      <w:r>
        <w:rPr>
          <w:rFonts w:ascii="微软雅黑" w:hAnsi="微软雅黑" w:eastAsia="微软雅黑" w:cs="微软雅黑"/>
          <w:spacing w:val="5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practica</w:t>
      </w:r>
      <w:r>
        <w:rPr>
          <w:rFonts w:ascii="微软雅黑" w:hAnsi="微软雅黑" w:eastAsia="微软雅黑" w:cs="微软雅黑"/>
          <w:spacing w:val="2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bility and adaptabili</w:t>
      </w:r>
      <w:r>
        <w:rPr>
          <w:rFonts w:ascii="微软雅黑" w:hAnsi="微软雅黑" w:eastAsia="微软雅黑" w:cs="微软雅黑"/>
          <w:sz w:val="17"/>
          <w:szCs w:val="17"/>
        </w:rPr>
        <w:t>ty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for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real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>time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vision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tasks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. </w:t>
      </w:r>
      <w:r>
        <w:rPr>
          <w:rFonts w:ascii="微软雅黑" w:hAnsi="微软雅黑" w:eastAsia="微软雅黑" w:cs="微软雅黑"/>
          <w:sz w:val="17"/>
          <w:szCs w:val="17"/>
        </w:rPr>
        <w:t>Our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codes</w:t>
      </w:r>
      <w:r>
        <w:rPr>
          <w:rFonts w:ascii="微软雅黑" w:hAnsi="微软雅黑" w:eastAsia="微软雅黑" w:cs="微软雅黑"/>
          <w:spacing w:val="-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are available</w:t>
      </w:r>
      <w:r>
        <w:rPr>
          <w:rFonts w:ascii="微软雅黑" w:hAnsi="微软雅黑" w:eastAsia="微软雅黑" w:cs="微软雅黑"/>
          <w:spacing w:val="76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at</w:t>
      </w:r>
      <w:r>
        <w:rPr>
          <w:rFonts w:ascii="微软雅黑" w:hAnsi="微软雅黑" w:eastAsia="微软雅黑" w:cs="微软雅黑"/>
          <w:spacing w:val="72"/>
          <w:sz w:val="17"/>
          <w:szCs w:val="17"/>
        </w:rPr>
        <w:t xml:space="preserve"> 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https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://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github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.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com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/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RacerK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/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LFD</w:t>
      </w:r>
      <w:r>
        <w:rPr>
          <w:rFonts w:ascii="Arial" w:hAnsi="Arial" w:eastAsia="Arial" w:cs="Arial"/>
          <w:b/>
          <w:bCs/>
          <w:color w:val="DD00DD"/>
          <w:spacing w:val="72"/>
          <w:sz w:val="17"/>
          <w:szCs w:val="17"/>
        </w:rPr>
        <w:t>-</w:t>
      </w:r>
      <w:r>
        <w:rPr>
          <w:rFonts w:ascii="Arial" w:hAnsi="Arial" w:eastAsia="Arial" w:cs="Arial"/>
          <w:b/>
          <w:bCs/>
          <w:color w:val="DD00DD"/>
          <w:sz w:val="17"/>
          <w:szCs w:val="17"/>
        </w:rPr>
        <w:t>Net</w:t>
      </w:r>
      <w:r>
        <w:rPr>
          <w:rFonts w:ascii="微软雅黑" w:hAnsi="微软雅黑" w:eastAsia="微软雅黑" w:cs="微软雅黑"/>
          <w:spacing w:val="72"/>
          <w:sz w:val="17"/>
          <w:szCs w:val="17"/>
        </w:rPr>
        <w:t>.</w:t>
      </w:r>
    </w:p>
    <w:p>
      <w:pPr>
        <w:spacing w:before="34" w:line="193" w:lineRule="auto"/>
        <w:ind w:left="2" w:right="140" w:firstLine="190"/>
        <w:rPr>
          <w:rFonts w:ascii="微软雅黑" w:hAnsi="微软雅黑" w:eastAsia="微软雅黑" w:cs="微软雅黑"/>
          <w:sz w:val="17"/>
          <w:szCs w:val="17"/>
        </w:rPr>
      </w:pPr>
      <w:r>
        <w:rPr>
          <w:rFonts w:ascii="Times New Roman" w:hAnsi="Times New Roman" w:eastAsia="Times New Roman" w:cs="Times New Roman"/>
          <w:b/>
          <w:bCs/>
          <w:i/>
          <w:iCs/>
          <w:sz w:val="17"/>
          <w:szCs w:val="17"/>
        </w:rPr>
        <w:t>Index</w:t>
      </w:r>
      <w:r>
        <w:rPr>
          <w:rFonts w:ascii="Times New Roman" w:hAnsi="Times New Roman" w:eastAsia="Times New Roman" w:cs="Times New Roman"/>
          <w:spacing w:val="2"/>
          <w:sz w:val="17"/>
          <w:szCs w:val="17"/>
        </w:rPr>
        <w:t xml:space="preserve"> </w:t>
      </w:r>
      <w:r>
        <w:rPr>
          <w:rFonts w:ascii="Times New Roman" w:hAnsi="Times New Roman" w:eastAsia="Times New Roman" w:cs="Times New Roman"/>
          <w:spacing w:val="1"/>
          <w:sz w:val="17"/>
          <w:szCs w:val="17"/>
        </w:rPr>
        <w:t xml:space="preserve"> </w:t>
      </w:r>
      <w:r>
        <w:rPr>
          <w:rFonts w:ascii="Times New Roman" w:hAnsi="Times New Roman" w:eastAsia="Times New Roman" w:cs="Times New Roman"/>
          <w:b/>
          <w:bCs/>
          <w:i/>
          <w:iCs/>
          <w:sz w:val="17"/>
          <w:szCs w:val="17"/>
        </w:rPr>
        <w:t>Terms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>—</w:t>
      </w:r>
      <w:r>
        <w:rPr>
          <w:rFonts w:ascii="微软雅黑" w:hAnsi="微软雅黑" w:eastAsia="微软雅黑" w:cs="微软雅黑"/>
          <w:sz w:val="17"/>
          <w:szCs w:val="17"/>
        </w:rPr>
        <w:t>Single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Image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Dehazing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, </w:t>
      </w:r>
      <w:r>
        <w:rPr>
          <w:rFonts w:ascii="微软雅黑" w:hAnsi="微软雅黑" w:eastAsia="微软雅黑" w:cs="微软雅黑"/>
          <w:sz w:val="17"/>
          <w:szCs w:val="17"/>
        </w:rPr>
        <w:t>real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>-</w:t>
      </w:r>
      <w:r>
        <w:rPr>
          <w:rFonts w:ascii="微软雅黑" w:hAnsi="微软雅黑" w:eastAsia="微软雅黑" w:cs="微软雅黑"/>
          <w:sz w:val="17"/>
          <w:szCs w:val="17"/>
        </w:rPr>
        <w:t>time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z w:val="17"/>
          <w:szCs w:val="17"/>
        </w:rPr>
        <w:t>application</w:t>
      </w:r>
      <w:r>
        <w:rPr>
          <w:rFonts w:ascii="微软雅黑" w:hAnsi="微软雅黑" w:eastAsia="微软雅黑" w:cs="微软雅黑"/>
          <w:spacing w:val="1"/>
          <w:sz w:val="17"/>
          <w:szCs w:val="17"/>
        </w:rPr>
        <w:t>,</w:t>
      </w:r>
      <w:r>
        <w:rPr>
          <w:rFonts w:ascii="微软雅黑" w:hAnsi="微软雅黑" w:eastAsia="微软雅黑" w:cs="微软雅黑"/>
          <w:sz w:val="17"/>
          <w:szCs w:val="17"/>
        </w:rPr>
        <w:t xml:space="preserve"> 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model compression, interpretabli</w:t>
      </w:r>
      <w:r>
        <w:rPr>
          <w:rFonts w:ascii="微软雅黑" w:hAnsi="微软雅黑" w:eastAsia="微软雅黑" w:cs="微软雅黑"/>
          <w:spacing w:val="-2"/>
          <w:sz w:val="17"/>
          <w:szCs w:val="17"/>
        </w:rPr>
        <w:t>t</w:t>
      </w:r>
      <w:r>
        <w:rPr>
          <w:rFonts w:ascii="微软雅黑" w:hAnsi="微软雅黑" w:eastAsia="微软雅黑" w:cs="微软雅黑"/>
          <w:sz w:val="17"/>
          <w:szCs w:val="17"/>
        </w:rPr>
        <w:t>y</w:t>
      </w:r>
      <w:r>
        <w:rPr>
          <w:rFonts w:ascii="微软雅黑" w:hAnsi="微软雅黑" w:eastAsia="微软雅黑" w:cs="微软雅黑"/>
          <w:spacing w:val="-4"/>
          <w:sz w:val="17"/>
          <w:szCs w:val="17"/>
        </w:rPr>
        <w:t>.</w:t>
      </w:r>
    </w:p>
    <w:p>
      <w:pPr>
        <w:spacing w:line="261" w:lineRule="auto"/>
        <w:rPr>
          <w:rFonts w:ascii="Arial"/>
          <w:sz w:val="21"/>
        </w:rPr>
      </w:pPr>
    </w:p>
    <w:p>
      <w:pPr>
        <w:spacing w:before="82" w:line="161" w:lineRule="auto"/>
        <w:ind w:left="173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24"/>
          <w:sz w:val="19"/>
          <w:szCs w:val="19"/>
        </w:rPr>
        <w:t xml:space="preserve"> .  </w:t>
      </w:r>
      <w:r>
        <w:rPr>
          <w:rFonts w:ascii="微软雅黑" w:hAnsi="微软雅黑" w:eastAsia="微软雅黑" w:cs="微软雅黑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5"/>
          <w:szCs w:val="15"/>
        </w:rPr>
        <w:t>NTRODUCTION</w:t>
      </w:r>
    </w:p>
    <w:p>
      <w:pPr>
        <w:spacing w:line="243" w:lineRule="auto"/>
        <w:rPr>
          <w:rFonts w:ascii="Arial"/>
          <w:sz w:val="7"/>
        </w:rPr>
      </w:pPr>
    </w:p>
    <w:p>
      <w:pPr>
        <w:framePr w:dropCap="drop" w:lines="0" w:w="457" w:h="408" w:hRule="exact" w:wrap="around" w:vAnchor="text" w:hAnchor="page" w:x="979"/>
        <w:spacing w:line="408" w:lineRule="exact"/>
        <w:ind w:left="8"/>
        <w:rPr>
          <w:rFonts w:ascii="微软雅黑" w:hAnsi="微软雅黑" w:eastAsia="微软雅黑" w:cs="微软雅黑"/>
          <w:sz w:val="58"/>
          <w:szCs w:val="58"/>
        </w:rPr>
      </w:pPr>
      <w:r>
        <w:rPr>
          <w:rFonts w:ascii="微软雅黑" w:hAnsi="微软雅黑" w:eastAsia="微软雅黑" w:cs="微软雅黑"/>
          <w:position w:val="-10"/>
          <w:sz w:val="58"/>
          <w:szCs w:val="58"/>
          <w14:textOutline w14:w="6350" w14:cap="flat" w14:cmpd="sng">
            <w14:solidFill>
              <w14:srgbClr w14:val="000000"/>
            </w14:solidFill>
            <w14:prstDash w14:val="solid"/>
            <w14:miter w14:val="0"/>
          </w14:textOutline>
        </w:rPr>
        <w:t>N</w:t>
      </w:r>
    </w:p>
    <w:p>
      <w:pPr>
        <w:tabs>
          <w:tab w:val="left" w:pos="4"/>
        </w:tabs>
        <w:spacing w:line="172" w:lineRule="auto"/>
        <w:ind w:right="14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b/>
          <w:bCs/>
          <w:sz w:val="19"/>
          <w:szCs w:val="19"/>
        </w:rPr>
        <w:tab/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OWADYAS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diverse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vision tasks including object de-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tection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segmentation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inpainting and compression, are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having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progressive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results.  However,  their  performance 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limited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confronted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noised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distorted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 degraded image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inputs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under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greasy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weather conditions. This is because cam-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eras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absorb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decaying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scattered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light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rays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when small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particles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like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water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vapor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sand, dust and smoke suspend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air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causes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 decrease in information entropy [1].</w:t>
      </w:r>
    </w:p>
    <w:p>
      <w:pPr>
        <w:spacing w:before="8" w:line="181" w:lineRule="auto"/>
        <w:ind w:right="140" w:firstLine="2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Haze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is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prevalent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phenomenon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that occurs in many parts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world, and it has a significant impact on real-time ap-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plications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the field of remote sensing, haze can obscure the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details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of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the earth’s surface, affecting the accuracy of various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applications such as land cover mapping, change detection, an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d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environmental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monitoring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 xml:space="preserve"> This is particularly relevant for low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altitude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Unmanned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Aerial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Vehicles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(UAVs), which are often</w:t>
      </w:r>
    </w:p>
    <w:p>
      <w:pPr>
        <w:spacing w:before="124" w:line="168" w:lineRule="auto"/>
        <w:ind w:right="139" w:firstLine="160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Ma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nuscript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received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April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19, 2021;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revised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August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16, 2021.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This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work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was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supported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part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by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Institute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 Artificial Intelligence, the Youth talent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support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program of Beihang University under Grant KLSMNR-202208, in part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National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Innovation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Center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Intelligent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Connected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Vehicles, and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part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by the Key Laboratory of Land Satellite Remote Sensing Application,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Ministry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Natural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Resources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 the People’s Republic of China under Grant</w:t>
      </w:r>
      <w:r>
        <w:rPr>
          <w:rFonts w:ascii="微软雅黑" w:hAnsi="微软雅黑" w:eastAsia="微软雅黑" w:cs="微软雅黑"/>
          <w:sz w:val="15"/>
          <w:szCs w:val="15"/>
        </w:rPr>
        <w:t xml:space="preserve"> YWF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>-22-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-1277. </w:t>
      </w:r>
      <w:r>
        <w:rPr>
          <w:rFonts w:ascii="Times New Roman" w:hAnsi="Times New Roman" w:eastAsia="Times New Roman" w:cs="Times New Roman"/>
          <w:i/>
          <w:iCs/>
          <w:spacing w:val="8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Corresponding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author</w:t>
      </w:r>
      <w:r>
        <w:rPr>
          <w:rFonts w:ascii="Times New Roman" w:hAnsi="Times New Roman" w:eastAsia="Times New Roman" w:cs="Times New Roman"/>
          <w:i/>
          <w:iCs/>
          <w:spacing w:val="8"/>
          <w:sz w:val="15"/>
          <w:szCs w:val="15"/>
        </w:rPr>
        <w:t>: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Kun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Hu</w:t>
      </w:r>
      <w:r>
        <w:rPr>
          <w:rFonts w:ascii="Times New Roman" w:hAnsi="Times New Roman" w:eastAsia="Times New Roman" w:cs="Times New Roman"/>
          <w:i/>
          <w:iCs/>
          <w:spacing w:val="8"/>
          <w:sz w:val="15"/>
          <w:szCs w:val="15"/>
        </w:rPr>
        <w:t>.)</w:t>
      </w:r>
    </w:p>
    <w:p>
      <w:pPr>
        <w:spacing w:before="1" w:line="167" w:lineRule="auto"/>
        <w:ind w:left="1" w:right="140" w:firstLine="16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Kun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Institute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 Artificial Intelligence, Beihang, China. Yizhu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Jin is with th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School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Automation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Science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Electrical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Engineering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Beihang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e-mail: kunhu@buaa.edu.cn, 19374316@buaa.edu.cn).</w:t>
      </w:r>
    </w:p>
    <w:p>
      <w:pPr>
        <w:spacing w:before="1" w:line="167" w:lineRule="auto"/>
        <w:ind w:left="1" w:right="140" w:firstLine="15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Jiaxing Chen and Feng Tian are with the National Innovation Center of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telligent and Connected Vehicles, Beijing, China (e-mail: chenjiaxing@ch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</w:t>
      </w:r>
      <w:r>
        <w:rPr>
          <w:rFonts w:ascii="微软雅黑" w:hAnsi="微软雅黑" w:eastAsia="微软雅黑" w:cs="微软雅黑"/>
          <w:sz w:val="15"/>
          <w:szCs w:val="15"/>
        </w:rPr>
        <w:t>na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icv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fengtianreal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95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@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gmail.com).</w:t>
      </w:r>
    </w:p>
    <w:p>
      <w:pPr>
        <w:spacing w:before="1" w:line="183" w:lineRule="auto"/>
        <w:ind w:left="16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(Yizhu Jin and Jiaxing Chen contributed as co-first autho</w:t>
      </w:r>
      <w:r>
        <w:rPr>
          <w:rFonts w:ascii="微软雅黑" w:hAnsi="微软雅黑" w:eastAsia="微软雅黑" w:cs="微软雅黑"/>
          <w:sz w:val="15"/>
          <w:szCs w:val="15"/>
        </w:rPr>
        <w:t>rs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.)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0" w:line="3885" w:lineRule="exact"/>
        <w:ind w:firstLine="100"/>
        <w:textAlignment w:val="center"/>
      </w:pPr>
      <w:r>
        <w:drawing>
          <wp:inline distT="0" distB="0" distL="0" distR="0">
            <wp:extent cx="3059430" cy="2466340"/>
            <wp:effectExtent l="0" t="0" r="0" b="0"/>
            <wp:docPr id="1" name="IM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0020" cy="246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8" w:line="193" w:lineRule="auto"/>
        <w:ind w:left="2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Fig.  1. Compariso</w:t>
      </w:r>
      <w:r>
        <w:rPr>
          <w:rFonts w:ascii="微软雅黑" w:hAnsi="微软雅黑" w:eastAsia="微软雅黑" w:cs="微软雅黑"/>
          <w:sz w:val="15"/>
          <w:szCs w:val="15"/>
        </w:rPr>
        <w:t>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Metrics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Outdoor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SOTS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terms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PSNR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SSIM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CIEDE2000, ∆SSEQ (vertical-axis) and FPS (horizontal-axis).</w:t>
      </w:r>
    </w:p>
    <w:p>
      <w:pPr>
        <w:spacing w:line="436" w:lineRule="auto"/>
        <w:rPr>
          <w:rFonts w:ascii="Arial"/>
          <w:sz w:val="21"/>
        </w:rPr>
      </w:pPr>
    </w:p>
    <w:p>
      <w:pPr>
        <w:spacing w:before="83" w:line="178" w:lineRule="auto"/>
        <w:rPr>
          <w:rFonts w:ascii="微软雅黑" w:hAnsi="微软雅黑" w:eastAsia="微软雅黑" w:cs="微软雅黑"/>
          <w:color w:val="0000FF"/>
          <w:sz w:val="19"/>
          <w:szCs w:val="19"/>
        </w:rPr>
      </w:pP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used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agriculture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forestry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 xml:space="preserve"> and urban planning. The presence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haze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can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significantly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reduce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effectiveness of these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applications</w:t>
      </w:r>
      <w:r>
        <w:rPr>
          <w:rFonts w:ascii="微软雅黑" w:hAnsi="微软雅黑" w:eastAsia="微软雅黑" w:cs="微软雅黑"/>
          <w:color w:val="0000FF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by limiting the visibility and detail of the captured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images. Similarly, satellite imagery, which is widely used fo</w:t>
      </w:r>
      <w:r>
        <w:rPr>
          <w:rFonts w:ascii="微软雅黑" w:hAnsi="微软雅黑" w:eastAsia="微软雅黑" w:cs="微软雅黑"/>
          <w:color w:val="0000FF"/>
          <w:spacing w:val="-1"/>
          <w:sz w:val="19"/>
          <w:szCs w:val="19"/>
        </w:rPr>
        <w:t>r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environmental monitoring and disaster response, also suffer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from the impact of haze. The haze in satellite imagery can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significantly</w:t>
      </w:r>
      <w:r>
        <w:rPr>
          <w:rFonts w:ascii="微软雅黑" w:hAnsi="微软雅黑" w:eastAsia="微软雅黑" w:cs="微软雅黑"/>
          <w:color w:val="0000FF"/>
          <w:spacing w:val="-2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reduce the accuracy of data interpretation, leading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incorrect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conclusions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ineffective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decisions [2], [3]. To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address the issue of haze in remote sensing and navigatio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n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bookmarkStart w:id="1" w:name="_GoBack"/>
      <w:bookmarkEnd w:id="1"/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researchers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have developed various methods to dehaze the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images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 xml:space="preserve"> including the use of image priors, physical models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deep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learning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techniques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These methods aim to remove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effects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of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haze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from the images to improve their clarity and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detail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thereby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enhancing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the accuracy of high-level perception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tasks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.</w:t>
      </w:r>
    </w:p>
    <w:p>
      <w:pPr>
        <w:spacing w:before="1" w:line="179" w:lineRule="auto"/>
        <w:ind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earliest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mainly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 on prior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knowledge. For instance, in [4], Dark Channel Prior makes 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approximation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effected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pixels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have at least one rela-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tively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intensity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among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RGB channels. In [5], a semi-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physical guided-filter based approach is adopted to refine th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coarse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haze thickness map to restore textural information.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>[6]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depth estimation and image segmentation are incorporated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Dark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Prior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generate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final transmittance.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Generally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subject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 empirical or statistical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regu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larities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limits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application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some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extent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</w:p>
    <w:p>
      <w:pPr>
        <w:spacing w:before="1" w:line="176" w:lineRule="auto"/>
        <w:ind w:left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Furthermore, as a physic-based model, ASM is also </w:t>
      </w:r>
      <w:r>
        <w:rPr>
          <w:rFonts w:ascii="微软雅黑" w:hAnsi="微软雅黑" w:eastAsia="微软雅黑" w:cs="微软雅黑"/>
          <w:sz w:val="19"/>
          <w:szCs w:val="19"/>
        </w:rPr>
        <w:t>ex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-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61" w:space="100"/>
            <w:col w:w="5021"/>
          </w:cols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2021                                                                                                                                                              2</w:t>
      </w:r>
    </w:p>
    <w:p/>
    <w:p>
      <w:pPr>
        <w:spacing w:line="117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9" w:line="176" w:lineRule="auto"/>
        <w:ind w:right="128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tensively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researched and introduced in dehazing methods. It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physically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grounded for an unrestricted access to various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scenes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through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 estimation of global  atmosphere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light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transmission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map. For instance, in [7], an end-to-end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DehazeNet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combines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dark channel, maximum contract, 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attenuation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well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as hue disparity prior to compute the trans-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mission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map and assigns a default value to atmosphere light.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[8],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Density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Prediction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 designed for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accurate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approximation of atmosphere light to better fit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nighttime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occasions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[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], a multi-decoder framework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presented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to handle multiple bad weather restoration, with rain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veiling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effect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embedded into the conventional ASM. In [10],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differential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guided layer is embedded with the backbone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substituted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the physical scattering equation.</w:t>
      </w:r>
    </w:p>
    <w:p>
      <w:pPr>
        <w:spacing w:line="176" w:lineRule="auto"/>
        <w:ind w:left="1" w:right="12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In addition to traditional dehazing methods, deep learnin</w:t>
      </w:r>
      <w:r>
        <w:rPr>
          <w:rFonts w:ascii="微软雅黑" w:hAnsi="微软雅黑" w:eastAsia="微软雅黑" w:cs="微软雅黑"/>
          <w:color w:val="0000FF"/>
          <w:spacing w:val="-5"/>
          <w:sz w:val="19"/>
          <w:szCs w:val="19"/>
        </w:rPr>
        <w:t>g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techniques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have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been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widely adopted in dehazing research.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Among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these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 xml:space="preserve"> techniques,  Convolutional  Neural  Networks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>(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CNNs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>)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 xml:space="preserve"> have been the most extensively studied architecture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for</w:t>
      </w:r>
      <w:r>
        <w:rPr>
          <w:rFonts w:ascii="微软雅黑" w:hAnsi="微软雅黑" w:eastAsia="微软雅黑" w:cs="微软雅黑"/>
          <w:color w:val="0000FF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deep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learning-based dehazing methods. In our method, we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also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use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CNNs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as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underlying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.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In the second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section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0000FF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we will discuss the common challenges and techniques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in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 xml:space="preserve">developing CNN-based dehazing methods.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Besides CNNs,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Generative  Adversarial  Networks  (GANs)  have  also  be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n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applied in image dehazing. For example, in [11], an integrate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multi-task algorithm is proposed to jointly remove raindro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both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sky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non-sky regions. In  [12],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generator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designed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capture uneven  foggy features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sequential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parallel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manners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 obtain haze-free images.</w:t>
      </w:r>
    </w:p>
    <w:p>
      <w:pPr>
        <w:spacing w:line="176" w:lineRule="auto"/>
        <w:ind w:right="129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[13],  an  inverse-reverse  module  is  utilized  to  correlate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diverse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styles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adversarial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training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[14], unpaired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clean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images are utilized for training, and attention-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guided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generators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produce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masks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which are fused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generation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outputs to enhance image quality. These GAN-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perform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well</w:t>
      </w:r>
      <w:r>
        <w:rPr>
          <w:rFonts w:ascii="微软雅黑" w:hAnsi="微软雅黑" w:eastAsia="微软雅黑" w:cs="微软雅黑"/>
          <w:spacing w:val="-2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on synthetic image data, but they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suffer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loss of authenticity when applied to natural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Therefore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CNN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based,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appropriate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for dehazing natural hazy images.</w:t>
      </w:r>
    </w:p>
    <w:p>
      <w:pPr>
        <w:spacing w:before="1" w:line="176" w:lineRule="auto"/>
        <w:ind w:right="11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In</w:t>
      </w:r>
      <w:r>
        <w:rPr>
          <w:rFonts w:ascii="微软雅黑" w:hAnsi="微软雅黑" w:eastAsia="微软雅黑" w:cs="微软雅黑"/>
          <w:color w:val="0000FF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deep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learning-based techniques, there is a persistent chal-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lenge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color w:val="0000FF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trade-off between high performance on specific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datasets and generalization to diverse real-world application</w:t>
      </w:r>
      <w:r>
        <w:rPr>
          <w:rFonts w:ascii="微软雅黑" w:hAnsi="微软雅黑" w:eastAsia="微软雅黑" w:cs="微软雅黑"/>
          <w:color w:val="0000FF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.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It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crucial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consider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both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performance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and generalization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when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developing</w:t>
      </w:r>
      <w:r>
        <w:rPr>
          <w:rFonts w:ascii="微软雅黑" w:hAnsi="微软雅黑" w:eastAsia="微软雅黑" w:cs="微软雅黑"/>
          <w:color w:val="0000FF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8"/>
          <w:sz w:val="19"/>
          <w:szCs w:val="19"/>
        </w:rPr>
        <w:t>and  evaluating potential  solutions in im-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age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Although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current methods may demonstrate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promising results under certain conditions, their lack of ef</w:t>
      </w:r>
      <w:r>
        <w:rPr>
          <w:rFonts w:ascii="微软雅黑" w:hAnsi="微软雅黑" w:eastAsia="微软雅黑" w:cs="微软雅黑"/>
          <w:color w:val="0000FF"/>
          <w:spacing w:val="-3"/>
          <w:sz w:val="19"/>
          <w:szCs w:val="19"/>
        </w:rPr>
        <w:t>f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>i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ciency</w:t>
      </w:r>
      <w:r>
        <w:rPr>
          <w:rFonts w:ascii="微软雅黑" w:hAnsi="微软雅黑" w:eastAsia="微软雅黑" w:cs="微软雅黑"/>
          <w:color w:val="0000FF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and generalization capabilities render them less suitable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for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real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time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color w:val="0000FF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practical applications. Due to the urgent need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for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context</w:t>
      </w:r>
      <w:r>
        <w:rPr>
          <w:rFonts w:ascii="微软雅黑" w:hAnsi="微软雅黑" w:eastAsia="微软雅黑" w:cs="微软雅黑"/>
          <w:color w:val="0000FF"/>
          <w:spacing w:val="-17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awareness  system  supporting  quick  response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confronted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with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extreme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situations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 xml:space="preserve"> the study of lightweight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dehazing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methods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has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become</w:t>
      </w:r>
      <w:r>
        <w:rPr>
          <w:rFonts w:ascii="微软雅黑" w:hAnsi="微软雅黑" w:eastAsia="微软雅黑" w:cs="微软雅黑"/>
          <w:color w:val="0000FF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increasingly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 xml:space="preserve">crucial.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AOD-Net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[15]  strives to concatenate multi-level features in differen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patterns, which is the baseline of other lightweight dehazi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g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models. Both FAOD-Net [16] and GADO-Net [17] introdu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9"/>
          <w:szCs w:val="19"/>
        </w:rPr>
        <w:t xml:space="preserve">e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depth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wise, point-wise convolution to reduce the amount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parameters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aggregate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context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information in pyramid pool-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FAMED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[18] applies cascaded and densely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connected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point-wise convolutional and pooling layers at three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scales.  LD-Net  [19]  concatenates  convolutional  layers  tha</w:t>
      </w:r>
      <w:r>
        <w:rPr>
          <w:rFonts w:ascii="微软雅黑" w:hAnsi="微软雅黑" w:eastAsia="微软雅黑" w:cs="微软雅黑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have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semantic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gap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rather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combining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adjacent layers.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176" w:lineRule="auto"/>
        <w:ind w:left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esides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leverages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Color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Visible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improve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color consistency.</w:t>
      </w:r>
    </w:p>
    <w:p>
      <w:pPr>
        <w:spacing w:before="3" w:line="175" w:lineRule="auto"/>
        <w:ind w:left="11" w:firstLine="20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proposed  Lightweight  Feature-interaction 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utilizes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 different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kernel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sizes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  sequence  to  extract  multi-level  features.</w:t>
      </w:r>
    </w:p>
    <w:p>
      <w:pPr>
        <w:spacing w:before="4" w:line="180" w:lineRule="auto"/>
        <w:ind w:left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interaction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coherently addressed,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takes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redistributes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reassigns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weights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 the extracted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Each component of our network performs its own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functions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but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makes  interactions  effectively  and  effi-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ciently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whole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Overall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our main contributions are three-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fold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:</w:t>
      </w:r>
    </w:p>
    <w:p>
      <w:pPr>
        <w:spacing w:before="1" w:line="176" w:lineRule="auto"/>
        <w:ind w:left="413" w:hanging="21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•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Our  method  adopts  the  ASM  to jointly  approximate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atmosphere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light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transmission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map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 increase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authenticity of restored images as well as the inferenc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efficiency. It incorporates the  convolutional  operatio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s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  specialized  modules  while  maintaining 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conciseness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.</w:t>
      </w:r>
    </w:p>
    <w:p>
      <w:pPr>
        <w:spacing w:line="176" w:lineRule="auto"/>
        <w:ind w:left="412" w:hanging="210"/>
        <w:rPr>
          <w:rFonts w:ascii="微软雅黑" w:hAnsi="微软雅黑" w:eastAsia="微软雅黑" w:cs="微软雅黑"/>
          <w:color w:val="0000FF"/>
          <w:sz w:val="19"/>
          <w:szCs w:val="19"/>
        </w:rPr>
      </w:pP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• 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proposed method is designed to provide interpretabil-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ity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assigning distinct tasks to each module, as demon-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strated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 results  of  our  visualization  and  abla-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tion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experiments.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The feature-interaction process relies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heavily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on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element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wise multiplication, which has been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shown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to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enhance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performance of pure convolutional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>operations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.</w:t>
      </w:r>
    </w:p>
    <w:p>
      <w:pPr>
        <w:spacing w:before="8" w:line="179" w:lineRule="auto"/>
        <w:ind w:left="411" w:hanging="20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•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proposed  method  has  been  extensively  validated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across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demonstrate its stability, prac-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tical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generalization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world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achieving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excellent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trade-off between accuracy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efficiency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approach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effectively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addresses common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challenges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such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as halo effect, gridding artifact, and 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inconsistency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resulting in significant improvements in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performance of object detection tasks.</w:t>
      </w:r>
    </w:p>
    <w:p>
      <w:pPr>
        <w:spacing w:before="268" w:line="161" w:lineRule="auto"/>
        <w:ind w:left="166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II</w:t>
      </w:r>
      <w:r>
        <w:rPr>
          <w:rFonts w:ascii="微软雅黑" w:hAnsi="微软雅黑" w:eastAsia="微软雅黑" w:cs="微软雅黑"/>
          <w:spacing w:val="3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32"/>
          <w:sz w:val="19"/>
          <w:szCs w:val="19"/>
        </w:rPr>
        <w:t xml:space="preserve">.  </w:t>
      </w:r>
      <w:r>
        <w:rPr>
          <w:rFonts w:ascii="微软雅黑" w:hAnsi="微软雅黑" w:eastAsia="微软雅黑" w:cs="微软雅黑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5"/>
          <w:szCs w:val="15"/>
        </w:rPr>
        <w:t>ELATED</w:t>
      </w:r>
      <w:r>
        <w:rPr>
          <w:rFonts w:ascii="微软雅黑" w:hAnsi="微软雅黑" w:eastAsia="微软雅黑" w:cs="微软雅黑"/>
          <w:spacing w:val="3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W</w:t>
      </w:r>
      <w:r>
        <w:rPr>
          <w:rFonts w:ascii="微软雅黑" w:hAnsi="微软雅黑" w:eastAsia="微软雅黑" w:cs="微软雅黑"/>
          <w:sz w:val="15"/>
          <w:szCs w:val="15"/>
        </w:rPr>
        <w:t>ORK</w:t>
      </w:r>
    </w:p>
    <w:p>
      <w:pPr>
        <w:spacing w:before="35" w:line="179" w:lineRule="auto"/>
        <w:ind w:left="11" w:firstLine="200"/>
        <w:rPr>
          <w:rFonts w:ascii="微软雅黑" w:hAnsi="微软雅黑" w:eastAsia="微软雅黑" w:cs="微软雅黑"/>
          <w:color w:val="0000FF"/>
          <w:sz w:val="19"/>
          <w:szCs w:val="19"/>
        </w:rPr>
      </w:pP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Previous</w:t>
      </w:r>
      <w:r>
        <w:rPr>
          <w:rFonts w:ascii="微软雅黑" w:hAnsi="微软雅黑" w:eastAsia="微软雅黑" w:cs="微软雅黑"/>
          <w:color w:val="0000FF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research has shown that deep learning techniques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have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achieved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superior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results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in dehazing tasks. Our approach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considers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dehazing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as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an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color w:val="0000FF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task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that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utilizes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deep</w:t>
      </w:r>
      <w:r>
        <w:rPr>
          <w:rFonts w:ascii="微软雅黑" w:hAnsi="微软雅黑" w:eastAsia="微软雅黑" w:cs="微软雅黑"/>
          <w:color w:val="0000FF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learning</w:t>
      </w:r>
      <w:r>
        <w:rPr>
          <w:rFonts w:ascii="微软雅黑" w:hAnsi="微软雅黑" w:eastAsia="微软雅黑" w:cs="微软雅黑"/>
          <w:color w:val="0000FF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1"/>
          <w:sz w:val="19"/>
          <w:szCs w:val="19"/>
        </w:rPr>
        <w:t>techniques, with emphasis on the feature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extraction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feature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utilization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processes</w:t>
      </w:r>
      <w:r>
        <w:rPr>
          <w:rFonts w:ascii="微软雅黑" w:hAnsi="微软雅黑" w:eastAsia="微软雅黑" w:cs="微软雅黑"/>
          <w:color w:val="0000FF"/>
          <w:spacing w:val="-15"/>
          <w:sz w:val="19"/>
          <w:szCs w:val="19"/>
        </w:rPr>
        <w:t>,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 xml:space="preserve"> as discussed in the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first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two</w:t>
      </w:r>
      <w:r>
        <w:rPr>
          <w:rFonts w:ascii="微软雅黑" w:hAnsi="微软雅黑" w:eastAsia="微软雅黑" w:cs="微软雅黑"/>
          <w:color w:val="0000FF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parts</w:t>
      </w:r>
      <w:r>
        <w:rPr>
          <w:rFonts w:ascii="微软雅黑" w:hAnsi="微软雅黑" w:eastAsia="微软雅黑" w:cs="微软雅黑"/>
          <w:color w:val="0000FF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0"/>
          <w:sz w:val="19"/>
          <w:szCs w:val="19"/>
        </w:rPr>
        <w:t>of this section. Moreover, the evaluation metrics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used</w:t>
      </w:r>
      <w:r>
        <w:rPr>
          <w:rFonts w:ascii="微软雅黑" w:hAnsi="微软雅黑" w:eastAsia="微软雅黑" w:cs="微软雅黑"/>
          <w:color w:val="0000FF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to</w:t>
      </w:r>
      <w:r>
        <w:rPr>
          <w:rFonts w:ascii="微软雅黑" w:hAnsi="微软雅黑" w:eastAsia="微软雅黑" w:cs="微软雅黑"/>
          <w:color w:val="0000FF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assess</w:t>
      </w:r>
      <w:r>
        <w:rPr>
          <w:rFonts w:ascii="微软雅黑" w:hAnsi="微软雅黑" w:eastAsia="微软雅黑" w:cs="微软雅黑"/>
          <w:color w:val="0000FF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>the performance of dehazing methods are crucial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9"/>
          <w:sz w:val="19"/>
          <w:szCs w:val="19"/>
        </w:rPr>
        <w:t>and should consider multiple dimensions, as described in th</w:t>
      </w:r>
      <w:r>
        <w:rPr>
          <w:rFonts w:ascii="微软雅黑" w:hAnsi="微软雅黑" w:eastAsia="微软雅黑" w:cs="微软雅黑"/>
          <w:color w:val="0000FF"/>
          <w:spacing w:val="-6"/>
          <w:sz w:val="19"/>
          <w:szCs w:val="19"/>
        </w:rPr>
        <w:t>e</w:t>
      </w:r>
      <w:r>
        <w:rPr>
          <w:rFonts w:ascii="微软雅黑" w:hAnsi="微软雅黑" w:eastAsia="微软雅黑" w:cs="微软雅黑"/>
          <w:color w:val="0000FF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third</w:t>
      </w:r>
      <w:r>
        <w:rPr>
          <w:rFonts w:ascii="微软雅黑" w:hAnsi="微软雅黑" w:eastAsia="微软雅黑" w:cs="微软雅黑"/>
          <w:color w:val="0000FF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color w:val="0000FF"/>
          <w:spacing w:val="-7"/>
          <w:sz w:val="19"/>
          <w:szCs w:val="19"/>
        </w:rPr>
        <w:t>part of this section.</w:t>
      </w:r>
    </w:p>
    <w:p>
      <w:pPr>
        <w:spacing w:before="260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i/>
          <w:iCs/>
          <w:spacing w:val="22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2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Feature</w:t>
      </w:r>
      <w:r>
        <w:rPr>
          <w:rFonts w:ascii="Times New Roman" w:hAnsi="Times New Roman" w:eastAsia="Times New Roman" w:cs="Times New Roman"/>
          <w:spacing w:val="22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Extraction</w:t>
      </w:r>
    </w:p>
    <w:p>
      <w:pPr>
        <w:spacing w:before="64" w:line="176" w:lineRule="auto"/>
        <w:ind w:left="10" w:firstLine="2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One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key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challenges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 reconstruction is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level or multi-scale features, which can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facilitated  by  the  use  of a  symmetric  encoder-decoder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 U-Net  architecture,  originally  designed 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context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 scales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 levels [20], has been widely used as a backbone in variou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reconstruction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tasks. In [21], the Strengthen-Operate-Subtract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boosting  strategy  is  incorporated  into  the  decoder,  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z w:val="19"/>
          <w:szCs w:val="19"/>
        </w:rPr>
        <w:t xml:space="preserve">a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dense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fusion module utilizing a back-projection feed-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back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scheme is leveraged to compensate the missing spatial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high-resolution  features.  In  [22],  the  U-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modified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incorporate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discrete wavelet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50" w:space="100"/>
            <w:col w:w="5032"/>
          </w:cols>
        </w:sectPr>
      </w:pPr>
    </w:p>
    <w:p>
      <w:pPr>
        <w:spacing w:before="25" w:line="180" w:lineRule="auto"/>
        <w:ind w:left="2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2021                                                                                                                                                              3</w:t>
      </w:r>
    </w:p>
    <w:p/>
    <w:p>
      <w:pPr>
        <w:spacing w:line="117" w:lineRule="exact"/>
      </w:pPr>
    </w:p>
    <w:p>
      <w:pPr>
        <w:sectPr>
          <w:pgSz w:w="12240" w:h="15840"/>
          <w:pgMar w:top="505" w:right="969" w:bottom="0" w:left="977" w:header="0" w:footer="0" w:gutter="0"/>
          <w:cols w:equalWidth="0" w:num="1">
            <w:col w:w="10293"/>
          </w:cols>
        </w:sectPr>
      </w:pPr>
    </w:p>
    <w:p>
      <w:pPr>
        <w:spacing w:before="49" w:line="177" w:lineRule="auto"/>
        <w:ind w:left="2" w:right="119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transform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inverse discrete wavelet transform in place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conventional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down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sampling and up-sampling. In [23], hybrid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applied in the U-Net encoder, which combines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standard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with dilated convolution, to expand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receptive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field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extract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features with more detail.</w:t>
      </w:r>
    </w:p>
    <w:p>
      <w:pPr>
        <w:spacing w:before="11" w:line="178" w:lineRule="auto"/>
        <w:ind w:left="3" w:right="128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opposed to a fixed backbone like U-Net, some methods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utilize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 flexible structures with multiple paths to diversify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color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information or conduct various tasks. For instance,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24],  image  dehazing  and  depth  estimation  are  addressed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simultaneously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framework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four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decoders  sharing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information from the  same encoder. In  [25], a multi-color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space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encoder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incorporates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RGB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 LAB,  and  HSV 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applied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 representative features in  separate paths.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[26],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quadruple color-cue is integrated into a multi-look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weighted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training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loss for autonomous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vehicular applicatio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</w:t>
      </w:r>
    </w:p>
    <w:p>
      <w:pPr>
        <w:spacing w:line="282" w:lineRule="auto"/>
        <w:rPr>
          <w:rFonts w:ascii="Arial"/>
          <w:sz w:val="21"/>
        </w:rPr>
      </w:pPr>
    </w:p>
    <w:p>
      <w:pPr>
        <w:spacing w:before="55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i/>
          <w:iCs/>
          <w:spacing w:val="23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0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Feature</w:t>
      </w:r>
      <w:r>
        <w:rPr>
          <w:rFonts w:ascii="Times New Roman" w:hAnsi="Times New Roman" w:eastAsia="Times New Roman" w:cs="Times New Roman"/>
          <w:spacing w:val="20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Utilization</w:t>
      </w:r>
    </w:p>
    <w:p>
      <w:pPr>
        <w:spacing w:before="91" w:line="176" w:lineRule="auto"/>
        <w:ind w:left="20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Another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major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challenge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 image reconstruction tasks is the</w:t>
      </w:r>
    </w:p>
    <w:p>
      <w:pPr>
        <w:spacing w:before="1" w:line="176" w:lineRule="auto"/>
        <w:ind w:left="1" w:right="129" w:firstLine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utilization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extracted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which has prompted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exploration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strategies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at-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tention mechanisms. For instance, in [27], a novel attentio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scale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estimation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implemented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backbone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on a grid network to alleviate the bottleneck issue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encountered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conventional multi-scale approaches. In [28],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block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integrated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(CA),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PA) is stacked to form a group structure,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progressively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triple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stacked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 concatenated to feed</w:t>
      </w:r>
    </w:p>
    <w:p>
      <w:pPr>
        <w:spacing w:line="17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another CA-PA attention mechanism for feature fusion.</w:t>
      </w:r>
    </w:p>
    <w:p>
      <w:pPr>
        <w:spacing w:before="7" w:line="176" w:lineRule="auto"/>
        <w:ind w:left="2" w:right="129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[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9], a multi-level fusion module is presented to integrate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level and high-level representations. Besides, the Residual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Mixed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is developed to guide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focus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significant features in the learning process.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30], the feature fusion method progressively aggregates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image and generated reference image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remove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useless features.</w:t>
      </w:r>
    </w:p>
    <w:p>
      <w:pPr>
        <w:spacing w:before="8" w:line="178" w:lineRule="auto"/>
        <w:ind w:left="2" w:right="128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Moreover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self-attention  mechanism,  proposed  in  Trans-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former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been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practiced in  dehazing methods.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instance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 Transformer-based channel attention module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 spatial attention module are combined to form an attenti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</w:t>
      </w:r>
      <w:r>
        <w:rPr>
          <w:rFonts w:ascii="微软雅黑" w:hAnsi="微软雅黑" w:eastAsia="微软雅黑" w:cs="微软雅黑"/>
          <w:sz w:val="19"/>
          <w:szCs w:val="19"/>
        </w:rPr>
        <w:t xml:space="preserve">n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enhances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spatial features [31]. Long-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range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dependencies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effectively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extracted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through Transformer blocks in image dehazing [32].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Recently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it has been revealed in [33] that self-attention mech-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anism inherently functions as a two-order feature interactio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been developed as 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alternative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achieve  an  equivalent  effect to  self-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attention, while reducing the computation cos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line="332" w:lineRule="auto"/>
        <w:rPr>
          <w:rFonts w:ascii="Arial"/>
          <w:sz w:val="21"/>
        </w:rPr>
      </w:pPr>
    </w:p>
    <w:p>
      <w:pPr>
        <w:spacing w:before="55" w:line="194" w:lineRule="auto"/>
        <w:ind w:left="14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i/>
          <w:iCs/>
          <w:spacing w:val="24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2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Quality</w:t>
      </w:r>
      <w:r>
        <w:rPr>
          <w:rFonts w:ascii="Times New Roman" w:hAnsi="Times New Roman" w:eastAsia="Times New Roman" w:cs="Times New Roman"/>
          <w:spacing w:val="2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Evaluation</w:t>
      </w:r>
    </w:p>
    <w:p>
      <w:pPr>
        <w:spacing w:before="105" w:line="176" w:lineRule="auto"/>
        <w:ind w:left="2" w:right="11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Existing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usually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focus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high performance quan-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tified by metrics in terms of peak-signal-to-noise-ratio (PSN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)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similarity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index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SSIM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).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specific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PSNR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measures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ratio between the maximum possible value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 pixel and the power of corrupting noise that affects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fidelity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As opposed to directly estimating absolute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6" w:line="178" w:lineRule="auto"/>
        <w:ind w:left="12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error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SSIM reveals inter-dependencies within pixels by lumi-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nance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masking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contrast masking between spatially-close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pairs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Besides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commonly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used metrics PSNR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SSIM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CIE2000 Delta E formula (CIEDE2000) and Spatial-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Spectral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Entropy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based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Quality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(SSEQ) are also introduced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comparison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metrics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CIEDE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20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0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0 is used for quantifying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visual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difference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between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colors. It takes into account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chromaticity and luminance of the colors being compare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well as the surrounding colors and the viewing conditions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[34].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SSEQ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calculated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separating the image into its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spatial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spectral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components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calculating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 combining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entropy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component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[35]. Taken halo effects into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consideration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our comparison, the average CIEDE2000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each pixel is calculated in image pairs and the average absolut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value of relative error on SSEQ, namely ∆SSEQ is provided.</w:t>
      </w:r>
    </w:p>
    <w:p>
      <w:pPr>
        <w:spacing w:before="286" w:line="161" w:lineRule="auto"/>
        <w:ind w:left="146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III</w:t>
      </w:r>
      <w:r>
        <w:rPr>
          <w:rFonts w:ascii="微软雅黑" w:hAnsi="微软雅黑" w:eastAsia="微软雅黑" w:cs="微软雅黑"/>
          <w:spacing w:val="3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28"/>
          <w:sz w:val="19"/>
          <w:szCs w:val="19"/>
        </w:rPr>
        <w:t xml:space="preserve">.  </w:t>
      </w:r>
      <w:r>
        <w:rPr>
          <w:rFonts w:ascii="微软雅黑" w:hAnsi="微软雅黑" w:eastAsia="微软雅黑" w:cs="微软雅黑"/>
          <w:sz w:val="19"/>
          <w:szCs w:val="19"/>
        </w:rPr>
        <w:t>P</w:t>
      </w:r>
      <w:r>
        <w:rPr>
          <w:rFonts w:ascii="微软雅黑" w:hAnsi="微软雅黑" w:eastAsia="微软雅黑" w:cs="微软雅黑"/>
          <w:sz w:val="15"/>
          <w:szCs w:val="15"/>
        </w:rPr>
        <w:t>ROPOSED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M</w:t>
      </w:r>
      <w:r>
        <w:rPr>
          <w:rFonts w:ascii="微软雅黑" w:hAnsi="微软雅黑" w:eastAsia="微软雅黑" w:cs="微软雅黑"/>
          <w:sz w:val="15"/>
          <w:szCs w:val="15"/>
        </w:rPr>
        <w:t>ETHOD</w:t>
      </w:r>
    </w:p>
    <w:p>
      <w:pPr>
        <w:spacing w:before="34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i/>
          <w:iCs/>
          <w:spacing w:val="22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2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Preliminaries</w:t>
      </w:r>
    </w:p>
    <w:p>
      <w:pPr>
        <w:spacing w:before="65" w:line="186" w:lineRule="auto"/>
        <w:ind w:left="13" w:right="10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conventional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ASM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  reformulated  to  jointly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estimate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global atmosphere light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A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the transmission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map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Arial" w:hAnsi="Arial" w:eastAsia="Arial" w:cs="Arial"/>
          <w:spacing w:val="-7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 resulting in a reduction of parameters [15]:</w:t>
      </w:r>
    </w:p>
    <w:p>
      <w:pPr>
        <w:spacing w:before="237" w:line="187" w:lineRule="auto"/>
        <w:ind w:right="5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= </w:t>
      </w:r>
      <w:r>
        <w:rPr>
          <w:rFonts w:ascii="Arial" w:hAnsi="Arial" w:eastAsia="Arial" w:cs="Arial"/>
          <w:sz w:val="19"/>
          <w:szCs w:val="19"/>
        </w:rPr>
        <w:t>J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× </w:t>
      </w:r>
      <w:r>
        <w:rPr>
          <w:rFonts w:ascii="Arial" w:hAnsi="Arial" w:eastAsia="Arial" w:cs="Arial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+ </w:t>
      </w:r>
      <w:r>
        <w:rPr>
          <w:rFonts w:ascii="Arial" w:hAnsi="Arial" w:eastAsia="Arial" w:cs="Arial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(1 − </w:t>
      </w:r>
      <w:r>
        <w:rPr>
          <w:rFonts w:ascii="Arial" w:hAnsi="Arial" w:eastAsia="Arial" w:cs="Arial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))</w:t>
      </w:r>
      <w:r>
        <w:rPr>
          <w:rFonts w:ascii="Arial" w:hAnsi="Arial" w:eastAsia="Arial" w:cs="Arial"/>
          <w:spacing w:val="5"/>
          <w:sz w:val="19"/>
          <w:szCs w:val="19"/>
        </w:rPr>
        <w:t xml:space="preserve">,                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(1</w:t>
      </w:r>
      <w:r>
        <w:rPr>
          <w:rFonts w:ascii="微软雅黑" w:hAnsi="微软雅黑" w:eastAsia="微软雅黑" w:cs="微软雅黑"/>
          <w:spacing w:val="4"/>
          <w:sz w:val="19"/>
          <w:szCs w:val="19"/>
        </w:rPr>
        <w:t>)</w:t>
      </w:r>
    </w:p>
    <w:p>
      <w:pPr>
        <w:spacing w:before="84" w:line="187" w:lineRule="auto"/>
        <w:ind w:left="12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where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A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is treated as a constant,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∈ (0</w:t>
      </w:r>
      <w:r>
        <w:rPr>
          <w:rFonts w:ascii="Arial" w:hAnsi="Arial" w:eastAsia="Arial" w:cs="Arial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1] denotes the pix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wise transmittance of light, </w:t>
      </w:r>
      <w:r>
        <w:rPr>
          <w:rFonts w:ascii="Arial" w:hAnsi="Arial" w:eastAsia="Arial" w:cs="Arial"/>
          <w:spacing w:val="-11"/>
          <w:sz w:val="19"/>
          <w:szCs w:val="19"/>
        </w:rPr>
        <w:t xml:space="preserve">θ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represents the pixel coordinate 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 </w:t>
      </w:r>
      <w:r>
        <w:rPr>
          <w:rFonts w:ascii="Arial" w:hAnsi="Arial" w:eastAsia="Arial" w:cs="Arial"/>
          <w:spacing w:val="-6"/>
          <w:sz w:val="19"/>
          <w:szCs w:val="19"/>
        </w:rPr>
        <w:t>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×</w:t>
      </w:r>
      <w:r>
        <w:rPr>
          <w:rFonts w:ascii="Arial" w:hAnsi="Arial" w:eastAsia="Arial" w:cs="Arial"/>
          <w:spacing w:val="-6"/>
          <w:sz w:val="19"/>
          <w:szCs w:val="19"/>
        </w:rPr>
        <w:t xml:space="preserve">W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image of height </w:t>
      </w:r>
      <w:r>
        <w:rPr>
          <w:rFonts w:ascii="Arial" w:hAnsi="Arial" w:eastAsia="Arial" w:cs="Arial"/>
          <w:spacing w:val="-6"/>
          <w:sz w:val="19"/>
          <w:szCs w:val="19"/>
        </w:rPr>
        <w:t xml:space="preserve">H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and width </w:t>
      </w:r>
      <w:r>
        <w:rPr>
          <w:rFonts w:ascii="Arial" w:hAnsi="Arial" w:eastAsia="Arial" w:cs="Arial"/>
          <w:spacing w:val="-6"/>
          <w:sz w:val="19"/>
          <w:szCs w:val="19"/>
        </w:rPr>
        <w:t>W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with </w:t>
      </w:r>
      <w:r>
        <w:rPr>
          <w:rFonts w:ascii="Arial" w:hAnsi="Arial" w:eastAsia="Arial" w:cs="Arial"/>
          <w:spacing w:val="-6"/>
          <w:sz w:val="19"/>
          <w:szCs w:val="19"/>
        </w:rPr>
        <w:t xml:space="preserve">I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6"/>
          <w:sz w:val="19"/>
          <w:szCs w:val="19"/>
        </w:rPr>
        <w:t xml:space="preserve">J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bei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g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input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free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respectively. Therefore,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desired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haze-free approximation, can be written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:</w:t>
      </w:r>
    </w:p>
    <w:p>
      <w:pPr>
        <w:spacing w:before="101"/>
        <w:ind w:right="5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</w:t>
      </w:r>
      <w:r>
        <w:rPr>
          <w:rFonts w:ascii="微软雅黑" w:hAnsi="微软雅黑" w:eastAsia="微软雅黑" w:cs="微软雅黑"/>
          <w:spacing w:val="6"/>
          <w:sz w:val="19"/>
          <w:szCs w:val="19"/>
        </w:rPr>
        <w:t>(</w:t>
      </w:r>
      <w:r>
        <w:rPr>
          <w:rFonts w:ascii="Arial" w:hAnsi="Arial" w:eastAsia="Arial" w:cs="Arial"/>
          <w:spacing w:val="6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6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3"/>
          <w:sz w:val="19"/>
          <w:szCs w:val="19"/>
        </w:rPr>
        <w:t xml:space="preserve">= </w:t>
      </w:r>
      <w:r>
        <w:rPr>
          <w:position w:val="-19"/>
          <w:sz w:val="19"/>
          <w:szCs w:val="19"/>
        </w:rPr>
        <w:drawing>
          <wp:inline distT="0" distB="0" distL="0" distR="0">
            <wp:extent cx="476250" cy="298450"/>
            <wp:effectExtent l="0" t="0" r="0" b="0"/>
            <wp:docPr id="2" name="IM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 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6403" cy="29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3"/>
          <w:sz w:val="19"/>
          <w:szCs w:val="19"/>
        </w:rPr>
        <w:t xml:space="preserve"> + </w:t>
      </w:r>
      <w:r>
        <w:rPr>
          <w:rFonts w:ascii="Arial" w:hAnsi="Arial" w:eastAsia="Arial" w:cs="Arial"/>
          <w:sz w:val="19"/>
          <w:szCs w:val="19"/>
        </w:rPr>
        <w:t>A</w:t>
      </w:r>
      <w:r>
        <w:rPr>
          <w:rFonts w:ascii="Arial" w:hAnsi="Arial" w:eastAsia="Arial" w:cs="Arial"/>
          <w:spacing w:val="3"/>
          <w:sz w:val="19"/>
          <w:szCs w:val="19"/>
        </w:rPr>
        <w:t xml:space="preserve">.                         </w:t>
      </w:r>
      <w:r>
        <w:rPr>
          <w:rFonts w:ascii="微软雅黑" w:hAnsi="微软雅黑" w:eastAsia="微软雅黑" w:cs="微软雅黑"/>
          <w:spacing w:val="3"/>
          <w:sz w:val="19"/>
          <w:szCs w:val="19"/>
        </w:rPr>
        <w:t>(2)</w:t>
      </w:r>
    </w:p>
    <w:p>
      <w:pPr>
        <w:spacing w:before="90" w:line="176" w:lineRule="auto"/>
        <w:ind w:left="13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model is also adopted in our proposed method due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its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contribution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efficiency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tasks.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encapsulate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factors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one variable, the formula of</w:t>
      </w:r>
    </w:p>
    <w:p>
      <w:pPr>
        <w:spacing w:before="2" w:line="238" w:lineRule="auto"/>
        <w:ind w:left="1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reformulated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ASM is as follows:</w:t>
      </w:r>
    </w:p>
    <w:p>
      <w:pPr>
        <w:spacing w:before="191" w:line="187" w:lineRule="auto"/>
        <w:ind w:right="5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Arial" w:hAnsi="Arial" w:eastAsia="Arial" w:cs="Arial"/>
          <w:sz w:val="19"/>
          <w:szCs w:val="19"/>
        </w:rPr>
        <w:t>J</w:t>
      </w:r>
      <w:r>
        <w:rPr>
          <w:rFonts w:ascii="微软雅黑" w:hAnsi="微软雅黑" w:eastAsia="微软雅黑" w:cs="微软雅黑"/>
          <w:spacing w:val="10"/>
          <w:sz w:val="19"/>
          <w:szCs w:val="19"/>
        </w:rPr>
        <w:t>(</w:t>
      </w:r>
      <w:r>
        <w:rPr>
          <w:rFonts w:ascii="Arial" w:hAnsi="Arial" w:eastAsia="Arial" w:cs="Arial"/>
          <w:spacing w:val="10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7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 = </w:t>
      </w:r>
      <w:r>
        <w:rPr>
          <w:rFonts w:ascii="Arial" w:hAnsi="Arial" w:eastAsia="Arial" w:cs="Arial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× </w:t>
      </w:r>
      <w:r>
        <w:rPr>
          <w:rFonts w:ascii="Arial" w:hAnsi="Arial" w:eastAsia="Arial" w:cs="Arial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− </w:t>
      </w:r>
      <w:r>
        <w:rPr>
          <w:rFonts w:ascii="Arial" w:hAnsi="Arial" w:eastAsia="Arial" w:cs="Arial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</w:t>
      </w:r>
      <w:r>
        <w:rPr>
          <w:rFonts w:ascii="Arial" w:hAnsi="Arial" w:eastAsia="Arial" w:cs="Arial"/>
          <w:spacing w:val="5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 xml:space="preserve">) + </w:t>
      </w:r>
      <w:r>
        <w:rPr>
          <w:rFonts w:ascii="Arial" w:hAnsi="Arial" w:eastAsia="Arial" w:cs="Arial"/>
          <w:sz w:val="19"/>
          <w:szCs w:val="19"/>
        </w:rPr>
        <w:t>b</w:t>
      </w:r>
      <w:r>
        <w:rPr>
          <w:rFonts w:ascii="Arial" w:hAnsi="Arial" w:eastAsia="Arial" w:cs="Arial"/>
          <w:spacing w:val="5"/>
          <w:sz w:val="19"/>
          <w:szCs w:val="19"/>
        </w:rPr>
        <w:t xml:space="preserve">,                 </w:t>
      </w:r>
      <w:r>
        <w:rPr>
          <w:rFonts w:ascii="微软雅黑" w:hAnsi="微软雅黑" w:eastAsia="微软雅黑" w:cs="微软雅黑"/>
          <w:spacing w:val="5"/>
          <w:sz w:val="19"/>
          <w:szCs w:val="19"/>
        </w:rPr>
        <w:t>(3)</w:t>
      </w:r>
    </w:p>
    <w:p>
      <w:pPr>
        <w:spacing w:before="86" w:line="208" w:lineRule="auto"/>
        <w:ind w:left="14" w:right="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Arial" w:hAnsi="Arial" w:eastAsia="Arial" w:cs="Arial"/>
          <w:spacing w:val="-6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Arial" w:hAnsi="Arial" w:eastAsia="Arial" w:cs="Arial"/>
          <w:spacing w:val="-12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represents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 new incorporated variable,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be derived as:</w:t>
      </w:r>
    </w:p>
    <w:p>
      <w:pPr>
        <w:spacing w:before="99" w:line="211" w:lineRule="auto"/>
        <w:ind w:left="955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26" o:spid="_x0000_s1026" o:spt="202" type="#_x0000_t202" style="position:absolute;left:0pt;margin-left:124.05pt;margin-top:20.5pt;height:15.15pt;width:81.6pt;z-index:25165926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262" w:lineRule="exact"/>
                    <w:ind w:left="20"/>
                    <w:rPr>
                      <w:rFonts w:ascii="Arial" w:hAnsi="Arial" w:eastAsia="Arial" w:cs="Arial"/>
                      <w:sz w:val="19"/>
                      <w:szCs w:val="19"/>
                    </w:rPr>
                  </w:pPr>
                  <w:r>
                    <w:rPr>
                      <w:rFonts w:ascii="Arial" w:hAnsi="Arial" w:eastAsia="Arial" w:cs="Arial"/>
                      <w:position w:val="2"/>
                      <w:sz w:val="19"/>
                      <w:szCs w:val="19"/>
                    </w:rPr>
                    <w:t>I</w:t>
                  </w:r>
                  <w:r>
                    <w:rPr>
                      <w:rFonts w:ascii="微软雅黑" w:hAnsi="微软雅黑" w:eastAsia="微软雅黑" w:cs="微软雅黑"/>
                      <w:spacing w:val="4"/>
                      <w:position w:val="2"/>
                      <w:sz w:val="19"/>
                      <w:szCs w:val="19"/>
                    </w:rPr>
                    <w:t>(</w:t>
                  </w:r>
                  <w:r>
                    <w:rPr>
                      <w:rFonts w:ascii="Arial" w:hAnsi="Arial" w:eastAsia="Arial" w:cs="Arial"/>
                      <w:spacing w:val="4"/>
                      <w:position w:val="2"/>
                      <w:sz w:val="19"/>
                      <w:szCs w:val="19"/>
                    </w:rPr>
                    <w:t>θ</w:t>
                  </w:r>
                  <w:r>
                    <w:rPr>
                      <w:rFonts w:ascii="微软雅黑" w:hAnsi="微软雅黑" w:eastAsia="微软雅黑" w:cs="微软雅黑"/>
                      <w:spacing w:val="4"/>
                      <w:position w:val="2"/>
                      <w:sz w:val="19"/>
                      <w:szCs w:val="19"/>
                    </w:rPr>
                    <w:t>) − 1</w:t>
                  </w:r>
                  <w:r>
                    <w:rPr>
                      <w:rFonts w:ascii="微软雅黑" w:hAnsi="微软雅黑" w:eastAsia="微软雅黑" w:cs="微软雅黑"/>
                      <w:spacing w:val="2"/>
                      <w:position w:val="2"/>
                      <w:sz w:val="19"/>
                      <w:szCs w:val="19"/>
                    </w:rPr>
                    <w:t xml:space="preserve">               </w:t>
                  </w:r>
                  <w:r>
                    <w:rPr>
                      <w:rFonts w:ascii="Arial" w:hAnsi="Arial" w:eastAsia="Arial" w:cs="Arial"/>
                      <w:spacing w:val="2"/>
                      <w:position w:val="15"/>
                      <w:sz w:val="19"/>
                      <w:szCs w:val="19"/>
                    </w:rPr>
                    <w:t>.</w:t>
                  </w:r>
                </w:p>
              </w:txbxContent>
            </v:textbox>
          </v:shape>
        </w:pict>
      </w:r>
      <w:r>
        <w:rPr>
          <w:rFonts w:ascii="Arial" w:hAnsi="Arial" w:eastAsia="Arial" w:cs="Arial"/>
          <w:position w:val="-11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12"/>
          <w:position w:val="-11"/>
          <w:sz w:val="19"/>
          <w:szCs w:val="19"/>
        </w:rPr>
        <w:t>(</w:t>
      </w:r>
      <w:r>
        <w:rPr>
          <w:rFonts w:ascii="Arial" w:hAnsi="Arial" w:eastAsia="Arial" w:cs="Arial"/>
          <w:spacing w:val="12"/>
          <w:position w:val="-11"/>
          <w:sz w:val="19"/>
          <w:szCs w:val="19"/>
        </w:rPr>
        <w:t>θ</w:t>
      </w:r>
      <w:r>
        <w:rPr>
          <w:rFonts w:ascii="微软雅黑" w:hAnsi="微软雅黑" w:eastAsia="微软雅黑" w:cs="微软雅黑"/>
          <w:spacing w:val="10"/>
          <w:position w:val="-11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6"/>
          <w:position w:val="-11"/>
          <w:sz w:val="19"/>
          <w:szCs w:val="19"/>
        </w:rPr>
        <w:t xml:space="preserve"> = </w:t>
      </w:r>
      <w:r>
        <w:rPr>
          <w:position w:val="-4"/>
          <w:sz w:val="19"/>
          <w:szCs w:val="19"/>
        </w:rPr>
        <w:drawing>
          <wp:inline distT="0" distB="0" distL="0" distR="0">
            <wp:extent cx="167640" cy="173990"/>
            <wp:effectExtent l="0" t="0" r="0" b="0"/>
            <wp:docPr id="3" name="IM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 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211" cy="17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 xml:space="preserve"> × (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I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>(</w:t>
      </w:r>
      <w:r>
        <w:rPr>
          <w:rFonts w:ascii="Arial" w:hAnsi="Arial" w:eastAsia="Arial" w:cs="Arial"/>
          <w:spacing w:val="6"/>
          <w:position w:val="6"/>
          <w:sz w:val="19"/>
          <w:szCs w:val="19"/>
          <w:u w:val="single" w:color="auto"/>
        </w:rPr>
        <w:t>θ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 xml:space="preserve">) − 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A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>) + (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A</w:t>
      </w:r>
      <w:r>
        <w:rPr>
          <w:rFonts w:ascii="Arial" w:hAnsi="Arial" w:eastAsia="Arial" w:cs="Arial"/>
          <w:spacing w:val="6"/>
          <w:position w:val="6"/>
          <w:sz w:val="19"/>
          <w:szCs w:val="19"/>
          <w:u w:val="single" w:color="auto"/>
        </w:rPr>
        <w:t xml:space="preserve"> 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 xml:space="preserve">− </w:t>
      </w:r>
      <w:r>
        <w:rPr>
          <w:rFonts w:ascii="Arial" w:hAnsi="Arial" w:eastAsia="Arial" w:cs="Arial"/>
          <w:position w:val="6"/>
          <w:sz w:val="19"/>
          <w:szCs w:val="19"/>
          <w:u w:val="single" w:color="auto"/>
        </w:rPr>
        <w:t>b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  <w:u w:val="single" w:color="auto"/>
        </w:rPr>
        <w:t>)</w:t>
      </w:r>
      <w:r>
        <w:rPr>
          <w:rFonts w:ascii="微软雅黑" w:hAnsi="微软雅黑" w:eastAsia="微软雅黑" w:cs="微软雅黑"/>
          <w:spacing w:val="6"/>
          <w:position w:val="6"/>
          <w:sz w:val="19"/>
          <w:szCs w:val="19"/>
        </w:rPr>
        <w:t xml:space="preserve">              </w:t>
      </w:r>
      <w:r>
        <w:rPr>
          <w:rFonts w:ascii="微软雅黑" w:hAnsi="微软雅黑" w:eastAsia="微软雅黑" w:cs="微软雅黑"/>
          <w:spacing w:val="6"/>
          <w:position w:val="-11"/>
          <w:sz w:val="19"/>
          <w:szCs w:val="19"/>
        </w:rPr>
        <w:t>(4)</w:t>
      </w:r>
    </w:p>
    <w:p>
      <w:pPr>
        <w:spacing w:before="168" w:line="187" w:lineRule="auto"/>
        <w:ind w:left="12" w:right="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specific, </w:t>
      </w:r>
      <w:r>
        <w:rPr>
          <w:rFonts w:ascii="Arial" w:hAnsi="Arial" w:eastAsia="Arial" w:cs="Arial"/>
          <w:spacing w:val="-7"/>
          <w:sz w:val="19"/>
          <w:szCs w:val="19"/>
        </w:rPr>
        <w:t xml:space="preserve">K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 the intermediate evaluation parameter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ultimate goal is to generate a separate </w:t>
      </w:r>
      <w:r>
        <w:rPr>
          <w:rFonts w:ascii="Arial" w:hAnsi="Arial" w:eastAsia="Arial" w:cs="Arial"/>
          <w:spacing w:val="-8"/>
          <w:sz w:val="19"/>
          <w:szCs w:val="19"/>
        </w:rPr>
        <w:t>K</w:t>
      </w:r>
      <w:r>
        <w:rPr>
          <w:rFonts w:ascii="Arial" w:hAnsi="Arial" w:eastAsia="Arial" w:cs="Arial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input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usually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terms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RGB. That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is, </w:t>
      </w:r>
      <w:r>
        <w:rPr>
          <w:rFonts w:ascii="Arial" w:hAnsi="Arial" w:eastAsia="Arial" w:cs="Arial"/>
          <w:spacing w:val="-1"/>
          <w:sz w:val="19"/>
          <w:szCs w:val="19"/>
        </w:rPr>
        <w:t xml:space="preserve">K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in size 3 × </w:t>
      </w:r>
      <w:r>
        <w:rPr>
          <w:rFonts w:ascii="Arial" w:hAnsi="Arial" w:eastAsia="Arial" w:cs="Arial"/>
          <w:spacing w:val="-1"/>
          <w:sz w:val="19"/>
          <w:szCs w:val="19"/>
        </w:rPr>
        <w:t xml:space="preserve">H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× </w:t>
      </w:r>
      <w:r>
        <w:rPr>
          <w:rFonts w:ascii="Arial" w:hAnsi="Arial" w:eastAsia="Arial" w:cs="Arial"/>
          <w:spacing w:val="-1"/>
          <w:sz w:val="19"/>
          <w:szCs w:val="19"/>
        </w:rPr>
        <w:t xml:space="preserve">W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substituted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equation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(3) </w:t>
      </w:r>
      <w:r>
        <w:rPr>
          <w:rFonts w:ascii="微软雅黑" w:hAnsi="微软雅黑" w:eastAsia="微软雅黑" w:cs="微软雅黑"/>
          <w:sz w:val="19"/>
          <w:szCs w:val="19"/>
        </w:rPr>
        <w:t xml:space="preserve">at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 a most commonly used default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value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Arial" w:hAnsi="Arial" w:eastAsia="Arial" w:cs="Arial"/>
          <w:spacing w:val="-3"/>
          <w:sz w:val="19"/>
          <w:szCs w:val="19"/>
        </w:rPr>
        <w:t>b</w:t>
      </w:r>
      <w:r>
        <w:rPr>
          <w:rFonts w:ascii="Arial" w:hAnsi="Arial" w:eastAsia="Arial" w:cs="Arial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=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 1.</w:t>
      </w:r>
    </w:p>
    <w:p>
      <w:pPr>
        <w:spacing w:before="282" w:line="194" w:lineRule="auto"/>
        <w:ind w:left="8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i/>
          <w:iCs/>
          <w:spacing w:val="24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3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Network</w:t>
      </w:r>
      <w:r>
        <w:rPr>
          <w:rFonts w:ascii="Times New Roman" w:hAnsi="Times New Roman" w:eastAsia="Times New Roman" w:cs="Times New Roman"/>
          <w:spacing w:val="2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Design</w:t>
      </w:r>
    </w:p>
    <w:p>
      <w:pPr>
        <w:spacing w:before="80" w:line="176" w:lineRule="auto"/>
        <w:ind w:left="12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proposed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 this paper distinguishes itself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both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heavyweight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lightweight frameworks with its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concise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yet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approach to feature extraction and interac-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as shown in Fig. 1. In contrast to many existing methods,</w:t>
      </w:r>
    </w:p>
    <w:p>
      <w:pPr>
        <w:sectPr>
          <w:type w:val="continuous"/>
          <w:pgSz w:w="12240" w:h="15840"/>
          <w:pgMar w:top="505" w:right="969" w:bottom="0" w:left="977" w:header="0" w:footer="0" w:gutter="0"/>
          <w:cols w:equalWidth="0" w:num="2">
            <w:col w:w="5152" w:space="100"/>
            <w:col w:w="5042"/>
          </w:cols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2021                                                                                                                                                              4</w:t>
      </w:r>
    </w:p>
    <w:p>
      <w:pPr>
        <w:spacing w:line="421" w:lineRule="auto"/>
        <w:rPr>
          <w:rFonts w:ascii="Arial"/>
          <w:sz w:val="21"/>
        </w:rPr>
      </w:pPr>
    </w:p>
    <w:p>
      <w:pPr>
        <w:spacing w:line="4052" w:lineRule="exact"/>
        <w:textAlignment w:val="center"/>
      </w:pPr>
      <w:r>
        <w:drawing>
          <wp:inline distT="0" distB="0" distL="0" distR="0">
            <wp:extent cx="6528435" cy="2573020"/>
            <wp:effectExtent l="0" t="0" r="0" b="0"/>
            <wp:docPr id="4" name="IM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 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28476" cy="257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7" w:line="192" w:lineRule="auto"/>
        <w:ind w:left="4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2.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Architecture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Lightweight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Feature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interaction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reformulated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ASM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generates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clear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output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by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substituting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 evaluated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value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primarily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consists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convolutional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layers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concatenation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layers, with the use of element-wise product in the Gated Fusion module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mechanism.</w:t>
      </w:r>
    </w:p>
    <w:p/>
    <w:p>
      <w:pPr>
        <w:spacing w:line="78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8" w:line="176" w:lineRule="auto"/>
        <w:ind w:left="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network  uses  the  Gated  Fusion  module  and  attention</w:t>
      </w:r>
    </w:p>
    <w:p>
      <w:pPr>
        <w:spacing w:before="2" w:line="181" w:lineRule="auto"/>
        <w:ind w:left="4" w:right="139" w:hanging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mechanism only once, rather than incorporating them as parts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complex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blocks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which contributes to the network’s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overall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lightweight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architecture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This design choice allows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efficient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processing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maintaining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strong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performance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dehazing task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before="7" w:line="177" w:lineRule="auto"/>
        <w:ind w:right="129" w:firstLine="2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CNNs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convolution kernels of varying sizes are used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levels of abstraction. Specifically,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smaller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sized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kernels are effective at capturing local features,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larger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sized kernels are better suited to capturing fea-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ures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larger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receptive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field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thought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global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most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commonly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used kernel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size is 3 × 3. Howeve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not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enough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stack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 with this typical kernel size in lightweight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models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[19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], different kernel sizes ranging from  1 × 1,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3 × 3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,  5 × 5  to  7 × 7  are utilized  alternatively.  Besides,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introduced at three different stages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combine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low- with high-level features, which compensates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 information from initial layers as the network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proceeds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deeper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Therefore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formation of convolutional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layers are crucial and can be flexibly designed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 meet with  specific needs. In  our proposed method, w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benefit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design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concept.  Different  from  existing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further simplify the formation of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extracting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We also introduce feature-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interaction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strategies as opposed to merely using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including the Gated Fusion Module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mechanism.</w:t>
      </w:r>
    </w:p>
    <w:p>
      <w:pPr>
        <w:spacing w:before="3" w:line="180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specific, in feature extraction, a sequence of convo-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tional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ascending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kernel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sizes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implemented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ranging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3 × 3, 5 × 5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7 ×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7, namely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and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3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A residual connection is utilized between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n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v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0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2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8"/>
          <w:sz w:val="19"/>
          <w:szCs w:val="19"/>
        </w:rPr>
        <w:t>3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refine the characteristic representations between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-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high-level features.</w:t>
      </w:r>
    </w:p>
    <w:p>
      <w:pPr>
        <w:spacing w:before="1" w:line="176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namely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 is applied to com-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bine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from the extraction process. These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7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Fusion module to make</w:t>
      </w:r>
    </w:p>
    <w:p>
      <w:pPr>
        <w:spacing w:line="176" w:lineRule="auto"/>
        <w:ind w:left="1" w:firstLine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spatial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interactions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which includes a convolutional operation,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namely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 The output features are passed to the second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namely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which progressively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integrates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extracted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0"/>
          <w:sz w:val="19"/>
          <w:szCs w:val="19"/>
        </w:rPr>
        <w:t>3</w:t>
      </w:r>
      <w:r>
        <w:rPr>
          <w:rFonts w:ascii="Times New Roman" w:hAnsi="Times New Roman" w:eastAsia="Times New Roman" w:cs="Times New Roman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This is because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igher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always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global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thus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being</w:t>
      </w:r>
    </w:p>
    <w:p>
      <w:pPr>
        <w:spacing w:line="176" w:lineRule="auto"/>
        <w:ind w:left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distributed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lower levels in Gated Fusion module while mak-</w:t>
      </w:r>
    </w:p>
    <w:p>
      <w:pPr>
        <w:spacing w:line="176" w:lineRule="auto"/>
        <w:ind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interactions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This information is also indispensable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restoration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especially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following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attention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mechanism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makes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necessary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to involve the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7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7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layer. The attention mechanism adaptively learns channel-wis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weights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enhance conducive features. After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fed into the high-resolution stage,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consists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namely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5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6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respectively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details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of the proposed method are illustrated</w:t>
      </w:r>
    </w:p>
    <w:p>
      <w:pPr>
        <w:spacing w:before="1" w:line="23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in Table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.</w:t>
      </w:r>
    </w:p>
    <w:p>
      <w:pPr>
        <w:spacing w:before="46" w:line="242" w:lineRule="auto"/>
        <w:ind w:left="99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 I. Detai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ls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LFD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architecture</w:t>
      </w:r>
    </w:p>
    <w:p>
      <w:pPr>
        <w:spacing w:line="61" w:lineRule="exact"/>
      </w:pPr>
    </w:p>
    <w:tbl>
      <w:tblPr>
        <w:tblStyle w:val="4"/>
        <w:tblW w:w="4673" w:type="dxa"/>
        <w:tblInd w:w="173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997"/>
        <w:gridCol w:w="751"/>
        <w:gridCol w:w="743"/>
        <w:gridCol w:w="802"/>
        <w:gridCol w:w="1380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</w:trPr>
        <w:tc>
          <w:tcPr>
            <w:tcW w:w="4673" w:type="dxa"/>
            <w:gridSpan w:val="5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5" w:lineRule="auto"/>
              <w:ind w:left="960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z w:val="14"/>
                <w:szCs w:val="14"/>
              </w:rPr>
              <w:t>Kernel</w:t>
            </w:r>
            <w:r>
              <w:rPr>
                <w:rFonts w:ascii="微软雅黑" w:hAnsi="微软雅黑" w:eastAsia="微软雅黑" w:cs="微软雅黑"/>
                <w:spacing w:val="6"/>
                <w:sz w:val="14"/>
                <w:szCs w:val="14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Size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   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Stride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   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Padding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   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Channel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(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In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 xml:space="preserve"> /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Out</w:t>
            </w:r>
            <w:r>
              <w:rPr>
                <w:rFonts w:ascii="微软雅黑" w:hAnsi="微软雅黑" w:eastAsia="微软雅黑" w:cs="微软雅黑"/>
                <w:spacing w:val="4"/>
                <w:sz w:val="14"/>
                <w:szCs w:val="14"/>
              </w:rPr>
              <w:t>)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39" w:hRule="atLeast"/>
        </w:trPr>
        <w:tc>
          <w:tcPr>
            <w:tcW w:w="997" w:type="dxa"/>
            <w:vMerge w:val="restart"/>
            <w:tcBorders>
              <w:top w:val="single" w:color="000000" w:sz="2" w:space="0"/>
              <w:bottom w:val="nil"/>
            </w:tcBorders>
            <w:vAlign w:val="top"/>
          </w:tcPr>
          <w:p>
            <w:pPr>
              <w:spacing w:line="162" w:lineRule="exact"/>
              <w:ind w:left="195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42"/>
                <w:position w:val="1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41"/>
                <w:position w:val="1"/>
                <w:sz w:val="13"/>
                <w:szCs w:val="13"/>
              </w:rPr>
              <w:t>1</w:t>
            </w:r>
          </w:p>
          <w:p>
            <w:pPr>
              <w:spacing w:line="179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sz w:val="15"/>
                <w:szCs w:val="15"/>
              </w:rPr>
              <w:t>2</w:t>
            </w:r>
          </w:p>
          <w:p>
            <w:pPr>
              <w:spacing w:line="184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position w:val="1"/>
                <w:sz w:val="15"/>
                <w:szCs w:val="15"/>
              </w:rPr>
              <w:t>3</w:t>
            </w:r>
          </w:p>
          <w:p>
            <w:pPr>
              <w:spacing w:before="28" w:line="195" w:lineRule="auto"/>
              <w:ind w:left="130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Concat</w:t>
            </w:r>
            <w:r>
              <w:rPr>
                <w:rFonts w:ascii="Times New Roman" w:hAnsi="Times New Roman" w:eastAsia="Times New Roman" w:cs="Times New Roman"/>
                <w:spacing w:val="2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1"/>
                <w:sz w:val="15"/>
                <w:szCs w:val="15"/>
              </w:rPr>
              <w:t>1</w:t>
            </w:r>
          </w:p>
          <w:p>
            <w:pPr>
              <w:spacing w:line="190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position w:val="1"/>
                <w:sz w:val="15"/>
                <w:szCs w:val="15"/>
              </w:rPr>
              <w:t>4</w:t>
            </w:r>
          </w:p>
          <w:p>
            <w:pPr>
              <w:spacing w:before="28" w:line="195" w:lineRule="auto"/>
              <w:ind w:left="130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Concat</w:t>
            </w:r>
            <w:r>
              <w:rPr>
                <w:rFonts w:ascii="Times New Roman" w:hAnsi="Times New Roman" w:eastAsia="Times New Roman" w:cs="Times New Roman"/>
                <w:spacing w:val="20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9"/>
                <w:sz w:val="15"/>
                <w:szCs w:val="15"/>
              </w:rPr>
              <w:t>2</w:t>
            </w:r>
          </w:p>
          <w:p>
            <w:pPr>
              <w:spacing w:line="185" w:lineRule="exact"/>
              <w:ind w:left="19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3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2"/>
                <w:position w:val="1"/>
                <w:sz w:val="15"/>
                <w:szCs w:val="15"/>
              </w:rPr>
              <w:t>5</w:t>
            </w:r>
          </w:p>
          <w:p>
            <w:pPr>
              <w:spacing w:line="184" w:lineRule="exact"/>
              <w:ind w:left="193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position w:val="1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15"/>
                <w:position w:val="1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4"/>
                <w:position w:val="1"/>
                <w:sz w:val="15"/>
                <w:szCs w:val="15"/>
              </w:rPr>
              <w:t>6</w:t>
            </w:r>
          </w:p>
        </w:tc>
        <w:tc>
          <w:tcPr>
            <w:tcW w:w="751" w:type="dxa"/>
            <w:tcBorders>
              <w:top w:val="single" w:color="000000" w:sz="2" w:space="0"/>
              <w:right w:val="nil"/>
            </w:tcBorders>
            <w:vAlign w:val="top"/>
          </w:tcPr>
          <w:p>
            <w:pPr>
              <w:spacing w:before="16" w:line="165" w:lineRule="auto"/>
              <w:ind w:left="30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3</w:t>
            </w:r>
          </w:p>
          <w:p>
            <w:pPr>
              <w:spacing w:line="167" w:lineRule="auto"/>
              <w:ind w:left="30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5</w:t>
            </w:r>
          </w:p>
          <w:p>
            <w:pPr>
              <w:spacing w:before="4" w:line="161" w:lineRule="exact"/>
              <w:ind w:left="30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7</w:t>
            </w:r>
          </w:p>
        </w:tc>
        <w:tc>
          <w:tcPr>
            <w:tcW w:w="743" w:type="dxa"/>
            <w:tcBorders>
              <w:top w:val="single" w:color="000000" w:sz="2" w:space="0"/>
              <w:left w:val="nil"/>
              <w:right w:val="nil"/>
            </w:tcBorders>
            <w:vAlign w:val="top"/>
          </w:tcPr>
          <w:p>
            <w:pPr>
              <w:spacing w:before="16" w:line="165" w:lineRule="auto"/>
              <w:ind w:left="37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1</w:t>
            </w:r>
          </w:p>
          <w:p>
            <w:pPr>
              <w:spacing w:before="2" w:line="165" w:lineRule="auto"/>
              <w:ind w:left="37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1</w:t>
            </w:r>
          </w:p>
          <w:p>
            <w:pPr>
              <w:spacing w:before="2" w:line="163" w:lineRule="exact"/>
              <w:ind w:left="37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1</w:t>
            </w:r>
          </w:p>
        </w:tc>
        <w:tc>
          <w:tcPr>
            <w:tcW w:w="802" w:type="dxa"/>
            <w:tcBorders>
              <w:top w:val="single" w:color="000000" w:sz="2" w:space="0"/>
              <w:left w:val="nil"/>
              <w:right w:val="nil"/>
            </w:tcBorders>
            <w:vAlign w:val="top"/>
          </w:tcPr>
          <w:p>
            <w:pPr>
              <w:spacing w:before="16" w:line="165" w:lineRule="auto"/>
              <w:ind w:left="32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1</w:t>
            </w:r>
          </w:p>
          <w:p>
            <w:pPr>
              <w:spacing w:before="2" w:line="165" w:lineRule="auto"/>
              <w:ind w:left="30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2</w:t>
            </w:r>
          </w:p>
          <w:p>
            <w:pPr>
              <w:spacing w:before="2" w:line="163" w:lineRule="exact"/>
              <w:ind w:left="30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2</w:t>
            </w:r>
          </w:p>
        </w:tc>
        <w:tc>
          <w:tcPr>
            <w:tcW w:w="1380" w:type="dxa"/>
            <w:tcBorders>
              <w:top w:val="single" w:color="000000" w:sz="2" w:space="0"/>
              <w:left w:val="nil"/>
            </w:tcBorders>
            <w:vAlign w:val="top"/>
          </w:tcPr>
          <w:p>
            <w:pPr>
              <w:spacing w:line="177" w:lineRule="auto"/>
              <w:ind w:left="4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sz w:val="15"/>
                <w:szCs w:val="15"/>
              </w:rPr>
              <w:t>3 / 3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2</w:t>
            </w:r>
          </w:p>
          <w:p>
            <w:pPr>
              <w:spacing w:line="160" w:lineRule="auto"/>
              <w:ind w:left="41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3"/>
                <w:sz w:val="15"/>
                <w:szCs w:val="15"/>
              </w:rPr>
              <w:t xml:space="preserve"> / 32</w:t>
            </w:r>
          </w:p>
          <w:p>
            <w:pPr>
              <w:spacing w:line="164" w:lineRule="auto"/>
              <w:ind w:left="41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3"/>
                <w:sz w:val="15"/>
                <w:szCs w:val="15"/>
              </w:rPr>
              <w:t xml:space="preserve"> / 32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97" w:hRule="atLeast"/>
        </w:trPr>
        <w:tc>
          <w:tcPr>
            <w:tcW w:w="997" w:type="dxa"/>
            <w:vMerge w:val="continue"/>
            <w:tcBorders>
              <w:top w:val="nil"/>
              <w:bottom w:val="single" w:color="000000" w:sz="2" w:space="0"/>
            </w:tcBorders>
            <w:vAlign w:val="top"/>
          </w:tcPr>
          <w:p>
            <w:pPr>
              <w:rPr>
                <w:rFonts w:ascii="Arial"/>
                <w:sz w:val="21"/>
              </w:rPr>
            </w:pPr>
          </w:p>
        </w:tc>
        <w:tc>
          <w:tcPr>
            <w:tcW w:w="3676" w:type="dxa"/>
            <w:gridSpan w:val="4"/>
            <w:tcBorders>
              <w:bottom w:val="single" w:color="000000" w:sz="2" w:space="0"/>
            </w:tcBorders>
            <w:vAlign w:val="top"/>
          </w:tcPr>
          <w:p>
            <w:pPr>
              <w:spacing w:line="173" w:lineRule="auto"/>
              <w:ind w:left="631"/>
              <w:rPr>
                <w:rFonts w:ascii="Times New Roman" w:hAnsi="Times New Roman" w:eastAsia="Times New Roman" w:cs="Times New Roman"/>
                <w:sz w:val="13"/>
                <w:szCs w:val="13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33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1</w:t>
            </w:r>
            <w:r>
              <w:rPr>
                <w:rFonts w:ascii="微软雅黑" w:hAnsi="微软雅黑" w:eastAsia="微软雅黑" w:cs="微软雅黑"/>
                <w:spacing w:val="24"/>
                <w:sz w:val="13"/>
                <w:szCs w:val="13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2</w:t>
            </w:r>
            <w:r>
              <w:rPr>
                <w:rFonts w:ascii="微软雅黑" w:hAnsi="微软雅黑" w:eastAsia="微软雅黑" w:cs="微软雅黑"/>
                <w:spacing w:val="24"/>
                <w:sz w:val="13"/>
                <w:szCs w:val="13"/>
              </w:rPr>
              <w:t xml:space="preserve">, </w:t>
            </w: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1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+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 </w:t>
            </w:r>
            <w:r>
              <w:rPr>
                <w:rFonts w:ascii="Times New Roman" w:hAnsi="Times New Roman" w:eastAsia="Times New Roman" w:cs="Times New Roman"/>
                <w:i/>
                <w:iCs/>
                <w:sz w:val="13"/>
                <w:szCs w:val="13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24"/>
                <w:sz w:val="13"/>
                <w:szCs w:val="13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24"/>
                <w:sz w:val="13"/>
                <w:szCs w:val="13"/>
              </w:rPr>
              <w:t>3</w:t>
            </w:r>
          </w:p>
          <w:p>
            <w:pPr>
              <w:spacing w:before="1" w:line="167" w:lineRule="auto"/>
              <w:ind w:left="289" w:right="440" w:firstLine="1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"/>
                <w:sz w:val="15"/>
                <w:szCs w:val="15"/>
              </w:rPr>
              <w:t xml:space="preserve">3                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1              1                   96 / 3 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-4"/>
                <w:sz w:val="15"/>
                <w:szCs w:val="15"/>
              </w:rPr>
              <w:t>Conv</w:t>
            </w:r>
            <w:r>
              <w:rPr>
                <w:rFonts w:ascii="Times New Roman" w:hAnsi="Times New Roman" w:eastAsia="Times New Roman" w:cs="Times New Roman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-4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>, The Output of Gated Fusion modul</w:t>
            </w:r>
            <w:r>
              <w:rPr>
                <w:rFonts w:ascii="微软雅黑" w:hAnsi="微软雅黑" w:eastAsia="微软雅黑" w:cs="微软雅黑"/>
                <w:spacing w:val="-1"/>
                <w:sz w:val="15"/>
                <w:szCs w:val="15"/>
              </w:rPr>
              <w:t>e</w:t>
            </w:r>
          </w:p>
          <w:p>
            <w:pPr>
              <w:spacing w:line="175" w:lineRule="auto"/>
              <w:ind w:left="2766" w:right="492" w:hanging="5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pict>
                <v:shape id="_x0000_s1027" o:spid="_x0000_s1027" o:spt="202" type="#_x0000_t202" style="position:absolute;left:0pt;margin-left:14.2pt;margin-top:0.65pt;height:19.85pt;width:5.65pt;z-index:251662336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165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  <w:t>3</w:t>
                        </w:r>
                      </w:p>
                      <w:p>
                        <w:pPr>
                          <w:spacing w:before="2" w:line="165" w:lineRule="auto"/>
                          <w:ind w:left="3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28" o:spid="_x0000_s1028" o:spt="202" type="#_x0000_t202" style="position:absolute;left:0pt;margin-left:55.25pt;margin-top:0.65pt;height:19.85pt;width:5.15pt;z-index:251660288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165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  <w:p>
                        <w:pPr>
                          <w:spacing w:before="2" w:line="165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</w:txbxContent>
                  </v:textbox>
                </v:shape>
              </w:pict>
            </w:r>
            <w:r>
              <w:pict>
                <v:shape id="_x0000_s1029" o:spid="_x0000_s1029" o:spt="202" type="#_x0000_t202" style="position:absolute;left:0pt;margin-left:89.05pt;margin-top:0.65pt;height:19.9pt;width:5.75pt;z-index:251661312;mso-width-relative:page;mso-height-relative:page;" filled="f" stroked="f" coordsize="21600,21600">
                  <v:path/>
                  <v:fill on="f" focussize="0,0"/>
                  <v:stroke on="f"/>
                  <v:imagedata o:title=""/>
                  <o:lock v:ext="edit" aspectratio="f"/>
                  <v:textbox inset="0mm,0mm,0mm,0mm">
                    <w:txbxContent>
                      <w:p>
                        <w:pPr>
                          <w:spacing w:before="19" w:line="165" w:lineRule="auto"/>
                          <w:ind w:left="32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pacing w:val="-6"/>
                            <w:w w:val="77"/>
                            <w:sz w:val="15"/>
                            <w:szCs w:val="15"/>
                          </w:rPr>
                          <w:t>1</w:t>
                        </w:r>
                      </w:p>
                      <w:p>
                        <w:pPr>
                          <w:spacing w:before="2" w:line="166" w:lineRule="auto"/>
                          <w:ind w:left="20"/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</w:pPr>
                        <w:r>
                          <w:rPr>
                            <w:rFonts w:ascii="微软雅黑" w:hAnsi="微软雅黑" w:eastAsia="微软雅黑" w:cs="微软雅黑"/>
                            <w:sz w:val="15"/>
                            <w:szCs w:val="15"/>
                          </w:rPr>
                          <w:t>9</w:t>
                        </w:r>
                      </w:p>
                    </w:txbxContent>
                  </v:textbox>
                </v:shape>
              </w:pict>
            </w:r>
            <w:r>
              <w:rPr>
                <w:rFonts w:ascii="微软雅黑" w:hAnsi="微软雅黑" w:eastAsia="微软雅黑" w:cs="微软雅黑"/>
                <w:spacing w:val="-6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4 / 16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>6 / 3</w:t>
            </w:r>
          </w:p>
        </w:tc>
      </w:tr>
    </w:tbl>
    <w:p>
      <w:pPr>
        <w:spacing w:line="285" w:lineRule="auto"/>
        <w:rPr>
          <w:rFonts w:ascii="Arial"/>
          <w:sz w:val="21"/>
        </w:rPr>
      </w:pPr>
    </w:p>
    <w:p>
      <w:pPr>
        <w:spacing w:line="286" w:lineRule="auto"/>
        <w:rPr>
          <w:rFonts w:ascii="Arial"/>
          <w:sz w:val="21"/>
        </w:rPr>
      </w:pPr>
    </w:p>
    <w:p>
      <w:pPr>
        <w:spacing w:before="55" w:line="195" w:lineRule="auto"/>
        <w:ind w:left="12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i/>
          <w:iCs/>
          <w:spacing w:val="25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Gated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Fusion</w:t>
      </w:r>
      <w:r>
        <w:rPr>
          <w:rFonts w:ascii="Times New Roman" w:hAnsi="Times New Roman" w:eastAsia="Times New Roman" w:cs="Times New Roman"/>
          <w:spacing w:val="2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Module</w:t>
      </w:r>
    </w:p>
    <w:p>
      <w:pPr>
        <w:spacing w:before="82" w:line="176" w:lineRule="auto"/>
        <w:ind w:firstLine="2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proposed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replaces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densely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connected resid-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ual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blocks with effective feature-interaction based strategies.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module aims at making two-order interactions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between multi-level  features. This idea is  demonstrated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9"/>
          <w:szCs w:val="19"/>
        </w:rPr>
        <w:t xml:space="preserve">n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Transformer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based architecture through two successive pixel-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product in terms of </w:t>
      </w:r>
      <w:r>
        <w:rPr>
          <w:rFonts w:ascii="Arial" w:hAnsi="Arial" w:eastAsia="Arial" w:cs="Arial"/>
          <w:spacing w:val="-4"/>
          <w:sz w:val="19"/>
          <w:szCs w:val="19"/>
        </w:rPr>
        <w:t xml:space="preserve">K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4"/>
          <w:sz w:val="19"/>
          <w:szCs w:val="19"/>
        </w:rPr>
        <w:t xml:space="preserve">V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[36]. While Transformers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effective, they are often too computationally expensive for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use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low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pretreatment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tasks. CNNs that aim to achieve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61" w:space="100"/>
            <w:col w:w="5021"/>
          </w:cols>
        </w:sectPr>
      </w:pPr>
    </w:p>
    <w:p>
      <w:pPr>
        <w:spacing w:before="25" w:line="182" w:lineRule="auto"/>
        <w:ind w:left="2"/>
        <w:rPr>
          <w:rFonts w:ascii="微软雅黑" w:hAnsi="微软雅黑" w:eastAsia="微软雅黑" w:cs="微软雅黑"/>
          <w:sz w:val="13"/>
          <w:szCs w:val="13"/>
        </w:rPr>
      </w:pPr>
      <w:bookmarkStart w:id="0" w:name="_bookmark1"/>
      <w:bookmarkEnd w:id="0"/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2021                                                                                                                                                              5</w:t>
      </w:r>
    </w:p>
    <w:p/>
    <w:p>
      <w:pPr>
        <w:spacing w:line="117" w:lineRule="exact"/>
      </w:pPr>
    </w:p>
    <w:p>
      <w:pPr>
        <w:sectPr>
          <w:pgSz w:w="12240" w:h="15840"/>
          <w:pgMar w:top="502" w:right="978" w:bottom="0" w:left="977" w:header="0" w:footer="0" w:gutter="0"/>
          <w:cols w:equalWidth="0" w:num="1">
            <w:col w:w="10284"/>
          </w:cols>
        </w:sectPr>
      </w:pPr>
    </w:p>
    <w:p>
      <w:pPr>
        <w:spacing w:before="45" w:line="176" w:lineRule="auto"/>
        <w:ind w:left="4" w:right="140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equivalent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results as Transformers often expand the flexibility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operations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like adding dynamic weights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improve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modeling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power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 convolution [33], [37], [38].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Similar techniques have been practiced in image dehazi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g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[3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], [40] but are still in need of further exploration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interpretation.</w:t>
      </w:r>
    </w:p>
    <w:p>
      <w:pPr>
        <w:spacing w:before="12" w:line="178" w:lineRule="auto"/>
        <w:ind w:left="2" w:right="130" w:firstLine="20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proposed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also takes advantage of pixel-wise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multiplication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directly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implementing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successive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levels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that combines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quence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pacing w:val="-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3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illustrate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denoted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3"/>
          <w:sz w:val="19"/>
          <w:szCs w:val="19"/>
        </w:rPr>
        <w:t>F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1</w:t>
      </w:r>
      <w:r>
        <w:rPr>
          <w:rFonts w:ascii="Arial" w:hAnsi="Arial" w:eastAsia="Arial" w:cs="Arial"/>
          <w:spacing w:val="-3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, </w:t>
      </w:r>
      <w:r>
        <w:rPr>
          <w:rFonts w:ascii="MS Gothic" w:hAnsi="MS Gothic" w:eastAsia="MS Gothic" w:cs="MS Gothic"/>
          <w:spacing w:val="-3"/>
          <w:sz w:val="19"/>
          <w:szCs w:val="19"/>
        </w:rPr>
        <w:t>F</w:t>
      </w:r>
      <w:r>
        <w:rPr>
          <w:rFonts w:ascii="Arial" w:hAnsi="Arial" w:eastAsia="Arial" w:cs="Arial"/>
          <w:spacing w:val="-3"/>
          <w:position w:val="-2"/>
          <w:sz w:val="13"/>
          <w:szCs w:val="13"/>
        </w:rPr>
        <w:t xml:space="preserve">2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and </w:t>
      </w:r>
      <w:r>
        <w:rPr>
          <w:rFonts w:ascii="MS Gothic" w:hAnsi="MS Gothic" w:eastAsia="MS Gothic" w:cs="MS Gothic"/>
          <w:spacing w:val="-3"/>
          <w:sz w:val="19"/>
          <w:szCs w:val="19"/>
        </w:rPr>
        <w:t>F</w:t>
      </w:r>
      <w:r>
        <w:rPr>
          <w:rFonts w:ascii="Arial" w:hAnsi="Arial" w:eastAsia="Arial" w:cs="Arial"/>
          <w:spacing w:val="-3"/>
          <w:position w:val="-2"/>
          <w:sz w:val="13"/>
          <w:szCs w:val="13"/>
        </w:rPr>
        <w:t>3</w:t>
      </w:r>
      <w:r>
        <w:rPr>
          <w:rFonts w:ascii="Arial" w:hAnsi="Arial" w:eastAsia="Arial" w:cs="Arial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respectively. Additionally, these three convolutional operation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referred to as </w:t>
      </w:r>
      <w:r>
        <w:rPr>
          <w:rFonts w:ascii="MS Gothic" w:hAnsi="MS Gothic" w:eastAsia="MS Gothic" w:cs="MS Gothic"/>
          <w:spacing w:val="-5"/>
          <w:sz w:val="19"/>
          <w:szCs w:val="19"/>
        </w:rPr>
        <w:t>C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 xml:space="preserve">1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, </w:t>
      </w:r>
      <w:r>
        <w:rPr>
          <w:rFonts w:ascii="MS Gothic" w:hAnsi="MS Gothic" w:eastAsia="MS Gothic" w:cs="MS Gothic"/>
          <w:spacing w:val="-5"/>
          <w:sz w:val="19"/>
          <w:szCs w:val="19"/>
        </w:rPr>
        <w:t>C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 xml:space="preserve">2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and </w:t>
      </w:r>
      <w:r>
        <w:rPr>
          <w:rFonts w:ascii="MS Gothic" w:hAnsi="MS Gothic" w:eastAsia="MS Gothic" w:cs="MS Gothic"/>
          <w:spacing w:val="-5"/>
          <w:sz w:val="19"/>
          <w:szCs w:val="19"/>
        </w:rPr>
        <w:t>C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 xml:space="preserve">3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, and the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-th feature map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5"/>
          <w:sz w:val="19"/>
          <w:szCs w:val="19"/>
        </w:rPr>
        <w:t>G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i</w:t>
      </w:r>
      <w:r>
        <w:rPr>
          <w:rFonts w:ascii="Arial" w:hAnsi="Arial" w:eastAsia="Arial" w:cs="Arial"/>
          <w:spacing w:val="-10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Gated Fusion module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expressed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mathematically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 follows:</w:t>
      </w:r>
    </w:p>
    <w:p>
      <w:pPr>
        <w:spacing w:before="260" w:line="195" w:lineRule="auto"/>
        <w:ind w:left="10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3</w:t>
      </w:r>
    </w:p>
    <w:p>
      <w:pPr>
        <w:spacing w:before="31" w:line="318" w:lineRule="exact"/>
        <w:ind w:left="515"/>
        <w:rPr>
          <w:rFonts w:ascii="Arial" w:hAnsi="Arial" w:eastAsia="Arial" w:cs="Arial"/>
          <w:sz w:val="13"/>
          <w:szCs w:val="13"/>
        </w:rPr>
      </w:pPr>
      <w:r>
        <w:rPr>
          <w:rFonts w:ascii="MS Gothic" w:hAnsi="MS Gothic" w:eastAsia="MS Gothic" w:cs="MS Gothic"/>
          <w:position w:val="-4"/>
          <w:sz w:val="19"/>
          <w:szCs w:val="19"/>
        </w:rPr>
        <w:t>G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  <w:r>
        <w:rPr>
          <w:rFonts w:ascii="Arial" w:hAnsi="Arial" w:eastAsia="Arial" w:cs="Arial"/>
          <w:spacing w:val="35"/>
          <w:position w:val="-7"/>
          <w:sz w:val="13"/>
          <w:szCs w:val="13"/>
        </w:rPr>
        <w:t xml:space="preserve"> </w:t>
      </w:r>
      <w:r>
        <w:rPr>
          <w:rFonts w:ascii="Arial" w:hAnsi="Arial" w:eastAsia="Arial" w:cs="Arial"/>
          <w:spacing w:val="25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5"/>
          <w:position w:val="-4"/>
          <w:sz w:val="19"/>
          <w:szCs w:val="19"/>
        </w:rPr>
        <w:t xml:space="preserve">= </w:t>
      </w:r>
      <w:r>
        <w:rPr>
          <w:rFonts w:ascii="微软雅黑" w:hAnsi="微软雅黑" w:eastAsia="微软雅黑" w:cs="微软雅黑"/>
          <w:spacing w:val="25"/>
          <w:position w:val="13"/>
          <w:sz w:val="19"/>
          <w:szCs w:val="19"/>
        </w:rPr>
        <w:t xml:space="preserve">工 </w:t>
      </w:r>
      <w:r>
        <w:rPr>
          <w:rFonts w:ascii="MS Gothic" w:hAnsi="MS Gothic" w:eastAsia="MS Gothic" w:cs="MS Gothic"/>
          <w:position w:val="-4"/>
          <w:sz w:val="19"/>
          <w:szCs w:val="19"/>
        </w:rPr>
        <w:t>C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5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5"/>
          <w:position w:val="-4"/>
          <w:sz w:val="19"/>
          <w:szCs w:val="19"/>
        </w:rPr>
        <w:t>(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微软雅黑" w:hAnsi="微软雅黑" w:eastAsia="微软雅黑" w:cs="微软雅黑"/>
          <w:spacing w:val="25"/>
          <w:position w:val="-4"/>
          <w:sz w:val="19"/>
          <w:szCs w:val="19"/>
        </w:rPr>
        <w:t xml:space="preserve">) </w:t>
      </w:r>
      <w:r>
        <w:rPr>
          <w:rFonts w:ascii="MS Gothic" w:hAnsi="MS Gothic" w:eastAsia="MS Gothic" w:cs="MS Gothic"/>
          <w:spacing w:val="25"/>
          <w:position w:val="-4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5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</w:p>
    <w:p>
      <w:pPr>
        <w:spacing w:before="6" w:line="167" w:lineRule="exact"/>
        <w:ind w:left="967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k</w:t>
      </w:r>
      <w:r>
        <w:rPr>
          <w:rFonts w:ascii="Arial" w:hAnsi="Arial" w:eastAsia="Arial" w:cs="Arial"/>
          <w:spacing w:val="33"/>
          <w:sz w:val="13"/>
          <w:szCs w:val="13"/>
        </w:rPr>
        <w:t>=1</w:t>
      </w:r>
    </w:p>
    <w:p>
      <w:pPr>
        <w:spacing w:before="34" w:line="195" w:lineRule="auto"/>
        <w:ind w:left="10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3</w:t>
      </w:r>
    </w:p>
    <w:sdt>
      <w:sdtPr>
        <w:rPr>
          <w:rFonts w:ascii="微软雅黑" w:hAnsi="微软雅黑" w:eastAsia="微软雅黑" w:cs="微软雅黑"/>
          <w:sz w:val="19"/>
          <w:szCs w:val="19"/>
        </w:rPr>
        <w:id w:val="1"/>
        <w:docPartObj>
          <w:docPartGallery w:val="Table of Contents"/>
          <w:docPartUnique/>
        </w:docPartObj>
      </w:sdtPr>
      <w:sdtEndPr>
        <w:rPr>
          <w:rFonts w:ascii="Arial" w:hAnsi="Arial" w:eastAsia="Arial" w:cs="Arial"/>
          <w:sz w:val="13"/>
          <w:szCs w:val="13"/>
        </w:rPr>
      </w:sdtEndPr>
      <w:sdtContent>
        <w:p>
          <w:pPr>
            <w:spacing w:before="31" w:line="325" w:lineRule="exact"/>
            <w:ind w:left="757"/>
            <w:rPr>
              <w:rFonts w:ascii="微软雅黑" w:hAnsi="微软雅黑" w:eastAsia="微软雅黑" w:cs="微软雅黑"/>
              <w:sz w:val="19"/>
              <w:szCs w:val="19"/>
            </w:rPr>
          </w:pPr>
          <w:r>
            <w:rPr>
              <w:rFonts w:ascii="微软雅黑" w:hAnsi="微软雅黑" w:eastAsia="微软雅黑" w:cs="微软雅黑"/>
              <w:spacing w:val="18"/>
              <w:position w:val="-3"/>
              <w:sz w:val="19"/>
              <w:szCs w:val="19"/>
            </w:rPr>
            <w:t>=</w:t>
          </w:r>
          <w:r>
            <w:rPr>
              <w:rFonts w:ascii="微软雅黑" w:hAnsi="微软雅黑" w:eastAsia="微软雅黑" w:cs="微软雅黑"/>
              <w:spacing w:val="11"/>
              <w:position w:val="-3"/>
              <w:sz w:val="19"/>
              <w:szCs w:val="19"/>
            </w:rPr>
            <w:t xml:space="preserve"> </w:t>
          </w:r>
          <w:r>
            <w:rPr>
              <w:rFonts w:ascii="微软雅黑" w:hAnsi="微软雅黑" w:eastAsia="微软雅黑" w:cs="微软雅黑"/>
              <w:spacing w:val="9"/>
              <w:position w:val="15"/>
              <w:sz w:val="19"/>
              <w:szCs w:val="19"/>
            </w:rPr>
            <w:t xml:space="preserve">工 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C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</w:t>
          </w:r>
          <w:r>
            <w:rPr>
              <w:rFonts w:ascii="微软雅黑" w:hAnsi="微软雅黑" w:eastAsia="微软雅黑" w:cs="微软雅黑"/>
              <w:spacing w:val="9"/>
              <w:position w:val="-3"/>
              <w:sz w:val="19"/>
              <w:szCs w:val="19"/>
            </w:rPr>
            <w:t>(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F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>,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i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</w:t>
          </w:r>
          <w:r>
            <w:rPr>
              <w:rFonts w:ascii="MS Gothic" w:hAnsi="MS Gothic" w:eastAsia="MS Gothic" w:cs="MS Gothic"/>
              <w:spacing w:val="9"/>
              <w:position w:val="-3"/>
              <w:sz w:val="19"/>
              <w:szCs w:val="19"/>
            </w:rPr>
            <w:t xml:space="preserve">⊕ </w:t>
          </w:r>
          <w:r>
            <w:rPr>
              <w:rFonts w:ascii="微软雅黑" w:hAnsi="微软雅黑" w:eastAsia="微软雅黑" w:cs="微软雅黑"/>
              <w:spacing w:val="9"/>
              <w:position w:val="15"/>
              <w:sz w:val="19"/>
              <w:szCs w:val="19"/>
            </w:rPr>
            <w:t xml:space="preserve">工 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F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>,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j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</w:t>
          </w:r>
          <w:r>
            <w:rPr>
              <w:rFonts w:ascii="微软雅黑" w:hAnsi="微软雅黑" w:eastAsia="微软雅黑" w:cs="微软雅黑"/>
              <w:spacing w:val="9"/>
              <w:position w:val="-3"/>
              <w:sz w:val="19"/>
              <w:szCs w:val="19"/>
            </w:rPr>
            <w:t xml:space="preserve">) </w:t>
          </w:r>
          <w:r>
            <w:rPr>
              <w:rFonts w:ascii="MS Gothic" w:hAnsi="MS Gothic" w:eastAsia="MS Gothic" w:cs="MS Gothic"/>
              <w:spacing w:val="9"/>
              <w:position w:val="-3"/>
              <w:sz w:val="19"/>
              <w:szCs w:val="19"/>
            </w:rPr>
            <w:t xml:space="preserve">⊗ </w:t>
          </w:r>
          <w:r>
            <w:rPr>
              <w:rFonts w:ascii="MS Gothic" w:hAnsi="MS Gothic" w:eastAsia="MS Gothic" w:cs="MS Gothic"/>
              <w:position w:val="-3"/>
              <w:sz w:val="19"/>
              <w:szCs w:val="19"/>
            </w:rPr>
            <w:t>F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>,</w:t>
          </w:r>
          <w:r>
            <w:rPr>
              <w:rFonts w:ascii="Arial" w:hAnsi="Arial" w:eastAsia="Arial" w:cs="Arial"/>
              <w:position w:val="-6"/>
              <w:sz w:val="13"/>
              <w:szCs w:val="13"/>
            </w:rPr>
            <w:t>i</w:t>
          </w:r>
          <w:r>
            <w:rPr>
              <w:rFonts w:ascii="Arial" w:hAnsi="Arial" w:eastAsia="Arial" w:cs="Arial"/>
              <w:spacing w:val="9"/>
              <w:position w:val="-6"/>
              <w:sz w:val="13"/>
              <w:szCs w:val="13"/>
            </w:rPr>
            <w:t xml:space="preserve">                                    </w:t>
          </w:r>
          <w:r>
            <w:rPr>
              <w:rFonts w:ascii="微软雅黑" w:hAnsi="微软雅黑" w:eastAsia="微软雅黑" w:cs="微软雅黑"/>
              <w:spacing w:val="9"/>
              <w:position w:val="-5"/>
              <w:sz w:val="19"/>
              <w:szCs w:val="19"/>
            </w:rPr>
            <w:t>(</w:t>
          </w:r>
          <w:r>
            <w:fldChar w:fldCharType="begin"/>
          </w:r>
          <w:r>
            <w:instrText xml:space="preserve"> HYPERLINK \l "_bookmark1" </w:instrText>
          </w:r>
          <w:r>
            <w:fldChar w:fldCharType="separate"/>
          </w:r>
          <w:r>
            <w:rPr>
              <w:rFonts w:ascii="微软雅黑" w:hAnsi="微软雅黑" w:eastAsia="微软雅黑" w:cs="微软雅黑"/>
              <w:spacing w:val="9"/>
              <w:position w:val="-5"/>
              <w:sz w:val="19"/>
              <w:szCs w:val="19"/>
            </w:rPr>
            <w:t>5)</w:t>
          </w:r>
          <w:r>
            <w:rPr>
              <w:rFonts w:ascii="微软雅黑" w:hAnsi="微软雅黑" w:eastAsia="微软雅黑" w:cs="微软雅黑"/>
              <w:spacing w:val="9"/>
              <w:position w:val="-5"/>
              <w:sz w:val="19"/>
              <w:szCs w:val="19"/>
            </w:rPr>
            <w:fldChar w:fldCharType="end"/>
          </w:r>
        </w:p>
        <w:p>
          <w:pPr>
            <w:spacing w:line="224" w:lineRule="auto"/>
            <w:ind w:left="967"/>
            <w:rPr>
              <w:rFonts w:ascii="Arial" w:hAnsi="Arial" w:eastAsia="Arial" w:cs="Arial"/>
              <w:sz w:val="13"/>
              <w:szCs w:val="13"/>
            </w:rPr>
          </w:pPr>
          <w:r>
            <w:rPr>
              <w:rFonts w:ascii="Arial" w:hAnsi="Arial" w:eastAsia="Arial" w:cs="Arial"/>
              <w:sz w:val="13"/>
              <w:szCs w:val="13"/>
            </w:rPr>
            <w:t>k</w:t>
          </w:r>
          <w:r>
            <w:rPr>
              <w:rFonts w:ascii="Arial" w:hAnsi="Arial" w:eastAsia="Arial" w:cs="Arial"/>
              <w:spacing w:val="8"/>
              <w:sz w:val="13"/>
              <w:szCs w:val="13"/>
            </w:rPr>
            <w:t xml:space="preserve">=1  </w:t>
          </w:r>
          <w:r>
            <w:rPr>
              <w:rFonts w:ascii="Arial" w:hAnsi="Arial" w:eastAsia="Arial" w:cs="Arial"/>
              <w:spacing w:val="5"/>
              <w:sz w:val="13"/>
              <w:szCs w:val="13"/>
            </w:rPr>
            <w:t xml:space="preserve"> </w:t>
          </w:r>
          <w:r>
            <w:rPr>
              <w:rFonts w:ascii="Arial" w:hAnsi="Arial" w:eastAsia="Arial" w:cs="Arial"/>
              <w:spacing w:val="4"/>
              <w:sz w:val="13"/>
              <w:szCs w:val="13"/>
            </w:rPr>
            <w:t xml:space="preserve">                      </w:t>
          </w:r>
          <w:r>
            <w:rPr>
              <w:rFonts w:ascii="Arial" w:hAnsi="Arial" w:eastAsia="Arial" w:cs="Arial"/>
              <w:sz w:val="13"/>
              <w:szCs w:val="13"/>
            </w:rPr>
            <w:t>j</w:t>
          </w:r>
          <w:r>
            <w:rPr>
              <w:rFonts w:ascii="Arial" w:hAnsi="Arial" w:eastAsia="Arial" w:cs="Arial"/>
              <w:spacing w:val="4"/>
              <w:sz w:val="13"/>
              <w:szCs w:val="13"/>
            </w:rPr>
            <w:t xml:space="preserve"> </w:t>
          </w:r>
          <w:r>
            <w:rPr>
              <w:position w:val="-2"/>
              <w:sz w:val="13"/>
              <w:szCs w:val="13"/>
            </w:rPr>
            <w:drawing>
              <wp:inline distT="0" distB="0" distL="0" distR="0">
                <wp:extent cx="71120" cy="81915"/>
                <wp:effectExtent l="0" t="0" r="0" b="0"/>
                <wp:docPr id="5" name="IM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 5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473" cy="821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rFonts w:ascii="Arial" w:hAnsi="Arial" w:eastAsia="Arial" w:cs="Arial"/>
              <w:sz w:val="13"/>
              <w:szCs w:val="13"/>
            </w:rPr>
            <w:t>i</w:t>
          </w:r>
        </w:p>
      </w:sdtContent>
    </w:sdt>
    <w:p>
      <w:pPr>
        <w:spacing w:before="89" w:line="195" w:lineRule="auto"/>
        <w:ind w:left="1069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3</w:t>
      </w:r>
    </w:p>
    <w:p>
      <w:pPr>
        <w:spacing w:before="31" w:line="309" w:lineRule="exact"/>
        <w:ind w:left="757"/>
        <w:rPr>
          <w:rFonts w:ascii="Arial" w:hAnsi="Arial" w:eastAsia="Arial" w:cs="Arial"/>
          <w:sz w:val="19"/>
          <w:szCs w:val="19"/>
        </w:rPr>
      </w:pPr>
      <w:r>
        <w:rPr>
          <w:rFonts w:ascii="微软雅黑" w:hAnsi="微软雅黑" w:eastAsia="微软雅黑" w:cs="微软雅黑"/>
          <w:spacing w:val="36"/>
          <w:position w:val="-4"/>
          <w:sz w:val="19"/>
          <w:szCs w:val="19"/>
        </w:rPr>
        <w:t>=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14"/>
          <w:sz w:val="19"/>
          <w:szCs w:val="19"/>
        </w:rPr>
        <w:t xml:space="preserve">工 </w:t>
      </w:r>
      <w:r>
        <w:rPr>
          <w:rFonts w:ascii="MS Gothic" w:hAnsi="MS Gothic" w:eastAsia="MS Gothic" w:cs="MS Gothic"/>
          <w:position w:val="-4"/>
          <w:sz w:val="19"/>
          <w:szCs w:val="19"/>
        </w:rPr>
        <w:t>C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>(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 xml:space="preserve">) </w:t>
      </w:r>
      <w:r>
        <w:rPr>
          <w:rFonts w:ascii="MS Gothic" w:hAnsi="MS Gothic" w:eastAsia="MS Gothic" w:cs="MS Gothic"/>
          <w:spacing w:val="28"/>
          <w:position w:val="-4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i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8"/>
          <w:sz w:val="19"/>
          <w:szCs w:val="19"/>
        </w:rPr>
        <w:t>+工</w:t>
      </w:r>
      <w:r>
        <w:rPr>
          <w:rFonts w:ascii="MS Gothic" w:hAnsi="MS Gothic" w:eastAsia="MS Gothic" w:cs="MS Gothic"/>
          <w:position w:val="-4"/>
          <w:sz w:val="19"/>
          <w:szCs w:val="19"/>
        </w:rPr>
        <w:t>C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>(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j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28"/>
          <w:position w:val="-4"/>
          <w:sz w:val="19"/>
          <w:szCs w:val="19"/>
        </w:rPr>
        <w:t xml:space="preserve">) </w:t>
      </w:r>
      <w:r>
        <w:rPr>
          <w:rFonts w:ascii="MS Gothic" w:hAnsi="MS Gothic" w:eastAsia="MS Gothic" w:cs="MS Gothic"/>
          <w:spacing w:val="28"/>
          <w:position w:val="-4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position w:val="-4"/>
          <w:sz w:val="19"/>
          <w:szCs w:val="19"/>
        </w:rPr>
        <w:t>F</w:t>
      </w:r>
      <w:r>
        <w:rPr>
          <w:rFonts w:ascii="Arial" w:hAnsi="Arial" w:eastAsia="Arial" w:cs="Arial"/>
          <w:position w:val="-7"/>
          <w:sz w:val="13"/>
          <w:szCs w:val="13"/>
        </w:rPr>
        <w:t>k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>,</w:t>
      </w:r>
      <w:r>
        <w:rPr>
          <w:rFonts w:ascii="Arial" w:hAnsi="Arial" w:eastAsia="Arial" w:cs="Arial"/>
          <w:position w:val="-7"/>
          <w:sz w:val="13"/>
          <w:szCs w:val="13"/>
        </w:rPr>
        <w:t>j</w:t>
      </w:r>
      <w:r>
        <w:rPr>
          <w:rFonts w:ascii="Arial" w:hAnsi="Arial" w:eastAsia="Arial" w:cs="Arial"/>
          <w:spacing w:val="28"/>
          <w:position w:val="-7"/>
          <w:sz w:val="13"/>
          <w:szCs w:val="13"/>
        </w:rPr>
        <w:t xml:space="preserve"> </w:t>
      </w:r>
      <w:r>
        <w:rPr>
          <w:rFonts w:ascii="Arial" w:hAnsi="Arial" w:eastAsia="Arial" w:cs="Arial"/>
          <w:spacing w:val="28"/>
          <w:position w:val="-4"/>
          <w:sz w:val="19"/>
          <w:szCs w:val="19"/>
        </w:rPr>
        <w:t>,</w:t>
      </w:r>
    </w:p>
    <w:p>
      <w:pPr>
        <w:spacing w:before="15" w:line="224" w:lineRule="auto"/>
        <w:ind w:left="967"/>
        <w:rPr>
          <w:rFonts w:ascii="Arial" w:hAnsi="Arial" w:eastAsia="Arial" w:cs="Arial"/>
          <w:sz w:val="13"/>
          <w:szCs w:val="13"/>
        </w:rPr>
      </w:pPr>
      <w:r>
        <w:rPr>
          <w:rFonts w:ascii="Arial" w:hAnsi="Arial" w:eastAsia="Arial" w:cs="Arial"/>
          <w:sz w:val="13"/>
          <w:szCs w:val="13"/>
        </w:rPr>
        <w:t>k</w:t>
      </w:r>
      <w:r>
        <w:rPr>
          <w:rFonts w:ascii="Arial" w:hAnsi="Arial" w:eastAsia="Arial" w:cs="Arial"/>
          <w:spacing w:val="6"/>
          <w:sz w:val="13"/>
          <w:szCs w:val="13"/>
        </w:rPr>
        <w:t>=1</w:t>
      </w:r>
      <w:r>
        <w:rPr>
          <w:rFonts w:ascii="Arial" w:hAnsi="Arial" w:eastAsia="Arial" w:cs="Arial"/>
          <w:spacing w:val="3"/>
          <w:sz w:val="13"/>
          <w:szCs w:val="13"/>
        </w:rPr>
        <w:t xml:space="preserve">                                           </w:t>
      </w:r>
      <w:r>
        <w:rPr>
          <w:rFonts w:ascii="Arial" w:hAnsi="Arial" w:eastAsia="Arial" w:cs="Arial"/>
          <w:sz w:val="13"/>
          <w:szCs w:val="13"/>
        </w:rPr>
        <w:t>j</w:t>
      </w:r>
      <w:r>
        <w:rPr>
          <w:rFonts w:ascii="Arial" w:hAnsi="Arial" w:eastAsia="Arial" w:cs="Arial"/>
          <w:spacing w:val="3"/>
          <w:sz w:val="13"/>
          <w:szCs w:val="13"/>
        </w:rPr>
        <w:t xml:space="preserve"> </w:t>
      </w:r>
      <w:r>
        <w:rPr>
          <w:position w:val="-2"/>
          <w:sz w:val="13"/>
          <w:szCs w:val="13"/>
        </w:rPr>
        <w:drawing>
          <wp:inline distT="0" distB="0" distL="0" distR="0">
            <wp:extent cx="71120" cy="81915"/>
            <wp:effectExtent l="0" t="0" r="0" b="0"/>
            <wp:docPr id="6" name="IM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 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473" cy="8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z w:val="13"/>
          <w:szCs w:val="13"/>
        </w:rPr>
        <w:t>i</w:t>
      </w:r>
    </w:p>
    <w:p>
      <w:pPr>
        <w:spacing w:before="71" w:line="179" w:lineRule="auto"/>
        <w:ind w:left="2" w:right="140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5"/>
          <w:sz w:val="19"/>
          <w:szCs w:val="19"/>
        </w:rPr>
        <w:t>F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k</w:t>
      </w:r>
      <w:r>
        <w:rPr>
          <w:rFonts w:ascii="Arial" w:hAnsi="Arial" w:eastAsia="Arial" w:cs="Arial"/>
          <w:spacing w:val="-10"/>
          <w:position w:val="-2"/>
          <w:sz w:val="13"/>
          <w:szCs w:val="13"/>
        </w:rPr>
        <w:t>,</w:t>
      </w:r>
      <w:r>
        <w:rPr>
          <w:rFonts w:ascii="Arial" w:hAnsi="Arial" w:eastAsia="Arial" w:cs="Arial"/>
          <w:spacing w:val="-5"/>
          <w:position w:val="-2"/>
          <w:sz w:val="13"/>
          <w:szCs w:val="13"/>
        </w:rPr>
        <w:t>i</w:t>
      </w:r>
      <w:r>
        <w:rPr>
          <w:rFonts w:ascii="Arial" w:hAnsi="Arial" w:eastAsia="Arial" w:cs="Arial"/>
          <w:spacing w:val="-10"/>
          <w:position w:val="-2"/>
          <w:sz w:val="13"/>
          <w:szCs w:val="13"/>
        </w:rPr>
        <w:t xml:space="preserve"> </w:t>
      </w:r>
      <w:r>
        <w:rPr>
          <w:rFonts w:ascii="Arial" w:hAnsi="Arial" w:eastAsia="Arial" w:cs="Arial"/>
          <w:spacing w:val="-6"/>
          <w:position w:val="-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is the original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i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-th feature map of the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-th group.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shown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 equation (5), the input of Gated Fusion module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consists of three levels. The number of output feature map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reduces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input by one-third, equal to the number of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maps</w:t>
      </w:r>
      <w:r>
        <w:rPr>
          <w:rFonts w:ascii="微软雅黑" w:hAnsi="微软雅黑" w:eastAsia="微软雅黑" w:cs="微软雅黑"/>
          <w:spacing w:val="-2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in each level of the input. Gated Fusion module enhances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within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feature map with neighboring pixels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introduces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interactions by dynamically assigning weights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other feature maps through pixel-wise multiplication. This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reinforces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ability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retain and utilize multi-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intensive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expansive manner.</w:t>
      </w:r>
    </w:p>
    <w:p>
      <w:pPr>
        <w:spacing w:before="169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D</w:t>
      </w:r>
      <w:r>
        <w:rPr>
          <w:rFonts w:ascii="Times New Roman" w:hAnsi="Times New Roman" w:eastAsia="Times New Roman" w:cs="Times New Roman"/>
          <w:i/>
          <w:iCs/>
          <w:spacing w:val="53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53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Attention</w:t>
      </w:r>
      <w:r>
        <w:rPr>
          <w:rFonts w:ascii="Times New Roman" w:hAnsi="Times New Roman" w:eastAsia="Times New Roman" w:cs="Times New Roman"/>
          <w:spacing w:val="52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Mechanism</w:t>
      </w:r>
    </w:p>
    <w:p>
      <w:pPr>
        <w:spacing w:before="59" w:line="176" w:lineRule="auto"/>
        <w:ind w:left="1" w:right="130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According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 equation (5), the Gated Fusion module adap-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tively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enhances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interacts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level features. How-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ever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instances where haze is not uniformly distributed, it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still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challenging to accurately evaluate the haze region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thickness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lead to degradation in the quality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 image due to the presence of fancy shades or black spot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common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problem faced by many methods. Attention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mechanisms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have been designed to focus on distinctive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parts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when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processing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large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amounts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 information [41], can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utilized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address this issue in the image dehazing task.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Specifically, channel-wise attention selects the feature level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particularly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significant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 features related to the haze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region, while pixel-wise attention refines the selected haz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region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28], attention mechanism [42] is integrated into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block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which is stacked in feature extraction process.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Before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high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resolution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stage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attention mechanism is uti-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lized as an individual module to finalize feature weights. Thi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approach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reserve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large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space for weight adjustment,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but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also add to computation cost. In our proposed method,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 mechanism is only applied once prior to the high-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resolution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stage.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50" w:line="176" w:lineRule="auto"/>
        <w:ind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adopted attention mechanism is composed of channel-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attention, as depicted in Fig. 3,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serving as a compensation to the Gated Fusion module. Al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 convolution operations used in the attention mechanism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have a kernel size of 1</w:t>
      </w:r>
      <w:r>
        <w:rPr>
          <w:rFonts w:ascii="MS Gothic" w:hAnsi="MS Gothic" w:eastAsia="MS Gothic" w:cs="MS Gothic"/>
          <w:spacing w:val="-9"/>
          <w:sz w:val="19"/>
          <w:szCs w:val="19"/>
        </w:rPr>
        <w:t>×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1, similar to a Multi-Layer Perceptro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MLP) architecture, with global average pooling and channel-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mixing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[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43]. In this mechanism, element-wise product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used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 place of absolute convolutional operations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increase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flexibility and decrease the computation complex-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ity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.</w:t>
      </w:r>
    </w:p>
    <w:p>
      <w:pPr>
        <w:spacing w:before="4" w:line="191" w:lineRule="auto"/>
        <w:ind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 detail, channel-wise attention (CA) first assigns weight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channel by a global average pooling. The average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pooling value of the </w:t>
      </w:r>
      <w:r>
        <w:rPr>
          <w:rFonts w:ascii="Times New Roman" w:hAnsi="Times New Roman" w:eastAsia="Times New Roman" w:cs="Times New Roman"/>
          <w:i/>
          <w:iCs/>
          <w:spacing w:val="-2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-th feature map, namely </w:t>
      </w:r>
      <w:r>
        <w:rPr>
          <w:rFonts w:ascii="MS Gothic" w:hAnsi="MS Gothic" w:eastAsia="MS Gothic" w:cs="MS Gothic"/>
          <w:spacing w:val="-2"/>
          <w:sz w:val="19"/>
          <w:szCs w:val="19"/>
        </w:rPr>
        <w:t>M</w:t>
      </w:r>
      <w:r>
        <w:rPr>
          <w:rFonts w:ascii="Arial" w:hAnsi="Arial" w:eastAsia="Arial" w:cs="Arial"/>
          <w:spacing w:val="-2"/>
          <w:position w:val="-2"/>
          <w:sz w:val="13"/>
          <w:szCs w:val="13"/>
        </w:rPr>
        <w:t xml:space="preserve">c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, c</w:t>
      </w:r>
      <w:r>
        <w:rPr>
          <w:rFonts w:ascii="微软雅黑" w:hAnsi="微软雅黑" w:eastAsia="微软雅黑" w:cs="微软雅黑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be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formulated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as follows:</w:t>
      </w:r>
    </w:p>
    <w:p>
      <w:pPr>
        <w:spacing w:before="135" w:line="83" w:lineRule="exact"/>
        <w:ind w:left="2594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W</w:t>
      </w:r>
      <w:r>
        <w:rPr>
          <w:rFonts w:ascii="Times New Roman" w:hAnsi="Times New Roman" w:eastAsia="Times New Roman" w:cs="Times New Roman"/>
          <w:spacing w:val="10"/>
          <w:position w:val="-1"/>
          <w:sz w:val="12"/>
          <w:szCs w:val="12"/>
        </w:rPr>
        <w:t xml:space="preserve">     </w:t>
      </w:r>
      <w:r>
        <w:rPr>
          <w:rFonts w:ascii="Times New Roman" w:hAnsi="Times New Roman" w:eastAsia="Times New Roman" w:cs="Times New Roman"/>
          <w:spacing w:val="9"/>
          <w:position w:val="-1"/>
          <w:sz w:val="12"/>
          <w:szCs w:val="1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H</w:t>
      </w:r>
    </w:p>
    <w:p>
      <w:pPr>
        <w:spacing w:line="402" w:lineRule="exact"/>
        <w:ind w:left="1886"/>
        <w:rPr>
          <w:rFonts w:ascii="Arial" w:hAnsi="Arial" w:eastAsia="Arial" w:cs="Arial"/>
          <w:sz w:val="18"/>
          <w:szCs w:val="18"/>
        </w:rPr>
      </w:pPr>
      <w:r>
        <w:pict>
          <v:shape id="_x0000_s1030" o:spid="_x0000_s1030" o:spt="202" type="#_x0000_t202" style="position:absolute;left:0pt;margin-left:63.15pt;margin-top:4.8pt;height:15.6pt;width:28.3pt;z-index:25166336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200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MS Gothic" w:hAnsi="MS Gothic" w:eastAsia="MS Gothic" w:cs="MS Gothic"/>
                      <w:position w:val="1"/>
                      <w:sz w:val="19"/>
                      <w:szCs w:val="19"/>
                    </w:rPr>
                    <w:t>M</w:t>
                  </w:r>
                  <w:r>
                    <w:rPr>
                      <w:rFonts w:ascii="Arial" w:hAnsi="Arial" w:eastAsia="Arial" w:cs="Arial"/>
                      <w:position w:val="-1"/>
                      <w:sz w:val="13"/>
                      <w:szCs w:val="13"/>
                    </w:rPr>
                    <w:t>c</w:t>
                  </w:r>
                  <w:r>
                    <w:rPr>
                      <w:rFonts w:ascii="Arial" w:hAnsi="Arial" w:eastAsia="Arial" w:cs="Arial"/>
                      <w:spacing w:val="52"/>
                      <w:position w:val="-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Arial" w:hAnsi="Arial" w:eastAsia="Arial" w:cs="Arial"/>
                      <w:spacing w:val="50"/>
                      <w:position w:val="-1"/>
                      <w:sz w:val="13"/>
                      <w:szCs w:val="13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50"/>
                      <w:position w:val="1"/>
                      <w:sz w:val="19"/>
                      <w:szCs w:val="19"/>
                    </w:rPr>
                    <w:t>=</w:t>
                  </w:r>
                </w:p>
              </w:txbxContent>
            </v:textbox>
          </v:shape>
        </w:pict>
      </w:r>
      <w:r>
        <w:pict>
          <v:shape id="_x0000_s1031" o:spid="_x0000_s1031" o:spt="202" type="#_x0000_t202" style="position:absolute;left:0pt;margin-left:238.85pt;margin-top:5pt;height:13.35pt;width:13.15pt;z-index:25166438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20" w:line="166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4"/>
                      <w:sz w:val="19"/>
                      <w:szCs w:val="19"/>
                    </w:rPr>
                    <w:t>(6)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position w:val="-11"/>
          <w:sz w:val="18"/>
          <w:szCs w:val="18"/>
        </w:rPr>
        <w:drawing>
          <wp:inline distT="0" distB="0" distL="0" distR="0">
            <wp:extent cx="361315" cy="255270"/>
            <wp:effectExtent l="0" t="0" r="0" b="0"/>
            <wp:docPr id="7" name="IM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 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516" cy="25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74"/>
          <w:position w:val="21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spacing w:val="73"/>
          <w:position w:val="21"/>
          <w:sz w:val="18"/>
          <w:szCs w:val="18"/>
        </w:rPr>
        <w:t>工工</w:t>
      </w:r>
      <w:r>
        <w:rPr>
          <w:rFonts w:ascii="MS Gothic" w:hAnsi="MS Gothic" w:eastAsia="MS Gothic" w:cs="MS Gothic"/>
          <w:position w:val="4"/>
          <w:sz w:val="18"/>
          <w:szCs w:val="18"/>
        </w:rPr>
        <w:t>M</w:t>
      </w:r>
      <w:r>
        <w:rPr>
          <w:rFonts w:ascii="Arial" w:hAnsi="Arial" w:eastAsia="Arial" w:cs="Arial"/>
          <w:position w:val="1"/>
          <w:sz w:val="13"/>
          <w:szCs w:val="13"/>
        </w:rPr>
        <w:t>c</w:t>
      </w:r>
      <w:r>
        <w:rPr>
          <w:rFonts w:ascii="Arial" w:hAnsi="Arial" w:eastAsia="Arial" w:cs="Arial"/>
          <w:spacing w:val="73"/>
          <w:position w:val="1"/>
          <w:sz w:val="13"/>
          <w:szCs w:val="13"/>
        </w:rPr>
        <w:t>,</w:t>
      </w:r>
      <w:r>
        <w:rPr>
          <w:rFonts w:ascii="Arial" w:hAnsi="Arial" w:eastAsia="Arial" w:cs="Arial"/>
          <w:position w:val="1"/>
          <w:sz w:val="13"/>
          <w:szCs w:val="13"/>
        </w:rPr>
        <w:t>i</w:t>
      </w:r>
      <w:r>
        <w:rPr>
          <w:rFonts w:ascii="Arial" w:hAnsi="Arial" w:eastAsia="Arial" w:cs="Arial"/>
          <w:spacing w:val="73"/>
          <w:position w:val="1"/>
          <w:sz w:val="13"/>
          <w:szCs w:val="13"/>
        </w:rPr>
        <w:t>,</w:t>
      </w:r>
      <w:r>
        <w:rPr>
          <w:rFonts w:ascii="Arial" w:hAnsi="Arial" w:eastAsia="Arial" w:cs="Arial"/>
          <w:position w:val="1"/>
          <w:sz w:val="13"/>
          <w:szCs w:val="13"/>
        </w:rPr>
        <w:t>j</w:t>
      </w:r>
      <w:r>
        <w:rPr>
          <w:rFonts w:ascii="Arial" w:hAnsi="Arial" w:eastAsia="Arial" w:cs="Arial"/>
          <w:spacing w:val="73"/>
          <w:position w:val="1"/>
          <w:sz w:val="13"/>
          <w:szCs w:val="13"/>
        </w:rPr>
        <w:t xml:space="preserve"> </w:t>
      </w:r>
      <w:r>
        <w:rPr>
          <w:rFonts w:ascii="Arial" w:hAnsi="Arial" w:eastAsia="Arial" w:cs="Arial"/>
          <w:spacing w:val="73"/>
          <w:position w:val="4"/>
          <w:sz w:val="18"/>
          <w:szCs w:val="18"/>
        </w:rPr>
        <w:t>.</w:t>
      </w:r>
    </w:p>
    <w:p>
      <w:pPr>
        <w:spacing w:line="216" w:lineRule="auto"/>
        <w:ind w:left="2519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</w:rPr>
        <w:t>i</w:t>
      </w:r>
      <w:r>
        <w:rPr>
          <w:rFonts w:ascii="Arial" w:hAnsi="Arial" w:eastAsia="Arial" w:cs="Arial"/>
          <w:spacing w:val="45"/>
          <w:sz w:val="12"/>
          <w:szCs w:val="12"/>
        </w:rPr>
        <w:t>=</w:t>
      </w:r>
      <w:r>
        <w:rPr>
          <w:rFonts w:ascii="Arial" w:hAnsi="Arial" w:eastAsia="Arial" w:cs="Arial"/>
          <w:spacing w:val="44"/>
          <w:sz w:val="12"/>
          <w:szCs w:val="12"/>
        </w:rPr>
        <w:t xml:space="preserve">1 </w:t>
      </w:r>
      <w:r>
        <w:rPr>
          <w:rFonts w:ascii="Arial" w:hAnsi="Arial" w:eastAsia="Arial" w:cs="Arial"/>
          <w:sz w:val="12"/>
          <w:szCs w:val="12"/>
        </w:rPr>
        <w:t>j</w:t>
      </w:r>
      <w:r>
        <w:rPr>
          <w:rFonts w:ascii="Arial" w:hAnsi="Arial" w:eastAsia="Arial" w:cs="Arial"/>
          <w:spacing w:val="44"/>
          <w:sz w:val="12"/>
          <w:szCs w:val="12"/>
        </w:rPr>
        <w:t>=1</w:t>
      </w:r>
    </w:p>
    <w:p>
      <w:pPr>
        <w:spacing w:before="113" w:line="184" w:lineRule="auto"/>
        <w:ind w:left="2" w:firstLine="19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two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successive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activation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utilized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linear transformation to obtain a one-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dimensional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weight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vector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element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wisely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multiplies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8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-th feature map as follow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:</w:t>
      </w:r>
    </w:p>
    <w:p>
      <w:pPr>
        <w:spacing w:before="217" w:line="223" w:lineRule="auto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</w:rPr>
        <w:t>M</w:t>
      </w:r>
      <w:r>
        <w:fldChar w:fldCharType="begin"/>
      </w:r>
      <w:r>
        <w:instrText xml:space="preserve">EQ \* jc3 \* hps13 \o\al(\s\up 4(</w:instrText>
      </w:r>
      <w:r>
        <w:rPr>
          <w:rFonts w:ascii="MS Gothic" w:hAnsi="MS Gothic" w:eastAsia="MS Gothic" w:cs="MS Gothic"/>
          <w:spacing w:val="16"/>
          <w:sz w:val="13"/>
          <w:szCs w:val="13"/>
        </w:rPr>
        <w:instrText xml:space="preserve">∗</w:instrText>
      </w:r>
      <w:r>
        <w:instrText xml:space="preserve">),</w:instrText>
      </w:r>
      <w:r>
        <w:rPr>
          <w:rFonts w:ascii="Arial" w:hAnsi="Arial" w:eastAsia="Arial" w:cs="Arial"/>
          <w:spacing w:val="6"/>
          <w:position w:val="-5"/>
          <w:sz w:val="13"/>
          <w:szCs w:val="13"/>
        </w:rPr>
        <w:instrText xml:space="preserve">c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25"/>
          <w:position w:val="-5"/>
          <w:sz w:val="13"/>
          <w:szCs w:val="13"/>
        </w:rPr>
        <w:t xml:space="preserve"> 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= </w:t>
      </w:r>
      <w:r>
        <w:rPr>
          <w:rFonts w:ascii="Arial" w:hAnsi="Arial" w:eastAsia="Arial" w:cs="Arial"/>
          <w:spacing w:val="13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rPr>
          <w:position w:val="-5"/>
          <w:sz w:val="19"/>
          <w:szCs w:val="19"/>
        </w:rPr>
        <w:drawing>
          <wp:inline distT="0" distB="0" distL="0" distR="0">
            <wp:extent cx="57785" cy="146685"/>
            <wp:effectExtent l="0" t="0" r="0" b="0"/>
            <wp:docPr id="8" name="IM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 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0" cy="14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eastAsia="Arial" w:cs="Arial"/>
          <w:spacing w:val="13"/>
          <w:sz w:val="19"/>
          <w:szCs w:val="19"/>
        </w:rPr>
        <w:t>6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fldChar w:fldCharType="begin"/>
      </w:r>
      <w:r>
        <w:instrText xml:space="preserve">EQ \* jc3 \* hps13 \o\al(\s\up 4(</w:instrText>
      </w:r>
      <w:r>
        <w:rPr>
          <w:rFonts w:ascii="MS Gothic" w:hAnsi="MS Gothic" w:eastAsia="MS Gothic" w:cs="MS Gothic"/>
          <w:spacing w:val="26"/>
          <w:sz w:val="13"/>
          <w:szCs w:val="13"/>
        </w:rPr>
        <w:instrText xml:space="preserve">∗</w:instrText>
      </w:r>
      <w:r>
        <w:instrText xml:space="preserve">),</w:instrText>
      </w:r>
      <w:r>
        <w:rPr>
          <w:rFonts w:ascii="Arial" w:hAnsi="Arial" w:eastAsia="Arial" w:cs="Arial"/>
          <w:spacing w:val="5"/>
          <w:position w:val="-5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Arial" w:hAnsi="Arial" w:eastAsia="Arial" w:cs="Arial"/>
          <w:position w:val="-3"/>
          <w:sz w:val="13"/>
          <w:szCs w:val="13"/>
        </w:rPr>
        <w:t>c</w:t>
      </w:r>
      <w:r>
        <w:rPr>
          <w:rFonts w:ascii="Arial" w:hAnsi="Arial" w:eastAsia="Arial" w:cs="Arial"/>
          <w:spacing w:val="13"/>
          <w:position w:val="-3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))) </w:t>
      </w:r>
      <w:r>
        <w:rPr>
          <w:rFonts w:ascii="MS Gothic" w:hAnsi="MS Gothic" w:eastAsia="MS Gothic" w:cs="MS Gothic"/>
          <w:spacing w:val="13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Arial" w:hAnsi="Arial" w:eastAsia="Arial" w:cs="Arial"/>
          <w:position w:val="-3"/>
          <w:sz w:val="13"/>
          <w:szCs w:val="13"/>
        </w:rPr>
        <w:t>c</w:t>
      </w:r>
      <w:r>
        <w:rPr>
          <w:rFonts w:ascii="Arial" w:hAnsi="Arial" w:eastAsia="Arial" w:cs="Arial"/>
          <w:spacing w:val="13"/>
          <w:position w:val="-3"/>
          <w:sz w:val="13"/>
          <w:szCs w:val="13"/>
        </w:rPr>
        <w:t xml:space="preserve"> </w:t>
      </w:r>
      <w:r>
        <w:rPr>
          <w:rFonts w:ascii="Arial" w:hAnsi="Arial" w:eastAsia="Arial" w:cs="Arial"/>
          <w:spacing w:val="13"/>
          <w:sz w:val="19"/>
          <w:szCs w:val="19"/>
        </w:rPr>
        <w:t xml:space="preserve">,                 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(7)</w:t>
      </w:r>
    </w:p>
    <w:p>
      <w:pPr>
        <w:spacing w:before="82" w:line="177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11"/>
          <w:sz w:val="19"/>
          <w:szCs w:val="19"/>
        </w:rPr>
        <w:t>C</w:t>
      </w:r>
      <w:r>
        <w:rPr>
          <w:rFonts w:ascii="MS Gothic" w:hAnsi="MS Gothic" w:eastAsia="MS Gothic" w:cs="MS Gothic"/>
          <w:spacing w:val="-17"/>
          <w:sz w:val="19"/>
          <w:szCs w:val="19"/>
        </w:rPr>
        <w:t xml:space="preserve"> 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13"/>
          <w:sz w:val="13"/>
          <w:szCs w:val="13"/>
        </w:rPr>
        <w:instrText xml:space="preserve">∗</w:instrText>
      </w:r>
      <w:r>
        <w:instrText xml:space="preserve">),</w:instrText>
      </w:r>
      <w:r>
        <w:rPr>
          <w:rFonts w:ascii="Arial" w:hAnsi="Arial" w:eastAsia="Arial" w:cs="Arial"/>
          <w:spacing w:val="-9"/>
          <w:position w:val="-4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-11"/>
          <w:position w:val="-4"/>
          <w:sz w:val="13"/>
          <w:szCs w:val="13"/>
        </w:rPr>
        <w:t xml:space="preserve"> 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and </w:t>
      </w:r>
      <w:r>
        <w:rPr>
          <w:rFonts w:ascii="MS Gothic" w:hAnsi="MS Gothic" w:eastAsia="MS Gothic" w:cs="MS Gothic"/>
          <w:spacing w:val="-11"/>
          <w:sz w:val="19"/>
          <w:szCs w:val="19"/>
        </w:rPr>
        <w:t>C</w:t>
      </w:r>
      <w:r>
        <w:rPr>
          <w:position w:val="-4"/>
          <w:sz w:val="19"/>
          <w:szCs w:val="19"/>
        </w:rPr>
        <w:drawing>
          <wp:inline distT="0" distB="0" distL="0" distR="0">
            <wp:extent cx="57785" cy="140335"/>
            <wp:effectExtent l="0" t="0" r="0" b="0"/>
            <wp:docPr id="9" name="IM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 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50" cy="140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S Gothic" w:hAnsi="MS Gothic" w:eastAsia="MS Gothic" w:cs="MS Gothic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are the two convolutional layers respectively,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Arial" w:hAnsi="Arial" w:eastAsia="Arial" w:cs="Arial"/>
          <w:spacing w:val="-8"/>
          <w:sz w:val="19"/>
          <w:szCs w:val="19"/>
        </w:rPr>
        <w:t>6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(</w:t>
      </w:r>
      <w:r>
        <w:rPr>
          <w:rFonts w:ascii="MS Gothic" w:hAnsi="MS Gothic" w:eastAsia="MS Gothic" w:cs="MS Gothic"/>
          <w:spacing w:val="-8"/>
          <w:sz w:val="19"/>
          <w:szCs w:val="19"/>
        </w:rPr>
        <w:t>·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) and </w:t>
      </w:r>
      <w:r>
        <w:rPr>
          <w:rFonts w:ascii="Arial" w:hAnsi="Arial" w:eastAsia="Arial" w:cs="Arial"/>
          <w:spacing w:val="-8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(</w:t>
      </w:r>
      <w:r>
        <w:rPr>
          <w:rFonts w:ascii="MS Gothic" w:hAnsi="MS Gothic" w:eastAsia="MS Gothic" w:cs="MS Gothic"/>
          <w:spacing w:val="-8"/>
          <w:sz w:val="19"/>
          <w:szCs w:val="19"/>
        </w:rPr>
        <w:t>·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) be the corresponding activation function.</w:t>
      </w:r>
    </w:p>
    <w:p>
      <w:pPr>
        <w:spacing w:before="4" w:line="185" w:lineRule="auto"/>
        <w:ind w:left="3" w:firstLine="20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Similarly, pixel-wise attention (PA) transforms the outpu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feat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ure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maps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channel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MS Gothic" w:hAnsi="MS Gothic" w:eastAsia="MS Gothic" w:cs="MS Gothic"/>
          <w:spacing w:val="-3"/>
          <w:sz w:val="19"/>
          <w:szCs w:val="19"/>
        </w:rPr>
        <w:t>M</w:t>
      </w:r>
      <w:r>
        <w:rPr>
          <w:rFonts w:ascii="MS Gothic" w:hAnsi="MS Gothic" w:eastAsia="MS Gothic" w:cs="MS Gothic"/>
          <w:spacing w:val="-6"/>
          <w:position w:val="7"/>
          <w:sz w:val="13"/>
          <w:szCs w:val="13"/>
        </w:rPr>
        <w:t xml:space="preserve">∗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pixel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scale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with the output namely </w:t>
      </w:r>
      <w:r>
        <w:rPr>
          <w:rFonts w:ascii="MS Gothic" w:hAnsi="MS Gothic" w:eastAsia="MS Gothic" w:cs="MS Gothic"/>
          <w:spacing w:val="-4"/>
          <w:sz w:val="19"/>
          <w:szCs w:val="19"/>
        </w:rPr>
        <w:t>M</w:t>
      </w:r>
      <w:r>
        <w:rPr>
          <w:rFonts w:ascii="MS Gothic" w:hAnsi="MS Gothic" w:eastAsia="MS Gothic" w:cs="MS Gothic"/>
          <w:spacing w:val="-4"/>
          <w:position w:val="7"/>
          <w:sz w:val="13"/>
          <w:szCs w:val="13"/>
        </w:rPr>
        <w:t>。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derived as follows:</w:t>
      </w:r>
    </w:p>
    <w:p>
      <w:pPr>
        <w:spacing w:before="217" w:line="211" w:lineRule="auto"/>
        <w:jc w:val="right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MS Gothic" w:hAnsi="MS Gothic" w:eastAsia="MS Gothic" w:cs="MS Gothic"/>
          <w:spacing w:val="26"/>
          <w:position w:val="7"/>
          <w:sz w:val="13"/>
          <w:szCs w:val="13"/>
        </w:rPr>
        <w:t>。</w:t>
      </w:r>
      <w:r>
        <w:rPr>
          <w:rFonts w:ascii="微软雅黑" w:hAnsi="微软雅黑" w:eastAsia="微软雅黑" w:cs="微软雅黑"/>
          <w:spacing w:val="15"/>
          <w:sz w:val="19"/>
          <w:szCs w:val="19"/>
        </w:rPr>
        <w:t>=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 </w:t>
      </w:r>
      <w:r>
        <w:rPr>
          <w:rFonts w:ascii="Arial" w:hAnsi="Arial" w:eastAsia="Arial" w:cs="Arial"/>
          <w:spacing w:val="13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8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5"/>
          <w:position w:val="-5"/>
          <w:sz w:val="13"/>
          <w:szCs w:val="13"/>
        </w:rPr>
        <w:instrText xml:space="preserve">2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13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8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5"/>
          <w:position w:val="-5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MS Gothic" w:hAnsi="MS Gothic" w:eastAsia="MS Gothic" w:cs="MS Gothic"/>
          <w:spacing w:val="13"/>
          <w:position w:val="7"/>
          <w:sz w:val="13"/>
          <w:szCs w:val="13"/>
        </w:rPr>
        <w:t xml:space="preserve">∗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 xml:space="preserve">))) </w:t>
      </w:r>
      <w:r>
        <w:rPr>
          <w:rFonts w:ascii="MS Gothic" w:hAnsi="MS Gothic" w:eastAsia="MS Gothic" w:cs="MS Gothic"/>
          <w:spacing w:val="13"/>
          <w:sz w:val="19"/>
          <w:szCs w:val="19"/>
        </w:rPr>
        <w:t xml:space="preserve">⊗ </w:t>
      </w:r>
      <w:r>
        <w:rPr>
          <w:rFonts w:ascii="MS Gothic" w:hAnsi="MS Gothic" w:eastAsia="MS Gothic" w:cs="MS Gothic"/>
          <w:sz w:val="19"/>
          <w:szCs w:val="19"/>
        </w:rPr>
        <w:t>M</w:t>
      </w:r>
      <w:r>
        <w:rPr>
          <w:rFonts w:ascii="MS Gothic" w:hAnsi="MS Gothic" w:eastAsia="MS Gothic" w:cs="MS Gothic"/>
          <w:spacing w:val="13"/>
          <w:position w:val="7"/>
          <w:sz w:val="13"/>
          <w:szCs w:val="13"/>
        </w:rPr>
        <w:t xml:space="preserve">∗ </w:t>
      </w:r>
      <w:r>
        <w:rPr>
          <w:rFonts w:ascii="Arial" w:hAnsi="Arial" w:eastAsia="Arial" w:cs="Arial"/>
          <w:spacing w:val="13"/>
          <w:sz w:val="19"/>
          <w:szCs w:val="19"/>
        </w:rPr>
        <w:t xml:space="preserve">,                 </w:t>
      </w:r>
      <w:r>
        <w:rPr>
          <w:rFonts w:ascii="微软雅黑" w:hAnsi="微软雅黑" w:eastAsia="微软雅黑" w:cs="微软雅黑"/>
          <w:spacing w:val="13"/>
          <w:sz w:val="19"/>
          <w:szCs w:val="19"/>
        </w:rPr>
        <w:t>(8)</w:t>
      </w:r>
    </w:p>
    <w:p>
      <w:pPr>
        <w:spacing w:before="98" w:line="191" w:lineRule="auto"/>
        <w:ind w:left="1" w:firstLine="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where </w:t>
      </w:r>
      <w:r>
        <w:rPr>
          <w:rFonts w:ascii="Arial" w:hAnsi="Arial" w:eastAsia="Arial" w:cs="Arial"/>
          <w:spacing w:val="-11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4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-2"/>
          <w:position w:val="-5"/>
          <w:sz w:val="13"/>
          <w:szCs w:val="13"/>
        </w:rPr>
        <w:instrText xml:space="preserve">1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-11"/>
          <w:position w:val="-5"/>
          <w:sz w:val="13"/>
          <w:szCs w:val="13"/>
        </w:rPr>
        <w:t xml:space="preserve"> 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11"/>
          <w:sz w:val="19"/>
          <w:szCs w:val="19"/>
        </w:rPr>
        <w:t>C</w:t>
      </w:r>
      <w:r>
        <w:fldChar w:fldCharType="begin"/>
      </w:r>
      <w:r>
        <w:instrText xml:space="preserve">EQ \* jc3 \* hps13 \o\al(\s\up 3(</w:instrText>
      </w:r>
      <w:r>
        <w:rPr>
          <w:rFonts w:ascii="MS Gothic" w:hAnsi="MS Gothic" w:eastAsia="MS Gothic" w:cs="MS Gothic"/>
          <w:spacing w:val="-8"/>
          <w:w w:val="64"/>
          <w:sz w:val="13"/>
          <w:szCs w:val="13"/>
        </w:rPr>
        <w:instrText xml:space="preserve">。</w:instrText>
      </w:r>
      <w:r>
        <w:instrText xml:space="preserve">),</w:instrText>
      </w:r>
      <w:r>
        <w:rPr>
          <w:rFonts w:ascii="Arial" w:hAnsi="Arial" w:eastAsia="Arial" w:cs="Arial"/>
          <w:spacing w:val="-2"/>
          <w:position w:val="-5"/>
          <w:sz w:val="13"/>
          <w:szCs w:val="13"/>
        </w:rPr>
        <w:instrText xml:space="preserve">2</w:instrText>
      </w:r>
      <w:r>
        <w:instrText xml:space="preserve">)</w:instrText>
      </w:r>
      <w:r>
        <w:fldChar w:fldCharType="end"/>
      </w:r>
      <w:r>
        <w:rPr>
          <w:rFonts w:ascii="Arial" w:hAnsi="Arial" w:eastAsia="Arial" w:cs="Arial"/>
          <w:spacing w:val="-11"/>
          <w:position w:val="-5"/>
          <w:sz w:val="13"/>
          <w:szCs w:val="13"/>
        </w:rPr>
        <w:t xml:space="preserve"> 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are the two convolutional operations respe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tively with </w:t>
      </w:r>
      <w:r>
        <w:rPr>
          <w:rFonts w:ascii="Arial" w:hAnsi="Arial" w:eastAsia="Arial" w:cs="Arial"/>
          <w:spacing w:val="-7"/>
          <w:sz w:val="19"/>
          <w:szCs w:val="19"/>
        </w:rPr>
        <w:t>σ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(</w:t>
      </w:r>
      <w:r>
        <w:rPr>
          <w:rFonts w:ascii="MS Gothic" w:hAnsi="MS Gothic" w:eastAsia="MS Gothic" w:cs="MS Gothic"/>
          <w:spacing w:val="-7"/>
          <w:sz w:val="19"/>
          <w:szCs w:val="19"/>
        </w:rPr>
        <w:t>·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) be the shared activation functio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.</w:t>
      </w:r>
    </w:p>
    <w:p>
      <w:pPr>
        <w:spacing w:before="238" w:line="2475" w:lineRule="exact"/>
        <w:ind w:firstLine="525"/>
        <w:textAlignment w:val="center"/>
      </w:pPr>
      <w:r>
        <w:drawing>
          <wp:inline distT="0" distB="0" distL="0" distR="0">
            <wp:extent cx="2519680" cy="1571625"/>
            <wp:effectExtent l="0" t="0" r="0" b="0"/>
            <wp:docPr id="10" name="I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 1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19915" cy="157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97" w:line="188" w:lineRule="auto"/>
        <w:ind w:left="3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3. The structure of Attention Mechanism. (a), (b) stand for channel-wise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(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 pixel-wise attention (PA) separately.</w:t>
      </w:r>
    </w:p>
    <w:p>
      <w:pPr>
        <w:spacing w:before="249" w:line="176" w:lineRule="auto"/>
        <w:ind w:left="1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Unlike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Gated Fusion module, which reduces the number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channels by one-third, the attention mechanism maintains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equal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number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input and output channels. This suggests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mechanism is able to effectively preserve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 representation through channel-wise interaction,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leading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fine-tuning of pixel-wise features with relatively low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computation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cost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In comparison to the approach presented 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[1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], which utilizes 1 </w:t>
      </w:r>
      <w:r>
        <w:rPr>
          <w:rFonts w:ascii="MS Gothic" w:hAnsi="MS Gothic" w:eastAsia="MS Gothic" w:cs="MS Gothic"/>
          <w:spacing w:val="-6"/>
          <w:sz w:val="19"/>
          <w:szCs w:val="19"/>
        </w:rPr>
        <w:t xml:space="preserve">×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1 convolutional layers at the begin-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ning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 end of the network, our method incorporates fully</w:t>
      </w:r>
    </w:p>
    <w:p>
      <w:pPr>
        <w:sectPr>
          <w:type w:val="continuous"/>
          <w:pgSz w:w="12240" w:h="15840"/>
          <w:pgMar w:top="502" w:right="978" w:bottom="0" w:left="977" w:header="0" w:footer="0" w:gutter="0"/>
          <w:cols w:equalWidth="0" w:num="2">
            <w:col w:w="5163" w:space="100"/>
            <w:col w:w="5021"/>
          </w:cols>
        </w:sectPr>
      </w:pPr>
    </w:p>
    <w:p>
      <w:pPr>
        <w:spacing w:before="25" w:line="181" w:lineRule="auto"/>
        <w:ind w:left="1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2021                                                                                                                                                              6</w:t>
      </w:r>
    </w:p>
    <w:p/>
    <w:p>
      <w:pPr>
        <w:spacing w:line="117" w:lineRule="exact"/>
      </w:pPr>
    </w:p>
    <w:p>
      <w:pPr>
        <w:sectPr>
          <w:pgSz w:w="12240" w:h="15840"/>
          <w:pgMar w:top="503" w:right="979" w:bottom="0" w:left="969" w:header="0" w:footer="0" w:gutter="0"/>
          <w:cols w:equalWidth="0" w:num="1">
            <w:col w:w="10292"/>
          </w:cols>
        </w:sectPr>
      </w:pPr>
    </w:p>
    <w:p>
      <w:pPr>
        <w:spacing w:before="48" w:line="186" w:lineRule="auto"/>
        <w:ind w:left="14" w:right="13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connected layers into the attention mechanism with elemen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wise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product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further enhance the power of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perations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</w:p>
    <w:p>
      <w:pPr>
        <w:spacing w:line="274" w:lineRule="auto"/>
        <w:rPr>
          <w:rFonts w:ascii="Arial"/>
          <w:sz w:val="21"/>
        </w:rPr>
      </w:pPr>
    </w:p>
    <w:p>
      <w:pPr>
        <w:spacing w:before="55" w:line="188" w:lineRule="auto"/>
        <w:ind w:left="9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i/>
          <w:iCs/>
          <w:spacing w:val="22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Loss</w:t>
      </w:r>
      <w:r>
        <w:rPr>
          <w:rFonts w:ascii="Times New Roman" w:hAnsi="Times New Roman" w:eastAsia="Times New Roman" w:cs="Times New Roman"/>
          <w:spacing w:val="2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Function</w:t>
      </w:r>
    </w:p>
    <w:p>
      <w:pPr>
        <w:spacing w:before="78" w:line="176" w:lineRule="auto"/>
        <w:ind w:left="12" w:right="137" w:firstLine="19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combination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1 </w:t>
      </w:r>
      <w:r>
        <w:rPr>
          <w:rFonts w:ascii="微软雅黑" w:hAnsi="微软雅黑" w:eastAsia="微软雅黑" w:cs="微软雅黑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2 </w:t>
      </w:r>
      <w:r>
        <w:rPr>
          <w:rFonts w:ascii="微软雅黑" w:hAnsi="微软雅黑" w:eastAsia="微软雅黑" w:cs="微软雅黑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z w:val="19"/>
          <w:szCs w:val="19"/>
        </w:rPr>
        <w:t xml:space="preserve">SSIM, or per-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ceptual  loss  as  loss  functions  has been  shown  to  achiev</w:t>
      </w:r>
      <w:r>
        <w:rPr>
          <w:rFonts w:ascii="微软雅黑" w:hAnsi="微软雅黑" w:eastAsia="微软雅黑" w:cs="微软雅黑"/>
          <w:sz w:val="19"/>
          <w:szCs w:val="19"/>
        </w:rPr>
        <w:t xml:space="preserve">e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good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performance  in  previous  works  [11],  [44]– [46],  our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experiments on LFD-Net indicate that the most widely use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loss, also known as Mean Squared Error (MSE), is the most</w:t>
      </w:r>
    </w:p>
    <w:p>
      <w:pPr>
        <w:spacing w:line="176" w:lineRule="auto"/>
        <w:ind w:left="2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suitable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function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Net. The L2 loss is defined as</w:t>
      </w:r>
    </w:p>
    <w:p>
      <w:pPr>
        <w:spacing w:before="1" w:line="238" w:lineRule="auto"/>
        <w:ind w:left="1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f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ollows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:</w:t>
      </w:r>
    </w:p>
    <w:p>
      <w:pPr>
        <w:spacing w:before="121" w:line="83" w:lineRule="exact"/>
        <w:ind w:left="2267"/>
        <w:rPr>
          <w:rFonts w:ascii="Times New Roman" w:hAnsi="Times New Roman" w:eastAsia="Times New Roman" w:cs="Times New Roman"/>
          <w:sz w:val="12"/>
          <w:szCs w:val="12"/>
        </w:rPr>
      </w:pP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W</w:t>
      </w:r>
      <w:r>
        <w:rPr>
          <w:rFonts w:ascii="Times New Roman" w:hAnsi="Times New Roman" w:eastAsia="Times New Roman" w:cs="Times New Roman"/>
          <w:spacing w:val="10"/>
          <w:position w:val="-1"/>
          <w:sz w:val="12"/>
          <w:szCs w:val="12"/>
        </w:rPr>
        <w:t xml:space="preserve">     </w:t>
      </w:r>
      <w:r>
        <w:rPr>
          <w:rFonts w:ascii="Times New Roman" w:hAnsi="Times New Roman" w:eastAsia="Times New Roman" w:cs="Times New Roman"/>
          <w:spacing w:val="9"/>
          <w:position w:val="-1"/>
          <w:sz w:val="12"/>
          <w:szCs w:val="12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-1"/>
          <w:sz w:val="12"/>
          <w:szCs w:val="12"/>
        </w:rPr>
        <w:t>H</w:t>
      </w:r>
    </w:p>
    <w:p>
      <w:pPr>
        <w:spacing w:before="1" w:line="166" w:lineRule="auto"/>
        <w:ind w:right="136"/>
        <w:jc w:val="right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position w:val="-3"/>
          <w:sz w:val="18"/>
          <w:szCs w:val="18"/>
        </w:rPr>
        <w:t>L</w:t>
      </w:r>
      <w:r>
        <w:rPr>
          <w:rFonts w:ascii="微软雅黑" w:hAnsi="微软雅黑" w:eastAsia="微软雅黑" w:cs="微软雅黑"/>
          <w:spacing w:val="17"/>
          <w:position w:val="-3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 xml:space="preserve">= </w:t>
      </w:r>
      <w:r>
        <w:rPr>
          <w:position w:val="-18"/>
          <w:sz w:val="18"/>
          <w:szCs w:val="18"/>
        </w:rPr>
        <w:drawing>
          <wp:inline distT="0" distB="0" distL="0" distR="0">
            <wp:extent cx="361315" cy="254635"/>
            <wp:effectExtent l="0" t="0" r="0" b="0"/>
            <wp:docPr id="11" name="IM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 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503" cy="25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9"/>
          <w:sz w:val="18"/>
          <w:szCs w:val="18"/>
        </w:rPr>
        <w:t>工工(</w:t>
      </w:r>
      <w:r>
        <w:rPr>
          <w:rFonts w:ascii="Arial" w:hAnsi="Arial" w:eastAsia="Arial" w:cs="Arial"/>
          <w:position w:val="9"/>
          <w:sz w:val="18"/>
          <w:szCs w:val="18"/>
        </w:rPr>
        <w:t>I</w:t>
      </w:r>
      <w:r>
        <w:rPr>
          <w:rFonts w:ascii="Arial" w:hAnsi="Arial" w:eastAsia="Arial" w:cs="Arial"/>
          <w:position w:val="-5"/>
          <w:sz w:val="13"/>
          <w:szCs w:val="13"/>
        </w:rPr>
        <w:t>s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>,</w:t>
      </w:r>
      <w:r>
        <w:rPr>
          <w:rFonts w:ascii="Arial" w:hAnsi="Arial" w:eastAsia="Arial" w:cs="Arial"/>
          <w:position w:val="-5"/>
          <w:sz w:val="13"/>
          <w:szCs w:val="13"/>
        </w:rPr>
        <w:t>t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 xml:space="preserve">− </w:t>
      </w:r>
      <w:r>
        <w:rPr>
          <w:rFonts w:ascii="Arial" w:hAnsi="Arial" w:eastAsia="Arial" w:cs="Arial"/>
          <w:position w:val="-3"/>
          <w:sz w:val="18"/>
          <w:szCs w:val="18"/>
        </w:rPr>
        <w:t>J</w:t>
      </w:r>
      <w:r>
        <w:rPr>
          <w:rFonts w:ascii="Arial" w:hAnsi="Arial" w:eastAsia="Arial" w:cs="Arial"/>
          <w:position w:val="-5"/>
          <w:sz w:val="13"/>
          <w:szCs w:val="13"/>
        </w:rPr>
        <w:t>s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>,</w:t>
      </w:r>
      <w:r>
        <w:rPr>
          <w:rFonts w:ascii="Arial" w:hAnsi="Arial" w:eastAsia="Arial" w:cs="Arial"/>
          <w:position w:val="-5"/>
          <w:sz w:val="13"/>
          <w:szCs w:val="13"/>
        </w:rPr>
        <w:t>t</w:t>
      </w:r>
      <w:r>
        <w:rPr>
          <w:rFonts w:ascii="Arial" w:hAnsi="Arial" w:eastAsia="Arial" w:cs="Arial"/>
          <w:spacing w:val="13"/>
          <w:position w:val="-5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>)</w:t>
      </w:r>
      <w:r>
        <w:rPr>
          <w:rFonts w:ascii="Arial" w:hAnsi="Arial" w:eastAsia="Arial" w:cs="Arial"/>
          <w:spacing w:val="13"/>
          <w:position w:val="4"/>
          <w:sz w:val="13"/>
          <w:szCs w:val="13"/>
        </w:rPr>
        <w:t xml:space="preserve">2 </w:t>
      </w:r>
      <w:r>
        <w:rPr>
          <w:rFonts w:ascii="Arial" w:hAnsi="Arial" w:eastAsia="Arial" w:cs="Arial"/>
          <w:spacing w:val="13"/>
          <w:position w:val="-3"/>
          <w:sz w:val="18"/>
          <w:szCs w:val="18"/>
        </w:rPr>
        <w:t xml:space="preserve">,                  </w:t>
      </w:r>
      <w:r>
        <w:rPr>
          <w:rFonts w:ascii="微软雅黑" w:hAnsi="微软雅黑" w:eastAsia="微软雅黑" w:cs="微软雅黑"/>
          <w:spacing w:val="13"/>
          <w:position w:val="-3"/>
          <w:sz w:val="18"/>
          <w:szCs w:val="18"/>
        </w:rPr>
        <w:t>(9)</w:t>
      </w:r>
    </w:p>
    <w:p>
      <w:pPr>
        <w:spacing w:line="147" w:lineRule="exact"/>
        <w:ind w:left="2186"/>
        <w:rPr>
          <w:rFonts w:ascii="Arial" w:hAnsi="Arial" w:eastAsia="Arial" w:cs="Arial"/>
          <w:sz w:val="12"/>
          <w:szCs w:val="12"/>
        </w:rPr>
      </w:pPr>
      <w:r>
        <w:rPr>
          <w:rFonts w:ascii="Arial" w:hAnsi="Arial" w:eastAsia="Arial" w:cs="Arial"/>
          <w:sz w:val="12"/>
          <w:szCs w:val="12"/>
        </w:rPr>
        <w:t>s</w:t>
      </w:r>
      <w:r>
        <w:rPr>
          <w:rFonts w:ascii="Arial" w:hAnsi="Arial" w:eastAsia="Arial" w:cs="Arial"/>
          <w:spacing w:val="36"/>
          <w:sz w:val="12"/>
          <w:szCs w:val="12"/>
        </w:rPr>
        <w:t xml:space="preserve">=1 </w:t>
      </w:r>
      <w:r>
        <w:rPr>
          <w:rFonts w:ascii="Arial" w:hAnsi="Arial" w:eastAsia="Arial" w:cs="Arial"/>
          <w:sz w:val="12"/>
          <w:szCs w:val="12"/>
        </w:rPr>
        <w:t>t</w:t>
      </w:r>
      <w:r>
        <w:rPr>
          <w:rFonts w:ascii="Arial" w:hAnsi="Arial" w:eastAsia="Arial" w:cs="Arial"/>
          <w:spacing w:val="36"/>
          <w:sz w:val="12"/>
          <w:szCs w:val="12"/>
        </w:rPr>
        <w:t>=1</w:t>
      </w:r>
    </w:p>
    <w:p>
      <w:pPr>
        <w:spacing w:before="55" w:line="179" w:lineRule="auto"/>
        <w:ind w:left="10" w:right="127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Arial" w:hAnsi="Arial" w:eastAsia="Arial" w:cs="Arial"/>
          <w:spacing w:val="-8"/>
          <w:sz w:val="19"/>
          <w:szCs w:val="19"/>
        </w:rPr>
        <w:t>I</w:t>
      </w:r>
      <w:r>
        <w:rPr>
          <w:rFonts w:ascii="Arial" w:hAnsi="Arial" w:eastAsia="Arial" w:cs="Arial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input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and </w:t>
      </w:r>
      <w:r>
        <w:rPr>
          <w:rFonts w:ascii="Arial" w:hAnsi="Arial" w:eastAsia="Arial" w:cs="Arial"/>
          <w:spacing w:val="-8"/>
          <w:sz w:val="19"/>
          <w:szCs w:val="19"/>
        </w:rPr>
        <w:t xml:space="preserve">J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is the haze-free output.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The intermediate value being approximated is </w:t>
      </w:r>
      <w:r>
        <w:rPr>
          <w:rFonts w:ascii="Arial" w:hAnsi="Arial" w:eastAsia="Arial" w:cs="Arial"/>
          <w:spacing w:val="-9"/>
          <w:sz w:val="19"/>
          <w:szCs w:val="19"/>
        </w:rPr>
        <w:t>K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 which is no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direct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output and therefore introduces a natural discrepancy</w:t>
      </w:r>
      <w:r>
        <w:rPr>
          <w:rFonts w:ascii="微软雅黑" w:hAnsi="微软雅黑" w:eastAsia="微软雅黑" w:cs="微软雅黑"/>
          <w:sz w:val="19"/>
          <w:szCs w:val="19"/>
        </w:rPr>
        <w:t xml:space="preserve"> with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VGG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result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it is not practical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utilize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perceptual loss. Furthermore, the small number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parameters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in  the proposed  method  minimizes  the risk 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overfitting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so there is no need to introduce regularization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terms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Experimental results also confirm that involving L1 loss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counterproductive.</w:t>
      </w:r>
    </w:p>
    <w:p>
      <w:pPr>
        <w:spacing w:before="284" w:line="161" w:lineRule="auto"/>
        <w:ind w:left="173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IV</w:t>
      </w:r>
      <w:r>
        <w:rPr>
          <w:rFonts w:ascii="微软雅黑" w:hAnsi="微软雅黑" w:eastAsia="微软雅黑" w:cs="微软雅黑"/>
          <w:spacing w:val="127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1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5"/>
          <w:szCs w:val="15"/>
        </w:rPr>
        <w:t>XPERIMENTS</w:t>
      </w:r>
    </w:p>
    <w:p>
      <w:pPr>
        <w:spacing w:before="84" w:line="192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A</w:t>
      </w:r>
      <w:r>
        <w:rPr>
          <w:rFonts w:ascii="Times New Roman" w:hAnsi="Times New Roman" w:eastAsia="Times New Roman" w:cs="Times New Roman"/>
          <w:i/>
          <w:iCs/>
          <w:spacing w:val="18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18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Dataset</w:t>
      </w:r>
    </w:p>
    <w:p>
      <w:pPr>
        <w:spacing w:before="79" w:line="176" w:lineRule="auto"/>
        <w:ind w:left="10" w:right="137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enhance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scientific validity and persuasiveness of our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research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we utilize several widely recognized datasets for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training and evaluation of our model, including the Realisti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Single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 Dehazing (RESIDE) dataset [47], the real hazy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free  outdoor images  dataset  (O-HAZE)  [48],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Aerial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AID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[49], the Remote sensing Image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Cloud rEmov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ing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RICE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[50],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DAIR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X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[51]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VisDron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2019 [52].</w:t>
      </w:r>
    </w:p>
    <w:p>
      <w:pPr>
        <w:spacing w:before="1" w:line="176" w:lineRule="auto"/>
        <w:ind w:left="10" w:right="137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RESIDE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 novel benchmark for single-image de-noising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consisting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synthetic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 real-world hazy images. To adapt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  outdoor  perception  vision  tasks,  we  train  LFD-Net  o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Training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Set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(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from  RESIDE,  which 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composed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 72,135 hazy images with atmospheric lighting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ranging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0.8 to 1.0 and scattering parameters from 0.02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0.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 The majority of the hazy images generated by OTS do not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exhibit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halo effect, which is a strong advantage as a training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set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test set of RESIDE consists of the Synthetic Objective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Testing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Set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SOTS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Hybrid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Subjective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Testing Set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HSTS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),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which we utilize to evaluate the performance of our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model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using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92 synthetic outdoor images from SOTS and 10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world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images from HSTS.</w:t>
      </w:r>
    </w:p>
    <w:p>
      <w:pPr>
        <w:spacing w:before="1" w:line="176" w:lineRule="auto"/>
        <w:ind w:left="12" w:right="127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3"/>
          <w:sz w:val="19"/>
          <w:szCs w:val="19"/>
        </w:rPr>
        <w:t>To further assess the generalization of our proposed metho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we also conduct evaluations on O-HAZE, which consists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o</w:t>
      </w:r>
      <w:r>
        <w:rPr>
          <w:rFonts w:ascii="微软雅黑" w:hAnsi="微软雅黑" w:eastAsia="微软雅黑" w:cs="微软雅黑"/>
          <w:sz w:val="19"/>
          <w:szCs w:val="19"/>
        </w:rPr>
        <w:t xml:space="preserve">f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45 real outdoor scenes recorded over an extended period o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spanning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more than eight weeks under both cloudy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sunny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conditions. We also randomly select hazy images from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internet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supplement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test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results. Additionally,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verify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effectiveness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LFD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domain of remote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sensing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fine-tune the pretrained model on ordinary outdoor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76" w:lineRule="auto"/>
        <w:ind w:left="3" w:firstLine="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using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Aerial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 dataset (AID) [49], a large-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scale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aerial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classification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containing 10,000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utilize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first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part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Remote sensing Image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Cloud rEmoving dataset (RICE) [50], comprising 500 pair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 hazy and clear images from various regions of the wor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</w:t>
      </w:r>
      <w:r>
        <w:rPr>
          <w:rFonts w:ascii="微软雅黑" w:hAnsi="微软雅黑" w:eastAsia="微软雅黑" w:cs="微软雅黑"/>
          <w:sz w:val="19"/>
          <w:szCs w:val="19"/>
        </w:rPr>
        <w:t xml:space="preserve">d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under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diverse conditions for test.</w:t>
      </w:r>
    </w:p>
    <w:p>
      <w:pPr>
        <w:spacing w:before="10" w:line="178" w:lineRule="auto"/>
        <w:ind w:left="3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To validate the effectiveness of our method for real-tim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tasks,  we  evaluate  its  performance  on  the  DAIR-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X  dataset  [51]  for  ordinary  outdoor  scenarios  and 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VisDrone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201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9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dataset [52] for remote sensing scenarios.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DAIR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X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first  large-scale,  multi-modality,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view dataset for Vehicle-Infrastructure Cooperative Au-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tonomous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Driving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consisting of 71,254 LiDAR frames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camera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frames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from real-world scenarios. The VisDrone2019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dataset consists of 8,599 images captured by drone platform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locations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at different heights, with over 540,000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annotations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ten categories.</w:t>
      </w:r>
    </w:p>
    <w:p>
      <w:pPr>
        <w:spacing w:before="130" w:line="208" w:lineRule="auto"/>
        <w:ind w:left="7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 II. Average Comparison of Metrics on SOTS for 492 JPG Image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</w:t>
      </w:r>
    </w:p>
    <w:p>
      <w:pPr>
        <w:spacing w:line="97" w:lineRule="exact"/>
      </w:pPr>
    </w:p>
    <w:tbl>
      <w:tblPr>
        <w:tblStyle w:val="4"/>
        <w:tblW w:w="5018" w:type="dxa"/>
        <w:tblInd w:w="4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69"/>
        <w:gridCol w:w="723"/>
        <w:gridCol w:w="695"/>
        <w:gridCol w:w="795"/>
        <w:gridCol w:w="687"/>
        <w:gridCol w:w="220"/>
        <w:gridCol w:w="629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6" w:hRule="atLeast"/>
        </w:trPr>
        <w:tc>
          <w:tcPr>
            <w:tcW w:w="12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5" w:lineRule="exact"/>
              <w:rPr>
                <w:rFonts w:ascii="Arial"/>
                <w:sz w:val="16"/>
              </w:rPr>
            </w:pPr>
          </w:p>
        </w:tc>
        <w:tc>
          <w:tcPr>
            <w:tcW w:w="7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PSNR</w:t>
            </w:r>
            <w:r>
              <w:rPr>
                <w:rFonts w:ascii="微软雅黑" w:hAnsi="微软雅黑" w:eastAsia="微软雅黑" w:cs="微软雅黑"/>
                <w:spacing w:val="7"/>
                <w:sz w:val="15"/>
                <w:szCs w:val="15"/>
              </w:rPr>
              <w:t>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sz w:val="15"/>
                <w:szCs w:val="15"/>
              </w:rPr>
              <w:t>↓</w:t>
            </w:r>
          </w:p>
        </w:tc>
        <w:tc>
          <w:tcPr>
            <w:tcW w:w="68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9" w:line="165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39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</w:p>
        </w:tc>
        <w:tc>
          <w:tcPr>
            <w:tcW w:w="22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7"/>
                <w:sz w:val="15"/>
                <w:szCs w:val="15"/>
              </w:rPr>
              <w:t>↓</w:t>
            </w:r>
          </w:p>
        </w:tc>
        <w:tc>
          <w:tcPr>
            <w:tcW w:w="62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57" w:lineRule="auto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z w:val="15"/>
                <w:szCs w:val="15"/>
              </w:rPr>
              <w:t>FPS</w:t>
            </w:r>
            <w:r>
              <w:rPr>
                <w:rFonts w:ascii="微软雅黑" w:hAnsi="微软雅黑" w:eastAsia="微软雅黑" w:cs="微软雅黑"/>
                <w:spacing w:val="15"/>
                <w:sz w:val="15"/>
                <w:szCs w:val="15"/>
              </w:rPr>
              <w:t>↑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1" w:hRule="atLeast"/>
        </w:trPr>
        <w:tc>
          <w:tcPr>
            <w:tcW w:w="1269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43" w:lineRule="exact"/>
              <w:ind w:left="34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AOD</w:t>
            </w: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top w:val="single" w:color="000000" w:sz="2" w:space="0"/>
            </w:tcBorders>
            <w:vAlign w:val="top"/>
          </w:tcPr>
          <w:p>
            <w:pPr>
              <w:spacing w:before="15" w:line="145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9.45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15" w:line="145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.8593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43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7.12</w:t>
            </w:r>
          </w:p>
        </w:tc>
        <w:tc>
          <w:tcPr>
            <w:tcW w:w="687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43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.0080</w:t>
            </w:r>
          </w:p>
        </w:tc>
        <w:tc>
          <w:tcPr>
            <w:tcW w:w="220" w:type="dxa"/>
            <w:tcBorders>
              <w:top w:val="single" w:color="000000" w:sz="2" w:space="0"/>
            </w:tcBorders>
            <w:vAlign w:val="top"/>
          </w:tcPr>
          <w:p>
            <w:pPr>
              <w:spacing w:line="160" w:lineRule="exact"/>
              <w:rPr>
                <w:rFonts w:ascii="Arial"/>
                <w:sz w:val="14"/>
              </w:rPr>
            </w:pPr>
          </w:p>
        </w:tc>
        <w:tc>
          <w:tcPr>
            <w:tcW w:w="629" w:type="dxa"/>
            <w:tcBorders>
              <w:top w:val="single" w:color="000000" w:sz="2" w:space="0"/>
            </w:tcBorders>
            <w:vAlign w:val="top"/>
          </w:tcPr>
          <w:p>
            <w:pPr>
              <w:spacing w:before="15" w:line="145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6.85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4" w:line="145" w:lineRule="exact"/>
              <w:ind w:left="15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4"/>
                <w:position w:val="-2"/>
                <w:sz w:val="15"/>
                <w:szCs w:val="15"/>
              </w:rPr>
              <w:t>G</w:t>
            </w:r>
            <w:r>
              <w:rPr>
                <w:rFonts w:ascii="微软雅黑" w:hAnsi="微软雅黑" w:eastAsia="微软雅黑" w:cs="微软雅黑"/>
                <w:spacing w:val="-10"/>
                <w:position w:val="-2"/>
                <w:sz w:val="15"/>
                <w:szCs w:val="15"/>
              </w:rPr>
              <w:t>r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idDehazeNet</w:t>
            </w:r>
          </w:p>
        </w:tc>
        <w:tc>
          <w:tcPr>
            <w:tcW w:w="723" w:type="dxa"/>
            <w:vAlign w:val="top"/>
          </w:tcPr>
          <w:p>
            <w:pPr>
              <w:spacing w:before="33" w:line="146" w:lineRule="exact"/>
              <w:ind w:left="18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5 07</w:t>
            </w:r>
          </w:p>
        </w:tc>
        <w:tc>
          <w:tcPr>
            <w:tcW w:w="695" w:type="dxa"/>
            <w:vAlign w:val="top"/>
          </w:tcPr>
          <w:p>
            <w:pPr>
              <w:spacing w:before="33" w:line="146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.9108</w:t>
            </w:r>
          </w:p>
        </w:tc>
        <w:tc>
          <w:tcPr>
            <w:tcW w:w="795" w:type="dxa"/>
            <w:vAlign w:val="top"/>
          </w:tcPr>
          <w:p>
            <w:pPr>
              <w:spacing w:before="33" w:line="146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.02</w:t>
            </w:r>
          </w:p>
        </w:tc>
        <w:tc>
          <w:tcPr>
            <w:tcW w:w="687" w:type="dxa"/>
            <w:vAlign w:val="top"/>
          </w:tcPr>
          <w:p>
            <w:pPr>
              <w:spacing w:before="35" w:line="144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.0074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5" w:line="144" w:lineRule="exact"/>
              <w:ind w:left="1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0.04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line="178" w:lineRule="auto"/>
              <w:ind w:left="166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pacing w:val="-1"/>
                <w:sz w:val="14"/>
                <w:szCs w:val="14"/>
              </w:rPr>
              <w:t>Wavele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t</w:t>
            </w:r>
            <w:r>
              <w:rPr>
                <w:rFonts w:ascii="微软雅黑" w:hAnsi="微软雅黑" w:eastAsia="微软雅黑" w:cs="微软雅黑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U</w:t>
            </w:r>
            <w:r>
              <w:rPr>
                <w:rFonts w:ascii="微软雅黑" w:hAnsi="微软雅黑" w:eastAsia="微软雅黑" w:cs="微软雅黑"/>
                <w:spacing w:val="-1"/>
                <w:sz w:val="14"/>
                <w:szCs w:val="14"/>
              </w:rPr>
              <w:t xml:space="preserve"> </w:t>
            </w:r>
            <w:r>
              <w:rPr>
                <w:rFonts w:ascii="微软雅黑" w:hAnsi="微软雅黑" w:eastAsia="微软雅黑" w:cs="微软雅黑"/>
                <w:sz w:val="14"/>
                <w:szCs w:val="14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5" w:line="144" w:lineRule="exact"/>
              <w:ind w:left="18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3 73</w:t>
            </w:r>
          </w:p>
        </w:tc>
        <w:tc>
          <w:tcPr>
            <w:tcW w:w="695" w:type="dxa"/>
            <w:vAlign w:val="top"/>
          </w:tcPr>
          <w:p>
            <w:pPr>
              <w:spacing w:before="34" w:line="145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8661</w:t>
            </w:r>
          </w:p>
        </w:tc>
        <w:tc>
          <w:tcPr>
            <w:tcW w:w="795" w:type="dxa"/>
            <w:vAlign w:val="top"/>
          </w:tcPr>
          <w:p>
            <w:pPr>
              <w:spacing w:before="35" w:line="144" w:lineRule="exact"/>
              <w:ind w:left="25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 xml:space="preserve"> 93</w:t>
            </w:r>
          </w:p>
        </w:tc>
        <w:tc>
          <w:tcPr>
            <w:tcW w:w="687" w:type="dxa"/>
            <w:vAlign w:val="top"/>
          </w:tcPr>
          <w:p>
            <w:pPr>
              <w:spacing w:before="34" w:line="145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0064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5" w:line="144" w:lineRule="exact"/>
              <w:ind w:left="1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8 28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6" w:line="143" w:lineRule="exact"/>
              <w:ind w:left="34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GCA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6" w:line="143" w:lineRule="exact"/>
              <w:ind w:left="18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2.13</w:t>
            </w:r>
          </w:p>
        </w:tc>
        <w:tc>
          <w:tcPr>
            <w:tcW w:w="695" w:type="dxa"/>
            <w:vAlign w:val="top"/>
          </w:tcPr>
          <w:p>
            <w:pPr>
              <w:spacing w:before="34" w:line="145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.8766</w:t>
            </w:r>
          </w:p>
        </w:tc>
        <w:tc>
          <w:tcPr>
            <w:tcW w:w="795" w:type="dxa"/>
            <w:vAlign w:val="top"/>
          </w:tcPr>
          <w:p>
            <w:pPr>
              <w:spacing w:before="34" w:line="145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.19</w:t>
            </w:r>
          </w:p>
        </w:tc>
        <w:tc>
          <w:tcPr>
            <w:tcW w:w="687" w:type="dxa"/>
            <w:tcBorders>
              <w:bottom w:val="single" w:color="000000" w:sz="2" w:space="0"/>
            </w:tcBorders>
            <w:vAlign w:val="top"/>
          </w:tcPr>
          <w:p>
            <w:pPr>
              <w:spacing w:before="34" w:line="145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.0058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6" w:line="143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3.01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1269" w:type="dxa"/>
            <w:vAlign w:val="top"/>
          </w:tcPr>
          <w:p>
            <w:pPr>
              <w:spacing w:before="31" w:line="143" w:lineRule="exact"/>
              <w:ind w:left="3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FFA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0" w:line="144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9.36</w:t>
            </w:r>
          </w:p>
        </w:tc>
        <w:tc>
          <w:tcPr>
            <w:tcW w:w="695" w:type="dxa"/>
            <w:vAlign w:val="top"/>
          </w:tcPr>
          <w:p>
            <w:pPr>
              <w:spacing w:before="31" w:line="143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.8472</w:t>
            </w:r>
          </w:p>
        </w:tc>
        <w:tc>
          <w:tcPr>
            <w:tcW w:w="795" w:type="dxa"/>
            <w:vAlign w:val="top"/>
          </w:tcPr>
          <w:p>
            <w:pPr>
              <w:spacing w:before="31" w:line="143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7.70</w:t>
            </w:r>
          </w:p>
        </w:tc>
        <w:tc>
          <w:tcPr>
            <w:tcW w:w="687" w:type="dxa"/>
            <w:tcBorders>
              <w:top w:val="single" w:color="000000" w:sz="2" w:space="0"/>
            </w:tcBorders>
            <w:vAlign w:val="top"/>
          </w:tcPr>
          <w:p>
            <w:pPr>
              <w:spacing w:before="31" w:line="143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.0131</w:t>
            </w:r>
          </w:p>
        </w:tc>
        <w:tc>
          <w:tcPr>
            <w:tcW w:w="220" w:type="dxa"/>
            <w:vAlign w:val="top"/>
          </w:tcPr>
          <w:p>
            <w:pPr>
              <w:spacing w:line="174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0" w:line="144" w:lineRule="exact"/>
              <w:ind w:left="16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.91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8" w:line="141" w:lineRule="exact"/>
              <w:ind w:left="40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LD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5" w:line="144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18 62</w:t>
            </w:r>
          </w:p>
        </w:tc>
        <w:tc>
          <w:tcPr>
            <w:tcW w:w="695" w:type="dxa"/>
            <w:vAlign w:val="top"/>
          </w:tcPr>
          <w:p>
            <w:pPr>
              <w:spacing w:before="36" w:line="143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8380</w:t>
            </w:r>
          </w:p>
        </w:tc>
        <w:tc>
          <w:tcPr>
            <w:tcW w:w="795" w:type="dxa"/>
            <w:vAlign w:val="top"/>
          </w:tcPr>
          <w:p>
            <w:pPr>
              <w:spacing w:before="34" w:line="145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7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 xml:space="preserve"> 52</w:t>
            </w:r>
          </w:p>
        </w:tc>
        <w:tc>
          <w:tcPr>
            <w:tcW w:w="687" w:type="dxa"/>
            <w:vAlign w:val="top"/>
          </w:tcPr>
          <w:p>
            <w:pPr>
              <w:spacing w:before="34" w:line="145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0075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4" w:line="145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5 44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7" w:line="142" w:lineRule="exact"/>
              <w:ind w:left="55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D4</w:t>
            </w:r>
          </w:p>
        </w:tc>
        <w:tc>
          <w:tcPr>
            <w:tcW w:w="723" w:type="dxa"/>
            <w:vAlign w:val="top"/>
          </w:tcPr>
          <w:p>
            <w:pPr>
              <w:spacing w:before="37" w:line="142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8 09</w:t>
            </w:r>
          </w:p>
        </w:tc>
        <w:tc>
          <w:tcPr>
            <w:tcW w:w="695" w:type="dxa"/>
            <w:vAlign w:val="top"/>
          </w:tcPr>
          <w:p>
            <w:pPr>
              <w:spacing w:before="35" w:line="144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6668</w:t>
            </w:r>
          </w:p>
        </w:tc>
        <w:tc>
          <w:tcPr>
            <w:tcW w:w="795" w:type="dxa"/>
            <w:vAlign w:val="top"/>
          </w:tcPr>
          <w:p>
            <w:pPr>
              <w:spacing w:before="35" w:line="144" w:lineRule="exact"/>
              <w:ind w:left="26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8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36</w:t>
            </w:r>
          </w:p>
        </w:tc>
        <w:tc>
          <w:tcPr>
            <w:tcW w:w="687" w:type="dxa"/>
            <w:vAlign w:val="top"/>
          </w:tcPr>
          <w:p>
            <w:pPr>
              <w:spacing w:before="35" w:line="144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0624</w:t>
            </w:r>
          </w:p>
        </w:tc>
        <w:tc>
          <w:tcPr>
            <w:tcW w:w="220" w:type="dxa"/>
            <w:vAlign w:val="top"/>
          </w:tcPr>
          <w:p>
            <w:pPr>
              <w:spacing w:line="179" w:lineRule="exact"/>
              <w:rPr>
                <w:rFonts w:ascii="Arial"/>
                <w:sz w:val="15"/>
              </w:rPr>
            </w:pPr>
          </w:p>
        </w:tc>
        <w:tc>
          <w:tcPr>
            <w:tcW w:w="629" w:type="dxa"/>
            <w:vAlign w:val="top"/>
          </w:tcPr>
          <w:p>
            <w:pPr>
              <w:spacing w:before="37" w:line="142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44 79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9" w:hRule="atLeast"/>
        </w:trPr>
        <w:tc>
          <w:tcPr>
            <w:tcW w:w="1269" w:type="dxa"/>
            <w:tcBorders>
              <w:bottom w:val="single" w:color="000000" w:sz="2" w:space="0"/>
            </w:tcBorders>
            <w:vAlign w:val="top"/>
          </w:tcPr>
          <w:p>
            <w:pPr>
              <w:spacing w:before="39" w:line="150" w:lineRule="exact"/>
              <w:ind w:left="35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LF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bottom w:val="single" w:color="000000" w:sz="2" w:space="0"/>
            </w:tcBorders>
            <w:vAlign w:val="top"/>
          </w:tcPr>
          <w:p>
            <w:pPr>
              <w:spacing w:before="35" w:line="154" w:lineRule="exact"/>
              <w:ind w:left="18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25.12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5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.9087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52" w:lineRule="exact"/>
              <w:ind w:left="25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.24</w:t>
            </w:r>
          </w:p>
        </w:tc>
        <w:tc>
          <w:tcPr>
            <w:tcW w:w="687" w:type="dxa"/>
            <w:tcBorders>
              <w:bottom w:val="single" w:color="000000" w:sz="2" w:space="0"/>
            </w:tcBorders>
            <w:vAlign w:val="top"/>
          </w:tcPr>
          <w:p>
            <w:pPr>
              <w:spacing w:before="35" w:line="154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.0054</w:t>
            </w:r>
          </w:p>
        </w:tc>
        <w:tc>
          <w:tcPr>
            <w:tcW w:w="220" w:type="dxa"/>
            <w:tcBorders>
              <w:bottom w:val="single" w:color="000000" w:sz="2" w:space="0"/>
            </w:tcBorders>
            <w:vAlign w:val="top"/>
          </w:tcPr>
          <w:p>
            <w:pPr>
              <w:spacing w:line="189" w:lineRule="exact"/>
              <w:rPr>
                <w:rFonts w:ascii="Arial"/>
                <w:sz w:val="16"/>
              </w:rPr>
            </w:pPr>
          </w:p>
        </w:tc>
        <w:tc>
          <w:tcPr>
            <w:tcW w:w="629" w:type="dxa"/>
            <w:tcBorders>
              <w:bottom w:val="single" w:color="000000" w:sz="2" w:space="0"/>
            </w:tcBorders>
            <w:vAlign w:val="top"/>
          </w:tcPr>
          <w:p>
            <w:pPr>
              <w:spacing w:before="35" w:line="154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4.41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0" w:hRule="atLeast"/>
        </w:trPr>
        <w:tc>
          <w:tcPr>
            <w:tcW w:w="5018" w:type="dxa"/>
            <w:gridSpan w:val="7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332" w:lineRule="auto"/>
              <w:rPr>
                <w:rFonts w:ascii="Arial"/>
                <w:sz w:val="21"/>
              </w:rPr>
            </w:pPr>
          </w:p>
          <w:p>
            <w:pPr>
              <w:spacing w:before="64" w:line="208" w:lineRule="auto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TABLE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III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.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Average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Comparison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of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Metrics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on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O</w:t>
            </w:r>
            <w:r>
              <w:rPr>
                <w:rFonts w:ascii="微软雅黑" w:hAnsi="微软雅黑" w:eastAsia="微软雅黑" w:cs="微软雅黑"/>
                <w:spacing w:val="-4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2"/>
                <w:sz w:val="15"/>
                <w:szCs w:val="15"/>
              </w:rPr>
              <w:t>HAZE for 45 JPG Images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2" w:hRule="atLeast"/>
        </w:trPr>
        <w:tc>
          <w:tcPr>
            <w:tcW w:w="126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2" w:lineRule="exact"/>
              <w:rPr>
                <w:rFonts w:ascii="Arial"/>
                <w:sz w:val="15"/>
              </w:rPr>
            </w:pPr>
          </w:p>
        </w:tc>
        <w:tc>
          <w:tcPr>
            <w:tcW w:w="7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PSNR</w:t>
            </w:r>
            <w:r>
              <w:rPr>
                <w:rFonts w:ascii="微软雅黑" w:hAnsi="微软雅黑" w:eastAsia="微软雅黑" w:cs="微软雅黑"/>
                <w:spacing w:val="7"/>
                <w:position w:val="-1"/>
                <w:sz w:val="15"/>
                <w:szCs w:val="15"/>
              </w:rPr>
              <w:t>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position w:val="-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position w:val="-1"/>
                <w:sz w:val="15"/>
                <w:szCs w:val="15"/>
              </w:rPr>
              <w:t>↓</w:t>
            </w:r>
          </w:p>
        </w:tc>
        <w:tc>
          <w:tcPr>
            <w:tcW w:w="907" w:type="dxa"/>
            <w:gridSpan w:val="2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8" w:line="162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 xml:space="preserve"> ↓</w:t>
            </w:r>
          </w:p>
        </w:tc>
        <w:tc>
          <w:tcPr>
            <w:tcW w:w="62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5" w:lineRule="exact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FPS</w:t>
            </w:r>
            <w:r>
              <w:rPr>
                <w:rFonts w:ascii="微软雅黑" w:hAnsi="微软雅黑" w:eastAsia="微软雅黑" w:cs="微软雅黑"/>
                <w:spacing w:val="15"/>
                <w:position w:val="-1"/>
                <w:sz w:val="15"/>
                <w:szCs w:val="15"/>
              </w:rPr>
              <w:t>↑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9" w:hRule="atLeast"/>
        </w:trPr>
        <w:tc>
          <w:tcPr>
            <w:tcW w:w="1269" w:type="dxa"/>
            <w:tcBorders>
              <w:top w:val="single" w:color="000000" w:sz="2" w:space="0"/>
            </w:tcBorders>
            <w:vAlign w:val="top"/>
          </w:tcPr>
          <w:p>
            <w:pPr>
              <w:spacing w:before="20" w:line="155" w:lineRule="auto"/>
              <w:ind w:left="153" w:right="120" w:firstLine="18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AOD</w:t>
            </w: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Net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   </w:t>
            </w:r>
            <w:r>
              <w:rPr>
                <w:rFonts w:ascii="微软雅黑" w:hAnsi="微软雅黑" w:eastAsia="微软雅黑" w:cs="微软雅黑"/>
                <w:spacing w:val="-10"/>
                <w:sz w:val="15"/>
                <w:szCs w:val="15"/>
              </w:rPr>
              <w:t>G</w:t>
            </w:r>
            <w:r>
              <w:rPr>
                <w:rFonts w:ascii="微软雅黑" w:hAnsi="微软雅黑" w:eastAsia="微软雅黑" w:cs="微软雅黑"/>
                <w:spacing w:val="-8"/>
                <w:sz w:val="15"/>
                <w:szCs w:val="15"/>
              </w:rPr>
              <w:t>ridDehazeNet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Wavelet</w:t>
            </w:r>
            <w:r>
              <w:rPr>
                <w:rFonts w:ascii="微软雅黑" w:hAnsi="微软雅黑" w:eastAsia="微软雅黑" w:cs="微软雅黑"/>
                <w:spacing w:val="-14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U</w:t>
            </w:r>
            <w:r>
              <w:rPr>
                <w:rFonts w:ascii="微软雅黑" w:hAnsi="微软雅黑" w:eastAsia="微软雅黑" w:cs="微软雅黑"/>
                <w:spacing w:val="-10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68" w:lineRule="auto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5.06</w:t>
            </w:r>
          </w:p>
          <w:p>
            <w:pPr>
              <w:spacing w:line="166" w:lineRule="auto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6.68</w:t>
            </w:r>
          </w:p>
          <w:p>
            <w:pPr>
              <w:spacing w:line="142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15.87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17" w:line="156" w:lineRule="auto"/>
              <w:ind w:left="130" w:right="12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0.5412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0.6361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0.5058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67" w:lineRule="auto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7.53</w:t>
            </w:r>
          </w:p>
          <w:p>
            <w:pPr>
              <w:spacing w:line="166" w:lineRule="auto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  <w:u w:val="single" w:color="auto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  <w:u w:val="single" w:color="auto"/>
              </w:rPr>
              <w:t>3.54</w:t>
            </w:r>
          </w:p>
          <w:p>
            <w:pPr>
              <w:spacing w:before="2" w:line="140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4.93</w:t>
            </w:r>
          </w:p>
        </w:tc>
        <w:tc>
          <w:tcPr>
            <w:tcW w:w="907" w:type="dxa"/>
            <w:gridSpan w:val="2"/>
            <w:tcBorders>
              <w:top w:val="single" w:color="000000" w:sz="2" w:space="0"/>
            </w:tcBorders>
            <w:vAlign w:val="top"/>
          </w:tcPr>
          <w:p>
            <w:pPr>
              <w:spacing w:before="18" w:line="167" w:lineRule="auto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.0146</w:t>
            </w:r>
          </w:p>
          <w:p>
            <w:pPr>
              <w:spacing w:line="166" w:lineRule="auto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.0055</w:t>
            </w:r>
          </w:p>
          <w:p>
            <w:pPr>
              <w:spacing w:line="142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.0041</w:t>
            </w:r>
          </w:p>
        </w:tc>
        <w:tc>
          <w:tcPr>
            <w:tcW w:w="629" w:type="dxa"/>
            <w:tcBorders>
              <w:top w:val="single" w:color="000000" w:sz="2" w:space="0"/>
            </w:tcBorders>
            <w:vAlign w:val="top"/>
          </w:tcPr>
          <w:p>
            <w:pPr>
              <w:spacing w:before="20" w:line="167" w:lineRule="auto"/>
              <w:ind w:left="1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sz w:val="15"/>
                <w:szCs w:val="15"/>
                <w:u w:val="single" w:color="auto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  <w:u w:val="single" w:color="auto"/>
              </w:rPr>
              <w:t>3.93</w:t>
            </w:r>
          </w:p>
          <w:p>
            <w:pPr>
              <w:spacing w:line="166" w:lineRule="auto"/>
              <w:ind w:left="17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sz w:val="15"/>
                <w:szCs w:val="15"/>
              </w:rPr>
              <w:t>1.09</w:t>
            </w:r>
          </w:p>
          <w:p>
            <w:pPr>
              <w:spacing w:line="141" w:lineRule="exact"/>
              <w:ind w:left="1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8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39" w:line="140" w:lineRule="exact"/>
              <w:ind w:left="34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GCA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7.24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.6523</w:t>
            </w:r>
          </w:p>
        </w:tc>
        <w:tc>
          <w:tcPr>
            <w:tcW w:w="795" w:type="dxa"/>
            <w:vAlign w:val="top"/>
          </w:tcPr>
          <w:p>
            <w:pPr>
              <w:spacing w:before="39" w:line="140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3.81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9" w:line="140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.0077</w:t>
            </w:r>
          </w:p>
        </w:tc>
        <w:tc>
          <w:tcPr>
            <w:tcW w:w="629" w:type="dxa"/>
            <w:vAlign w:val="top"/>
          </w:tcPr>
          <w:p>
            <w:pPr>
              <w:spacing w:before="39" w:line="140" w:lineRule="exact"/>
              <w:ind w:left="1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.92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1269" w:type="dxa"/>
            <w:vAlign w:val="top"/>
          </w:tcPr>
          <w:p>
            <w:pPr>
              <w:spacing w:before="34" w:line="140" w:lineRule="exact"/>
              <w:ind w:left="36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FFA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3" w:line="141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14 62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32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5881</w:t>
            </w:r>
          </w:p>
        </w:tc>
        <w:tc>
          <w:tcPr>
            <w:tcW w:w="795" w:type="dxa"/>
            <w:vAlign w:val="top"/>
          </w:tcPr>
          <w:p>
            <w:pPr>
              <w:spacing w:before="34" w:line="140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4 72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3" w:line="141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0067</w:t>
            </w:r>
          </w:p>
        </w:tc>
        <w:tc>
          <w:tcPr>
            <w:tcW w:w="629" w:type="dxa"/>
            <w:vAlign w:val="top"/>
          </w:tcPr>
          <w:p>
            <w:pPr>
              <w:spacing w:before="32" w:line="142" w:lineRule="exact"/>
              <w:ind w:left="17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 xml:space="preserve"> 52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42" w:line="137" w:lineRule="exact"/>
              <w:ind w:left="40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LD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9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4.72</w:t>
            </w:r>
          </w:p>
        </w:tc>
        <w:tc>
          <w:tcPr>
            <w:tcW w:w="695" w:type="dxa"/>
            <w:vAlign w:val="top"/>
          </w:tcPr>
          <w:p>
            <w:pPr>
              <w:spacing w:before="37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.5583</w:t>
            </w:r>
          </w:p>
        </w:tc>
        <w:tc>
          <w:tcPr>
            <w:tcW w:w="795" w:type="dxa"/>
            <w:vAlign w:val="top"/>
          </w:tcPr>
          <w:p>
            <w:pPr>
              <w:spacing w:before="38" w:line="141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6.74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7" w:line="142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.0057</w:t>
            </w:r>
          </w:p>
        </w:tc>
        <w:tc>
          <w:tcPr>
            <w:tcW w:w="629" w:type="dxa"/>
            <w:vAlign w:val="top"/>
          </w:tcPr>
          <w:p>
            <w:pPr>
              <w:spacing w:before="38" w:line="141" w:lineRule="exact"/>
              <w:ind w:left="1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0.62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69" w:type="dxa"/>
            <w:vAlign w:val="top"/>
          </w:tcPr>
          <w:p>
            <w:pPr>
              <w:spacing w:before="40" w:line="139" w:lineRule="exact"/>
              <w:ind w:left="55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2"/>
                <w:sz w:val="15"/>
                <w:szCs w:val="15"/>
              </w:rPr>
              <w:t>D4</w:t>
            </w:r>
          </w:p>
        </w:tc>
        <w:tc>
          <w:tcPr>
            <w:tcW w:w="723" w:type="dxa"/>
            <w:vAlign w:val="top"/>
          </w:tcPr>
          <w:p>
            <w:pPr>
              <w:spacing w:before="38" w:line="141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1.51</w:t>
            </w:r>
          </w:p>
        </w:tc>
        <w:tc>
          <w:tcPr>
            <w:tcW w:w="695" w:type="dxa"/>
            <w:vAlign w:val="top"/>
          </w:tcPr>
          <w:p>
            <w:pPr>
              <w:spacing w:before="38" w:line="141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.2564</w:t>
            </w:r>
          </w:p>
        </w:tc>
        <w:tc>
          <w:tcPr>
            <w:tcW w:w="795" w:type="dxa"/>
            <w:vAlign w:val="top"/>
          </w:tcPr>
          <w:p>
            <w:pPr>
              <w:spacing w:before="38" w:line="141" w:lineRule="exact"/>
              <w:ind w:left="23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8.58</w:t>
            </w:r>
          </w:p>
        </w:tc>
        <w:tc>
          <w:tcPr>
            <w:tcW w:w="907" w:type="dxa"/>
            <w:gridSpan w:val="2"/>
            <w:vAlign w:val="top"/>
          </w:tcPr>
          <w:p>
            <w:pPr>
              <w:spacing w:before="38" w:line="141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1612</w:t>
            </w:r>
          </w:p>
        </w:tc>
        <w:tc>
          <w:tcPr>
            <w:tcW w:w="629" w:type="dxa"/>
            <w:vAlign w:val="top"/>
          </w:tcPr>
          <w:p>
            <w:pPr>
              <w:spacing w:before="40" w:line="139" w:lineRule="exact"/>
              <w:ind w:left="16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2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4"/>
                <w:position w:val="-2"/>
                <w:sz w:val="15"/>
                <w:szCs w:val="15"/>
              </w:rPr>
              <w:t>.70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5" w:hRule="atLeast"/>
        </w:trPr>
        <w:tc>
          <w:tcPr>
            <w:tcW w:w="1269" w:type="dxa"/>
            <w:tcBorders>
              <w:bottom w:val="single" w:color="000000" w:sz="2" w:space="0"/>
            </w:tcBorders>
            <w:vAlign w:val="top"/>
          </w:tcPr>
          <w:p>
            <w:pPr>
              <w:spacing w:before="42" w:line="162" w:lineRule="exact"/>
              <w:ind w:left="35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LF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19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7.67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.6532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2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1.80</w:t>
            </w:r>
          </w:p>
        </w:tc>
        <w:tc>
          <w:tcPr>
            <w:tcW w:w="907" w:type="dxa"/>
            <w:gridSpan w:val="2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.0041</w:t>
            </w:r>
          </w:p>
        </w:tc>
        <w:tc>
          <w:tcPr>
            <w:tcW w:w="629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7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4.65</w:t>
            </w:r>
          </w:p>
        </w:tc>
      </w:tr>
    </w:tbl>
    <w:p>
      <w:pPr>
        <w:spacing w:line="319" w:lineRule="auto"/>
        <w:rPr>
          <w:rFonts w:ascii="Arial"/>
          <w:sz w:val="21"/>
        </w:rPr>
      </w:pPr>
    </w:p>
    <w:p>
      <w:pPr>
        <w:spacing w:before="65" w:line="208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IV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Average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Metrics on RICE1 for 500 PNG Images</w:t>
      </w:r>
    </w:p>
    <w:p>
      <w:pPr>
        <w:spacing w:line="98" w:lineRule="exact"/>
      </w:pPr>
    </w:p>
    <w:tbl>
      <w:tblPr>
        <w:tblStyle w:val="4"/>
        <w:tblW w:w="4958" w:type="dxa"/>
        <w:tblInd w:w="32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240"/>
        <w:gridCol w:w="723"/>
        <w:gridCol w:w="695"/>
        <w:gridCol w:w="795"/>
        <w:gridCol w:w="687"/>
        <w:gridCol w:w="220"/>
        <w:gridCol w:w="598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</w:tblPrEx>
        <w:trPr>
          <w:trHeight w:val="185" w:hRule="atLeast"/>
        </w:trPr>
        <w:tc>
          <w:tcPr>
            <w:tcW w:w="124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line="185" w:lineRule="exact"/>
              <w:rPr>
                <w:rFonts w:ascii="Arial"/>
                <w:sz w:val="16"/>
              </w:rPr>
            </w:pPr>
          </w:p>
        </w:tc>
        <w:tc>
          <w:tcPr>
            <w:tcW w:w="723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PSNR</w:t>
            </w:r>
            <w:r>
              <w:rPr>
                <w:rFonts w:ascii="微软雅黑" w:hAnsi="微软雅黑" w:eastAsia="微软雅黑" w:cs="微软雅黑"/>
                <w:spacing w:val="7"/>
                <w:position w:val="-1"/>
                <w:sz w:val="15"/>
                <w:szCs w:val="15"/>
              </w:rPr>
              <w:t>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position w:val="-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position w:val="-1"/>
                <w:sz w:val="15"/>
                <w:szCs w:val="15"/>
              </w:rPr>
              <w:t>↓</w:t>
            </w:r>
          </w:p>
        </w:tc>
        <w:tc>
          <w:tcPr>
            <w:tcW w:w="68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9" w:line="164" w:lineRule="auto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39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</w:p>
        </w:tc>
        <w:tc>
          <w:tcPr>
            <w:tcW w:w="220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7"/>
                <w:position w:val="-1"/>
                <w:sz w:val="15"/>
                <w:szCs w:val="15"/>
              </w:rPr>
              <w:t>↓</w:t>
            </w:r>
          </w:p>
        </w:tc>
        <w:tc>
          <w:tcPr>
            <w:tcW w:w="598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FPS</w:t>
            </w:r>
            <w:r>
              <w:rPr>
                <w:rFonts w:ascii="微软雅黑" w:hAnsi="微软雅黑" w:eastAsia="微软雅黑" w:cs="微软雅黑"/>
                <w:spacing w:val="15"/>
                <w:position w:val="-1"/>
                <w:sz w:val="15"/>
                <w:szCs w:val="15"/>
              </w:rPr>
              <w:t>↑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240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41" w:lineRule="exact"/>
              <w:ind w:left="31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AOD</w:t>
            </w: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41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14.80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.6578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6.73</w:t>
            </w:r>
          </w:p>
        </w:tc>
        <w:tc>
          <w:tcPr>
            <w:tcW w:w="687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.0508</w:t>
            </w:r>
          </w:p>
        </w:tc>
        <w:tc>
          <w:tcPr>
            <w:tcW w:w="220" w:type="dxa"/>
            <w:tcBorders>
              <w:top w:val="single" w:color="000000" w:sz="2" w:space="0"/>
            </w:tcBorders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</w:p>
        </w:tc>
        <w:tc>
          <w:tcPr>
            <w:tcW w:w="598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8.62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6" w:line="142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4"/>
                <w:position w:val="-2"/>
                <w:sz w:val="15"/>
                <w:szCs w:val="15"/>
              </w:rPr>
              <w:t>G</w:t>
            </w:r>
            <w:r>
              <w:rPr>
                <w:rFonts w:ascii="微软雅黑" w:hAnsi="微软雅黑" w:eastAsia="微软雅黑" w:cs="微软雅黑"/>
                <w:spacing w:val="-10"/>
                <w:position w:val="-2"/>
                <w:sz w:val="15"/>
                <w:szCs w:val="15"/>
              </w:rPr>
              <w:t>r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idDehazeNet</w:t>
            </w:r>
          </w:p>
        </w:tc>
        <w:tc>
          <w:tcPr>
            <w:tcW w:w="723" w:type="dxa"/>
            <w:vAlign w:val="top"/>
          </w:tcPr>
          <w:p>
            <w:pPr>
              <w:spacing w:before="37" w:line="141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9 14</w:t>
            </w:r>
          </w:p>
        </w:tc>
        <w:tc>
          <w:tcPr>
            <w:tcW w:w="695" w:type="dxa"/>
            <w:vAlign w:val="top"/>
          </w:tcPr>
          <w:p>
            <w:pPr>
              <w:spacing w:before="35" w:line="143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8351</w:t>
            </w:r>
          </w:p>
        </w:tc>
        <w:tc>
          <w:tcPr>
            <w:tcW w:w="795" w:type="dxa"/>
            <w:vAlign w:val="top"/>
          </w:tcPr>
          <w:p>
            <w:pPr>
              <w:spacing w:before="37" w:line="141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1 44</w:t>
            </w:r>
          </w:p>
        </w:tc>
        <w:tc>
          <w:tcPr>
            <w:tcW w:w="687" w:type="dxa"/>
            <w:vAlign w:val="top"/>
          </w:tcPr>
          <w:p>
            <w:pPr>
              <w:spacing w:before="37" w:line="141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0021</w:t>
            </w:r>
          </w:p>
        </w:tc>
        <w:tc>
          <w:tcPr>
            <w:tcW w:w="220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5" w:line="143" w:lineRule="exact"/>
              <w:ind w:left="16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08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240" w:type="dxa"/>
            <w:vAlign w:val="top"/>
          </w:tcPr>
          <w:p>
            <w:pPr>
              <w:spacing w:before="37" w:line="140" w:lineRule="exact"/>
              <w:ind w:left="31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GC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A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5" w:line="142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2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8 35</w:t>
            </w:r>
          </w:p>
        </w:tc>
        <w:tc>
          <w:tcPr>
            <w:tcW w:w="695" w:type="dxa"/>
            <w:vAlign w:val="top"/>
          </w:tcPr>
          <w:p>
            <w:pPr>
              <w:spacing w:before="37" w:line="140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7237</w:t>
            </w:r>
          </w:p>
        </w:tc>
        <w:tc>
          <w:tcPr>
            <w:tcW w:w="795" w:type="dxa"/>
            <w:vAlign w:val="top"/>
          </w:tcPr>
          <w:p>
            <w:pPr>
              <w:spacing w:before="35" w:line="142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15 25</w:t>
            </w:r>
          </w:p>
        </w:tc>
        <w:tc>
          <w:tcPr>
            <w:tcW w:w="687" w:type="dxa"/>
            <w:vAlign w:val="top"/>
          </w:tcPr>
          <w:p>
            <w:pPr>
              <w:spacing w:before="35" w:line="142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0075</w:t>
            </w:r>
          </w:p>
        </w:tc>
        <w:tc>
          <w:tcPr>
            <w:tcW w:w="220" w:type="dxa"/>
            <w:vAlign w:val="top"/>
          </w:tcPr>
          <w:p>
            <w:pPr>
              <w:spacing w:line="177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6" w:line="141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3 61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9" w:line="139" w:lineRule="exact"/>
              <w:ind w:left="3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FFA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vAlign w:val="top"/>
          </w:tcPr>
          <w:p>
            <w:pPr>
              <w:spacing w:before="39" w:line="139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9.92</w:t>
            </w:r>
          </w:p>
        </w:tc>
        <w:tc>
          <w:tcPr>
            <w:tcW w:w="695" w:type="dxa"/>
            <w:vAlign w:val="top"/>
          </w:tcPr>
          <w:p>
            <w:pPr>
              <w:spacing w:before="39" w:line="139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.8117</w:t>
            </w:r>
          </w:p>
        </w:tc>
        <w:tc>
          <w:tcPr>
            <w:tcW w:w="795" w:type="dxa"/>
            <w:vAlign w:val="top"/>
          </w:tcPr>
          <w:p>
            <w:pPr>
              <w:spacing w:before="39" w:line="139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8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0.39</w:t>
            </w:r>
          </w:p>
        </w:tc>
        <w:tc>
          <w:tcPr>
            <w:tcW w:w="687" w:type="dxa"/>
            <w:vAlign w:val="top"/>
          </w:tcPr>
          <w:p>
            <w:pPr>
              <w:spacing w:before="39" w:line="139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.0029</w:t>
            </w:r>
          </w:p>
        </w:tc>
        <w:tc>
          <w:tcPr>
            <w:tcW w:w="220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7" w:line="141" w:lineRule="exact"/>
              <w:ind w:left="16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7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.06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9" w:line="139" w:lineRule="exact"/>
              <w:ind w:left="33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1"/>
                <w:position w:val="-1"/>
                <w:sz w:val="15"/>
                <w:szCs w:val="15"/>
              </w:rPr>
              <w:t>M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SBDN</w:t>
            </w:r>
          </w:p>
        </w:tc>
        <w:tc>
          <w:tcPr>
            <w:tcW w:w="723" w:type="dxa"/>
            <w:vAlign w:val="top"/>
          </w:tcPr>
          <w:p>
            <w:pPr>
              <w:spacing w:before="39" w:line="139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9.77</w:t>
            </w:r>
          </w:p>
        </w:tc>
        <w:tc>
          <w:tcPr>
            <w:tcW w:w="695" w:type="dxa"/>
            <w:vAlign w:val="top"/>
          </w:tcPr>
          <w:p>
            <w:pPr>
              <w:spacing w:before="39" w:line="139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.8477</w:t>
            </w:r>
          </w:p>
        </w:tc>
        <w:tc>
          <w:tcPr>
            <w:tcW w:w="795" w:type="dxa"/>
            <w:vAlign w:val="top"/>
          </w:tcPr>
          <w:p>
            <w:pPr>
              <w:spacing w:before="37" w:line="141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0.65</w:t>
            </w:r>
          </w:p>
        </w:tc>
        <w:tc>
          <w:tcPr>
            <w:tcW w:w="687" w:type="dxa"/>
            <w:vAlign w:val="top"/>
          </w:tcPr>
          <w:p>
            <w:pPr>
              <w:spacing w:before="39" w:line="139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.0022</w:t>
            </w:r>
          </w:p>
        </w:tc>
        <w:tc>
          <w:tcPr>
            <w:tcW w:w="220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9" w:line="139" w:lineRule="exact"/>
              <w:ind w:left="125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4"/>
                <w:position w:val="-2"/>
                <w:sz w:val="15"/>
                <w:szCs w:val="15"/>
              </w:rPr>
              <w:t>1.38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before="39" w:line="139" w:lineRule="exact"/>
              <w:ind w:left="5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D4</w:t>
            </w:r>
          </w:p>
        </w:tc>
        <w:tc>
          <w:tcPr>
            <w:tcW w:w="723" w:type="dxa"/>
            <w:vAlign w:val="top"/>
          </w:tcPr>
          <w:p>
            <w:pPr>
              <w:spacing w:before="39" w:line="139" w:lineRule="exact"/>
              <w:ind w:left="19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19 29</w:t>
            </w:r>
          </w:p>
        </w:tc>
        <w:tc>
          <w:tcPr>
            <w:tcW w:w="695" w:type="dxa"/>
            <w:vAlign w:val="top"/>
          </w:tcPr>
          <w:p>
            <w:pPr>
              <w:spacing w:before="37" w:line="141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8258</w:t>
            </w:r>
          </w:p>
        </w:tc>
        <w:tc>
          <w:tcPr>
            <w:tcW w:w="795" w:type="dxa"/>
            <w:vAlign w:val="top"/>
          </w:tcPr>
          <w:p>
            <w:pPr>
              <w:spacing w:before="39" w:line="139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12 21</w:t>
            </w:r>
          </w:p>
        </w:tc>
        <w:tc>
          <w:tcPr>
            <w:tcW w:w="687" w:type="dxa"/>
            <w:vAlign w:val="top"/>
          </w:tcPr>
          <w:p>
            <w:pPr>
              <w:spacing w:before="39" w:line="139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 xml:space="preserve"> 0202</w:t>
            </w:r>
          </w:p>
        </w:tc>
        <w:tc>
          <w:tcPr>
            <w:tcW w:w="220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37" w:line="141" w:lineRule="exact"/>
              <w:ind w:left="13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15 59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9" w:hRule="atLeast"/>
        </w:trPr>
        <w:tc>
          <w:tcPr>
            <w:tcW w:w="1240" w:type="dxa"/>
            <w:vAlign w:val="top"/>
          </w:tcPr>
          <w:p>
            <w:pPr>
              <w:spacing w:line="178" w:lineRule="auto"/>
              <w:ind w:left="149"/>
              <w:rPr>
                <w:rFonts w:ascii="微软雅黑" w:hAnsi="微软雅黑" w:eastAsia="微软雅黑" w:cs="微软雅黑"/>
                <w:sz w:val="14"/>
                <w:szCs w:val="14"/>
              </w:rPr>
            </w:pPr>
            <w:r>
              <w:rPr>
                <w:rFonts w:ascii="微软雅黑" w:hAnsi="微软雅黑" w:eastAsia="微软雅黑" w:cs="微软雅黑"/>
                <w:spacing w:val="-4"/>
                <w:sz w:val="14"/>
                <w:szCs w:val="14"/>
              </w:rPr>
              <w:t>Deha</w:t>
            </w:r>
            <w:r>
              <w:rPr>
                <w:rFonts w:ascii="微软雅黑" w:hAnsi="微软雅黑" w:eastAsia="微软雅黑" w:cs="微软雅黑"/>
                <w:spacing w:val="-3"/>
                <w:sz w:val="14"/>
                <w:szCs w:val="14"/>
              </w:rPr>
              <w:t>z</w:t>
            </w:r>
            <w:r>
              <w:rPr>
                <w:rFonts w:ascii="微软雅黑" w:hAnsi="微软雅黑" w:eastAsia="微软雅黑" w:cs="微软雅黑"/>
                <w:spacing w:val="-2"/>
                <w:sz w:val="14"/>
                <w:szCs w:val="14"/>
              </w:rPr>
              <w:t>eFormer</w:t>
            </w:r>
          </w:p>
        </w:tc>
        <w:tc>
          <w:tcPr>
            <w:tcW w:w="723" w:type="dxa"/>
            <w:vAlign w:val="top"/>
          </w:tcPr>
          <w:p>
            <w:pPr>
              <w:spacing w:before="38" w:line="140" w:lineRule="exact"/>
              <w:ind w:left="19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19 95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40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.8615</w:t>
            </w:r>
          </w:p>
        </w:tc>
        <w:tc>
          <w:tcPr>
            <w:tcW w:w="795" w:type="dxa"/>
            <w:vAlign w:val="top"/>
          </w:tcPr>
          <w:p>
            <w:pPr>
              <w:spacing w:before="40" w:line="138" w:lineRule="exact"/>
              <w:ind w:left="23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1</w:t>
            </w:r>
            <w:r>
              <w:rPr>
                <w:rFonts w:ascii="微软雅黑" w:hAnsi="微软雅黑" w:eastAsia="微软雅黑" w:cs="微软雅黑"/>
                <w:spacing w:val="-7"/>
                <w:position w:val="-2"/>
                <w:sz w:val="15"/>
                <w:szCs w:val="15"/>
              </w:rPr>
              <w:t>0.82</w:t>
            </w:r>
          </w:p>
        </w:tc>
        <w:tc>
          <w:tcPr>
            <w:tcW w:w="687" w:type="dxa"/>
            <w:tcBorders>
              <w:bottom w:val="single" w:color="000000" w:sz="2" w:space="0"/>
            </w:tcBorders>
            <w:vAlign w:val="top"/>
          </w:tcPr>
          <w:p>
            <w:pPr>
              <w:spacing w:before="40" w:line="138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>.0018</w:t>
            </w:r>
          </w:p>
        </w:tc>
        <w:tc>
          <w:tcPr>
            <w:tcW w:w="220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598" w:type="dxa"/>
            <w:vAlign w:val="top"/>
          </w:tcPr>
          <w:p>
            <w:pPr>
              <w:spacing w:before="40" w:line="138" w:lineRule="exact"/>
              <w:ind w:left="16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2"/>
                <w:sz w:val="15"/>
                <w:szCs w:val="15"/>
              </w:rPr>
              <w:t>.29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99" w:hRule="atLeast"/>
        </w:trPr>
        <w:tc>
          <w:tcPr>
            <w:tcW w:w="1240" w:type="dxa"/>
            <w:tcBorders>
              <w:bottom w:val="single" w:color="000000" w:sz="2" w:space="0"/>
            </w:tcBorders>
            <w:vAlign w:val="top"/>
          </w:tcPr>
          <w:p>
            <w:pPr>
              <w:spacing w:before="37" w:line="161" w:lineRule="exact"/>
              <w:ind w:left="32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LF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-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Net</w:t>
            </w:r>
          </w:p>
        </w:tc>
        <w:tc>
          <w:tcPr>
            <w:tcW w:w="723" w:type="dxa"/>
            <w:tcBorders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18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30.88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13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.9420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.32</w:t>
            </w:r>
          </w:p>
        </w:tc>
        <w:tc>
          <w:tcPr>
            <w:tcW w:w="68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.0008</w:t>
            </w:r>
          </w:p>
        </w:tc>
        <w:tc>
          <w:tcPr>
            <w:tcW w:w="220" w:type="dxa"/>
            <w:tcBorders>
              <w:bottom w:val="single" w:color="000000" w:sz="2" w:space="0"/>
            </w:tcBorders>
            <w:vAlign w:val="top"/>
          </w:tcPr>
          <w:p>
            <w:pPr>
              <w:spacing w:line="198" w:lineRule="exact"/>
              <w:rPr>
                <w:rFonts w:ascii="Arial"/>
                <w:sz w:val="17"/>
              </w:rPr>
            </w:pPr>
          </w:p>
        </w:tc>
        <w:tc>
          <w:tcPr>
            <w:tcW w:w="598" w:type="dxa"/>
            <w:tcBorders>
              <w:bottom w:val="single" w:color="000000" w:sz="2" w:space="0"/>
            </w:tcBorders>
            <w:vAlign w:val="top"/>
          </w:tcPr>
          <w:p>
            <w:pPr>
              <w:spacing w:before="33" w:line="165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45.51</w:t>
            </w:r>
          </w:p>
        </w:tc>
      </w:tr>
    </w:tbl>
    <w:p>
      <w:pPr>
        <w:spacing w:line="260" w:lineRule="auto"/>
        <w:rPr>
          <w:rFonts w:ascii="Arial"/>
          <w:sz w:val="21"/>
        </w:rPr>
      </w:pPr>
    </w:p>
    <w:p>
      <w:pPr>
        <w:spacing w:line="261" w:lineRule="auto"/>
        <w:rPr>
          <w:rFonts w:ascii="Arial"/>
          <w:sz w:val="21"/>
        </w:rPr>
      </w:pPr>
    </w:p>
    <w:p>
      <w:pPr>
        <w:spacing w:before="54" w:line="195" w:lineRule="auto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B</w:t>
      </w:r>
      <w:r>
        <w:rPr>
          <w:rFonts w:ascii="Times New Roman" w:hAnsi="Times New Roman" w:eastAsia="Times New Roman" w:cs="Times New Roman"/>
          <w:i/>
          <w:iCs/>
          <w:spacing w:val="27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6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Experiment</w:t>
      </w:r>
      <w:r>
        <w:rPr>
          <w:rFonts w:ascii="Times New Roman" w:hAnsi="Times New Roman" w:eastAsia="Times New Roman" w:cs="Times New Roman"/>
          <w:spacing w:val="2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Results</w:t>
      </w:r>
    </w:p>
    <w:p>
      <w:pPr>
        <w:spacing w:before="78" w:line="176" w:lineRule="auto"/>
        <w:ind w:left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faithfully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reproduce 7 state-of-the-art methods for or-</w:t>
      </w:r>
    </w:p>
    <w:p>
      <w:pPr>
        <w:spacing w:before="1" w:line="176" w:lineRule="auto"/>
        <w:ind w:left="2" w:firstLine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dinary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including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AOD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[1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5], GridDe-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hazeNet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[27],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Wavelet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U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[2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], GCA-Net [40], FFA-Net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8],  LD-Net  [19]  and  D4  [53].  All  the  experiments  are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conducted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PC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with an R9-5900HX CPU (E5-1650)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NVIDIA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RTX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-3080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GPU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quantitative  comparison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SOTS and O-HAZE datasets can be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found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Tables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II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III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respectively. The visual comparison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SOTS  and  O-HAZE  datasets  are</w:t>
      </w:r>
    </w:p>
    <w:p>
      <w:pPr>
        <w:sectPr>
          <w:type w:val="continuous"/>
          <w:pgSz w:w="12240" w:h="15840"/>
          <w:pgMar w:top="503" w:right="979" w:bottom="0" w:left="969" w:header="0" w:footer="0" w:gutter="0"/>
          <w:cols w:equalWidth="0" w:num="2">
            <w:col w:w="5169" w:space="100"/>
            <w:col w:w="5023"/>
          </w:cols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2021                                                                                                                                                              7</w:t>
      </w:r>
    </w:p>
    <w:p>
      <w:pPr>
        <w:spacing w:line="264" w:lineRule="auto"/>
        <w:rPr>
          <w:rFonts w:ascii="Arial"/>
          <w:sz w:val="21"/>
        </w:rPr>
      </w:pPr>
    </w:p>
    <w:p>
      <w:pPr>
        <w:spacing w:before="64" w:line="209" w:lineRule="auto"/>
        <w:ind w:left="277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TABLE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Ablation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Experiment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LFD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Outdoor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SOTS Dataset</w:t>
      </w:r>
    </w:p>
    <w:p>
      <w:pPr>
        <w:spacing w:line="96" w:lineRule="exact"/>
      </w:pPr>
    </w:p>
    <w:tbl>
      <w:tblPr>
        <w:tblStyle w:val="4"/>
        <w:tblW w:w="7974" w:type="dxa"/>
        <w:tblInd w:w="1152" w:type="dxa"/>
        <w:tblBorders>
          <w:top w:val="none" w:color="000000" w:sz="2" w:space="0"/>
          <w:left w:val="none" w:color="000000" w:sz="2" w:space="0"/>
          <w:bottom w:val="none" w:color="000000" w:sz="2" w:space="0"/>
          <w:right w:val="none" w:color="000000" w:sz="2" w:space="0"/>
          <w:insideH w:val="none" w:color="000000" w:sz="2" w:space="0"/>
          <w:insideV w:val="none" w:color="000000" w:sz="2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49"/>
        <w:gridCol w:w="1662"/>
        <w:gridCol w:w="2366"/>
        <w:gridCol w:w="695"/>
        <w:gridCol w:w="795"/>
        <w:gridCol w:w="907"/>
      </w:tblGrid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85" w:hRule="atLeast"/>
        </w:trPr>
        <w:tc>
          <w:tcPr>
            <w:tcW w:w="1549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20" w:line="196" w:lineRule="auto"/>
              <w:ind w:left="845"/>
              <w:rPr>
                <w:rFonts w:ascii="Times New Roman" w:hAnsi="Times New Roman" w:eastAsia="Times New Roman" w:cs="Times New Roman"/>
                <w:sz w:val="15"/>
                <w:szCs w:val="15"/>
              </w:rPr>
            </w:pPr>
            <w:r>
              <w:rPr>
                <w:rFonts w:ascii="Times New Roman" w:hAnsi="Times New Roman" w:eastAsia="Times New Roman" w:cs="Times New Roman"/>
                <w:i/>
                <w:iCs/>
                <w:sz w:val="15"/>
                <w:szCs w:val="15"/>
              </w:rPr>
              <w:t>Concat</w:t>
            </w:r>
            <w:r>
              <w:rPr>
                <w:rFonts w:ascii="Times New Roman" w:hAnsi="Times New Roman" w:eastAsia="Times New Roman" w:cs="Times New Roman"/>
                <w:spacing w:val="20"/>
                <w:sz w:val="15"/>
                <w:szCs w:val="15"/>
              </w:rPr>
              <w:t xml:space="preserve"> </w:t>
            </w:r>
            <w:r>
              <w:rPr>
                <w:rFonts w:ascii="Times New Roman" w:hAnsi="Times New Roman" w:eastAsia="Times New Roman" w:cs="Times New Roman"/>
                <w:i/>
                <w:iCs/>
                <w:spacing w:val="19"/>
                <w:sz w:val="15"/>
                <w:szCs w:val="15"/>
              </w:rPr>
              <w:t>2</w:t>
            </w:r>
          </w:p>
        </w:tc>
        <w:tc>
          <w:tcPr>
            <w:tcW w:w="1662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9" w:line="166" w:lineRule="exact"/>
              <w:ind w:left="1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Gated</w:t>
            </w:r>
            <w:r>
              <w:rPr>
                <w:rFonts w:ascii="微软雅黑" w:hAnsi="微软雅黑" w:eastAsia="微软雅黑" w:cs="微软雅黑"/>
                <w:spacing w:val="-11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Fusion Module</w:t>
            </w:r>
          </w:p>
        </w:tc>
        <w:tc>
          <w:tcPr>
            <w:tcW w:w="2366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Attention</w:t>
            </w:r>
            <w:r>
              <w:rPr>
                <w:rFonts w:ascii="微软雅黑" w:hAnsi="微软雅黑" w:eastAsia="微软雅黑" w:cs="微软雅黑"/>
                <w:spacing w:val="-8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Mechanism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 xml:space="preserve">    PSNR↑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SSIM</w:t>
            </w:r>
            <w:r>
              <w:rPr>
                <w:rFonts w:ascii="微软雅黑" w:hAnsi="微软雅黑" w:eastAsia="微软雅黑" w:cs="微软雅黑"/>
                <w:spacing w:val="11"/>
                <w:position w:val="-1"/>
                <w:sz w:val="15"/>
                <w:szCs w:val="15"/>
              </w:rPr>
              <w:t>↑</w:t>
            </w:r>
          </w:p>
        </w:tc>
        <w:tc>
          <w:tcPr>
            <w:tcW w:w="7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7" w:line="167" w:lineRule="exact"/>
              <w:ind w:left="123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>CIEDE</w:t>
            </w:r>
            <w:r>
              <w:rPr>
                <w:rFonts w:ascii="微软雅黑" w:hAnsi="微软雅黑" w:eastAsia="微软雅黑" w:cs="微软雅黑"/>
                <w:spacing w:val="50"/>
                <w:position w:val="-1"/>
                <w:sz w:val="15"/>
                <w:szCs w:val="15"/>
              </w:rPr>
              <w:t>↓</w:t>
            </w:r>
          </w:p>
        </w:tc>
        <w:tc>
          <w:tcPr>
            <w:tcW w:w="907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9" w:line="164" w:lineRule="auto"/>
              <w:ind w:left="124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>∆</w:t>
            </w:r>
            <w:r>
              <w:rPr>
                <w:rFonts w:ascii="微软雅黑" w:hAnsi="微软雅黑" w:eastAsia="微软雅黑" w:cs="微软雅黑"/>
                <w:sz w:val="15"/>
                <w:szCs w:val="15"/>
              </w:rPr>
              <w:t>SSEQ</w:t>
            </w:r>
            <w:r>
              <w:rPr>
                <w:rFonts w:ascii="微软雅黑" w:hAnsi="微软雅黑" w:eastAsia="微软雅黑" w:cs="微软雅黑"/>
                <w:spacing w:val="20"/>
                <w:sz w:val="15"/>
                <w:szCs w:val="15"/>
              </w:rPr>
              <w:t xml:space="preserve"> ↓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60" w:hRule="atLeast"/>
        </w:trPr>
        <w:tc>
          <w:tcPr>
            <w:tcW w:w="1549" w:type="dxa"/>
            <w:tcBorders>
              <w:top w:val="single" w:color="000000" w:sz="2" w:space="0"/>
            </w:tcBorders>
            <w:vAlign w:val="top"/>
          </w:tcPr>
          <w:p>
            <w:pPr>
              <w:spacing w:before="18" w:line="141" w:lineRule="exact"/>
              <w:ind w:left="139"/>
              <w:rPr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>Case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 xml:space="preserve"> 1      </w:t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 xml:space="preserve">     </w:t>
            </w:r>
            <w:r>
              <w:rPr>
                <w:position w:val="-1"/>
                <w:sz w:val="15"/>
                <w:szCs w:val="15"/>
              </w:rPr>
              <w:drawing>
                <wp:inline distT="0" distB="0" distL="0" distR="0">
                  <wp:extent cx="74930" cy="67310"/>
                  <wp:effectExtent l="0" t="0" r="0" b="0"/>
                  <wp:docPr id="12" name="IM 1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 1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62" w:type="dxa"/>
            <w:tcBorders>
              <w:top w:val="single" w:color="000000" w:sz="2" w:space="0"/>
            </w:tcBorders>
            <w:vAlign w:val="top"/>
          </w:tcPr>
          <w:p>
            <w:pPr>
              <w:spacing w:line="160" w:lineRule="exact"/>
              <w:rPr>
                <w:rFonts w:ascii="Arial"/>
                <w:sz w:val="13"/>
              </w:rPr>
            </w:pPr>
          </w:p>
        </w:tc>
        <w:tc>
          <w:tcPr>
            <w:tcW w:w="2366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182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4.35</w:t>
            </w:r>
          </w:p>
        </w:tc>
        <w:tc>
          <w:tcPr>
            <w:tcW w:w="695" w:type="dxa"/>
            <w:tcBorders>
              <w:top w:val="single" w:color="000000" w:sz="2" w:space="0"/>
              <w:bottom w:val="single" w:color="000000" w:sz="2" w:space="0"/>
            </w:tcBorders>
            <w:vAlign w:val="top"/>
          </w:tcPr>
          <w:p>
            <w:pPr>
              <w:spacing w:before="16" w:line="143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.9062</w:t>
            </w:r>
          </w:p>
        </w:tc>
        <w:tc>
          <w:tcPr>
            <w:tcW w:w="795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.09</w:t>
            </w:r>
          </w:p>
        </w:tc>
        <w:tc>
          <w:tcPr>
            <w:tcW w:w="907" w:type="dxa"/>
            <w:tcBorders>
              <w:top w:val="single" w:color="000000" w:sz="2" w:space="0"/>
            </w:tcBorders>
            <w:vAlign w:val="top"/>
          </w:tcPr>
          <w:p>
            <w:pPr>
              <w:spacing w:before="16" w:line="143" w:lineRule="exact"/>
              <w:ind w:left="237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.0055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4" w:hRule="atLeast"/>
        </w:trPr>
        <w:tc>
          <w:tcPr>
            <w:tcW w:w="1549" w:type="dxa"/>
            <w:vAlign w:val="top"/>
          </w:tcPr>
          <w:p>
            <w:pPr>
              <w:spacing w:before="32" w:line="142" w:lineRule="exact"/>
              <w:ind w:left="1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C</w:t>
            </w: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ase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 xml:space="preserve"> 2</w:t>
            </w:r>
          </w:p>
        </w:tc>
        <w:tc>
          <w:tcPr>
            <w:tcW w:w="1662" w:type="dxa"/>
            <w:vAlign w:val="top"/>
          </w:tcPr>
          <w:p>
            <w:pPr>
              <w:spacing w:before="33" w:line="107" w:lineRule="exact"/>
              <w:ind w:firstLine="773"/>
              <w:textAlignment w:val="center"/>
            </w:pPr>
            <w:r>
              <w:drawing>
                <wp:inline distT="0" distB="0" distL="0" distR="0">
                  <wp:extent cx="74930" cy="67310"/>
                  <wp:effectExtent l="0" t="0" r="0" b="0"/>
                  <wp:docPr id="13" name="IM 1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 13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6" w:type="dxa"/>
            <w:vAlign w:val="top"/>
          </w:tcPr>
          <w:p>
            <w:pPr>
              <w:spacing w:before="32" w:line="142" w:lineRule="exact"/>
              <w:ind w:left="1828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2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3.33</w:t>
            </w:r>
          </w:p>
        </w:tc>
        <w:tc>
          <w:tcPr>
            <w:tcW w:w="695" w:type="dxa"/>
            <w:tcBorders>
              <w:top w:val="single" w:color="000000" w:sz="2" w:space="0"/>
            </w:tcBorders>
            <w:vAlign w:val="top"/>
          </w:tcPr>
          <w:p>
            <w:pPr>
              <w:spacing w:before="32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.8910</w:t>
            </w:r>
          </w:p>
        </w:tc>
        <w:tc>
          <w:tcPr>
            <w:tcW w:w="795" w:type="dxa"/>
            <w:vAlign w:val="top"/>
          </w:tcPr>
          <w:p>
            <w:pPr>
              <w:spacing w:before="30" w:line="144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.56</w:t>
            </w:r>
          </w:p>
        </w:tc>
        <w:tc>
          <w:tcPr>
            <w:tcW w:w="907" w:type="dxa"/>
            <w:vAlign w:val="top"/>
          </w:tcPr>
          <w:p>
            <w:pPr>
              <w:spacing w:before="31" w:line="143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.0066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549" w:type="dxa"/>
            <w:vAlign w:val="top"/>
          </w:tcPr>
          <w:p>
            <w:pPr>
              <w:spacing w:before="37" w:line="141" w:lineRule="exact"/>
              <w:ind w:left="1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2"/>
                <w:position w:val="-1"/>
                <w:sz w:val="15"/>
                <w:szCs w:val="15"/>
              </w:rPr>
              <w:t>Case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3"/>
                <w:position w:val="-1"/>
                <w:sz w:val="15"/>
                <w:szCs w:val="15"/>
              </w:rPr>
              <w:t>3</w:t>
            </w:r>
          </w:p>
        </w:tc>
        <w:tc>
          <w:tcPr>
            <w:tcW w:w="1662" w:type="dxa"/>
            <w:vAlign w:val="top"/>
          </w:tcPr>
          <w:p>
            <w:pPr>
              <w:spacing w:line="178" w:lineRule="exact"/>
              <w:rPr>
                <w:rFonts w:ascii="Arial"/>
                <w:sz w:val="15"/>
              </w:rPr>
            </w:pPr>
          </w:p>
        </w:tc>
        <w:tc>
          <w:tcPr>
            <w:tcW w:w="2366" w:type="dxa"/>
            <w:vAlign w:val="top"/>
          </w:tcPr>
          <w:p>
            <w:pPr>
              <w:spacing w:before="36" w:line="142" w:lineRule="exact"/>
              <w:ind w:left="76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drawing>
                <wp:inline distT="0" distB="0" distL="0" distR="0">
                  <wp:extent cx="74930" cy="67310"/>
                  <wp:effectExtent l="0" t="0" r="0" b="0"/>
                  <wp:docPr id="14" name="IM 1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 1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spacing w:val="-1"/>
                <w:position w:val="-1"/>
                <w:sz w:val="15"/>
                <w:szCs w:val="15"/>
              </w:rPr>
              <w:t xml:space="preserve">           </w:t>
            </w:r>
            <w:r>
              <w:rPr>
                <w:rFonts w:ascii="微软雅黑" w:hAnsi="微软雅黑" w:eastAsia="微软雅黑" w:cs="微软雅黑"/>
                <w:position w:val="-1"/>
                <w:sz w:val="15"/>
                <w:szCs w:val="15"/>
              </w:rPr>
              <w:t xml:space="preserve">          21.62</w:t>
            </w:r>
          </w:p>
        </w:tc>
        <w:tc>
          <w:tcPr>
            <w:tcW w:w="695" w:type="dxa"/>
            <w:vAlign w:val="top"/>
          </w:tcPr>
          <w:p>
            <w:pPr>
              <w:spacing w:before="36" w:line="142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.8642</w:t>
            </w:r>
          </w:p>
        </w:tc>
        <w:tc>
          <w:tcPr>
            <w:tcW w:w="795" w:type="dxa"/>
            <w:vAlign w:val="top"/>
          </w:tcPr>
          <w:p>
            <w:pPr>
              <w:spacing w:before="35" w:line="143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6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.65</w:t>
            </w:r>
          </w:p>
        </w:tc>
        <w:tc>
          <w:tcPr>
            <w:tcW w:w="907" w:type="dxa"/>
            <w:vAlign w:val="top"/>
          </w:tcPr>
          <w:p>
            <w:pPr>
              <w:spacing w:before="36" w:line="142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.0116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78" w:hRule="atLeast"/>
        </w:trPr>
        <w:tc>
          <w:tcPr>
            <w:tcW w:w="1549" w:type="dxa"/>
            <w:vAlign w:val="top"/>
          </w:tcPr>
          <w:p>
            <w:pPr>
              <w:spacing w:before="39" w:line="139" w:lineRule="exact"/>
              <w:ind w:left="13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3"/>
                <w:position w:val="-2"/>
                <w:sz w:val="15"/>
                <w:szCs w:val="15"/>
              </w:rPr>
              <w:t>Case</w:t>
            </w: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 xml:space="preserve"> </w:t>
            </w:r>
            <w:r>
              <w:rPr>
                <w:rFonts w:ascii="微软雅黑" w:hAnsi="微软雅黑" w:eastAsia="微软雅黑" w:cs="微软雅黑"/>
                <w:spacing w:val="-3"/>
                <w:position w:val="-2"/>
                <w:sz w:val="15"/>
                <w:szCs w:val="15"/>
              </w:rPr>
              <w:t>4</w:t>
            </w:r>
          </w:p>
        </w:tc>
        <w:tc>
          <w:tcPr>
            <w:tcW w:w="1662" w:type="dxa"/>
            <w:vAlign w:val="top"/>
          </w:tcPr>
          <w:p>
            <w:pPr>
              <w:spacing w:before="40" w:line="106" w:lineRule="exact"/>
              <w:ind w:firstLine="773"/>
              <w:textAlignment w:val="center"/>
            </w:pPr>
            <w:r>
              <w:drawing>
                <wp:inline distT="0" distB="0" distL="0" distR="0">
                  <wp:extent cx="74930" cy="67310"/>
                  <wp:effectExtent l="0" t="0" r="0" b="0"/>
                  <wp:docPr id="15" name="IM 15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 1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66" w:type="dxa"/>
            <w:vAlign w:val="top"/>
          </w:tcPr>
          <w:p>
            <w:pPr>
              <w:spacing w:before="39" w:line="139" w:lineRule="exact"/>
              <w:ind w:left="76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position w:val="-2"/>
                <w:sz w:val="15"/>
                <w:szCs w:val="15"/>
              </w:rPr>
              <w:drawing>
                <wp:inline distT="0" distB="0" distL="0" distR="0">
                  <wp:extent cx="74930" cy="67310"/>
                  <wp:effectExtent l="0" t="0" r="0" b="0"/>
                  <wp:docPr id="16" name="IM 1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 16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055" cy="676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微软雅黑" w:hAnsi="微软雅黑" w:eastAsia="微软雅黑" w:cs="微软雅黑"/>
                <w:spacing w:val="-1"/>
                <w:position w:val="-2"/>
                <w:sz w:val="15"/>
                <w:szCs w:val="15"/>
              </w:rPr>
              <w:t xml:space="preserve">           </w:t>
            </w:r>
            <w:r>
              <w:rPr>
                <w:rFonts w:ascii="微软雅黑" w:hAnsi="微软雅黑" w:eastAsia="微软雅黑" w:cs="微软雅黑"/>
                <w:position w:val="-2"/>
                <w:sz w:val="15"/>
                <w:szCs w:val="15"/>
              </w:rPr>
              <w:t xml:space="preserve">          23.17</w:t>
            </w:r>
          </w:p>
        </w:tc>
        <w:tc>
          <w:tcPr>
            <w:tcW w:w="695" w:type="dxa"/>
            <w:vAlign w:val="top"/>
          </w:tcPr>
          <w:p>
            <w:pPr>
              <w:spacing w:before="39" w:line="139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2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2"/>
                <w:sz w:val="15"/>
                <w:szCs w:val="15"/>
              </w:rPr>
              <w:t>.8878</w:t>
            </w:r>
          </w:p>
        </w:tc>
        <w:tc>
          <w:tcPr>
            <w:tcW w:w="795" w:type="dxa"/>
            <w:vAlign w:val="top"/>
          </w:tcPr>
          <w:p>
            <w:pPr>
              <w:spacing w:before="37" w:line="141" w:lineRule="exact"/>
              <w:ind w:left="261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7"/>
                <w:position w:val="-1"/>
                <w:sz w:val="15"/>
                <w:szCs w:val="15"/>
              </w:rPr>
              <w:t>5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.54</w:t>
            </w:r>
          </w:p>
        </w:tc>
        <w:tc>
          <w:tcPr>
            <w:tcW w:w="907" w:type="dxa"/>
            <w:vAlign w:val="top"/>
          </w:tcPr>
          <w:p>
            <w:pPr>
              <w:spacing w:before="37" w:line="141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.0076</w:t>
            </w:r>
          </w:p>
        </w:tc>
      </w:tr>
      <w:tr>
        <w:tblPrEx>
          <w:tblBorders>
            <w:top w:val="none" w:color="000000" w:sz="2" w:space="0"/>
            <w:left w:val="none" w:color="000000" w:sz="2" w:space="0"/>
            <w:bottom w:val="none" w:color="000000" w:sz="2" w:space="0"/>
            <w:right w:val="none" w:color="000000" w:sz="2" w:space="0"/>
            <w:insideH w:val="none" w:color="000000" w:sz="2" w:space="0"/>
            <w:insideV w:val="non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04" w:hRule="atLeast"/>
        </w:trPr>
        <w:tc>
          <w:tcPr>
            <w:tcW w:w="1549" w:type="dxa"/>
            <w:tcBorders>
              <w:bottom w:val="single" w:color="000000" w:sz="2" w:space="0"/>
            </w:tcBorders>
            <w:vAlign w:val="top"/>
          </w:tcPr>
          <w:p>
            <w:pPr>
              <w:spacing w:before="1" w:line="189" w:lineRule="auto"/>
              <w:ind w:left="122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10"/>
                <w:sz w:val="15"/>
                <w:szCs w:val="15"/>
              </w:rPr>
              <w:t>D</w:t>
            </w:r>
            <w:r>
              <w:rPr>
                <w:rFonts w:ascii="微软雅黑" w:hAnsi="微软雅黑" w:eastAsia="微软雅黑" w:cs="微软雅黑"/>
                <w:spacing w:val="-5"/>
                <w:sz w:val="15"/>
                <w:szCs w:val="15"/>
              </w:rPr>
              <w:t>efault</w:t>
            </w:r>
          </w:p>
        </w:tc>
        <w:tc>
          <w:tcPr>
            <w:tcW w:w="1662" w:type="dxa"/>
            <w:tcBorders>
              <w:bottom w:val="single" w:color="000000" w:sz="2" w:space="0"/>
            </w:tcBorders>
            <w:vAlign w:val="top"/>
          </w:tcPr>
          <w:p>
            <w:pPr>
              <w:spacing w:line="204" w:lineRule="exact"/>
              <w:rPr>
                <w:rFonts w:ascii="Arial"/>
                <w:sz w:val="17"/>
              </w:rPr>
            </w:pPr>
          </w:p>
        </w:tc>
        <w:tc>
          <w:tcPr>
            <w:tcW w:w="2366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182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25.12</w:t>
            </w:r>
          </w:p>
        </w:tc>
        <w:tc>
          <w:tcPr>
            <w:tcW w:w="6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130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.9087</w:t>
            </w:r>
          </w:p>
        </w:tc>
        <w:tc>
          <w:tcPr>
            <w:tcW w:w="795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259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6"/>
                <w:position w:val="-1"/>
                <w:sz w:val="15"/>
                <w:szCs w:val="15"/>
              </w:rPr>
              <w:t>4</w:t>
            </w:r>
            <w:r>
              <w:rPr>
                <w:rFonts w:ascii="微软雅黑" w:hAnsi="微软雅黑" w:eastAsia="微软雅黑" w:cs="微软雅黑"/>
                <w:spacing w:val="-4"/>
                <w:position w:val="-1"/>
                <w:sz w:val="15"/>
                <w:szCs w:val="15"/>
              </w:rPr>
              <w:t>.24</w:t>
            </w:r>
          </w:p>
        </w:tc>
        <w:tc>
          <w:tcPr>
            <w:tcW w:w="907" w:type="dxa"/>
            <w:tcBorders>
              <w:bottom w:val="single" w:color="000000" w:sz="2" w:space="0"/>
            </w:tcBorders>
            <w:vAlign w:val="top"/>
          </w:tcPr>
          <w:p>
            <w:pPr>
              <w:spacing w:before="38" w:line="166" w:lineRule="exact"/>
              <w:ind w:left="236"/>
              <w:rPr>
                <w:rFonts w:ascii="微软雅黑" w:hAnsi="微软雅黑" w:eastAsia="微软雅黑" w:cs="微软雅黑"/>
                <w:sz w:val="15"/>
                <w:szCs w:val="15"/>
              </w:rPr>
            </w:pPr>
            <w:r>
              <w:rPr>
                <w:rFonts w:ascii="微软雅黑" w:hAnsi="微软雅黑" w:eastAsia="微软雅黑" w:cs="微软雅黑"/>
                <w:spacing w:val="-9"/>
                <w:position w:val="-1"/>
                <w:sz w:val="15"/>
                <w:szCs w:val="15"/>
              </w:rPr>
              <w:t>0</w:t>
            </w:r>
            <w:r>
              <w:rPr>
                <w:rFonts w:ascii="微软雅黑" w:hAnsi="微软雅黑" w:eastAsia="微软雅黑" w:cs="微软雅黑"/>
                <w:spacing w:val="-5"/>
                <w:position w:val="-1"/>
                <w:sz w:val="15"/>
                <w:szCs w:val="15"/>
              </w:rPr>
              <w:t>.0054</w:t>
            </w:r>
          </w:p>
        </w:tc>
      </w:tr>
    </w:tbl>
    <w:p>
      <w:pPr>
        <w:rPr>
          <w:rFonts w:ascii="Arial"/>
          <w:sz w:val="21"/>
        </w:rPr>
      </w:pPr>
    </w:p>
    <w:p>
      <w:pPr>
        <w:spacing w:line="136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8" w:line="176" w:lineRule="auto"/>
        <w:ind w:right="137" w:firstLine="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shown in Fig. 4 and Fig. 5. Furthermore, we also con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z w:val="19"/>
          <w:szCs w:val="19"/>
        </w:rPr>
        <w:t xml:space="preserve">uct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experiments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using real-world hazy images with no reference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both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HSTS and images randomly selected on the Internet,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depicted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 Fig. 6 and Fig. 7.</w:t>
      </w:r>
    </w:p>
    <w:p>
      <w:pPr>
        <w:spacing w:line="176" w:lineRule="auto"/>
        <w:ind w:left="1" w:right="137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 the remote  sensing domain,  as far  as we  are  awa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pretrained models of dehazing methods are not publicly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available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However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we also reproduce 7 state-of-the-art meth-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using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default outdoor weights, including AOD-Net [15],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GridDehazeNet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[27],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GCA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Net [40], FFA-Net [28], MSBDN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[54],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4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[53] and DehazeFormer [55]. As expected, AOD-Net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has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limited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performance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due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to its small number of parameters,</w:t>
      </w:r>
    </w:p>
    <w:p>
      <w:pPr>
        <w:spacing w:before="1" w:line="176" w:lineRule="auto"/>
        <w:ind w:right="137" w:firstLine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other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show  similar performance before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being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fine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tuned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make our pretrained model open publicly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further comparison.</w:t>
      </w:r>
    </w:p>
    <w:p>
      <w:pPr>
        <w:spacing w:before="12" w:line="177" w:lineRule="auto"/>
        <w:ind w:right="137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observed  that  a  large  majority  of  networks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ight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suffer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obvious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inconsistency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within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color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blocks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misrepresent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original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information,  as reflected  in  terms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of CIEDE2000 and ∆SSEQ. Specifically, other lightweigh</w:t>
      </w:r>
      <w:r>
        <w:rPr>
          <w:rFonts w:ascii="微软雅黑" w:hAnsi="微软雅黑" w:eastAsia="微软雅黑" w:cs="微软雅黑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such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AOD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[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5] and LD-Net  [19] produce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elatively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dark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visual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quality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with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colors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appearing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darker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than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original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making it difficult to distinguish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objects. In the synthetic SOTS dataset where haze is mo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 xml:space="preserve">e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uniformly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distributed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GCA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[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40] encounters severe color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shift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occasionally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While in realistic scenarios like O-HAZE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dataset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where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 haze is thick and irregular, GCA-Net [40]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provides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remarkable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effect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but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still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suffers from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slight halo effects. FFA-Net [28] performs well on speci</w:t>
      </w:r>
      <w:r>
        <w:rPr>
          <w:rFonts w:ascii="微软雅黑" w:hAnsi="微软雅黑" w:eastAsia="微软雅黑" w:cs="微软雅黑"/>
          <w:sz w:val="19"/>
          <w:szCs w:val="19"/>
        </w:rPr>
        <w:t xml:space="preserve">fic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datasets, but is not generalizable enough for shifted domai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lacking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capability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It  can  be  concluded  that 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incorporation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modules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like attention mechanism prevents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image from getting uniformly dehazed without region dis-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crepancy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compared to networks with absolute convolutional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concatenation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However, the stack of sophisticated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modules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lead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 overfitting to some extent, not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flexible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enough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for real-world vision tasks.</w:t>
      </w:r>
    </w:p>
    <w:p>
      <w:pPr>
        <w:spacing w:line="269" w:lineRule="auto"/>
        <w:rPr>
          <w:rFonts w:ascii="Arial"/>
          <w:sz w:val="21"/>
        </w:rPr>
      </w:pPr>
    </w:p>
    <w:p>
      <w:pPr>
        <w:spacing w:before="55" w:line="194" w:lineRule="auto"/>
        <w:ind w:left="12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</w:t>
      </w:r>
      <w:r>
        <w:rPr>
          <w:rFonts w:ascii="Times New Roman" w:hAnsi="Times New Roman" w:eastAsia="Times New Roman" w:cs="Times New Roman"/>
          <w:i/>
          <w:iCs/>
          <w:spacing w:val="42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Ablation</w:t>
      </w:r>
      <w:r>
        <w:rPr>
          <w:rFonts w:ascii="Times New Roman" w:hAnsi="Times New Roman" w:eastAsia="Times New Roman" w:cs="Times New Roman"/>
          <w:spacing w:val="40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Study</w:t>
      </w:r>
    </w:p>
    <w:p>
      <w:pPr>
        <w:spacing w:before="78" w:line="176" w:lineRule="auto"/>
        <w:ind w:left="2" w:right="137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experiment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results  confirm us that  our LFD-Net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effective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efficient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time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applications. Since it has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principle compared to that of other methods,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conduct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series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 ablation study to ensure that each compo-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nent of the network is indispensable. The detailed experimen</w:t>
      </w:r>
      <w:r>
        <w:rPr>
          <w:rFonts w:ascii="微软雅黑" w:hAnsi="微软雅黑" w:eastAsia="微软雅黑" w:cs="微软雅黑"/>
          <w:sz w:val="19"/>
          <w:szCs w:val="19"/>
        </w:rPr>
        <w:t xml:space="preserve">t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conditions and the corresponding metrics tested on the outdoo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</w:t>
      </w:r>
    </w:p>
    <w:p>
      <w:pPr>
        <w:spacing w:before="1" w:line="176" w:lineRule="auto"/>
        <w:ind w:left="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>SOTS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are listed in Table V.</w:t>
      </w:r>
    </w:p>
    <w:p>
      <w:pPr>
        <w:spacing w:line="176" w:lineRule="auto"/>
        <w:ind w:left="2" w:right="137" w:firstLine="19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7"/>
          <w:sz w:val="19"/>
          <w:szCs w:val="19"/>
        </w:rPr>
        <w:t>Inspired by [15] and [19], we add a second concatenatio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referred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our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method. In Case 1,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omit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observe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slight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loss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detailed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texture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information due to the reduced high-level informatio</w:t>
      </w:r>
      <w:r>
        <w:rPr>
          <w:rFonts w:ascii="微软雅黑" w:hAnsi="微软雅黑" w:eastAsia="微软雅黑" w:cs="微软雅黑"/>
          <w:sz w:val="19"/>
          <w:szCs w:val="19"/>
        </w:rPr>
        <w:t>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before="1" w:line="176" w:lineRule="auto"/>
        <w:ind w:left="5" w:right="137" w:firstLine="196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Cases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2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3, and 4, we investigate the importance of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mechanism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our model.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7" w:line="176" w:lineRule="auto"/>
        <w:ind w:left="2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These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cases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demonstrate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these two sub-networks work to-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gether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facilitate feature interaction. Specifically, the removal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attention mechanism leads to the occasional appearance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black spots on the images, significantly lowering the overall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performance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. 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comparison  to  other  lightweight  methods,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ou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method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partially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addresses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issue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Additionally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module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 a crucial component in enhancing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capability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acting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 bridge between the multi-level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process, which ends at the first concatenation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layer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8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, and the attention mechanism, which begins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the  second  concatenation  layer 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6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6"/>
          <w:sz w:val="19"/>
          <w:szCs w:val="19"/>
        </w:rPr>
        <w:t>2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  When  both</w:t>
      </w:r>
    </w:p>
    <w:p>
      <w:pPr>
        <w:spacing w:line="176" w:lineRule="auto"/>
        <w:ind w:left="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attention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mechanism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Gated Fusion module are</w:t>
      </w:r>
    </w:p>
    <w:p>
      <w:pPr>
        <w:spacing w:before="1" w:line="183" w:lineRule="auto"/>
        <w:ind w:left="2" w:firstLine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6"/>
          <w:sz w:val="19"/>
          <w:szCs w:val="19"/>
        </w:rPr>
        <w:t>involv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detailed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images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further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refined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making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more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authentic and faithful to the original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structure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helps to preserve and interact with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multi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level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improve the overall image quality.</w:t>
      </w:r>
    </w:p>
    <w:p>
      <w:pPr>
        <w:spacing w:line="252" w:lineRule="auto"/>
        <w:rPr>
          <w:rFonts w:ascii="Arial"/>
          <w:sz w:val="21"/>
        </w:rPr>
      </w:pPr>
    </w:p>
    <w:p>
      <w:pPr>
        <w:spacing w:before="56" w:line="238" w:lineRule="exact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D</w:t>
      </w:r>
      <w:r>
        <w:rPr>
          <w:rFonts w:ascii="Times New Roman" w:hAnsi="Times New Roman" w:eastAsia="Times New Roman" w:cs="Times New Roman"/>
          <w:i/>
          <w:iCs/>
          <w:spacing w:val="26"/>
          <w:position w:val="1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24"/>
          <w:position w:val="1"/>
          <w:sz w:val="19"/>
          <w:szCs w:val="19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Visualization</w:t>
      </w:r>
      <w:r>
        <w:rPr>
          <w:rFonts w:ascii="Times New Roman" w:hAnsi="Times New Roman" w:eastAsia="Times New Roman" w:cs="Times New Roman"/>
          <w:spacing w:val="24"/>
          <w:position w:val="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1"/>
          <w:sz w:val="19"/>
          <w:szCs w:val="19"/>
        </w:rPr>
        <w:t>Results</w:t>
      </w:r>
    </w:p>
    <w:p>
      <w:pPr>
        <w:spacing w:before="79" w:line="176" w:lineRule="auto"/>
        <w:ind w:left="4" w:firstLine="19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3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2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have visualized the intermediate feature maps before and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after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Module, as depicted in Fig. 9. As shown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(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, the incorporated convolutional layer combines features</w:t>
      </w:r>
      <w:r>
        <w:rPr>
          <w:rFonts w:ascii="微软雅黑" w:hAnsi="微软雅黑" w:eastAsia="微软雅黑" w:cs="微软雅黑"/>
          <w:sz w:val="19"/>
          <w:szCs w:val="19"/>
        </w:rPr>
        <w:t xml:space="preserve"> of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three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levels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from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1</w:t>
      </w:r>
      <w:r>
        <w:rPr>
          <w:rFonts w:ascii="微软雅黑" w:hAnsi="微软雅黑" w:eastAsia="微软雅黑" w:cs="微软雅黑"/>
          <w:sz w:val="19"/>
          <w:szCs w:val="19"/>
        </w:rPr>
        <w:t xml:space="preserve">,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2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and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+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3</w:t>
      </w:r>
      <w:r>
        <w:rPr>
          <w:rFonts w:ascii="Times New Roman" w:hAnsi="Times New Roman" w:eastAsia="Times New Roman" w:cs="Times New Roman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 xml:space="preserve">to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generate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three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distinctive feature maps. They distinguish from</w:t>
      </w:r>
    </w:p>
    <w:p>
      <w:pPr>
        <w:spacing w:before="1" w:line="177" w:lineRule="auto"/>
        <w:ind w:left="8" w:hanging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each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other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terms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focus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close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or distant objects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 lightness or contrast of pixels.</w:t>
      </w:r>
    </w:p>
    <w:p>
      <w:pPr>
        <w:spacing w:before="4" w:line="176" w:lineRule="auto"/>
        <w:ind w:left="2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In Fig. 9 (b)-(d), we demonstrate the changes in specif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i</w:t>
      </w:r>
      <w:r>
        <w:rPr>
          <w:rFonts w:ascii="微软雅黑" w:hAnsi="微软雅黑" w:eastAsia="微软雅黑" w:cs="微软雅黑"/>
          <w:sz w:val="19"/>
          <w:szCs w:val="19"/>
        </w:rPr>
        <w:t xml:space="preserve">c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maps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after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Fusion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module. Fig. 9 (b) shows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contrast of the image is enhanced with the hierarchi-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cal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resulting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 distant objects becoming more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distinct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Fig. 9 (c) and Fig. 9 (d) show more abstract feature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representations, which are significantly shifted compared to th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input features. Specifically, Fig. 9 (c) emphasizes the outlin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substances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 9 (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d) highlights the blocks within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ubstances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.</w:t>
      </w:r>
    </w:p>
    <w:p>
      <w:pPr>
        <w:spacing w:before="1" w:line="176" w:lineRule="auto"/>
        <w:ind w:left="20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Gated  Fusion  module  reallocates  the  distributed  featur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</w:t>
      </w:r>
    </w:p>
    <w:p>
      <w:pPr>
        <w:spacing w:before="4" w:line="188" w:lineRule="auto"/>
        <w:ind w:left="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representations  of  the  multi-level  layers  through  featur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interaction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strategies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feature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extraction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process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is com-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pressed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three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successive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convolutional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layers, for which we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make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compensation through intra-level enhancement and inter-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level combination.</w:t>
      </w:r>
    </w:p>
    <w:p>
      <w:pPr>
        <w:spacing w:before="263" w:line="238" w:lineRule="exact"/>
        <w:ind w:left="1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E</w:t>
      </w:r>
      <w:r>
        <w:rPr>
          <w:rFonts w:ascii="Times New Roman" w:hAnsi="Times New Roman" w:eastAsia="Times New Roman" w:cs="Times New Roman"/>
          <w:i/>
          <w:iCs/>
          <w:spacing w:val="47"/>
          <w:position w:val="3"/>
          <w:sz w:val="19"/>
          <w:szCs w:val="19"/>
        </w:rPr>
        <w:t>.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Application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for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Object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Detection</w:t>
      </w:r>
      <w:r>
        <w:rPr>
          <w:rFonts w:ascii="Times New Roman" w:hAnsi="Times New Roman" w:eastAsia="Times New Roman" w:cs="Times New Roman"/>
          <w:spacing w:val="45"/>
          <w:position w:val="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position w:val="3"/>
          <w:sz w:val="19"/>
          <w:szCs w:val="19"/>
        </w:rPr>
        <w:t>Task</w:t>
      </w:r>
    </w:p>
    <w:p>
      <w:pPr>
        <w:spacing w:before="80" w:line="176" w:lineRule="auto"/>
        <w:ind w:left="1" w:firstLine="20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as a severe weather condition, can significantly reduce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effectiveness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 surveillance system. For instance,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object detection results in automatic driving application suffe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the  hazy  environments,  which  might  be  put  into 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risky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situation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due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degradation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quality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.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Therefore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pretreatment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procedure of image enhancement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before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performing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those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is</w:t>
      </w:r>
      <w:r>
        <w:rPr>
          <w:rFonts w:ascii="微软雅黑" w:hAnsi="微软雅黑" w:eastAsia="微软雅黑" w:cs="微软雅黑"/>
          <w:spacing w:val="-1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of great significance. As far as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59" w:space="100"/>
            <w:col w:w="5023"/>
          </w:cols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2021                                                                                                                                                              8</w:t>
      </w:r>
    </w:p>
    <w:p>
      <w:pPr>
        <w:spacing w:line="475" w:lineRule="auto"/>
        <w:rPr>
          <w:rFonts w:ascii="Arial"/>
          <w:sz w:val="21"/>
        </w:rPr>
      </w:pPr>
    </w:p>
    <w:p>
      <w:pPr>
        <w:spacing w:line="1375" w:lineRule="exact"/>
        <w:ind w:firstLine="462"/>
        <w:textAlignment w:val="center"/>
      </w:pPr>
      <w:r>
        <w:drawing>
          <wp:inline distT="0" distB="0" distL="0" distR="0">
            <wp:extent cx="5939155" cy="872490"/>
            <wp:effectExtent l="0" t="0" r="0" b="0"/>
            <wp:docPr id="17" name="IM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 17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72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8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18" name="IM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 1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62" w:lineRule="exact"/>
        <w:ind w:firstLine="462"/>
        <w:textAlignment w:val="center"/>
      </w:pPr>
      <w:r>
        <w:drawing>
          <wp:inline distT="0" distB="0" distL="0" distR="0">
            <wp:extent cx="5939155" cy="864870"/>
            <wp:effectExtent l="0" t="0" r="0" b="0"/>
            <wp:docPr id="19" name="IM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 1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8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20" name="I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 2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63" w:lineRule="exact"/>
        <w:ind w:firstLine="462"/>
        <w:textAlignment w:val="center"/>
      </w:pPr>
      <w:r>
        <w:drawing>
          <wp:inline distT="0" distB="0" distL="0" distR="0">
            <wp:extent cx="5939155" cy="864870"/>
            <wp:effectExtent l="0" t="0" r="0" b="0"/>
            <wp:docPr id="21" name="I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 2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8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22" name="IM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 2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62" w:lineRule="exact"/>
        <w:ind w:firstLine="462"/>
        <w:textAlignment w:val="center"/>
      </w:pPr>
      <w:r>
        <w:drawing>
          <wp:inline distT="0" distB="0" distL="0" distR="0">
            <wp:extent cx="5939155" cy="864870"/>
            <wp:effectExtent l="0" t="0" r="0" b="0"/>
            <wp:docPr id="23" name="IM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 23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69" w:lineRule="exact"/>
        <w:ind w:firstLine="462"/>
        <w:textAlignment w:val="center"/>
      </w:pPr>
      <w:r>
        <w:drawing>
          <wp:inline distT="0" distB="0" distL="0" distR="0">
            <wp:extent cx="5939155" cy="868680"/>
            <wp:effectExtent l="0" t="0" r="0" b="0"/>
            <wp:docPr id="24" name="IM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 24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44" cy="86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17" w:lineRule="auto"/>
        <w:ind w:left="88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>FFA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[28]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LD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[19]   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4 [53]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                Ours                   Ground Truth</w:t>
      </w:r>
    </w:p>
    <w:p>
      <w:pPr>
        <w:spacing w:before="17" w:line="188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Fig. 4. Visual Comparison on Outdoor SOTS. We compare our methods with AOD-Net [15], GridDehazeNet [27], Wavelet-U-Ne</w:t>
      </w:r>
      <w:r>
        <w:rPr>
          <w:rFonts w:ascii="微软雅黑" w:hAnsi="微软雅黑" w:eastAsia="微软雅黑" w:cs="微软雅黑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[22], </w:t>
      </w:r>
      <w:r>
        <w:rPr>
          <w:rFonts w:ascii="微软雅黑" w:hAnsi="微软雅黑" w:eastAsia="微软雅黑" w:cs="微软雅黑"/>
          <w:sz w:val="15"/>
          <w:szCs w:val="15"/>
        </w:rPr>
        <w:t>GCA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[40],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FFA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[28],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[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9] and D4 [53]. Our proposed method exhibits adaptability to diverse scenarios and possesses a noteworthy level of generalization.</w:t>
      </w:r>
    </w:p>
    <w:p>
      <w:pPr>
        <w:sectPr>
          <w:pgSz w:w="12240" w:h="15840"/>
          <w:pgMar w:top="505" w:right="979" w:bottom="0" w:left="980" w:header="0" w:footer="0" w:gutter="0"/>
          <w:cols w:space="720" w:num="1"/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2021                                                                                                                                                              9</w:t>
      </w: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254" w:lineRule="auto"/>
        <w:rPr>
          <w:rFonts w:ascii="Arial"/>
          <w:sz w:val="21"/>
        </w:rPr>
      </w:pPr>
    </w:p>
    <w:p>
      <w:pPr>
        <w:spacing w:line="1236" w:lineRule="exact"/>
        <w:ind w:firstLine="462"/>
        <w:textAlignment w:val="center"/>
      </w:pPr>
      <w:r>
        <w:drawing>
          <wp:inline distT="0" distB="0" distL="0" distR="0">
            <wp:extent cx="5939155" cy="784860"/>
            <wp:effectExtent l="0" t="0" r="0" b="0"/>
            <wp:docPr id="25" name="IM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 2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164" cy="78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229" w:lineRule="exact"/>
        <w:ind w:firstLine="462"/>
        <w:textAlignment w:val="center"/>
      </w:pPr>
      <w:r>
        <w:drawing>
          <wp:inline distT="0" distB="0" distL="0" distR="0">
            <wp:extent cx="5939155" cy="780415"/>
            <wp:effectExtent l="0" t="0" r="0" b="0"/>
            <wp:docPr id="26" name="IM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 26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164" cy="7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275" w:lineRule="exact"/>
        <w:ind w:firstLine="462"/>
        <w:textAlignment w:val="center"/>
      </w:pPr>
      <w:r>
        <w:drawing>
          <wp:inline distT="0" distB="0" distL="0" distR="0">
            <wp:extent cx="5938520" cy="808990"/>
            <wp:effectExtent l="0" t="0" r="0" b="0"/>
            <wp:docPr id="27" name="IM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 27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8830" cy="80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280" w:lineRule="exact"/>
        <w:ind w:firstLine="462"/>
        <w:textAlignment w:val="center"/>
      </w:pPr>
      <w:r>
        <w:drawing>
          <wp:inline distT="0" distB="0" distL="0" distR="0">
            <wp:extent cx="5938520" cy="812800"/>
            <wp:effectExtent l="0" t="0" r="0" b="0"/>
            <wp:docPr id="28" name="IM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 28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8830" cy="812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219" w:lineRule="exact"/>
        <w:ind w:firstLine="462"/>
        <w:textAlignment w:val="center"/>
      </w:pPr>
      <w:r>
        <w:drawing>
          <wp:inline distT="0" distB="0" distL="0" distR="0">
            <wp:extent cx="5939790" cy="774065"/>
            <wp:effectExtent l="0" t="0" r="0" b="0"/>
            <wp:docPr id="29" name="IM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 29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145" cy="774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226" w:lineRule="exact"/>
        <w:ind w:firstLine="462"/>
        <w:textAlignment w:val="center"/>
      </w:pPr>
      <w:r>
        <w:drawing>
          <wp:inline distT="0" distB="0" distL="0" distR="0">
            <wp:extent cx="5939790" cy="777875"/>
            <wp:effectExtent l="0" t="0" r="0" b="0"/>
            <wp:docPr id="30" name="IM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 30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145" cy="77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884"/>
        <w:rPr>
          <w:rFonts w:ascii="微软雅黑" w:hAnsi="微软雅黑" w:eastAsia="微软雅黑" w:cs="微软雅黑"/>
          <w:sz w:val="18"/>
          <w:szCs w:val="18"/>
        </w:rPr>
      </w:pPr>
      <w:r>
        <w:rPr>
          <w:rFonts w:ascii="微软雅黑" w:hAnsi="微软雅黑" w:eastAsia="微软雅黑" w:cs="微软雅黑"/>
          <w:sz w:val="18"/>
          <w:szCs w:val="18"/>
        </w:rPr>
        <w:t>FFA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[28]              </w:t>
      </w:r>
      <w:r>
        <w:rPr>
          <w:rFonts w:ascii="微软雅黑" w:hAnsi="微软雅黑" w:eastAsia="微软雅黑" w:cs="微软雅黑"/>
          <w:sz w:val="18"/>
          <w:szCs w:val="18"/>
        </w:rPr>
        <w:t>LD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>-</w:t>
      </w:r>
      <w:r>
        <w:rPr>
          <w:rFonts w:ascii="微软雅黑" w:hAnsi="微软雅黑" w:eastAsia="微软雅黑" w:cs="微软雅黑"/>
          <w:sz w:val="18"/>
          <w:szCs w:val="18"/>
        </w:rPr>
        <w:t>Net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 [19]                  </w:t>
      </w:r>
      <w:r>
        <w:rPr>
          <w:rFonts w:ascii="微软雅黑" w:hAnsi="微软雅黑" w:eastAsia="微软雅黑" w:cs="微软雅黑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1"/>
          <w:sz w:val="18"/>
          <w:szCs w:val="18"/>
        </w:rPr>
        <w:t xml:space="preserve">4 [53]             </w:t>
      </w:r>
      <w:r>
        <w:rPr>
          <w:rFonts w:ascii="微软雅黑" w:hAnsi="微软雅黑" w:eastAsia="微软雅黑" w:cs="微软雅黑"/>
          <w:sz w:val="18"/>
          <w:szCs w:val="18"/>
        </w:rPr>
        <w:t xml:space="preserve">             Ours                    Ground Truth</w:t>
      </w:r>
    </w:p>
    <w:p>
      <w:pPr>
        <w:spacing w:line="1354" w:lineRule="exact"/>
        <w:ind w:firstLine="462"/>
        <w:textAlignment w:val="center"/>
      </w:pPr>
      <w:r>
        <w:drawing>
          <wp:inline distT="0" distB="0" distL="0" distR="0">
            <wp:extent cx="5939790" cy="859155"/>
            <wp:effectExtent l="0" t="0" r="0" b="0"/>
            <wp:docPr id="31" name="IM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 31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219" cy="85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2" w:lineRule="auto"/>
        <w:ind w:left="87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Image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    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AOD-Net [15]        GridDehazeNet [27]    Wavelet-U-Net [22]        GCA-Net [40]</w:t>
      </w:r>
    </w:p>
    <w:p>
      <w:pPr>
        <w:spacing w:line="1359" w:lineRule="exact"/>
        <w:ind w:firstLine="462"/>
        <w:textAlignment w:val="center"/>
      </w:pPr>
      <w:r>
        <w:drawing>
          <wp:inline distT="0" distB="0" distL="0" distR="0">
            <wp:extent cx="5939790" cy="862965"/>
            <wp:effectExtent l="0" t="0" r="0" b="0"/>
            <wp:docPr id="32" name="IM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 32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219" cy="8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17" w:lineRule="auto"/>
        <w:ind w:left="88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>FFA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[28]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LD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Net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[19]          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4 [53]  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                Ours                   Ground Truth</w:t>
      </w:r>
    </w:p>
    <w:p>
      <w:pPr>
        <w:spacing w:before="18" w:line="181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5.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Visual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our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methods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[15],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GridDehazeNet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[27],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Wavelet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[22],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GCA-Net [40],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FFA-Net [28], LD-Net [19] and D4 [53]. AOD-Net and LD-Net produce relatively dark in visual quality. GCA-Net performs well on irregular haze but su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</w:t>
      </w:r>
      <w:r>
        <w:rPr>
          <w:rFonts w:ascii="微软雅黑" w:hAnsi="微软雅黑" w:eastAsia="微软雅黑" w:cs="微软雅黑"/>
          <w:sz w:val="15"/>
          <w:szCs w:val="15"/>
        </w:rPr>
        <w:t xml:space="preserve">fers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inconsistency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color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blocks. Our proposed method exhibits adaptability to diverse scenarios and possesses a noteworthy level of generalization.</w:t>
      </w:r>
    </w:p>
    <w:p>
      <w:pPr>
        <w:sectPr>
          <w:pgSz w:w="12240" w:h="15840"/>
          <w:pgMar w:top="505" w:right="979" w:bottom="0" w:left="980" w:header="0" w:footer="0" w:gutter="0"/>
          <w:cols w:space="720" w:num="1"/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2021                                                                                                                                                            10</w:t>
      </w:r>
    </w:p>
    <w:p>
      <w:pPr>
        <w:spacing w:line="266" w:lineRule="auto"/>
        <w:rPr>
          <w:rFonts w:ascii="Arial"/>
          <w:sz w:val="21"/>
        </w:rPr>
      </w:pPr>
    </w:p>
    <w:p>
      <w:pPr>
        <w:spacing w:line="267" w:lineRule="auto"/>
        <w:rPr>
          <w:rFonts w:ascii="Arial"/>
          <w:sz w:val="21"/>
        </w:rPr>
      </w:pPr>
    </w:p>
    <w:p>
      <w:pPr>
        <w:spacing w:line="5983" w:lineRule="exact"/>
        <w:textAlignment w:val="center"/>
      </w:pPr>
      <w:r>
        <w:drawing>
          <wp:inline distT="0" distB="0" distL="0" distR="0">
            <wp:extent cx="6529070" cy="3798570"/>
            <wp:effectExtent l="0" t="0" r="0" b="0"/>
            <wp:docPr id="33" name="IM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 33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529351" cy="379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5" w:lineRule="auto"/>
        <w:ind w:left="5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1"/>
          <w:sz w:val="19"/>
          <w:szCs w:val="19"/>
        </w:rPr>
        <w:t>(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)                </w:t>
      </w:r>
      <w:r>
        <w:rPr>
          <w:rFonts w:ascii="微软雅黑" w:hAnsi="微软雅黑" w:eastAsia="微软雅黑" w:cs="微软雅黑"/>
          <w:sz w:val="19"/>
          <w:szCs w:val="19"/>
        </w:rPr>
        <w:t>(b)                (c)                (d)                (e)                (f)                (g)                (h)                (i)</w:t>
      </w:r>
    </w:p>
    <w:p>
      <w:pPr>
        <w:spacing w:before="45" w:line="181" w:lineRule="auto"/>
        <w:ind w:left="2" w:right="1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Fig. 6. Visual Comparison Results on Real-world HSTS. (a) Hazy image, (b) AOD-Net [15], (c) GridDehazeNet [27], (d) Wavelet-U-Ne</w:t>
      </w:r>
      <w:r>
        <w:rPr>
          <w:rFonts w:ascii="微软雅黑" w:hAnsi="微软雅黑" w:eastAsia="微软雅黑" w:cs="微软雅黑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[22], (</w:t>
      </w:r>
      <w:r>
        <w:rPr>
          <w:rFonts w:ascii="微软雅黑" w:hAnsi="微软雅黑" w:eastAsia="微软雅黑" w:cs="微软雅黑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z w:val="15"/>
          <w:szCs w:val="15"/>
        </w:rPr>
        <w:t>GCA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Net 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[4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], (f) FFA-Net [28], (g) LD-Net [19], (h) D4 [53] and (i) Ours. Our proposed method exhibits adaptability to diverse scenarios and possesses a noteworthy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level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 generalization.</w:t>
      </w:r>
    </w:p>
    <w:p>
      <w:pPr>
        <w:spacing w:line="453" w:lineRule="auto"/>
        <w:rPr>
          <w:rFonts w:ascii="Arial"/>
          <w:sz w:val="21"/>
        </w:rPr>
      </w:pPr>
    </w:p>
    <w:p>
      <w:pPr>
        <w:spacing w:line="5230" w:lineRule="exact"/>
        <w:textAlignment w:val="center"/>
      </w:pPr>
      <w:r>
        <w:drawing>
          <wp:inline distT="0" distB="0" distL="0" distR="0">
            <wp:extent cx="6529070" cy="3320415"/>
            <wp:effectExtent l="0" t="0" r="0" b="0"/>
            <wp:docPr id="34" name="IM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 34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529570" cy="3321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5" w:lineRule="auto"/>
        <w:ind w:left="51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1"/>
          <w:sz w:val="19"/>
          <w:szCs w:val="19"/>
        </w:rPr>
        <w:t>(</w:t>
      </w:r>
      <w:r>
        <w:rPr>
          <w:rFonts w:ascii="微软雅黑" w:hAnsi="微软雅黑" w:eastAsia="微软雅黑" w:cs="微软雅黑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1"/>
          <w:sz w:val="19"/>
          <w:szCs w:val="19"/>
        </w:rPr>
        <w:t xml:space="preserve">)                </w:t>
      </w:r>
      <w:r>
        <w:rPr>
          <w:rFonts w:ascii="微软雅黑" w:hAnsi="微软雅黑" w:eastAsia="微软雅黑" w:cs="微软雅黑"/>
          <w:sz w:val="19"/>
          <w:szCs w:val="19"/>
        </w:rPr>
        <w:t>(b)                (c)                (d)                (e)                (f)                (g)                (h)                (i)</w:t>
      </w:r>
    </w:p>
    <w:p>
      <w:pPr>
        <w:spacing w:before="45" w:line="181" w:lineRule="auto"/>
        <w:ind w:right="1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. 7.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Visual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Randomly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Selected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world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Images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 (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Hazy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, (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[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5], (c) GridDehazeNet [27], (d) Wavelet-U-Net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[22],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(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e) GCA-Net [40], (f) FFA-Net [28], (g) LD-Net [19], (h) D4 [53] and (i) Ours. Our proposed method exhibits adaptability to diverse scenarios and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possesses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noteworthy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level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 generalization.</w:t>
      </w:r>
    </w:p>
    <w:p>
      <w:pPr>
        <w:sectPr>
          <w:pgSz w:w="12240" w:h="15840"/>
          <w:pgMar w:top="505" w:right="977" w:bottom="0" w:left="979" w:header="0" w:footer="0" w:gutter="0"/>
          <w:cols w:space="720" w:num="1"/>
        </w:sectPr>
      </w:pPr>
    </w:p>
    <w:p>
      <w:pPr>
        <w:spacing w:before="25" w:line="180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2021                                                                                                                                                            11</w:t>
      </w:r>
    </w:p>
    <w:p>
      <w:pPr>
        <w:spacing w:line="278" w:lineRule="auto"/>
        <w:rPr>
          <w:rFonts w:ascii="Arial"/>
          <w:sz w:val="21"/>
        </w:rPr>
      </w:pPr>
    </w:p>
    <w:p>
      <w:pPr>
        <w:spacing w:line="279" w:lineRule="auto"/>
        <w:rPr>
          <w:rFonts w:ascii="Arial"/>
          <w:sz w:val="21"/>
        </w:rPr>
      </w:pP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5" name="IM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 35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0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2" o:spid="_x0000_s1032" o:spt="202" type="#_x0000_t202" style="position:absolute;left:0pt;margin-left:69.6pt;margin-top:4.35pt;height:12.75pt;width:51.25pt;z-index:25167155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1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6" name="IM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 36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7" w:lineRule="auto"/>
        <w:ind w:left="3158"/>
        <w:rPr>
          <w:rFonts w:ascii="微软雅黑" w:hAnsi="微软雅黑" w:eastAsia="微软雅黑" w:cs="微软雅黑"/>
          <w:sz w:val="18"/>
          <w:szCs w:val="18"/>
        </w:rPr>
      </w:pPr>
      <w:r>
        <w:pict>
          <v:shape id="_x0000_s1033" o:spid="_x0000_s1033" o:spt="202" type="#_x0000_t202" style="position:absolute;left:0pt;margin-left:71.5pt;margin-top:4.05pt;height:13.15pt;width:57.4pt;z-index:251667456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4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>M</w:t>
                  </w:r>
                  <w:r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  <w:t>SBDN</w:t>
                  </w: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 xml:space="preserve"> [54]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-2"/>
          <w:sz w:val="18"/>
          <w:szCs w:val="18"/>
        </w:rPr>
        <w:t>4 [5</w: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3]         DehazeFormer [55]           Ours                Ground Truth</w:t>
      </w:r>
    </w:p>
    <w:p>
      <w:pPr>
        <w:spacing w:line="1319" w:lineRule="exact"/>
        <w:ind w:firstLine="1029"/>
        <w:textAlignment w:val="center"/>
      </w:pPr>
      <w:r>
        <w:drawing>
          <wp:inline distT="0" distB="0" distL="0" distR="0">
            <wp:extent cx="5219700" cy="837565"/>
            <wp:effectExtent l="0" t="0" r="0" b="0"/>
            <wp:docPr id="37" name="IM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 37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1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4" o:spid="_x0000_s1034" o:spt="202" type="#_x0000_t202" style="position:absolute;left:0pt;margin-left:69.6pt;margin-top:4.35pt;height:12.75pt;width:51.25pt;z-index:251669504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38" name="IM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 38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4" w:line="177" w:lineRule="auto"/>
        <w:ind w:left="3158"/>
        <w:rPr>
          <w:rFonts w:ascii="微软雅黑" w:hAnsi="微软雅黑" w:eastAsia="微软雅黑" w:cs="微软雅黑"/>
          <w:sz w:val="18"/>
          <w:szCs w:val="18"/>
        </w:rPr>
      </w:pPr>
      <w:r>
        <w:pict>
          <v:shape id="_x0000_s1035" o:spid="_x0000_s1035" o:spt="202" type="#_x0000_t202" style="position:absolute;left:0pt;margin-left:71.5pt;margin-top:4.05pt;height:13.15pt;width:57.4pt;z-index:25166540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4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>M</w:t>
                  </w:r>
                  <w:r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  <w:t>SBDN</w:t>
                  </w: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 xml:space="preserve"> [54]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-2"/>
          <w:sz w:val="18"/>
          <w:szCs w:val="18"/>
        </w:rPr>
        <w:t>4 [5</w: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3]         DehazeFormer [55]           Ours                Ground Truth</w:t>
      </w:r>
    </w:p>
    <w:p>
      <w:pPr>
        <w:spacing w:line="1320" w:lineRule="exact"/>
        <w:ind w:firstLine="1029"/>
        <w:textAlignment w:val="center"/>
      </w:pPr>
      <w:r>
        <w:drawing>
          <wp:inline distT="0" distB="0" distL="0" distR="0">
            <wp:extent cx="5219700" cy="837565"/>
            <wp:effectExtent l="0" t="0" r="0" b="0"/>
            <wp:docPr id="39" name="IM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 39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0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6" o:spid="_x0000_s1036" o:spt="202" type="#_x0000_t202" style="position:absolute;left:0pt;margin-left:69.6pt;margin-top:4.35pt;height:12.75pt;width:51.25pt;z-index:25166848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40" name="IM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 40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177" w:lineRule="auto"/>
        <w:ind w:left="3158"/>
        <w:rPr>
          <w:rFonts w:ascii="微软雅黑" w:hAnsi="微软雅黑" w:eastAsia="微软雅黑" w:cs="微软雅黑"/>
          <w:sz w:val="18"/>
          <w:szCs w:val="18"/>
        </w:rPr>
      </w:pPr>
      <w:r>
        <w:pict>
          <v:shape id="_x0000_s1037" o:spid="_x0000_s1037" o:spt="202" type="#_x0000_t202" style="position:absolute;left:0pt;margin-left:71.5pt;margin-top:4.05pt;height:13.15pt;width:57.4pt;z-index:251666432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64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>M</w:t>
                  </w:r>
                  <w:r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  <w:t>SBDN</w:t>
                  </w:r>
                  <w:r>
                    <w:rPr>
                      <w:rFonts w:ascii="微软雅黑" w:hAnsi="微软雅黑" w:eastAsia="微软雅黑" w:cs="微软雅黑"/>
                      <w:spacing w:val="-1"/>
                      <w:sz w:val="19"/>
                      <w:szCs w:val="19"/>
                    </w:rPr>
                    <w:t xml:space="preserve"> [54]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D</w:t>
      </w:r>
      <w:r>
        <w:rPr>
          <w:rFonts w:ascii="微软雅黑" w:hAnsi="微软雅黑" w:eastAsia="微软雅黑" w:cs="微软雅黑"/>
          <w:spacing w:val="-2"/>
          <w:sz w:val="18"/>
          <w:szCs w:val="18"/>
        </w:rPr>
        <w:t>4 [5</w:t>
      </w:r>
      <w:r>
        <w:rPr>
          <w:rFonts w:ascii="微软雅黑" w:hAnsi="微软雅黑" w:eastAsia="微软雅黑" w:cs="微软雅黑"/>
          <w:spacing w:val="-1"/>
          <w:sz w:val="18"/>
          <w:szCs w:val="18"/>
        </w:rPr>
        <w:t>3]         DehazeFormer [55]           Ours                Ground Truth</w:t>
      </w:r>
    </w:p>
    <w:p>
      <w:pPr>
        <w:spacing w:line="1319" w:lineRule="exact"/>
        <w:ind w:firstLine="1029"/>
        <w:textAlignment w:val="center"/>
      </w:pPr>
      <w:r>
        <w:drawing>
          <wp:inline distT="0" distB="0" distL="0" distR="0">
            <wp:extent cx="5219700" cy="837565"/>
            <wp:effectExtent l="0" t="0" r="0" b="0"/>
            <wp:docPr id="41" name="IM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 41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3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180" w:lineRule="exact"/>
        <w:ind w:left="2923"/>
        <w:rPr>
          <w:rFonts w:ascii="微软雅黑" w:hAnsi="微软雅黑" w:eastAsia="微软雅黑" w:cs="微软雅黑"/>
          <w:sz w:val="19"/>
          <w:szCs w:val="19"/>
        </w:rPr>
      </w:pPr>
      <w:r>
        <w:pict>
          <v:shape id="_x0000_s1038" o:spid="_x0000_s1038" o:spt="202" type="#_x0000_t202" style="position:absolute;left:0pt;margin-left:69.6pt;margin-top:4.35pt;height:12.75pt;width:51.25pt;z-index:251670528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 inset="0mm,0mm,0mm,0mm">
              <w:txbxContent>
                <w:p>
                  <w:pPr>
                    <w:spacing w:before="19" w:line="158" w:lineRule="auto"/>
                    <w:ind w:left="20"/>
                    <w:rPr>
                      <w:rFonts w:ascii="微软雅黑" w:hAnsi="微软雅黑" w:eastAsia="微软雅黑" w:cs="微软雅黑"/>
                      <w:sz w:val="19"/>
                      <w:szCs w:val="19"/>
                    </w:rPr>
                  </w:pP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Hazy</w:t>
                  </w:r>
                  <w:r>
                    <w:rPr>
                      <w:rFonts w:ascii="微软雅黑" w:hAnsi="微软雅黑" w:eastAsia="微软雅黑" w:cs="微软雅黑"/>
                      <w:spacing w:val="-10"/>
                      <w:sz w:val="19"/>
                      <w:szCs w:val="19"/>
                    </w:rPr>
                    <w:t xml:space="preserve"> </w:t>
                  </w:r>
                  <w:r>
                    <w:rPr>
                      <w:rFonts w:ascii="微软雅黑" w:hAnsi="微软雅黑" w:eastAsia="微软雅黑" w:cs="微软雅黑"/>
                      <w:spacing w:val="-7"/>
                      <w:sz w:val="19"/>
                      <w:szCs w:val="19"/>
                    </w:rPr>
                    <w:t>Image</w:t>
                  </w:r>
                </w:p>
              </w:txbxContent>
            </v:textbox>
          </v:shape>
        </w:pic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>AOD-Net [15]   GridDehazeNet [27]    GCA-Net [40]       FFA-Ne</w:t>
      </w:r>
      <w:r>
        <w:rPr>
          <w:rFonts w:ascii="微软雅黑" w:hAnsi="微软雅黑" w:eastAsia="微软雅黑" w:cs="微软雅黑"/>
          <w:spacing w:val="-1"/>
          <w:position w:val="-1"/>
          <w:sz w:val="19"/>
          <w:szCs w:val="19"/>
        </w:rPr>
        <w:t>t</w:t>
      </w:r>
      <w:r>
        <w:rPr>
          <w:rFonts w:ascii="微软雅黑" w:hAnsi="微软雅黑" w:eastAsia="微软雅黑" w:cs="微软雅黑"/>
          <w:spacing w:val="-4"/>
          <w:position w:val="-1"/>
          <w:sz w:val="19"/>
          <w:szCs w:val="19"/>
        </w:rPr>
        <w:t xml:space="preserve"> [28]</w:t>
      </w:r>
    </w:p>
    <w:p>
      <w:pPr>
        <w:spacing w:line="1332" w:lineRule="exact"/>
        <w:ind w:firstLine="1029"/>
        <w:textAlignment w:val="center"/>
      </w:pPr>
      <w:r>
        <w:drawing>
          <wp:inline distT="0" distB="0" distL="0" distR="0">
            <wp:extent cx="5219700" cy="845185"/>
            <wp:effectExtent l="0" t="0" r="0" b="0"/>
            <wp:docPr id="42" name="IM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 42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9" cy="845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17" w:lineRule="auto"/>
        <w:ind w:left="145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MSBDN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[54]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4 [53]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DehazeFormer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[5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>5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]          Ours               Ground Truth</w:t>
      </w:r>
    </w:p>
    <w:p>
      <w:pPr>
        <w:spacing w:before="18" w:line="181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8.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Visual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compare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our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methods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[15],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GridDehazeNet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[27],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Wavelet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[22],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GCA-Net [40],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FFA-Net [28], LD-Net [19] and D4 [53]. AOD-Net and LD-Net produce relatively dark in visual quality. GCA-Net performs well on irregular haze but su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</w:t>
      </w:r>
      <w:r>
        <w:rPr>
          <w:rFonts w:ascii="微软雅黑" w:hAnsi="微软雅黑" w:eastAsia="微软雅黑" w:cs="微软雅黑"/>
          <w:sz w:val="15"/>
          <w:szCs w:val="15"/>
        </w:rPr>
        <w:t xml:space="preserve">fers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inconsistency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color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blocks. Our proposed method exhibits adaptability to diverse scenarios and possesses a noteworthy level of generalization.</w:t>
      </w:r>
    </w:p>
    <w:p>
      <w:pPr>
        <w:sectPr>
          <w:pgSz w:w="12240" w:h="15840"/>
          <w:pgMar w:top="505" w:right="979" w:bottom="0" w:left="980" w:header="0" w:footer="0" w:gutter="0"/>
          <w:cols w:space="720" w:num="1"/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2021                                                                                                                                                            12</w:t>
      </w:r>
    </w:p>
    <w:p>
      <w:pPr>
        <w:spacing w:line="287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88" w:lineRule="auto"/>
        <w:rPr>
          <w:rFonts w:ascii="Arial"/>
          <w:sz w:val="21"/>
        </w:rPr>
      </w:pPr>
    </w:p>
    <w:p>
      <w:pPr>
        <w:spacing w:line="2535" w:lineRule="exact"/>
        <w:textAlignment w:val="center"/>
      </w:pPr>
      <w:r>
        <w:drawing>
          <wp:inline distT="0" distB="0" distL="0" distR="0">
            <wp:extent cx="6527800" cy="1609090"/>
            <wp:effectExtent l="0" t="0" r="0" b="0"/>
            <wp:docPr id="43" name="IM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 4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528267" cy="160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90"/>
        <w:rPr>
          <w:rFonts w:ascii="Times New Roman" w:hAnsi="Times New Roman" w:eastAsia="Times New Roman" w:cs="Times New Roman"/>
          <w:sz w:val="19"/>
          <w:szCs w:val="19"/>
        </w:rPr>
      </w:pP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The 1st Output Map of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4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               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The 2nd Output Map of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4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                 </w:t>
      </w:r>
      <w:r>
        <w:rPr>
          <w:rFonts w:ascii="微软雅黑" w:hAnsi="微软雅黑" w:eastAsia="微软雅黑" w:cs="微软雅黑"/>
          <w:spacing w:val="-3"/>
          <w:sz w:val="19"/>
          <w:szCs w:val="19"/>
        </w:rPr>
        <w:t xml:space="preserve">The 3rd Output Map of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Conv</w:t>
      </w:r>
      <w:r>
        <w:rPr>
          <w:rFonts w:ascii="Times New Roman" w:hAnsi="Times New Roman" w:eastAsia="Times New Roman" w:cs="Times New Roman"/>
          <w:spacing w:val="-3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9"/>
          <w:szCs w:val="19"/>
        </w:rPr>
        <w:t>4</w:t>
      </w:r>
    </w:p>
    <w:p>
      <w:pPr>
        <w:spacing w:before="198" w:line="206" w:lineRule="auto"/>
        <w:ind w:left="235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(a) The Output of Convolutional Operation in Gated Fusion Modul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</w:t>
      </w:r>
    </w:p>
    <w:p>
      <w:pPr>
        <w:spacing w:before="142" w:line="1903" w:lineRule="exact"/>
        <w:textAlignment w:val="center"/>
      </w:pPr>
      <w:r>
        <w:drawing>
          <wp:inline distT="0" distB="0" distL="0" distR="0">
            <wp:extent cx="6527800" cy="1207770"/>
            <wp:effectExtent l="0" t="0" r="0" b="0"/>
            <wp:docPr id="44" name="IM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 44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27865" cy="12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1st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2nd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3rd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    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Fusion</w:t>
      </w:r>
    </w:p>
    <w:p>
      <w:pPr>
        <w:spacing w:before="199" w:line="206" w:lineRule="auto"/>
        <w:ind w:left="1257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5th Feature Map of Each Level of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 the Output of Gated Fusion Module</w:t>
      </w:r>
    </w:p>
    <w:p>
      <w:pPr>
        <w:spacing w:before="143" w:line="1903" w:lineRule="exact"/>
        <w:textAlignment w:val="center"/>
      </w:pPr>
      <w:r>
        <w:drawing>
          <wp:inline distT="0" distB="0" distL="0" distR="0">
            <wp:extent cx="6527800" cy="1207770"/>
            <wp:effectExtent l="0" t="0" r="0" b="0"/>
            <wp:docPr id="45" name="IM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 45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27865" cy="12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1st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2nd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3rd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    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Fusion</w:t>
      </w:r>
    </w:p>
    <w:p>
      <w:pPr>
        <w:spacing w:before="198" w:line="206" w:lineRule="auto"/>
        <w:ind w:left="126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The 30th Feature Map of Each Level of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 the Output of Gated Fusion Module</w:t>
      </w:r>
    </w:p>
    <w:p>
      <w:pPr>
        <w:spacing w:before="143" w:line="1903" w:lineRule="exact"/>
        <w:textAlignment w:val="center"/>
      </w:pPr>
      <w:r>
        <w:drawing>
          <wp:inline distT="0" distB="0" distL="0" distR="0">
            <wp:extent cx="6527800" cy="1207770"/>
            <wp:effectExtent l="0" t="0" r="0" b="0"/>
            <wp:docPr id="46" name="IM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 46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527865" cy="120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55" w:line="206" w:lineRule="auto"/>
        <w:ind w:left="33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1st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2nd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The 3rd Level of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Co</w:t>
      </w:r>
      <w:r>
        <w:rPr>
          <w:rFonts w:ascii="Times New Roman" w:hAnsi="Times New Roman" w:eastAsia="Times New Roman" w:cs="Times New Roman"/>
          <w:i/>
          <w:iCs/>
          <w:sz w:val="19"/>
          <w:szCs w:val="19"/>
        </w:rPr>
        <w:t>ncat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1"/>
          <w:sz w:val="19"/>
          <w:szCs w:val="19"/>
        </w:rPr>
        <w:t xml:space="preserve">          </w:t>
      </w:r>
      <w:r>
        <w:rPr>
          <w:rFonts w:ascii="微软雅黑" w:hAnsi="微软雅黑" w:eastAsia="微软雅黑" w:cs="微软雅黑"/>
          <w:sz w:val="19"/>
          <w:szCs w:val="19"/>
        </w:rPr>
        <w:t>Output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Gated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Fusion</w:t>
      </w:r>
    </w:p>
    <w:p>
      <w:pPr>
        <w:spacing w:before="199" w:line="206" w:lineRule="auto"/>
        <w:ind w:left="1268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0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The 31st Feature Map of Each Level of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Concat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9"/>
          <w:szCs w:val="19"/>
        </w:rPr>
        <w:t>1</w:t>
      </w:r>
      <w:r>
        <w:rPr>
          <w:rFonts w:ascii="Times New Roman" w:hAnsi="Times New Roman" w:eastAsia="Times New Roman" w:cs="Times New Roman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and the Output of Gated Fusion Module</w:t>
      </w:r>
    </w:p>
    <w:p>
      <w:pPr>
        <w:spacing w:before="242" w:line="177" w:lineRule="auto"/>
        <w:ind w:left="2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. 9.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Visualization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changes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layers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before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after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the Gated Fusion Module: (a) represents the three output feature maps of the convolutional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operation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Conv</w:t>
      </w:r>
      <w:r>
        <w:rPr>
          <w:rFonts w:ascii="Times New Roman" w:hAnsi="Times New Roman" w:eastAsia="Times New Roman" w:cs="Times New Roman"/>
          <w:spacing w:val="-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0"/>
          <w:sz w:val="15"/>
          <w:szCs w:val="15"/>
        </w:rPr>
        <w:t>4</w:t>
      </w:r>
      <w:r>
        <w:rPr>
          <w:rFonts w:ascii="Times New Roman" w:hAnsi="Times New Roman" w:eastAsia="Times New Roman" w:cs="Times New Roman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incorporated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into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Gated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module, (b)-(d) stand for the changes in the 15th, 30th and 31st feature map of the layers respectively. (b)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shows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that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contrast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enhanced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resulting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distant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objects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becoming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more distinct. (c) and (d) show more abstract feature representations,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which are significantly shifted compared to the input. Specifically, (c) emphasizes the outline of substances, while (d) highlights the blocks within substan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</w:t>
      </w:r>
      <w:r>
        <w:rPr>
          <w:rFonts w:ascii="微软雅黑" w:hAnsi="微软雅黑" w:eastAsia="微软雅黑" w:cs="微软雅黑"/>
          <w:sz w:val="15"/>
          <w:szCs w:val="15"/>
        </w:rPr>
        <w:t>es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</w:p>
    <w:p>
      <w:pPr>
        <w:sectPr>
          <w:pgSz w:w="12240" w:h="15840"/>
          <w:pgMar w:top="505" w:right="979" w:bottom="0" w:left="979" w:header="0" w:footer="0" w:gutter="0"/>
          <w:cols w:space="720" w:num="1"/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2021                                                                                                                                                            13</w:t>
      </w:r>
    </w:p>
    <w:p>
      <w:pPr>
        <w:spacing w:line="421" w:lineRule="auto"/>
        <w:rPr>
          <w:rFonts w:ascii="Arial"/>
          <w:sz w:val="21"/>
        </w:rPr>
      </w:pPr>
    </w:p>
    <w:p>
      <w:pPr>
        <w:spacing w:line="1907" w:lineRule="exact"/>
        <w:textAlignment w:val="center"/>
      </w:pPr>
      <w:r>
        <w:drawing>
          <wp:inline distT="0" distB="0" distL="0" distR="0">
            <wp:extent cx="6527800" cy="1210945"/>
            <wp:effectExtent l="0" t="0" r="0" b="0"/>
            <wp:docPr id="47" name="IM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 47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528083" cy="121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8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Condition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       </w:t>
      </w:r>
      <w:r>
        <w:rPr>
          <w:rFonts w:ascii="微软雅黑" w:hAnsi="微软雅黑" w:eastAsia="微软雅黑" w:cs="微软雅黑"/>
          <w:spacing w:val="-6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Simulated Hazy Condition                          Dehazing Condition</w:t>
      </w:r>
    </w:p>
    <w:p>
      <w:pPr>
        <w:spacing w:line="205" w:lineRule="auto"/>
        <w:ind w:left="1465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Comparison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Under Different Conditions from DAIR-V2X</w:t>
      </w:r>
    </w:p>
    <w:p>
      <w:pPr>
        <w:spacing w:before="144" w:line="934" w:lineRule="exact"/>
        <w:textAlignment w:val="center"/>
      </w:pPr>
      <w:r>
        <w:drawing>
          <wp:inline distT="0" distB="0" distL="0" distR="0">
            <wp:extent cx="6528435" cy="593090"/>
            <wp:effectExtent l="0" t="0" r="0" b="0"/>
            <wp:docPr id="48" name="IM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 48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528520" cy="59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50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</w:t>
      </w:r>
      <w:r>
        <w:rPr>
          <w:rFonts w:ascii="微软雅黑" w:hAnsi="微软雅黑" w:eastAsia="微软雅黑" w:cs="微软雅黑"/>
          <w:spacing w:val="-3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 xml:space="preserve">           Ordinary                   Hazy                    Dehazing</w:t>
      </w:r>
    </w:p>
    <w:p>
      <w:pPr>
        <w:spacing w:line="217" w:lineRule="auto"/>
        <w:ind w:left="19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Sub-scene 1                                                                     (c) Sub-scene 2</w:t>
      </w:r>
    </w:p>
    <w:p>
      <w:pPr>
        <w:spacing w:before="128" w:line="935" w:lineRule="exact"/>
        <w:textAlignment w:val="center"/>
      </w:pPr>
      <w:r>
        <w:drawing>
          <wp:inline distT="0" distB="0" distL="0" distR="0">
            <wp:extent cx="6528435" cy="593090"/>
            <wp:effectExtent l="0" t="0" r="0" b="0"/>
            <wp:docPr id="49" name="IM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 49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528520" cy="593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2" w:line="350" w:lineRule="auto"/>
        <w:ind w:left="1909" w:right="503" w:hanging="14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Ordinary                   Hazy                   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Sub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3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                                                            (e) Sub-scene 4</w:t>
      </w:r>
    </w:p>
    <w:p>
      <w:pPr>
        <w:spacing w:before="3" w:line="180" w:lineRule="auto"/>
        <w:ind w:left="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Fig. 10. Reference Object Detection Results: (a) comparison of object detection results under ordinary, simulated hazy, and dehazed conditions, (b)-(e) detai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</w:t>
      </w:r>
      <w:r>
        <w:rPr>
          <w:rFonts w:ascii="微软雅黑" w:hAnsi="微软雅黑" w:eastAsia="微软雅黑" w:cs="微软雅黑"/>
          <w:sz w:val="15"/>
          <w:szCs w:val="15"/>
        </w:rPr>
        <w:t xml:space="preserve">ed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sub-scenes of detection results. (b) and (c) show an improvement in the detection rate. (d) corrects the error of mistaking a roadblock for a car in the ha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z</w:t>
      </w:r>
      <w:r>
        <w:rPr>
          <w:rFonts w:ascii="微软雅黑" w:hAnsi="微软雅黑" w:eastAsia="微软雅黑" w:cs="微软雅黑"/>
          <w:sz w:val="15"/>
          <w:szCs w:val="15"/>
        </w:rPr>
        <w:t xml:space="preserve">y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condition. (e) shows the detection of another car compared to the ground-truth clear ima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g</w:t>
      </w:r>
      <w:r>
        <w:rPr>
          <w:rFonts w:ascii="微软雅黑" w:hAnsi="微软雅黑" w:eastAsia="微软雅黑" w:cs="微软雅黑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.</w:t>
      </w:r>
    </w:p>
    <w:p/>
    <w:p>
      <w:pPr>
        <w:spacing w:line="115" w:lineRule="exact"/>
      </w:pPr>
    </w:p>
    <w:p>
      <w:pPr>
        <w:sectPr>
          <w:pgSz w:w="12240" w:h="15840"/>
          <w:pgMar w:top="505" w:right="978" w:bottom="0" w:left="979" w:header="0" w:footer="0" w:gutter="0"/>
          <w:cols w:equalWidth="0" w:num="1">
            <w:col w:w="10282"/>
          </w:cols>
        </w:sectPr>
      </w:pPr>
    </w:p>
    <w:p>
      <w:pPr>
        <w:spacing w:before="48" w:line="176" w:lineRule="auto"/>
        <w:ind w:left="3" w:right="13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we know, there is no dataset with built-in synthetic fog image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for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In our experiment, we randomly select</w:t>
      </w:r>
    </w:p>
    <w:p>
      <w:pPr>
        <w:spacing w:before="12" w:line="181" w:lineRule="auto"/>
        <w:ind w:right="139" w:firstLine="2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1"/>
          <w:sz w:val="19"/>
          <w:szCs w:val="19"/>
        </w:rPr>
        <w:t>1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00 images from each dataset (DAIR-V2X and VisDrone2019)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produce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their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synthetic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hazy versions. We use the default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outdoor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pretrained weight for the former, while the fine-tuned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remote sensing pretrained weight for the latter. Both objec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processes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based on YOLOv5. Our experiment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show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mean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Average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Precision when IoU =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0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.5 (mAP@0.5) of the dehazed condition improves by 4.73%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compared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 hazy condition in DAIR-V2X, while by 0.81%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VisDrone2019.</w:t>
      </w:r>
    </w:p>
    <w:p>
      <w:pPr>
        <w:spacing w:before="7" w:line="179" w:lineRule="auto"/>
        <w:ind w:right="139"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Furthermore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overall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result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 a particular scene 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shown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. 10 (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 xml:space="preserve">),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while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Fig. 10 (b)-(e) illustrate the most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representative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perspectives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 dehazing effect. In Fig. 10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and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(c), it can be seen that dehazing improves the detection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rate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10 (d), the roadblock is mistakenly identified as a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condition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but the dehazing method is able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correct this error. In Fig. 10 (e), another car instance is show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before and after dehazing the synthetic hazed imag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.</w:t>
      </w:r>
    </w:p>
    <w:p>
      <w:pPr>
        <w:spacing w:before="34" w:line="176" w:lineRule="auto"/>
        <w:ind w:left="2" w:right="139" w:firstLine="2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5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Fig. 11 (a), we show the overall remote sensing object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from</w:t>
      </w:r>
      <w:r>
        <w:rPr>
          <w:rFonts w:ascii="微软雅黑" w:hAnsi="微软雅黑" w:eastAsia="微软雅黑" w:cs="微软雅黑"/>
          <w:spacing w:val="-15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the perspective of a drone in a particular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Compared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driving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perspective from DAIR-V2X,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drone faces more  complex  screen layouts  and  smaller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objects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which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pose challenges for both dehazing and object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detection methods. Fig.  11  (b)-(e) illustrate the difficulties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43" w:line="182" w:lineRule="auto"/>
        <w:ind w:firstLine="4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8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encounter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when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detecting smaller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pedestrian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instances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especially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conditions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>.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 xml:space="preserve"> However,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methods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2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partially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address this issue and enhance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rate of small objects like pedestrians, as shown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in Fig. 11 (c) and (d). In Fig. 10 (b) and (e), two additiona</w:t>
      </w:r>
      <w:r>
        <w:rPr>
          <w:rFonts w:ascii="微软雅黑" w:hAnsi="微软雅黑" w:eastAsia="微软雅黑" w:cs="微软雅黑"/>
          <w:sz w:val="19"/>
          <w:szCs w:val="19"/>
        </w:rPr>
        <w:t xml:space="preserve">l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pedestrian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instances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are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detected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after dehazing compared to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the ori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ginal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conditions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similar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Fig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.  10 (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e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). 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This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suggests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that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haze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have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unpredictable effects on normal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conditions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but our method can find a better solution com-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pared to the ground truth in representing high-level semanti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information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to some extent.</w:t>
      </w:r>
    </w:p>
    <w:p>
      <w:pPr>
        <w:spacing w:before="263" w:line="164" w:lineRule="auto"/>
        <w:ind w:left="179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9"/>
          <w:szCs w:val="19"/>
        </w:rPr>
        <w:t>V</w:t>
      </w:r>
      <w:r>
        <w:rPr>
          <w:rFonts w:ascii="微软雅黑" w:hAnsi="微软雅黑" w:eastAsia="微软雅黑" w:cs="微软雅黑"/>
          <w:spacing w:val="35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3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z w:val="19"/>
          <w:szCs w:val="19"/>
        </w:rPr>
        <w:t>C</w:t>
      </w:r>
      <w:r>
        <w:rPr>
          <w:rFonts w:ascii="微软雅黑" w:hAnsi="微软雅黑" w:eastAsia="微软雅黑" w:cs="微软雅黑"/>
          <w:sz w:val="15"/>
          <w:szCs w:val="15"/>
        </w:rPr>
        <w:t>ONCLUSION</w:t>
      </w:r>
    </w:p>
    <w:p>
      <w:pPr>
        <w:spacing w:before="53" w:line="176" w:lineRule="auto"/>
        <w:ind w:firstLine="20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2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paper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2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we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>present a novel end-to-end image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model  called  LFD-Net.  As  a  pretreatment  to  downstrea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m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vision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tasks</w:t>
      </w:r>
      <w:r>
        <w:rPr>
          <w:rFonts w:ascii="微软雅黑" w:hAnsi="微软雅黑" w:eastAsia="微软雅黑" w:cs="微软雅黑"/>
          <w:spacing w:val="-20"/>
          <w:sz w:val="19"/>
          <w:szCs w:val="19"/>
        </w:rPr>
        <w:t xml:space="preserve">,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it</w:t>
      </w:r>
      <w:r>
        <w:rPr>
          <w:rFonts w:ascii="微软雅黑" w:hAnsi="微软雅黑" w:eastAsia="微软雅黑" w:cs="微软雅黑"/>
          <w:spacing w:val="-19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>not only ensures the effectiveness and efficiency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required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1"/>
          <w:sz w:val="19"/>
          <w:szCs w:val="19"/>
        </w:rPr>
        <w:t>for real-time applications, but also outperforms state-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art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13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methods  in  terms  of  region-balance  and  color-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fidelity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.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By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designing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this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>framework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,</w:t>
      </w:r>
      <w:r>
        <w:rPr>
          <w:rFonts w:ascii="微软雅黑" w:hAnsi="微软雅黑" w:eastAsia="微软雅黑" w:cs="微软雅黑"/>
          <w:spacing w:val="-5"/>
          <w:sz w:val="19"/>
          <w:szCs w:val="19"/>
        </w:rPr>
        <w:t xml:space="preserve"> we  demonstrate the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potential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CNN-based network through making two-order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spatial interaction. Specifically, we show that the capabilitie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s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these networks can be enhanced not only by adding more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complex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modules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to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 xml:space="preserve"> create  deeper  networks,  but  also  by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effectively combining individual and natural feature extra</w:t>
      </w:r>
      <w:r>
        <w:rPr>
          <w:rFonts w:ascii="微软雅黑" w:hAnsi="微软雅黑" w:eastAsia="微软雅黑" w:cs="微软雅黑"/>
          <w:spacing w:val="-1"/>
          <w:sz w:val="19"/>
          <w:szCs w:val="19"/>
        </w:rPr>
        <w:t>c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-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tion, fusion, and attention with feature interaction strategi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e</w:t>
      </w:r>
      <w:r>
        <w:rPr>
          <w:rFonts w:ascii="微软雅黑" w:hAnsi="微软雅黑" w:eastAsia="微软雅黑" w:cs="微软雅黑"/>
          <w:sz w:val="19"/>
          <w:szCs w:val="19"/>
        </w:rPr>
        <w:t>s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,</w:t>
      </w:r>
    </w:p>
    <w:p>
      <w:pPr>
        <w:sectPr>
          <w:type w:val="continuous"/>
          <w:pgSz w:w="12240" w:h="15840"/>
          <w:pgMar w:top="505" w:right="978" w:bottom="0" w:left="979" w:header="0" w:footer="0" w:gutter="0"/>
          <w:cols w:equalWidth="0" w:num="2">
            <w:col w:w="5162" w:space="100"/>
            <w:col w:w="5021"/>
          </w:cols>
        </w:sectPr>
      </w:pPr>
    </w:p>
    <w:p>
      <w:pPr>
        <w:spacing w:before="25" w:line="180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2021                                                                                                                                                            14</w:t>
      </w:r>
    </w:p>
    <w:p>
      <w:pPr>
        <w:spacing w:line="421" w:lineRule="auto"/>
        <w:rPr>
          <w:rFonts w:ascii="Arial"/>
          <w:sz w:val="21"/>
        </w:rPr>
      </w:pPr>
    </w:p>
    <w:p>
      <w:pPr>
        <w:spacing w:line="1920" w:lineRule="exact"/>
        <w:textAlignment w:val="center"/>
      </w:pPr>
      <w:r>
        <w:drawing>
          <wp:inline distT="0" distB="0" distL="0" distR="0">
            <wp:extent cx="6527800" cy="1219200"/>
            <wp:effectExtent l="0" t="0" r="0" b="0"/>
            <wp:docPr id="50" name="IM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 50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528375" cy="121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892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>Condition</w:t>
      </w:r>
      <w:r>
        <w:rPr>
          <w:rFonts w:ascii="微软雅黑" w:hAnsi="微软雅黑" w:eastAsia="微软雅黑" w:cs="微软雅黑"/>
          <w:spacing w:val="-8"/>
          <w:position w:val="20"/>
          <w:sz w:val="19"/>
          <w:szCs w:val="19"/>
        </w:rPr>
        <w:t xml:space="preserve">        </w:t>
      </w:r>
      <w:r>
        <w:rPr>
          <w:rFonts w:ascii="微软雅黑" w:hAnsi="微软雅黑" w:eastAsia="微软雅黑" w:cs="微软雅黑"/>
          <w:spacing w:val="-6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Simulated Hazy Condition                          Dehazing Condition</w:t>
      </w:r>
    </w:p>
    <w:p>
      <w:pPr>
        <w:spacing w:line="205" w:lineRule="auto"/>
        <w:ind w:left="1351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1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Comparison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of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Object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Detection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Results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Under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Different</w:t>
      </w:r>
      <w:r>
        <w:rPr>
          <w:rFonts w:ascii="微软雅黑" w:hAnsi="微软雅黑" w:eastAsia="微软雅黑" w:cs="微软雅黑"/>
          <w:spacing w:val="-1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Conditions from VisDrone2019</w:t>
      </w:r>
    </w:p>
    <w:p>
      <w:pPr>
        <w:spacing w:before="144" w:line="932" w:lineRule="exact"/>
        <w:textAlignment w:val="center"/>
      </w:pPr>
      <w:r>
        <w:drawing>
          <wp:inline distT="0" distB="0" distL="0" distR="0">
            <wp:extent cx="6528435" cy="591820"/>
            <wp:effectExtent l="0" t="0" r="0" b="0"/>
            <wp:docPr id="51" name="IM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 51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528596" cy="5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430" w:lineRule="exact"/>
        <w:ind w:left="509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position w:val="20"/>
          <w:sz w:val="19"/>
          <w:szCs w:val="19"/>
        </w:rPr>
        <w:t xml:space="preserve">       </w:t>
      </w:r>
      <w:r>
        <w:rPr>
          <w:rFonts w:ascii="微软雅黑" w:hAnsi="微软雅黑" w:eastAsia="微软雅黑" w:cs="微软雅黑"/>
          <w:spacing w:val="-3"/>
          <w:position w:val="20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2"/>
          <w:position w:val="20"/>
          <w:sz w:val="19"/>
          <w:szCs w:val="19"/>
        </w:rPr>
        <w:t xml:space="preserve">           Ordinary                   Hazy                    Dehazing</w:t>
      </w:r>
    </w:p>
    <w:p>
      <w:pPr>
        <w:spacing w:line="217" w:lineRule="auto"/>
        <w:ind w:left="191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)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Sub-scene 1                                                                     (c) Sub-scene 2</w:t>
      </w:r>
    </w:p>
    <w:p>
      <w:pPr>
        <w:spacing w:before="129" w:line="932" w:lineRule="exact"/>
        <w:textAlignment w:val="center"/>
      </w:pPr>
      <w:r>
        <w:drawing>
          <wp:inline distT="0" distB="0" distL="0" distR="0">
            <wp:extent cx="6528435" cy="591820"/>
            <wp:effectExtent l="0" t="0" r="0" b="0"/>
            <wp:docPr id="52" name="IM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 52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528596" cy="59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103" w:line="350" w:lineRule="auto"/>
        <w:ind w:left="1909" w:right="505" w:hanging="1400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2"/>
          <w:sz w:val="19"/>
          <w:szCs w:val="19"/>
        </w:rPr>
        <w:t>Ordinary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Hazy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Dehazing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         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Ordinary                   Hazy                    Dehazing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(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d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)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Sub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>-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>scene</w:t>
      </w:r>
      <w:r>
        <w:rPr>
          <w:rFonts w:ascii="微软雅黑" w:hAnsi="微软雅黑" w:eastAsia="微软雅黑" w:cs="微软雅黑"/>
          <w:spacing w:val="-4"/>
          <w:sz w:val="19"/>
          <w:szCs w:val="19"/>
        </w:rPr>
        <w:t xml:space="preserve"> 3    </w:t>
      </w:r>
      <w:r>
        <w:rPr>
          <w:rFonts w:ascii="微软雅黑" w:hAnsi="微软雅黑" w:eastAsia="微软雅黑" w:cs="微软雅黑"/>
          <w:spacing w:val="-2"/>
          <w:sz w:val="19"/>
          <w:szCs w:val="19"/>
        </w:rPr>
        <w:t xml:space="preserve">                                                                 (e) Sub-scene 4</w:t>
      </w:r>
    </w:p>
    <w:p>
      <w:pPr>
        <w:spacing w:before="3" w:line="180" w:lineRule="auto"/>
        <w:ind w:left="3" w:right="2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Fig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. 11.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Reference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Object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Detection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: (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comparison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object detection results under ordinary, simulated hazy, and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dehazed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conditions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, 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)-(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detailed sub-scenes of detection results, in which the detection rate for pedestrians is enhanced to a large extent. In particular, (b)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(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)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highlight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instances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 pedestrians that are not visible in the ordinary conditions but are detected after dehazing, similar to the results from DAIR-V2X.</w:t>
      </w:r>
    </w:p>
    <w:p/>
    <w:p>
      <w:pPr>
        <w:spacing w:line="114" w:lineRule="exact"/>
      </w:pPr>
    </w:p>
    <w:p>
      <w:pPr>
        <w:sectPr>
          <w:pgSz w:w="12240" w:h="15840"/>
          <w:pgMar w:top="505" w:right="976" w:bottom="0" w:left="979" w:header="0" w:footer="0" w:gutter="0"/>
          <w:cols w:equalWidth="0" w:num="1">
            <w:col w:w="10285"/>
          </w:cols>
        </w:sectPr>
      </w:pPr>
    </w:p>
    <w:p>
      <w:pPr>
        <w:spacing w:before="50" w:line="183" w:lineRule="auto"/>
        <w:ind w:right="143"/>
        <w:rPr>
          <w:rFonts w:ascii="微软雅黑" w:hAnsi="微软雅黑" w:eastAsia="微软雅黑" w:cs="微软雅黑"/>
          <w:sz w:val="19"/>
          <w:szCs w:val="19"/>
        </w:rPr>
      </w:pPr>
      <w:r>
        <w:rPr>
          <w:rFonts w:ascii="微软雅黑" w:hAnsi="微软雅黑" w:eastAsia="微软雅黑" w:cs="微软雅黑"/>
          <w:spacing w:val="-9"/>
          <w:sz w:val="19"/>
          <w:szCs w:val="19"/>
        </w:rPr>
        <w:t>particularly in the field of image super-resolution. Our testin</w:t>
      </w:r>
      <w:r>
        <w:rPr>
          <w:rFonts w:ascii="微软雅黑" w:hAnsi="微软雅黑" w:eastAsia="微软雅黑" w:cs="微软雅黑"/>
          <w:spacing w:val="-6"/>
          <w:sz w:val="19"/>
          <w:szCs w:val="19"/>
        </w:rPr>
        <w:t>g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on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various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scenarios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also</w:t>
      </w:r>
      <w:r>
        <w:rPr>
          <w:rFonts w:ascii="微软雅黑" w:hAnsi="微软雅黑" w:eastAsia="微软雅黑" w:cs="微软雅黑"/>
          <w:spacing w:val="-16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8"/>
          <w:sz w:val="19"/>
          <w:szCs w:val="19"/>
        </w:rPr>
        <w:t>shows that reducing the number of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parameters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in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a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network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can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help</w:t>
      </w:r>
      <w:r>
        <w:rPr>
          <w:rFonts w:ascii="微软雅黑" w:hAnsi="微软雅黑" w:eastAsia="微软雅黑" w:cs="微软雅黑"/>
          <w:spacing w:val="-14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mitigate</w:t>
      </w:r>
      <w:r>
        <w:rPr>
          <w:rFonts w:ascii="微软雅黑" w:hAnsi="微软雅黑" w:eastAsia="微软雅黑" w:cs="微软雅黑"/>
          <w:spacing w:val="-12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7"/>
          <w:sz w:val="19"/>
          <w:szCs w:val="19"/>
        </w:rPr>
        <w:t>overfitting, which</w:t>
      </w:r>
      <w:r>
        <w:rPr>
          <w:rFonts w:ascii="微软雅黑" w:hAnsi="微软雅黑" w:eastAsia="微软雅黑" w:cs="微软雅黑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might</w:t>
      </w:r>
      <w:r>
        <w:rPr>
          <w:rFonts w:ascii="微软雅黑" w:hAnsi="微软雅黑" w:eastAsia="微软雅黑" w:cs="微软雅黑"/>
          <w:spacing w:val="-18"/>
          <w:sz w:val="19"/>
          <w:szCs w:val="19"/>
        </w:rPr>
        <w:t xml:space="preserve"> </w:t>
      </w:r>
      <w:r>
        <w:rPr>
          <w:rFonts w:ascii="微软雅黑" w:hAnsi="微软雅黑" w:eastAsia="微软雅黑" w:cs="微软雅黑"/>
          <w:spacing w:val="-9"/>
          <w:sz w:val="19"/>
          <w:szCs w:val="19"/>
        </w:rPr>
        <w:t>be conducive for future network design.</w:t>
      </w:r>
    </w:p>
    <w:p>
      <w:pPr>
        <w:spacing w:line="306" w:lineRule="auto"/>
        <w:rPr>
          <w:rFonts w:ascii="Arial"/>
          <w:sz w:val="21"/>
        </w:rPr>
      </w:pPr>
    </w:p>
    <w:p>
      <w:pPr>
        <w:spacing w:before="82" w:line="162" w:lineRule="auto"/>
        <w:ind w:left="195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9"/>
          <w:sz w:val="19"/>
          <w:szCs w:val="19"/>
        </w:rPr>
        <w:t>R</w:t>
      </w:r>
      <w:r>
        <w:rPr>
          <w:rFonts w:ascii="微软雅黑" w:hAnsi="微软雅黑" w:eastAsia="微软雅黑" w:cs="微软雅黑"/>
          <w:spacing w:val="17"/>
          <w:sz w:val="15"/>
          <w:szCs w:val="15"/>
        </w:rPr>
        <w:t>EFERENCES</w:t>
      </w:r>
    </w:p>
    <w:p>
      <w:pPr>
        <w:spacing w:before="137" w:line="174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[1] 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Makarau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Richter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M</w:t>
      </w:r>
      <w:r>
        <w:rPr>
          <w:position w:val="-4"/>
          <w:sz w:val="15"/>
          <w:szCs w:val="15"/>
        </w:rPr>
        <w:drawing>
          <wp:inline distT="0" distB="0" distL="0" distR="0">
            <wp:extent cx="50165" cy="118110"/>
            <wp:effectExtent l="0" t="0" r="0" b="0"/>
            <wp:docPr id="53" name="IM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 53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92" cy="11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ller, and P. Reinartz,“Haze detection and</w:t>
      </w:r>
    </w:p>
    <w:p>
      <w:pPr>
        <w:spacing w:before="2" w:line="168" w:lineRule="auto"/>
        <w:ind w:left="368" w:right="153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removal in remotely sensed multispectral imagery,”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Transacti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Geoscience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vol. 52, no. 9, pp. 5895–5905, 2014.</w:t>
      </w:r>
    </w:p>
    <w:p>
      <w:pPr>
        <w:spacing w:before="1" w:line="170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[2]  Y. Zheng, J.  Su,  S. Zhang, M. Tao,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 “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aggan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:</w:t>
      </w:r>
    </w:p>
    <w:p>
      <w:pPr>
        <w:spacing w:before="1" w:line="168" w:lineRule="auto"/>
        <w:ind w:left="363" w:right="148" w:firstLine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Unpaired</w:t>
      </w:r>
      <w:r>
        <w:rPr>
          <w:rFonts w:ascii="微软雅黑" w:hAnsi="微软雅黑" w:eastAsia="微软雅黑" w:cs="微软雅黑"/>
          <w:spacing w:val="-2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1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sensing image dehazing using enhanced attention-guide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generative adversarial networks,”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Geoscie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nce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vol. 60, pp. 1– 13, 2022.</w:t>
      </w:r>
    </w:p>
    <w:p>
      <w:pPr>
        <w:spacing w:line="170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[3]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Han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Yin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Duan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Ghamisi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“Edge-preserving filtering-</w:t>
      </w:r>
    </w:p>
    <w:p>
      <w:pPr>
        <w:spacing w:before="2" w:line="168" w:lineRule="auto"/>
        <w:ind w:left="363" w:right="148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remote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images,”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Geoscience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Letters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. 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>. 1–5, 2021.</w:t>
      </w:r>
    </w:p>
    <w:p>
      <w:pPr>
        <w:spacing w:before="1" w:line="170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[4]  K. He,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Sun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Tang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“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using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dark</w:t>
      </w:r>
    </w:p>
    <w:p>
      <w:pPr>
        <w:spacing w:before="2" w:line="168" w:lineRule="auto"/>
        <w:ind w:left="372" w:right="153" w:hanging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channel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prior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analysis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machine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intelligence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3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3, no. 12, pp. 2341–2353, 2010.</w:t>
      </w:r>
    </w:p>
    <w:p>
      <w:pPr>
        <w:spacing w:line="170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2"/>
          <w:sz w:val="15"/>
          <w:szCs w:val="15"/>
        </w:rPr>
        <w:t>[5]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Liu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Lv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Gao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Qin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>,“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semiphysical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approach</w:t>
      </w:r>
    </w:p>
    <w:p>
      <w:pPr>
        <w:spacing w:before="2" w:line="167" w:lineRule="auto"/>
        <w:ind w:left="368" w:right="153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landsat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Journal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Selected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Topics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Applied</w:t>
      </w:r>
      <w:r>
        <w:rPr>
          <w:rFonts w:ascii="Times New Roman" w:hAnsi="Times New Roman" w:eastAsia="Times New Roman" w:cs="Times New Roman"/>
          <w:spacing w:val="1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Earth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Observations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14,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. 7410–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7421, 2021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.</w:t>
      </w:r>
    </w:p>
    <w:p>
      <w:pPr>
        <w:spacing w:line="173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[6]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B. Xie, J. Yang, J. Shen, and Z. Lv,“Image defogging method combining</w:t>
      </w:r>
    </w:p>
    <w:p>
      <w:pPr>
        <w:spacing w:before="1" w:line="199" w:lineRule="auto"/>
        <w:ind w:left="370" w:right="153" w:hanging="2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light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field depth estimation and dark channel,”in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2021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Interna-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tional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Consumer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Electronics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4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Engineering</w:t>
      </w:r>
    </w:p>
    <w:p>
      <w:pPr>
        <w:spacing w:before="1" w:line="171" w:lineRule="auto"/>
        <w:ind w:left="37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pacing w:val="4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ICCECE</w:t>
      </w:r>
      <w:r>
        <w:rPr>
          <w:rFonts w:ascii="Times New Roman" w:hAnsi="Times New Roman" w:eastAsia="Times New Roman" w:cs="Times New Roman"/>
          <w:i/>
          <w:iCs/>
          <w:spacing w:val="4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2021,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 745–749.</w:t>
      </w:r>
    </w:p>
    <w:p>
      <w:pPr>
        <w:spacing w:line="170" w:lineRule="auto"/>
        <w:ind w:left="9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[7]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B. Cai, X. Xu, K. Jia, C. Qing, and D. Tao, “Dehazenet: An end-to-end</w:t>
      </w:r>
    </w:p>
    <w:p>
      <w:pPr>
        <w:spacing w:before="1" w:line="170" w:lineRule="auto"/>
        <w:ind w:left="365" w:right="153" w:firstLine="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system for single ima</w:t>
      </w:r>
      <w:r>
        <w:rPr>
          <w:rFonts w:ascii="微软雅黑" w:hAnsi="微软雅黑" w:eastAsia="微软雅黑" w:cs="微软雅黑"/>
          <w:sz w:val="15"/>
          <w:szCs w:val="15"/>
        </w:rPr>
        <w:t>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haze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25,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no. 11, pp. 5187–5198, 2016.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84" w:line="173" w:lineRule="auto"/>
        <w:ind w:left="7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[8]  Y. Liao, Z. Su, X. Liang, and B. Qiu,“Hdp-net: Haze density predict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</w:t>
      </w:r>
      <w:r>
        <w:rPr>
          <w:rFonts w:ascii="微软雅黑" w:hAnsi="微软雅黑" w:eastAsia="微软雅黑" w:cs="微软雅黑"/>
          <w:sz w:val="15"/>
          <w:szCs w:val="15"/>
        </w:rPr>
        <w:t>on</w:t>
      </w:r>
    </w:p>
    <w:p>
      <w:pPr>
        <w:spacing w:before="1" w:line="180" w:lineRule="auto"/>
        <w:ind w:left="353" w:right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network for ni</w:t>
      </w:r>
      <w:r>
        <w:rPr>
          <w:rFonts w:ascii="微软雅黑" w:hAnsi="微软雅黑" w:eastAsia="微软雅黑" w:cs="微软雅黑"/>
          <w:sz w:val="15"/>
          <w:szCs w:val="15"/>
        </w:rPr>
        <w:t>ghttime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Pacific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Rim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Multi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media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 Springer, 2018, pp. 469–480.</w:t>
      </w:r>
    </w:p>
    <w:p>
      <w:pPr>
        <w:spacing w:line="173" w:lineRule="auto"/>
        <w:ind w:left="7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[9]  R. Li, R. T. Tan, and L.-F. Cheong,“All in one bad w</w:t>
      </w:r>
      <w:r>
        <w:rPr>
          <w:rFonts w:ascii="微软雅黑" w:hAnsi="微软雅黑" w:eastAsia="微软雅黑" w:cs="微软雅黑"/>
          <w:sz w:val="15"/>
          <w:szCs w:val="15"/>
        </w:rPr>
        <w:t>eather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</w:p>
    <w:p>
      <w:pPr>
        <w:spacing w:before="2" w:line="180" w:lineRule="auto"/>
        <w:ind w:left="354" w:right="2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using architectural search,”in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he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>. 3175–3185.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[10]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Jiao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Huo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Tang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 “Guided-pix2pix: End-to-end</w:t>
      </w:r>
    </w:p>
    <w:p>
      <w:pPr>
        <w:spacing w:line="176" w:lineRule="auto"/>
        <w:ind w:left="353" w:right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inferen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refinement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Journal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4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Selected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Topics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Applied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Earth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Observations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3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39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4, pp. 3052–3069, 2021.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[11] 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Guo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Ren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Joint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raindrop</w:t>
      </w:r>
    </w:p>
    <w:p>
      <w:pPr>
        <w:spacing w:before="2" w:line="180" w:lineRule="auto"/>
        <w:ind w:left="351" w:right="2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and haze removal from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vol. 29, pp. 9508–9519, 2020.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[1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]  Y. Li, Y. Liu, Q. Yan, and K. Zhang,“Deep dehazing network with latent</w:t>
      </w:r>
    </w:p>
    <w:p>
      <w:pPr>
        <w:spacing w:before="1" w:line="180" w:lineRule="auto"/>
        <w:ind w:left="350" w:right="2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ensembling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architecture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adversarial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learning,”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vol. 30,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. 1354– 1368, 2020.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[13]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K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Gu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X. Li, and Y. Shi, “Perceptual enhancement for</w:t>
      </w:r>
    </w:p>
    <w:p>
      <w:pPr>
        <w:spacing w:before="1" w:line="176" w:lineRule="auto"/>
        <w:ind w:left="351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autonomous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vehicles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restoring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visually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degraded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images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for context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prediction via a</w:t>
      </w:r>
      <w:r>
        <w:rPr>
          <w:rFonts w:ascii="微软雅黑" w:hAnsi="微软雅黑" w:eastAsia="微软雅黑" w:cs="微软雅黑"/>
          <w:sz w:val="15"/>
          <w:szCs w:val="15"/>
        </w:rPr>
        <w:t>dversarial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training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Intelligent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Transportation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, 2021.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[14]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H. Tang, H. Liu, D. Xu, P. Torr, and N. Sebe,“Attentiongan: Unpaired</w:t>
      </w:r>
    </w:p>
    <w:p>
      <w:pPr>
        <w:spacing w:line="176" w:lineRule="auto"/>
        <w:ind w:left="353" w:right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9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to-image translation using attention-guided generative adversarial</w:t>
      </w:r>
      <w:r>
        <w:rPr>
          <w:rFonts w:ascii="微软雅黑" w:hAnsi="微软雅黑" w:eastAsia="微软雅黑" w:cs="微软雅黑"/>
          <w:sz w:val="15"/>
          <w:szCs w:val="15"/>
        </w:rPr>
        <w:t xml:space="preserve"> networks</w:t>
      </w:r>
      <w:r>
        <w:rPr>
          <w:rFonts w:ascii="微软雅黑" w:hAnsi="微软雅黑" w:eastAsia="微软雅黑" w:cs="微软雅黑"/>
          <w:spacing w:val="30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>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Networks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Learning</w:t>
      </w:r>
      <w:r>
        <w:rPr>
          <w:rFonts w:ascii="Times New Roman" w:hAnsi="Times New Roman" w:eastAsia="Times New Roman" w:cs="Times New Roman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</w:t>
      </w:r>
      <w:r>
        <w:rPr>
          <w:rFonts w:ascii="Times New Roman" w:hAnsi="Times New Roman" w:eastAsia="Times New Roman" w:cs="Times New Roman"/>
          <w:i/>
          <w:iCs/>
          <w:spacing w:val="28"/>
          <w:sz w:val="15"/>
          <w:szCs w:val="15"/>
        </w:rPr>
        <w:t>-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tems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 2019.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[15] 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Peng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Xu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Feng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,“</w:t>
      </w:r>
      <w:r>
        <w:rPr>
          <w:rFonts w:ascii="微软雅黑" w:hAnsi="微软雅黑" w:eastAsia="微软雅黑" w:cs="微软雅黑"/>
          <w:sz w:val="15"/>
          <w:szCs w:val="15"/>
        </w:rPr>
        <w:t>Aod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net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z w:val="15"/>
          <w:szCs w:val="15"/>
        </w:rPr>
        <w:t>All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one</w:t>
      </w:r>
    </w:p>
    <w:p>
      <w:pPr>
        <w:spacing w:before="2" w:line="180" w:lineRule="auto"/>
        <w:ind w:left="355" w:right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2017,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4770–4778.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[16] 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Qian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C. Zhou, and D. Zhang,“Faod-net: A fast aod-net for dehazing</w:t>
      </w:r>
    </w:p>
    <w:p>
      <w:pPr>
        <w:spacing w:before="1" w:line="180" w:lineRule="auto"/>
        <w:ind w:left="368" w:right="2" w:hanging="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Mathematical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Problems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Engineering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vol. 2020, pp. 1–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 2020.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[17]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Cheng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Huang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“Gado-net: An improved aod-net</w:t>
      </w:r>
    </w:p>
    <w:p>
      <w:pPr>
        <w:spacing w:before="1" w:line="173" w:lineRule="auto"/>
        <w:ind w:left="359"/>
        <w:rPr>
          <w:rFonts w:ascii="Times New Roman" w:hAnsi="Times New Roman" w:eastAsia="Times New Roman" w:cs="Times New Roman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algorithm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2021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3rd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Academic</w:t>
      </w:r>
    </w:p>
    <w:p>
      <w:pPr>
        <w:sectPr>
          <w:type w:val="continuous"/>
          <w:pgSz w:w="12240" w:h="15840"/>
          <w:pgMar w:top="505" w:right="976" w:bottom="0" w:left="979" w:header="0" w:footer="0" w:gutter="0"/>
          <w:cols w:equalWidth="0" w:num="2">
            <w:col w:w="5175" w:space="100"/>
            <w:col w:w="5010"/>
          </w:cols>
        </w:sectPr>
      </w:pPr>
    </w:p>
    <w:p>
      <w:pPr>
        <w:spacing w:before="25" w:line="182" w:lineRule="auto"/>
        <w:rPr>
          <w:rFonts w:ascii="微软雅黑" w:hAnsi="微软雅黑" w:eastAsia="微软雅黑" w:cs="微软雅黑"/>
          <w:sz w:val="13"/>
          <w:szCs w:val="13"/>
        </w:rPr>
      </w:pP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2021     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                                                                                                                                                     15</w:t>
      </w:r>
    </w:p>
    <w:p/>
    <w:p>
      <w:pPr>
        <w:spacing w:line="164" w:lineRule="exact"/>
      </w:pPr>
    </w:p>
    <w:p>
      <w:pPr>
        <w:sectPr>
          <w:pgSz w:w="12240" w:h="15840"/>
          <w:pgMar w:top="502" w:right="904" w:bottom="0" w:left="980" w:header="0" w:footer="0" w:gutter="0"/>
          <w:cols w:equalWidth="0" w:num="1">
            <w:col w:w="10356"/>
          </w:cols>
        </w:sectPr>
      </w:pPr>
    </w:p>
    <w:p>
      <w:pPr>
        <w:spacing w:before="38" w:line="175" w:lineRule="auto"/>
        <w:ind w:left="367" w:right="153" w:hanging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Exchange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Science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Technology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Innovation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30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IAECST</w:t>
      </w:r>
      <w:r>
        <w:rPr>
          <w:rFonts w:ascii="Times New Roman" w:hAnsi="Times New Roman" w:eastAsia="Times New Roman" w:cs="Times New Roman"/>
          <w:i/>
          <w:iCs/>
          <w:spacing w:val="30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30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20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21, pp. 640–646.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[18] 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Zhang and D. Tao,“Famed-net: A fast and accurate multi-scale end-</w:t>
      </w:r>
    </w:p>
    <w:p>
      <w:pPr>
        <w:spacing w:line="176" w:lineRule="auto"/>
        <w:ind w:left="36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to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end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, no. 1, 2020.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[19] 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Ullah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K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Muhammad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M. Irfan, S. Anwar, M. Sajjad, A. S. Imran,</w:t>
      </w:r>
    </w:p>
    <w:p>
      <w:pPr>
        <w:spacing w:before="1" w:line="170" w:lineRule="auto"/>
        <w:ind w:left="363" w:right="153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and V. H. C. de Albuquerque, “Light-dehazenet: a novel lightweight cn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architecture for single image deha</w:t>
      </w:r>
      <w:r>
        <w:rPr>
          <w:rFonts w:ascii="微软雅黑" w:hAnsi="微软雅黑" w:eastAsia="微软雅黑" w:cs="微软雅黑"/>
          <w:sz w:val="15"/>
          <w:szCs w:val="15"/>
        </w:rPr>
        <w:t>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vol. 30, pp. 8968–8982, 2021.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[20] 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Ronneberger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P. Fischer, and T. Brox,“U-net: Convolutional networks</w:t>
      </w:r>
    </w:p>
    <w:p>
      <w:pPr>
        <w:spacing w:line="170" w:lineRule="auto"/>
        <w:ind w:left="361" w:right="153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for biomedical image  segme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ntation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Medical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computing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i/>
          <w:iCs/>
          <w:spacing w:val="16"/>
          <w:sz w:val="15"/>
          <w:szCs w:val="15"/>
        </w:rPr>
        <w:t>-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assisted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intervention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Springer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2015, pp. 234–241.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6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12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1] 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Dong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Pan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Xiang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Zhang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F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>.-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8"/>
          <w:sz w:val="15"/>
          <w:szCs w:val="15"/>
        </w:rPr>
        <w:t>.</w:t>
      </w:r>
    </w:p>
    <w:p>
      <w:pPr>
        <w:spacing w:before="1" w:line="170" w:lineRule="auto"/>
        <w:ind w:left="351" w:right="78" w:firstLine="1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9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-1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“Multi-scale boosted dehazing network with dense feature fusion,”</w:t>
      </w:r>
      <w:r>
        <w:rPr>
          <w:rFonts w:ascii="微软雅黑" w:hAnsi="微软雅黑" w:eastAsia="微软雅黑" w:cs="微软雅黑"/>
          <w:sz w:val="15"/>
          <w:szCs w:val="15"/>
        </w:rPr>
        <w:t xml:space="preserve"> in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2157–2</w:t>
      </w:r>
      <w:r>
        <w:rPr>
          <w:rFonts w:ascii="微软雅黑" w:hAnsi="微软雅黑" w:eastAsia="微软雅黑" w:cs="微软雅黑"/>
          <w:sz w:val="15"/>
          <w:szCs w:val="15"/>
        </w:rPr>
        <w:t>167.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[22]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.-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and Y. Fu, “Wavelet u-net and the chromatic adaptation</w:t>
      </w:r>
    </w:p>
    <w:p>
      <w:pPr>
        <w:spacing w:before="2" w:line="171" w:lineRule="auto"/>
        <w:ind w:left="373" w:right="153" w:hanging="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transform  for  single  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mage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2019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spacing w:val="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5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ICIP</w:t>
      </w:r>
      <w:r>
        <w:rPr>
          <w:rFonts w:ascii="Times New Roman" w:hAnsi="Times New Roman" w:eastAsia="Times New Roman" w:cs="Times New Roman"/>
          <w:i/>
          <w:iCs/>
          <w:spacing w:val="5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.  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5"/>
          <w:sz w:val="15"/>
          <w:szCs w:val="15"/>
        </w:rPr>
        <w:t>. 2736–2740.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[23]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Feng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H. Fan, K. Zeng, and Z. Li, “Urnet: A u-net</w:t>
      </w:r>
    </w:p>
    <w:p>
      <w:pPr>
        <w:spacing w:before="2" w:line="171" w:lineRule="auto"/>
        <w:ind w:left="366" w:right="15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based residual network for image dehazing,”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Appl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ied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Soft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Computing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102,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106884, 2021.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[24]  B.-U. Lee,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K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Lee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Oh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Kweon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“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Cnn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simultaneous</w:t>
      </w:r>
    </w:p>
    <w:p>
      <w:pPr>
        <w:spacing w:before="2" w:line="171" w:lineRule="auto"/>
        <w:ind w:left="368" w:right="1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dehazin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depth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estimation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2020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Robotics</w:t>
      </w:r>
      <w:r>
        <w:rPr>
          <w:rFonts w:ascii="Times New Roman" w:hAnsi="Times New Roman" w:eastAsia="Times New Roman" w:cs="Times New Roman"/>
          <w:spacing w:val="1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Automation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6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ICRA</w:t>
      </w:r>
      <w:r>
        <w:rPr>
          <w:rFonts w:ascii="Times New Roman" w:hAnsi="Times New Roman" w:eastAsia="Times New Roman" w:cs="Times New Roman"/>
          <w:i/>
          <w:iCs/>
          <w:spacing w:val="6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 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>. 9722–9728.</w:t>
      </w:r>
    </w:p>
    <w:p>
      <w:pPr>
        <w:spacing w:before="1"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[25]  C. Li, S. Anwar, J. Hou, R. Cong, C. Guo, an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Ren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Underwater</w:t>
      </w:r>
    </w:p>
    <w:p>
      <w:pPr>
        <w:spacing w:before="1" w:line="170" w:lineRule="auto"/>
        <w:ind w:left="367" w:right="153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enhancement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via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medium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transmission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guided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multi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color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space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embedding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vol. 30, pp. 4985–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5000, 2021.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[26]  A. 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ehra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Mandal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Narang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Chamola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  “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Reviewnet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</w:t>
      </w:r>
    </w:p>
    <w:p>
      <w:pPr>
        <w:spacing w:before="1" w:line="170" w:lineRule="auto"/>
        <w:ind w:left="367" w:right="150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fast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resource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optimized  network  for  enabling  safe  autonomous</w:t>
      </w:r>
      <w:r>
        <w:rPr>
          <w:rFonts w:ascii="微软雅黑" w:hAnsi="微软雅黑" w:eastAsia="微软雅黑" w:cs="微软雅黑"/>
          <w:sz w:val="15"/>
          <w:szCs w:val="15"/>
        </w:rPr>
        <w:t xml:space="preserve"> driving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hazy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weather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conditions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Intelligent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Transportation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22</w:t>
      </w:r>
      <w:r>
        <w:rPr>
          <w:rFonts w:ascii="微软雅黑" w:hAnsi="微软雅黑" w:eastAsia="微软雅黑" w:cs="微软雅黑"/>
          <w:sz w:val="15"/>
          <w:szCs w:val="15"/>
        </w:rPr>
        <w:t>, no. 7, pp. 4256–4266, 2020.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[27]  X.  Liu,  Y.  Ma,  Z.  Shi,  and  J.  Chen,  “Griddehazenet:  Att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</w:t>
      </w:r>
      <w:r>
        <w:rPr>
          <w:rFonts w:ascii="微软雅黑" w:hAnsi="微软雅黑" w:eastAsia="微软雅黑" w:cs="微软雅黑"/>
          <w:sz w:val="15"/>
          <w:szCs w:val="15"/>
        </w:rPr>
        <w:t>ntion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-</w:t>
      </w:r>
    </w:p>
    <w:p>
      <w:pPr>
        <w:spacing w:line="179" w:lineRule="auto"/>
        <w:ind w:left="364"/>
        <w:rPr>
          <w:rFonts w:ascii="Times New Roman" w:hAnsi="Times New Roman" w:eastAsia="Times New Roman" w:cs="Times New Roman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based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multi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scale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network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image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dehazing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,”</w:t>
      </w:r>
      <w:r>
        <w:rPr>
          <w:rFonts w:ascii="微软雅黑" w:hAnsi="微软雅黑" w:eastAsia="微软雅黑" w:cs="微软雅黑"/>
          <w:sz w:val="14"/>
          <w:szCs w:val="14"/>
        </w:rPr>
        <w:t>in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Proceedings</w:t>
      </w:r>
      <w:r>
        <w:rPr>
          <w:rFonts w:ascii="Times New Roman" w:hAnsi="Times New Roman" w:eastAsia="Times New Roman" w:cs="Times New Roman"/>
          <w:spacing w:val="10"/>
          <w:sz w:val="14"/>
          <w:szCs w:val="14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of</w:t>
      </w:r>
      <w:r>
        <w:rPr>
          <w:rFonts w:ascii="Times New Roman" w:hAnsi="Times New Roman" w:eastAsia="Times New Roman" w:cs="Times New Roman"/>
          <w:spacing w:val="10"/>
          <w:sz w:val="14"/>
          <w:szCs w:val="14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the</w:t>
      </w:r>
    </w:p>
    <w:p>
      <w:pPr>
        <w:spacing w:before="2" w:line="171" w:lineRule="auto"/>
        <w:ind w:left="366" w:right="153" w:hanging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5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>. 7314–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7323.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[28] 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Qin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Wang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Bai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Xie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Jia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Ffa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net: Feature fusion</w:t>
      </w:r>
    </w:p>
    <w:p>
      <w:pPr>
        <w:spacing w:before="2" w:line="181" w:lineRule="auto"/>
        <w:ind w:left="355" w:right="153" w:firstLine="1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attention network for single im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age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AAAI</w:t>
      </w:r>
      <w:r>
        <w:rPr>
          <w:rFonts w:ascii="Times New Roman" w:hAnsi="Times New Roman" w:eastAsia="Times New Roman" w:cs="Times New Roman"/>
          <w:spacing w:val="1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Artificial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Intelligence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. 34,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. 07,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>.</w:t>
      </w:r>
    </w:p>
    <w:p>
      <w:pPr>
        <w:spacing w:line="158" w:lineRule="exact"/>
        <w:ind w:left="38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7"/>
          <w:position w:val="-1"/>
          <w:sz w:val="15"/>
          <w:szCs w:val="15"/>
        </w:rPr>
        <w:t>1</w:t>
      </w:r>
      <w:r>
        <w:rPr>
          <w:rFonts w:ascii="微软雅黑" w:hAnsi="微软雅黑" w:eastAsia="微软雅黑" w:cs="微软雅黑"/>
          <w:spacing w:val="-11"/>
          <w:position w:val="-1"/>
          <w:sz w:val="15"/>
          <w:szCs w:val="15"/>
        </w:rPr>
        <w:t>1 908– 11 915.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[29]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 X. Zhang, T. Wang, W. Luo, and P. Huang, “Multi-level fusion and</w:t>
      </w:r>
    </w:p>
    <w:p>
      <w:pPr>
        <w:spacing w:before="2" w:line="171" w:lineRule="auto"/>
        <w:ind w:left="366" w:right="153" w:firstLine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guided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cnn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for image dehazing,”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5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Circuits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Systems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for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Video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Technology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31,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. 11,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4162–4173, 2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020.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[30]  H. Bai, J. Pan, X. Xiang, and J. Tang,“Self-guided image dehazing usi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</w:t>
      </w:r>
      <w:r>
        <w:rPr>
          <w:rFonts w:ascii="微软雅黑" w:hAnsi="微软雅黑" w:eastAsia="微软雅黑" w:cs="微软雅黑"/>
          <w:sz w:val="15"/>
          <w:szCs w:val="15"/>
        </w:rPr>
        <w:t>g</w:t>
      </w:r>
    </w:p>
    <w:p>
      <w:pPr>
        <w:spacing w:before="2" w:line="171" w:lineRule="auto"/>
        <w:ind w:left="366" w:right="153" w:hanging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progressive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feature</w:t>
      </w:r>
      <w:r>
        <w:rPr>
          <w:rFonts w:ascii="微软雅黑" w:hAnsi="微软雅黑" w:eastAsia="微软雅黑" w:cs="微软雅黑"/>
          <w:spacing w:val="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3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 31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pp. 1217– 1229, 2022.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[31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]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 G. Gao, J. Cao, C. Bao, Q. Hao, A. Ma, and G. Li,“A novel transformer-</w:t>
      </w:r>
    </w:p>
    <w:p>
      <w:pPr>
        <w:spacing w:before="2" w:line="171" w:lineRule="auto"/>
        <w:ind w:left="370" w:right="153" w:hanging="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Sensors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vol. 22, no. 9, p.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3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428, 2022.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[32]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Yang, H. Zhang, X. Wu, and X. Liang, “Mstfdn: Multi-scale trans-</w:t>
      </w:r>
    </w:p>
    <w:p>
      <w:pPr>
        <w:spacing w:before="1" w:line="176" w:lineRule="auto"/>
        <w:ind w:left="36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former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Applied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Intelligence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 1– 12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2022.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[33] 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Rao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Zhao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Tang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Zhou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.-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Lim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J. Lu, “Hornet: Effi-</w:t>
      </w:r>
    </w:p>
    <w:p>
      <w:pPr>
        <w:spacing w:before="2" w:line="171" w:lineRule="auto"/>
        <w:ind w:left="366" w:right="78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cient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high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order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spatial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interactions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recursive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gated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convolutions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”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spacing w:val="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preprint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i/>
          <w:iCs/>
          <w:spacing w:val="7"/>
          <w:sz w:val="15"/>
          <w:szCs w:val="15"/>
        </w:rPr>
        <w:t>:2207.14284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>, 2022.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[34] 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Luo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Cui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Rigg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development of the cie 2000</w:t>
      </w:r>
    </w:p>
    <w:p>
      <w:pPr>
        <w:spacing w:before="2" w:line="171" w:lineRule="auto"/>
        <w:ind w:left="366" w:right="1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colour-diff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erence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formula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Ciede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2000,”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Color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Research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&amp;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Application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26,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5, pp. 340–350, 2001.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[35]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Liu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B. Liu, H. Huang, and A. C. Bovik,“No-reference image quality</w:t>
      </w:r>
    </w:p>
    <w:p>
      <w:pPr>
        <w:spacing w:before="2" w:line="171" w:lineRule="auto"/>
        <w:ind w:left="362" w:right="153" w:firstLine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asse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ssment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based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spatial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spectral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entropies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Signal</w:t>
      </w:r>
      <w:r>
        <w:rPr>
          <w:rFonts w:ascii="Times New Roman" w:hAnsi="Times New Roman" w:eastAsia="Times New Roman" w:cs="Times New Roman"/>
          <w:spacing w:val="-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i/>
          <w:iCs/>
          <w:spacing w:val="-8"/>
          <w:sz w:val="15"/>
          <w:szCs w:val="15"/>
        </w:rPr>
        <w:t>: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communication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29,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8,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856–863, 2014.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36]  A. Vaswani, N. Shazeer, N. Parmar, J. Uszkoreit, L. Jones, A. N. Gomez,</w:t>
      </w:r>
    </w:p>
    <w:p>
      <w:pPr>
        <w:spacing w:before="2" w:line="171" w:lineRule="auto"/>
        <w:ind w:left="365" w:right="1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Ł .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Kaiser, and I. Polosukhin,“Attention is all you need,”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Advances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information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spacing w:val="1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1"/>
          <w:sz w:val="15"/>
          <w:szCs w:val="15"/>
        </w:rPr>
        <w:t>. 30, 2017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[37] 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 Hu, L.  Shen,  and  G.  Sun,  “Squeeze-and-excitation  networks,”in</w:t>
      </w:r>
    </w:p>
    <w:p>
      <w:pPr>
        <w:spacing w:before="1" w:line="205" w:lineRule="auto"/>
        <w:ind w:left="370" w:right="153" w:hanging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2018,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. 7132–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7141.</w:t>
      </w:r>
    </w:p>
    <w:p>
      <w:pPr>
        <w:spacing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8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38] 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Dai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Liu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Yuan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Liu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Dynamic</w:t>
      </w:r>
    </w:p>
    <w:p>
      <w:pPr>
        <w:spacing w:before="1" w:line="170" w:lineRule="auto"/>
        <w:ind w:left="362" w:right="153" w:firstLine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convolu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Attention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over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convolution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kernels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2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20, pp. 11 030– 11 039.</w:t>
      </w:r>
    </w:p>
    <w:p>
      <w:pPr>
        <w:spacing w:before="1" w:line="173" w:lineRule="auto"/>
        <w:ind w:left="1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[39]  </w:t>
      </w:r>
      <w:r>
        <w:rPr>
          <w:rFonts w:ascii="微软雅黑" w:hAnsi="微软雅黑" w:eastAsia="微软雅黑" w:cs="微软雅黑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Ren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Ma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Zhang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Pan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Cao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Liu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>.-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Yang,</w:t>
      </w:r>
    </w:p>
    <w:p>
      <w:pPr>
        <w:spacing w:line="169" w:lineRule="auto"/>
        <w:ind w:left="363" w:right="153" w:hanging="68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“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Gated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fusion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network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”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in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3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9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19"/>
          <w:sz w:val="15"/>
          <w:szCs w:val="15"/>
        </w:rPr>
        <w:t>, 2018,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3253–3261.</w:t>
      </w:r>
    </w:p>
    <w:p>
      <w:pPr>
        <w:spacing w:line="14" w:lineRule="auto"/>
        <w:rPr>
          <w:rFonts w:ascii="Arial"/>
          <w:sz w:val="2"/>
        </w:rPr>
      </w:pPr>
      <w:r>
        <w:rPr>
          <w:rFonts w:ascii="Arial" w:hAnsi="Arial" w:eastAsia="Arial" w:cs="Arial"/>
          <w:sz w:val="2"/>
          <w:szCs w:val="2"/>
        </w:rPr>
        <w:br w:type="column"/>
      </w:r>
    </w:p>
    <w:p>
      <w:pPr>
        <w:spacing w:before="37"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2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40]  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He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Q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Fan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Liao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Zhang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Hou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L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Yuan</w:t>
      </w:r>
      <w:r>
        <w:rPr>
          <w:rFonts w:ascii="微软雅黑" w:hAnsi="微软雅黑" w:eastAsia="微软雅黑" w:cs="微软雅黑"/>
          <w:spacing w:val="9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</w:p>
    <w:p>
      <w:pPr>
        <w:spacing w:line="167" w:lineRule="auto"/>
        <w:ind w:left="354" w:right="71" w:firstLine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G. Hua, “Gated context aggregation network for image dehazing an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d</w:t>
      </w:r>
      <w:r>
        <w:rPr>
          <w:rFonts w:ascii="微软雅黑" w:hAnsi="微软雅黑" w:eastAsia="微软雅黑" w:cs="微软雅黑"/>
          <w:sz w:val="15"/>
          <w:szCs w:val="15"/>
        </w:rPr>
        <w:t xml:space="preserve"> deraining</w:t>
      </w:r>
      <w:r>
        <w:rPr>
          <w:rFonts w:ascii="微软雅黑" w:hAnsi="微软雅黑" w:eastAsia="微软雅黑" w:cs="微软雅黑"/>
          <w:spacing w:val="1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7"/>
          <w:sz w:val="15"/>
          <w:szCs w:val="15"/>
        </w:rPr>
        <w:t>2019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winter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applications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1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WACV</w:t>
      </w:r>
      <w:r>
        <w:rPr>
          <w:rFonts w:ascii="Times New Roman" w:hAnsi="Times New Roman" w:eastAsia="Times New Roman" w:cs="Times New Roman"/>
          <w:i/>
          <w:iCs/>
          <w:spacing w:val="1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 </w:t>
      </w:r>
      <w:r>
        <w:rPr>
          <w:rFonts w:ascii="微软雅黑" w:hAnsi="微软雅黑" w:eastAsia="微软雅黑" w:cs="微软雅黑"/>
          <w:sz w:val="15"/>
          <w:szCs w:val="15"/>
        </w:rPr>
        <w:t>IEEE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1</w:t>
      </w:r>
      <w:r>
        <w:rPr>
          <w:rFonts w:ascii="微软雅黑" w:hAnsi="微软雅黑" w:eastAsia="微软雅黑" w:cs="微软雅黑"/>
          <w:sz w:val="15"/>
          <w:szCs w:val="15"/>
        </w:rPr>
        <w:t>375– 1383.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-1"/>
          <w:sz w:val="14"/>
          <w:szCs w:val="14"/>
        </w:rPr>
        <w:t>[4</w:t>
      </w:r>
      <w:r>
        <w:rPr>
          <w:rFonts w:ascii="微软雅黑" w:hAnsi="微软雅黑" w:eastAsia="微软雅黑" w:cs="微软雅黑"/>
          <w:sz w:val="14"/>
          <w:szCs w:val="14"/>
        </w:rPr>
        <w:t>1]  Z. Niu, G. Zhong, and H. Yu,“A review on the attention mechanism of</w:t>
      </w:r>
    </w:p>
    <w:p>
      <w:pPr>
        <w:spacing w:line="179" w:lineRule="auto"/>
        <w:ind w:left="355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deep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learning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,”</w:t>
      </w:r>
      <w:r>
        <w:rPr>
          <w:rFonts w:ascii="Times New Roman" w:hAnsi="Times New Roman" w:eastAsia="Times New Roman" w:cs="Times New Roman"/>
          <w:i/>
          <w:iCs/>
          <w:sz w:val="14"/>
          <w:szCs w:val="14"/>
        </w:rPr>
        <w:t>Neurocomputing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vol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 xml:space="preserve">. 452, </w:t>
      </w:r>
      <w:r>
        <w:rPr>
          <w:rFonts w:ascii="微软雅黑" w:hAnsi="微软雅黑" w:eastAsia="微软雅黑" w:cs="微软雅黑"/>
          <w:sz w:val="14"/>
          <w:szCs w:val="14"/>
        </w:rPr>
        <w:t>pp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. 48–62, 2021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[42]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Woo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Park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Lee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Kweon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Cbam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: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Convolutional</w:t>
      </w:r>
    </w:p>
    <w:p>
      <w:pPr>
        <w:spacing w:line="167" w:lineRule="auto"/>
        <w:ind w:left="355" w:right="75" w:hanging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block attention mo</w:t>
      </w:r>
      <w:r>
        <w:rPr>
          <w:rFonts w:ascii="微软雅黑" w:hAnsi="微软雅黑" w:eastAsia="微软雅黑" w:cs="微软雅黑"/>
          <w:sz w:val="15"/>
          <w:szCs w:val="15"/>
        </w:rPr>
        <w:t>dule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European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2"/>
          <w:sz w:val="15"/>
          <w:szCs w:val="15"/>
        </w:rPr>
        <w:t>(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ECCV</w:t>
      </w:r>
      <w:r>
        <w:rPr>
          <w:rFonts w:ascii="Times New Roman" w:hAnsi="Times New Roman" w:eastAsia="Times New Roman" w:cs="Times New Roman"/>
          <w:i/>
          <w:iCs/>
          <w:spacing w:val="2"/>
          <w:sz w:val="15"/>
          <w:szCs w:val="15"/>
        </w:rPr>
        <w:t>)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2018,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 3– 19.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[4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>3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Tolstikhin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Houlsby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Kolesnikov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Beyer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Zhai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</w:t>
      </w:r>
    </w:p>
    <w:p>
      <w:pPr>
        <w:spacing w:line="179" w:lineRule="auto"/>
        <w:ind w:left="353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z w:val="14"/>
          <w:szCs w:val="14"/>
        </w:rPr>
        <w:t>T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Unterthiner</w:t>
      </w:r>
      <w:r>
        <w:rPr>
          <w:rFonts w:ascii="微软雅黑" w:hAnsi="微软雅黑" w:eastAsia="微软雅黑" w:cs="微软雅黑"/>
          <w:spacing w:val="4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Yung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 </w:t>
      </w:r>
      <w:r>
        <w:rPr>
          <w:rFonts w:ascii="微软雅黑" w:hAnsi="微软雅黑" w:eastAsia="微软雅黑" w:cs="微软雅黑"/>
          <w:sz w:val="14"/>
          <w:szCs w:val="14"/>
        </w:rPr>
        <w:t>A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Steiner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Keysers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 </w:t>
      </w:r>
      <w:r>
        <w:rPr>
          <w:rFonts w:ascii="微软雅黑" w:hAnsi="微软雅黑" w:eastAsia="微软雅黑" w:cs="微软雅黑"/>
          <w:sz w:val="14"/>
          <w:szCs w:val="14"/>
        </w:rPr>
        <w:t>Uszkoreit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</w:t>
      </w:r>
    </w:p>
    <w:p>
      <w:pPr>
        <w:spacing w:before="1" w:line="167" w:lineRule="auto"/>
        <w:ind w:left="354" w:right="75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Lucic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  and A. Dosovitskiy,  “Mlp-mixer: An  all-mlp  architecture</w:t>
      </w:r>
      <w:r>
        <w:rPr>
          <w:rFonts w:ascii="微软雅黑" w:hAnsi="微软雅黑" w:eastAsia="微软雅黑" w:cs="微软雅黑"/>
          <w:sz w:val="15"/>
          <w:szCs w:val="15"/>
        </w:rPr>
        <w:t xml:space="preserve"> for</w:t>
      </w:r>
      <w:r>
        <w:rPr>
          <w:rFonts w:ascii="微软雅黑" w:hAnsi="微软雅黑" w:eastAsia="微软雅黑" w:cs="微软雅黑"/>
          <w:spacing w:val="23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Advances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Neural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Information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Times New Roman" w:hAnsi="Times New Roman" w:eastAsia="Times New Roman" w:cs="Times New Roman"/>
          <w:spacing w:val="1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Systems</w:t>
      </w:r>
      <w:r>
        <w:rPr>
          <w:rFonts w:ascii="微软雅黑" w:hAnsi="微软雅黑" w:eastAsia="微软雅黑" w:cs="微软雅黑"/>
          <w:spacing w:val="16"/>
          <w:sz w:val="15"/>
          <w:szCs w:val="15"/>
        </w:rPr>
        <w:t>,</w:t>
      </w:r>
    </w:p>
    <w:p>
      <w:pPr>
        <w:spacing w:before="1" w:line="167" w:lineRule="auto"/>
        <w:ind w:left="353" w:right="7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z w:val="15"/>
          <w:szCs w:val="15"/>
        </w:rPr>
        <w:t>Ranzato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Beygelzimer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Dauphin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Liang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W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Vaughan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Eds., vol. 34.    Curran Associates, Inc., 2021, pp. 24 261–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24 272.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[Online]. Available: https://proceedings.neurips.cc/paper/2021/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file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/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cba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>4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ee</w:t>
      </w:r>
      <w:r>
        <w:rPr>
          <w:rFonts w:ascii="微软雅黑" w:hAnsi="微软雅黑" w:eastAsia="微软雅黑" w:cs="微软雅黑"/>
          <w:spacing w:val="-15"/>
          <w:sz w:val="15"/>
          <w:szCs w:val="15"/>
        </w:rPr>
        <w:t>5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ccd02fda0fe3f9a3e7b89fe-Paper.pdf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4"/>
          <w:sz w:val="14"/>
          <w:szCs w:val="14"/>
        </w:rPr>
        <w:t>[44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Gallo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I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Frosio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Kautz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Loss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functions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7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image</w:t>
      </w:r>
    </w:p>
    <w:p>
      <w:pPr>
        <w:spacing w:line="167" w:lineRule="auto"/>
        <w:ind w:left="358" w:right="74" w:hanging="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restoration with neural netw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orks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-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computational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3,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. 1,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. 47–57,</w:t>
      </w:r>
      <w:r>
        <w:rPr>
          <w:rFonts w:ascii="微软雅黑" w:hAnsi="微软雅黑" w:eastAsia="微软雅黑" w:cs="微软雅黑"/>
          <w:sz w:val="15"/>
          <w:szCs w:val="15"/>
        </w:rPr>
        <w:t xml:space="preserve"> 2016.</w:t>
      </w:r>
    </w:p>
    <w:p>
      <w:pPr>
        <w:spacing w:before="1"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5"/>
          <w:sz w:val="14"/>
          <w:szCs w:val="14"/>
        </w:rPr>
        <w:t>4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5] 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Son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Kim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Nah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Lee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Enhanced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deep</w:t>
      </w:r>
    </w:p>
    <w:p>
      <w:pPr>
        <w:spacing w:before="2" w:line="187" w:lineRule="auto"/>
        <w:ind w:left="352" w:right="74" w:hanging="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re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idual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networks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super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resolution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8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2"/>
          <w:sz w:val="15"/>
          <w:szCs w:val="15"/>
        </w:rPr>
        <w:t>workshops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 2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17, pp. 136– 144.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8"/>
          <w:sz w:val="14"/>
          <w:szCs w:val="14"/>
        </w:rPr>
        <w:t>[4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>6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] 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Rad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Bozorgtabar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V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Marti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Basler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Ekenel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</w:p>
    <w:p>
      <w:pPr>
        <w:spacing w:before="1" w:line="167" w:lineRule="auto"/>
        <w:ind w:left="351" w:right="7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P. Thiran, “Srobb: Targeted perceptual loss for single image super-</w:t>
      </w:r>
      <w:r>
        <w:rPr>
          <w:rFonts w:ascii="微软雅黑" w:hAnsi="微软雅黑" w:eastAsia="微软雅黑" w:cs="微软雅黑"/>
          <w:sz w:val="15"/>
          <w:szCs w:val="15"/>
        </w:rPr>
        <w:t xml:space="preserve"> resolution</w:t>
      </w:r>
      <w:r>
        <w:rPr>
          <w:rFonts w:ascii="微软雅黑" w:hAnsi="微软雅黑" w:eastAsia="微软雅黑" w:cs="微软雅黑"/>
          <w:spacing w:val="2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>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2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2019,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2710–27</w:t>
      </w:r>
      <w:r>
        <w:rPr>
          <w:rFonts w:ascii="微软雅黑" w:hAnsi="微软雅黑" w:eastAsia="微软雅黑" w:cs="微软雅黑"/>
          <w:sz w:val="15"/>
          <w:szCs w:val="15"/>
        </w:rPr>
        <w:t>19.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6"/>
          <w:sz w:val="14"/>
          <w:szCs w:val="14"/>
        </w:rPr>
        <w:t xml:space="preserve">[47] 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5"/>
          <w:sz w:val="14"/>
          <w:szCs w:val="14"/>
        </w:rPr>
        <w:t>.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Li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Ren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Fu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Tao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Feng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W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Zeng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</w:t>
      </w:r>
    </w:p>
    <w:p>
      <w:pPr>
        <w:spacing w:before="1" w:line="167" w:lineRule="auto"/>
        <w:ind w:left="355" w:right="75" w:hanging="7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“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enchmarking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single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-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beyond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-1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5"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Image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Processing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28, </w:t>
      </w:r>
      <w:r>
        <w:rPr>
          <w:rFonts w:ascii="微软雅黑" w:hAnsi="微软雅黑" w:eastAsia="微软雅黑" w:cs="微软雅黑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1,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492–505, 2018.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[48] 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Ancuti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Ancuti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Timofte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De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Vleeschouwer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-</w:t>
      </w:r>
      <w:r>
        <w:rPr>
          <w:rFonts w:ascii="微软雅黑" w:hAnsi="微软雅黑" w:eastAsia="微软雅黑" w:cs="微软雅黑"/>
          <w:sz w:val="14"/>
          <w:szCs w:val="14"/>
        </w:rPr>
        <w:t>haze:</w:t>
      </w:r>
    </w:p>
    <w:p>
      <w:pPr>
        <w:spacing w:before="1" w:line="167" w:lineRule="auto"/>
        <w:ind w:left="353" w:firstLine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benchmark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real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hazy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and haze-free outdoor images,”</w:t>
      </w:r>
      <w:r>
        <w:rPr>
          <w:rFonts w:ascii="微软雅黑" w:hAnsi="微软雅黑" w:eastAsia="微软雅黑" w:cs="微软雅黑"/>
          <w:sz w:val="15"/>
          <w:szCs w:val="15"/>
        </w:rPr>
        <w:t xml:space="preserve"> in</w:t>
      </w:r>
      <w:r>
        <w:rPr>
          <w:rFonts w:ascii="微软雅黑" w:hAnsi="微软雅黑" w:eastAsia="微软雅黑" w:cs="微软雅黑"/>
          <w:spacing w:val="4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37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workshops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2018,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. 75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4–762.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[49] 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Xia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B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Shi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Bai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Zhong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Lu</w:t>
      </w:r>
      <w:r>
        <w:rPr>
          <w:rFonts w:ascii="微软雅黑" w:hAnsi="微软雅黑" w:eastAsia="微软雅黑" w:cs="微软雅黑"/>
          <w:spacing w:val="3"/>
          <w:sz w:val="14"/>
          <w:szCs w:val="14"/>
        </w:rPr>
        <w:t>,</w:t>
      </w:r>
    </w:p>
    <w:p>
      <w:pPr>
        <w:spacing w:line="167" w:lineRule="auto"/>
        <w:ind w:left="354" w:right="74" w:hanging="71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0"/>
          <w:sz w:val="15"/>
          <w:szCs w:val="15"/>
        </w:rPr>
        <w:t>“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Aid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: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benchmark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data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set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performance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evaluation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aerial scene</w:t>
      </w:r>
      <w:r>
        <w:rPr>
          <w:rFonts w:ascii="微软雅黑" w:hAnsi="微软雅黑" w:eastAsia="微软雅黑" w:cs="微软雅黑"/>
          <w:sz w:val="15"/>
          <w:szCs w:val="15"/>
        </w:rPr>
        <w:t xml:space="preserve"> classification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>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Transactions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Geoscience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Remote</w:t>
      </w:r>
      <w:r>
        <w:rPr>
          <w:rFonts w:ascii="Times New Roman" w:hAnsi="Times New Roman" w:eastAsia="Times New Roman" w:cs="Times New Roman"/>
          <w:spacing w:val="2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Sensing</w:t>
      </w:r>
      <w:r>
        <w:rPr>
          <w:rFonts w:ascii="微软雅黑" w:hAnsi="微软雅黑" w:eastAsia="微软雅黑" w:cs="微软雅黑"/>
          <w:spacing w:val="22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vol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55,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. 7,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. 3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9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65–3981, 2017.</w:t>
      </w:r>
    </w:p>
    <w:p>
      <w:pPr>
        <w:spacing w:before="1"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[50]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Sun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K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Fu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>,“</w:t>
      </w:r>
      <w:r>
        <w:rPr>
          <w:rFonts w:ascii="微软雅黑" w:hAnsi="微软雅黑" w:eastAsia="微软雅黑" w:cs="微软雅黑"/>
          <w:sz w:val="14"/>
          <w:szCs w:val="14"/>
        </w:rPr>
        <w:t>A remote sensing</w:t>
      </w:r>
    </w:p>
    <w:p>
      <w:pPr>
        <w:spacing w:line="198" w:lineRule="auto"/>
        <w:ind w:left="3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z w:val="15"/>
          <w:szCs w:val="15"/>
        </w:rPr>
        <w:t>dataset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cloud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removal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preprint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i/>
          <w:iCs/>
          <w:spacing w:val="1"/>
          <w:sz w:val="15"/>
          <w:szCs w:val="15"/>
        </w:rPr>
        <w:t>:1901.0060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0</w:t>
      </w:r>
      <w:r>
        <w:rPr>
          <w:rFonts w:ascii="微软雅黑" w:hAnsi="微软雅黑" w:eastAsia="微软雅黑" w:cs="微软雅黑"/>
          <w:sz w:val="15"/>
          <w:szCs w:val="15"/>
        </w:rPr>
        <w:t>,</w:t>
      </w:r>
    </w:p>
    <w:p>
      <w:pPr>
        <w:spacing w:line="140" w:lineRule="exact"/>
        <w:ind w:left="35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position w:val="-2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6"/>
          <w:position w:val="-2"/>
          <w:sz w:val="15"/>
          <w:szCs w:val="15"/>
        </w:rPr>
        <w:t>019.</w:t>
      </w:r>
    </w:p>
    <w:p>
      <w:pPr>
        <w:spacing w:line="173" w:lineRule="auto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19"/>
          <w:sz w:val="15"/>
          <w:szCs w:val="15"/>
        </w:rPr>
        <w:t>[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51] 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Yu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Luo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Shu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Huo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Shi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Z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 </w:t>
      </w:r>
      <w:r>
        <w:rPr>
          <w:rFonts w:ascii="微软雅黑" w:hAnsi="微软雅黑" w:eastAsia="微软雅黑" w:cs="微软雅黑"/>
          <w:sz w:val="15"/>
          <w:szCs w:val="15"/>
        </w:rPr>
        <w:t>Guo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Li</w:t>
      </w:r>
      <w:r>
        <w:rPr>
          <w:rFonts w:ascii="微软雅黑" w:hAnsi="微软雅黑" w:eastAsia="微软雅黑" w:cs="微软雅黑"/>
          <w:spacing w:val="10"/>
          <w:sz w:val="15"/>
          <w:szCs w:val="15"/>
        </w:rPr>
        <w:t>,</w:t>
      </w:r>
    </w:p>
    <w:p>
      <w:pPr>
        <w:spacing w:before="1" w:line="167" w:lineRule="auto"/>
        <w:ind w:left="350" w:right="74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J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Yuan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et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al</w:t>
      </w:r>
      <w:r>
        <w:rPr>
          <w:rFonts w:ascii="Times New Roman" w:hAnsi="Times New Roman" w:eastAsia="Times New Roman" w:cs="Times New Roman"/>
          <w:i/>
          <w:iCs/>
          <w:spacing w:val="2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, “</w:t>
      </w:r>
      <w:r>
        <w:rPr>
          <w:rFonts w:ascii="微软雅黑" w:hAnsi="微软雅黑" w:eastAsia="微软雅黑" w:cs="微软雅黑"/>
          <w:sz w:val="15"/>
          <w:szCs w:val="15"/>
        </w:rPr>
        <w:t>Dair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v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2</w:t>
      </w:r>
      <w:r>
        <w:rPr>
          <w:rFonts w:ascii="微软雅黑" w:hAnsi="微软雅黑" w:eastAsia="微软雅黑" w:cs="微软雅黑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>: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large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>scale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dataset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for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vehicle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-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infrastructure cooperative 3d object detection,”in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t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h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2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2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2022, p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 21 361–21 370.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[52]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Du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P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Zhu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Wen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Bian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Lin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Q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T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Peng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6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Zheng</w:t>
      </w:r>
      <w:r>
        <w:rPr>
          <w:rFonts w:ascii="微软雅黑" w:hAnsi="微软雅黑" w:eastAsia="微软雅黑" w:cs="微软雅黑"/>
          <w:spacing w:val="10"/>
          <w:sz w:val="14"/>
          <w:szCs w:val="14"/>
        </w:rPr>
        <w:t>,</w:t>
      </w:r>
    </w:p>
    <w:p>
      <w:pPr>
        <w:spacing w:before="1" w:line="167" w:lineRule="auto"/>
        <w:ind w:left="350" w:right="74" w:firstLine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X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Wang, Y. Zhang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et</w:t>
      </w:r>
      <w:r>
        <w:rPr>
          <w:rFonts w:ascii="Times New Roman" w:hAnsi="Times New Roman" w:eastAsia="Times New Roman" w:cs="Times New Roman"/>
          <w:spacing w:val="-4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pacing w:val="-4"/>
          <w:sz w:val="15"/>
          <w:szCs w:val="15"/>
        </w:rPr>
        <w:t>al.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 “Visdrone-det2019: The vision meets drone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object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detection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challenge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results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,”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 xml:space="preserve">in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-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pacing w:val="-3"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6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international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6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workshops</w:t>
      </w:r>
      <w:r>
        <w:rPr>
          <w:rFonts w:ascii="微软雅黑" w:hAnsi="微软雅黑" w:eastAsia="微软雅黑" w:cs="微软雅黑"/>
          <w:spacing w:val="25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2019, p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p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. 0–0.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[53]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Yang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C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R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Liu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Guo</w:t>
      </w:r>
      <w:r>
        <w:rPr>
          <w:rFonts w:ascii="微软雅黑" w:hAnsi="微软雅黑" w:eastAsia="微软雅黑" w:cs="微软雅黑"/>
          <w:spacing w:val="2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  </w:t>
      </w:r>
      <w:r>
        <w:rPr>
          <w:rFonts w:ascii="微软雅黑" w:hAnsi="微软雅黑" w:eastAsia="微软雅黑" w:cs="微软雅黑"/>
          <w:sz w:val="14"/>
          <w:szCs w:val="14"/>
        </w:rPr>
        <w:t>D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Tao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,  “</w:t>
      </w:r>
      <w:r>
        <w:rPr>
          <w:rFonts w:ascii="微软雅黑" w:hAnsi="微软雅黑" w:eastAsia="微软雅黑" w:cs="微软雅黑"/>
          <w:sz w:val="14"/>
          <w:szCs w:val="14"/>
        </w:rPr>
        <w:t>Self</w:t>
      </w:r>
      <w:r>
        <w:rPr>
          <w:rFonts w:ascii="微软雅黑" w:hAnsi="微软雅黑" w:eastAsia="微软雅黑" w:cs="微软雅黑"/>
          <w:spacing w:val="1"/>
          <w:sz w:val="14"/>
          <w:szCs w:val="14"/>
        </w:rPr>
        <w:t>-</w:t>
      </w:r>
    </w:p>
    <w:p>
      <w:pPr>
        <w:spacing w:before="1" w:line="167" w:lineRule="auto"/>
        <w:ind w:left="353" w:right="74" w:firstLine="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augmented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unpaired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dehazing via density and depth decomposi-</w:t>
      </w:r>
      <w:r>
        <w:rPr>
          <w:rFonts w:ascii="微软雅黑" w:hAnsi="微软雅黑" w:eastAsia="微软雅黑" w:cs="微软雅黑"/>
          <w:sz w:val="15"/>
          <w:szCs w:val="15"/>
        </w:rPr>
        <w:t xml:space="preserve"> tion</w:t>
      </w:r>
      <w:r>
        <w:rPr>
          <w:rFonts w:ascii="微软雅黑" w:hAnsi="微软雅黑" w:eastAsia="微软雅黑" w:cs="微软雅黑"/>
          <w:spacing w:val="20"/>
          <w:sz w:val="15"/>
          <w:szCs w:val="15"/>
        </w:rPr>
        <w:t>,”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0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0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2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2"/>
          <w:sz w:val="15"/>
          <w:szCs w:val="15"/>
        </w:rPr>
        <w:t xml:space="preserve">, 2022,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2037–2046.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22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13"/>
          <w:sz w:val="14"/>
          <w:szCs w:val="14"/>
        </w:rPr>
        <w:t>5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4] 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Dong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J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Pan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L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Xiang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 </w:t>
      </w:r>
      <w:r>
        <w:rPr>
          <w:rFonts w:ascii="微软雅黑" w:hAnsi="微软雅黑" w:eastAsia="微软雅黑" w:cs="微软雅黑"/>
          <w:sz w:val="14"/>
          <w:szCs w:val="14"/>
        </w:rPr>
        <w:t>Hu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Zhang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F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Wang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, 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M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>.-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11"/>
          <w:sz w:val="14"/>
          <w:szCs w:val="14"/>
        </w:rPr>
        <w:t>.</w:t>
      </w:r>
    </w:p>
    <w:p>
      <w:pPr>
        <w:spacing w:before="1" w:line="167" w:lineRule="auto"/>
        <w:ind w:left="339" w:firstLine="1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9"/>
          <w:sz w:val="15"/>
          <w:szCs w:val="15"/>
        </w:rPr>
        <w:t>Yang</w:t>
      </w:r>
      <w:r>
        <w:rPr>
          <w:rFonts w:ascii="微软雅黑" w:hAnsi="微软雅黑" w:eastAsia="微软雅黑" w:cs="微软雅黑"/>
          <w:spacing w:val="-13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“Multi-scale boosted dehazing network with dense feature fusion,”</w:t>
      </w:r>
      <w:r>
        <w:rPr>
          <w:rFonts w:ascii="微软雅黑" w:hAnsi="微软雅黑" w:eastAsia="微软雅黑" w:cs="微软雅黑"/>
          <w:sz w:val="15"/>
          <w:szCs w:val="15"/>
        </w:rPr>
        <w:t xml:space="preserve"> in</w:t>
      </w:r>
      <w:r>
        <w:rPr>
          <w:rFonts w:ascii="微软雅黑" w:hAnsi="微软雅黑" w:eastAsia="微软雅黑" w:cs="微软雅黑"/>
          <w:spacing w:val="28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Proceedings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the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IEEE</w:t>
      </w:r>
      <w:r>
        <w:rPr>
          <w:rFonts w:ascii="Times New Roman" w:hAnsi="Times New Roman" w:eastAsia="Times New Roman" w:cs="Times New Roman"/>
          <w:i/>
          <w:iCs/>
          <w:spacing w:val="23"/>
          <w:sz w:val="15"/>
          <w:szCs w:val="15"/>
        </w:rPr>
        <w:t>/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CVF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conference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computer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vision</w:t>
      </w:r>
      <w:r>
        <w:rPr>
          <w:rFonts w:ascii="Times New Roman" w:hAnsi="Times New Roman" w:eastAsia="Times New Roman" w:cs="Times New Roman"/>
          <w:spacing w:val="23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and</w:t>
      </w:r>
      <w:r>
        <w:rPr>
          <w:rFonts w:ascii="Times New Roman" w:hAnsi="Times New Roman" w:eastAsia="Times New Roman" w:cs="Times New Roman"/>
          <w:sz w:val="15"/>
          <w:szCs w:val="15"/>
        </w:rPr>
        <w:t xml:space="preserve"> 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pattern</w:t>
      </w:r>
      <w:r>
        <w:rPr>
          <w:rFonts w:ascii="Times New Roman" w:hAnsi="Times New Roman" w:eastAsia="Times New Roman" w:cs="Times New Roman"/>
          <w:spacing w:val="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recognition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2020, </w:t>
      </w:r>
      <w:r>
        <w:rPr>
          <w:rFonts w:ascii="微软雅黑" w:hAnsi="微软雅黑" w:eastAsia="微软雅黑" w:cs="微软雅黑"/>
          <w:sz w:val="15"/>
          <w:szCs w:val="15"/>
        </w:rPr>
        <w:t>pp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 2157–2</w:t>
      </w:r>
      <w:r>
        <w:rPr>
          <w:rFonts w:ascii="微软雅黑" w:hAnsi="微软雅黑" w:eastAsia="微软雅黑" w:cs="微软雅黑"/>
          <w:sz w:val="15"/>
          <w:szCs w:val="15"/>
        </w:rPr>
        <w:t>167.</w:t>
      </w:r>
    </w:p>
    <w:p>
      <w:pPr>
        <w:spacing w:line="179" w:lineRule="auto"/>
        <w:rPr>
          <w:rFonts w:ascii="微软雅黑" w:hAnsi="微软雅黑" w:eastAsia="微软雅黑" w:cs="微软雅黑"/>
          <w:sz w:val="14"/>
          <w:szCs w:val="14"/>
        </w:rPr>
      </w:pPr>
      <w:r>
        <w:rPr>
          <w:rFonts w:ascii="微软雅黑" w:hAnsi="微软雅黑" w:eastAsia="微软雅黑" w:cs="微软雅黑"/>
          <w:spacing w:val="17"/>
          <w:sz w:val="14"/>
          <w:szCs w:val="14"/>
        </w:rPr>
        <w:t>[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55]  </w:t>
      </w:r>
      <w:r>
        <w:rPr>
          <w:rFonts w:ascii="微软雅黑" w:hAnsi="微软雅黑" w:eastAsia="微软雅黑" w:cs="微软雅黑"/>
          <w:sz w:val="14"/>
          <w:szCs w:val="14"/>
        </w:rPr>
        <w:t>Y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Song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Z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He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H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Qian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, </w:t>
      </w:r>
      <w:r>
        <w:rPr>
          <w:rFonts w:ascii="微软雅黑" w:hAnsi="微软雅黑" w:eastAsia="微软雅黑" w:cs="微软雅黑"/>
          <w:sz w:val="14"/>
          <w:szCs w:val="14"/>
        </w:rPr>
        <w:t>and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X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. </w:t>
      </w:r>
      <w:r>
        <w:rPr>
          <w:rFonts w:ascii="微软雅黑" w:hAnsi="微软雅黑" w:eastAsia="微软雅黑" w:cs="微软雅黑"/>
          <w:sz w:val="14"/>
          <w:szCs w:val="14"/>
        </w:rPr>
        <w:t>Du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>, “</w:t>
      </w:r>
      <w:r>
        <w:rPr>
          <w:rFonts w:ascii="微软雅黑" w:hAnsi="微软雅黑" w:eastAsia="微软雅黑" w:cs="微软雅黑"/>
          <w:sz w:val="14"/>
          <w:szCs w:val="14"/>
        </w:rPr>
        <w:t>Vision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transformers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for</w:t>
      </w:r>
      <w:r>
        <w:rPr>
          <w:rFonts w:ascii="微软雅黑" w:hAnsi="微软雅黑" w:eastAsia="微软雅黑" w:cs="微软雅黑"/>
          <w:spacing w:val="9"/>
          <w:sz w:val="14"/>
          <w:szCs w:val="14"/>
        </w:rPr>
        <w:t xml:space="preserve"> </w:t>
      </w:r>
      <w:r>
        <w:rPr>
          <w:rFonts w:ascii="微软雅黑" w:hAnsi="微软雅黑" w:eastAsia="微软雅黑" w:cs="微软雅黑"/>
          <w:sz w:val="14"/>
          <w:szCs w:val="14"/>
        </w:rPr>
        <w:t>single</w:t>
      </w:r>
    </w:p>
    <w:p>
      <w:pPr>
        <w:spacing w:before="1" w:line="201" w:lineRule="auto"/>
        <w:ind w:left="35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image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dehazing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,”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preprint</w:t>
      </w:r>
      <w:r>
        <w:rPr>
          <w:rFonts w:ascii="Times New Roman" w:hAnsi="Times New Roman" w:eastAsia="Times New Roman" w:cs="Times New Roman"/>
          <w:spacing w:val="-1"/>
          <w:sz w:val="15"/>
          <w:szCs w:val="15"/>
        </w:rPr>
        <w:t xml:space="preserve"> </w:t>
      </w:r>
      <w:r>
        <w:rPr>
          <w:rFonts w:ascii="Times New Roman" w:hAnsi="Times New Roman" w:eastAsia="Times New Roman" w:cs="Times New Roman"/>
          <w:i/>
          <w:iCs/>
          <w:sz w:val="15"/>
          <w:szCs w:val="15"/>
        </w:rPr>
        <w:t>arXiv</w:t>
      </w:r>
      <w:r>
        <w:rPr>
          <w:rFonts w:ascii="Times New Roman" w:hAnsi="Times New Roman" w:eastAsia="Times New Roman" w:cs="Times New Roman"/>
          <w:i/>
          <w:iCs/>
          <w:spacing w:val="-1"/>
          <w:sz w:val="15"/>
          <w:szCs w:val="15"/>
        </w:rPr>
        <w:t>:2204.03883</w:t>
      </w:r>
      <w:r>
        <w:rPr>
          <w:rFonts w:ascii="微软雅黑" w:hAnsi="微软雅黑" w:eastAsia="微软雅黑" w:cs="微软雅黑"/>
          <w:sz w:val="15"/>
          <w:szCs w:val="15"/>
        </w:rPr>
        <w:t>, 2022.</w:t>
      </w:r>
    </w:p>
    <w:p>
      <w:pPr>
        <w:sectPr>
          <w:type w:val="continuous"/>
          <w:pgSz w:w="12240" w:h="15840"/>
          <w:pgMar w:top="502" w:right="904" w:bottom="0" w:left="980" w:header="0" w:footer="0" w:gutter="0"/>
          <w:cols w:equalWidth="0" w:num="2">
            <w:col w:w="5173" w:space="100"/>
            <w:col w:w="5083"/>
          </w:cols>
        </w:sectPr>
      </w:pPr>
    </w:p>
    <w:p>
      <w:pPr>
        <w:spacing w:before="25" w:line="181" w:lineRule="auto"/>
        <w:ind w:left="1"/>
        <w:rPr>
          <w:rFonts w:ascii="微软雅黑" w:hAnsi="微软雅黑" w:eastAsia="微软雅黑" w:cs="微软雅黑"/>
          <w:sz w:val="13"/>
          <w:szCs w:val="13"/>
        </w:rPr>
      </w:pPr>
      <w:r>
        <w:drawing>
          <wp:anchor distT="0" distB="0" distL="0" distR="0" simplePos="0" relativeHeight="251674624" behindDoc="0" locked="0" layoutInCell="0" allowOverlap="1">
            <wp:simplePos x="0" y="0"/>
            <wp:positionH relativeFrom="page">
              <wp:posOffset>650240</wp:posOffset>
            </wp:positionH>
            <wp:positionV relativeFrom="page">
              <wp:posOffset>750570</wp:posOffset>
            </wp:positionV>
            <wp:extent cx="857250" cy="1143000"/>
            <wp:effectExtent l="0" t="0" r="0" b="0"/>
            <wp:wrapNone/>
            <wp:docPr id="54" name="IM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 54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857077" cy="1143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3600" behindDoc="0" locked="0" layoutInCell="0" allowOverlap="1">
            <wp:simplePos x="0" y="0"/>
            <wp:positionH relativeFrom="page">
              <wp:posOffset>650240</wp:posOffset>
            </wp:positionH>
            <wp:positionV relativeFrom="page">
              <wp:posOffset>2839085</wp:posOffset>
            </wp:positionV>
            <wp:extent cx="857250" cy="1143000"/>
            <wp:effectExtent l="0" t="0" r="0" b="0"/>
            <wp:wrapNone/>
            <wp:docPr id="55" name="IM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 55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857278" cy="114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5648" behindDoc="0" locked="0" layoutInCell="0" allowOverlap="1">
            <wp:simplePos x="0" y="0"/>
            <wp:positionH relativeFrom="page">
              <wp:posOffset>671195</wp:posOffset>
            </wp:positionH>
            <wp:positionV relativeFrom="page">
              <wp:posOffset>4928235</wp:posOffset>
            </wp:positionV>
            <wp:extent cx="815340" cy="1143000"/>
            <wp:effectExtent l="0" t="0" r="0" b="0"/>
            <wp:wrapNone/>
            <wp:docPr id="56" name="IM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 56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815472" cy="1143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72576" behindDoc="0" locked="0" layoutInCell="0" allowOverlap="1">
            <wp:simplePos x="0" y="0"/>
            <wp:positionH relativeFrom="page">
              <wp:posOffset>621665</wp:posOffset>
            </wp:positionH>
            <wp:positionV relativeFrom="page">
              <wp:posOffset>7018020</wp:posOffset>
            </wp:positionV>
            <wp:extent cx="914400" cy="1098550"/>
            <wp:effectExtent l="0" t="0" r="0" b="0"/>
            <wp:wrapNone/>
            <wp:docPr id="57" name="IM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 57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914419" cy="1098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hAnsi="微软雅黑" w:eastAsia="微软雅黑" w:cs="微软雅黑"/>
          <w:sz w:val="13"/>
          <w:szCs w:val="13"/>
        </w:rPr>
        <w:t>JOURNAL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OF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L</w:t>
      </w:r>
      <w:r>
        <w:rPr>
          <w:rFonts w:ascii="微软雅黑" w:hAnsi="微软雅黑" w:eastAsia="微软雅黑" w:cs="微软雅黑"/>
          <w:position w:val="2"/>
          <w:sz w:val="9"/>
          <w:szCs w:val="9"/>
        </w:rPr>
        <w:t>A</w:t>
      </w:r>
      <w:r>
        <w:rPr>
          <w:rFonts w:ascii="微软雅黑" w:hAnsi="微软雅黑" w:eastAsia="微软雅黑" w:cs="微软雅黑"/>
          <w:sz w:val="13"/>
          <w:szCs w:val="13"/>
        </w:rPr>
        <w:t>TEX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CLASS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 </w:t>
      </w:r>
      <w:r>
        <w:rPr>
          <w:rFonts w:ascii="微软雅黑" w:hAnsi="微软雅黑" w:eastAsia="微软雅黑" w:cs="微软雅黑"/>
          <w:sz w:val="13"/>
          <w:szCs w:val="13"/>
        </w:rPr>
        <w:t>FILES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, </w:t>
      </w:r>
      <w:r>
        <w:rPr>
          <w:rFonts w:ascii="微软雅黑" w:hAnsi="微软雅黑" w:eastAsia="微软雅黑" w:cs="微软雅黑"/>
          <w:sz w:val="13"/>
          <w:szCs w:val="13"/>
        </w:rPr>
        <w:t>VOL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14, </w:t>
      </w:r>
      <w:r>
        <w:rPr>
          <w:rFonts w:ascii="微软雅黑" w:hAnsi="微软雅黑" w:eastAsia="微软雅黑" w:cs="微软雅黑"/>
          <w:sz w:val="13"/>
          <w:szCs w:val="13"/>
        </w:rPr>
        <w:t>NO</w:t>
      </w:r>
      <w:r>
        <w:rPr>
          <w:rFonts w:ascii="微软雅黑" w:hAnsi="微软雅黑" w:eastAsia="微软雅黑" w:cs="微软雅黑"/>
          <w:spacing w:val="2"/>
          <w:sz w:val="13"/>
          <w:szCs w:val="13"/>
        </w:rPr>
        <w:t xml:space="preserve">. 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8, </w:t>
      </w:r>
      <w:r>
        <w:rPr>
          <w:rFonts w:ascii="微软雅黑" w:hAnsi="微软雅黑" w:eastAsia="微软雅黑" w:cs="微软雅黑"/>
          <w:sz w:val="13"/>
          <w:szCs w:val="13"/>
        </w:rPr>
        <w:t>AUGUST</w:t>
      </w:r>
      <w:r>
        <w:rPr>
          <w:rFonts w:ascii="微软雅黑" w:hAnsi="微软雅黑" w:eastAsia="微软雅黑" w:cs="微软雅黑"/>
          <w:spacing w:val="1"/>
          <w:sz w:val="13"/>
          <w:szCs w:val="13"/>
        </w:rPr>
        <w:t xml:space="preserve"> 2021                                                                                                                                                            16</w:t>
      </w:r>
    </w:p>
    <w:p>
      <w:pPr>
        <w:spacing w:line="371" w:lineRule="auto"/>
        <w:rPr>
          <w:rFonts w:ascii="Arial"/>
          <w:sz w:val="21"/>
        </w:rPr>
      </w:pPr>
    </w:p>
    <w:p>
      <w:pPr>
        <w:spacing w:before="64" w:line="183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Yizhu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Jin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is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currently a final year undergraduate stu-</w:t>
      </w:r>
    </w:p>
    <w:p>
      <w:pPr>
        <w:spacing w:line="179" w:lineRule="auto"/>
        <w:ind w:left="164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dent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the School of Automation Science and Elec-</w:t>
      </w:r>
    </w:p>
    <w:p>
      <w:pPr>
        <w:spacing w:line="161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trical Engineering from Beihang University, Beiji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</w:t>
      </w:r>
      <w:r>
        <w:rPr>
          <w:rFonts w:ascii="微软雅黑" w:hAnsi="微软雅黑" w:eastAsia="微软雅黑" w:cs="微软雅黑"/>
          <w:sz w:val="15"/>
          <w:szCs w:val="15"/>
        </w:rPr>
        <w:t>g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,</w:t>
      </w:r>
    </w:p>
    <w:p>
      <w:pPr>
        <w:spacing w:line="168" w:lineRule="exact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12"/>
          <w:position w:val="-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Jin</w:t>
      </w:r>
      <w:r>
        <w:rPr>
          <w:rFonts w:ascii="微软雅黑" w:hAnsi="微软雅黑" w:eastAsia="微软雅黑" w:cs="微软雅黑"/>
          <w:spacing w:val="-12"/>
          <w:position w:val="-1"/>
          <w:sz w:val="15"/>
          <w:szCs w:val="15"/>
        </w:rPr>
        <w:t>’</w:t>
      </w: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12"/>
          <w:position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12"/>
          <w:position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interests</w:t>
      </w:r>
      <w:r>
        <w:rPr>
          <w:rFonts w:ascii="微软雅黑" w:hAnsi="微软雅黑" w:eastAsia="微软雅黑" w:cs="微软雅黑"/>
          <w:spacing w:val="-12"/>
          <w:position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lie</w:t>
      </w:r>
      <w:r>
        <w:rPr>
          <w:rFonts w:ascii="微软雅黑" w:hAnsi="微软雅黑" w:eastAsia="微软雅黑" w:cs="微软雅黑"/>
          <w:spacing w:val="-10"/>
          <w:position w:val="-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position w:val="-1"/>
          <w:sz w:val="15"/>
          <w:szCs w:val="15"/>
        </w:rPr>
        <w:t>in the intersection</w:t>
      </w:r>
    </w:p>
    <w:p>
      <w:pPr>
        <w:spacing w:before="1" w:line="182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between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valuable application and general methods</w:t>
      </w:r>
    </w:p>
    <w:p>
      <w:pPr>
        <w:spacing w:line="183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with hig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h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interpretability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Computer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Vision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and</w:t>
      </w:r>
    </w:p>
    <w:p>
      <w:pPr>
        <w:spacing w:before="1" w:line="160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Artificial Intelligence.</w:t>
      </w: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line="241" w:lineRule="auto"/>
        <w:rPr>
          <w:rFonts w:ascii="Arial"/>
          <w:sz w:val="21"/>
        </w:rPr>
      </w:pPr>
    </w:p>
    <w:p>
      <w:pPr>
        <w:spacing w:before="65" w:line="185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Jiaxing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received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degree in Electrical and</w:t>
      </w:r>
    </w:p>
    <w:p>
      <w:pPr>
        <w:spacing w:line="167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Computer 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ngineering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Illinois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,</w:t>
      </w:r>
    </w:p>
    <w:p>
      <w:pPr>
        <w:spacing w:line="167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Chicago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USA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021 and worked as an Algorithm</w:t>
      </w:r>
    </w:p>
    <w:p>
      <w:pPr>
        <w:spacing w:line="167" w:lineRule="auto"/>
        <w:ind w:left="164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engineer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National Innovation Center of Intelligent</w:t>
      </w:r>
    </w:p>
    <w:p>
      <w:pPr>
        <w:spacing w:before="1" w:line="167" w:lineRule="auto"/>
        <w:ind w:left="164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Connected Vehicles in 2022. He is currently a</w:t>
      </w:r>
    </w:p>
    <w:p>
      <w:pPr>
        <w:spacing w:line="167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researcher with Tsinghua University, Beijing, Chin</w:t>
      </w:r>
      <w:r>
        <w:rPr>
          <w:rFonts w:ascii="微软雅黑" w:hAnsi="微软雅黑" w:eastAsia="微软雅黑" w:cs="微软雅黑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.</w:t>
      </w:r>
    </w:p>
    <w:p>
      <w:pPr>
        <w:spacing w:line="167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Chen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>’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interests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include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Computer Vision</w:t>
      </w:r>
    </w:p>
    <w:p>
      <w:pPr>
        <w:spacing w:line="167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Deep Learning, Machine Learning, Multimodal</w:t>
      </w:r>
    </w:p>
    <w:p>
      <w:pPr>
        <w:spacing w:line="190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F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usion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Trajectory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Prediction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</w:p>
    <w:p>
      <w:pPr>
        <w:spacing w:line="258" w:lineRule="auto"/>
        <w:rPr>
          <w:rFonts w:ascii="Arial"/>
          <w:sz w:val="21"/>
        </w:rPr>
      </w:pPr>
    </w:p>
    <w:p>
      <w:pPr>
        <w:spacing w:line="258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line="259" w:lineRule="auto"/>
        <w:rPr>
          <w:rFonts w:ascii="Arial"/>
          <w:sz w:val="21"/>
        </w:rPr>
      </w:pPr>
    </w:p>
    <w:p>
      <w:pPr>
        <w:spacing w:before="65" w:line="203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sz w:val="15"/>
          <w:szCs w:val="15"/>
        </w:rPr>
        <w:t>Feng  Tian received her B.S. degree in eng</w:t>
      </w:r>
      <w:r>
        <w:rPr>
          <w:rFonts w:ascii="微软雅黑" w:hAnsi="微软雅黑" w:eastAsia="微软雅黑" w:cs="微软雅黑"/>
          <w:sz w:val="15"/>
          <w:szCs w:val="15"/>
        </w:rPr>
        <w:t>ineer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-</w:t>
      </w:r>
    </w:p>
    <w:p>
      <w:pPr>
        <w:spacing w:line="164" w:lineRule="exact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"/>
          <w:position w:val="1"/>
          <w:sz w:val="15"/>
          <w:szCs w:val="15"/>
        </w:rPr>
        <w:t>ing</w:t>
      </w:r>
      <w:r>
        <w:rPr>
          <w:rFonts w:ascii="微软雅黑" w:hAnsi="微软雅黑" w:eastAsia="微软雅黑" w:cs="微软雅黑"/>
          <w:spacing w:val="-2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position w:val="1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2"/>
          <w:position w:val="1"/>
          <w:sz w:val="15"/>
          <w:szCs w:val="15"/>
        </w:rPr>
        <w:t xml:space="preserve"> 2018</w:t>
      </w:r>
      <w:r>
        <w:rPr>
          <w:rFonts w:ascii="微软雅黑" w:hAnsi="微软雅黑" w:eastAsia="微软雅黑" w:cs="微软雅黑"/>
          <w:spacing w:val="-1"/>
          <w:position w:val="1"/>
          <w:sz w:val="15"/>
          <w:szCs w:val="15"/>
        </w:rPr>
        <w:t>. She is currently studying in the Col-</w:t>
      </w:r>
    </w:p>
    <w:p>
      <w:pPr>
        <w:spacing w:line="166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lege of Traffic and Logistics Engineering, Xinjian</w:t>
      </w:r>
      <w:r>
        <w:rPr>
          <w:rFonts w:ascii="微软雅黑" w:hAnsi="微软雅黑" w:eastAsia="微软雅黑" w:cs="微软雅黑"/>
          <w:sz w:val="15"/>
          <w:szCs w:val="15"/>
        </w:rPr>
        <w:t>g</w:t>
      </w:r>
    </w:p>
    <w:p>
      <w:pPr>
        <w:spacing w:line="166" w:lineRule="auto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2"/>
          <w:sz w:val="15"/>
          <w:szCs w:val="15"/>
        </w:rPr>
        <w:t>Agricultu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ral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Xinjiang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pursuing</w:t>
      </w:r>
    </w:p>
    <w:p>
      <w:pPr>
        <w:spacing w:before="1" w:line="166" w:lineRule="auto"/>
        <w:ind w:left="1647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Postgraduate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degree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transportation engineering.</w:t>
      </w:r>
    </w:p>
    <w:p>
      <w:pPr>
        <w:spacing w:line="160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Tian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’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interests include Machine Learning,</w:t>
      </w:r>
    </w:p>
    <w:p>
      <w:pPr>
        <w:spacing w:line="199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Data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Mining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Intelligent Transportation, and Target</w:t>
      </w:r>
    </w:p>
    <w:p>
      <w:pPr>
        <w:spacing w:before="1" w:line="163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Detection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3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line="244" w:lineRule="auto"/>
        <w:rPr>
          <w:rFonts w:ascii="Arial"/>
          <w:sz w:val="21"/>
        </w:rPr>
      </w:pPr>
    </w:p>
    <w:p>
      <w:pPr>
        <w:spacing w:before="65" w:line="203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Kun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Hu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received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B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Sc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degree in Remote Sens-</w:t>
      </w:r>
    </w:p>
    <w:p>
      <w:pPr>
        <w:spacing w:line="163" w:lineRule="exact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ing</w:t>
      </w:r>
      <w:r>
        <w:rPr>
          <w:rFonts w:ascii="微软雅黑" w:hAnsi="微软雅黑" w:eastAsia="微软雅黑" w:cs="微软雅黑"/>
          <w:spacing w:val="-14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Science</w:t>
      </w:r>
      <w:r>
        <w:rPr>
          <w:rFonts w:ascii="微软雅黑" w:hAnsi="微软雅黑" w:eastAsia="微软雅黑" w:cs="微软雅黑"/>
          <w:spacing w:val="-14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13"/>
          <w:position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position w:val="1"/>
          <w:sz w:val="15"/>
          <w:szCs w:val="15"/>
        </w:rPr>
        <w:t>Technology from Wuhan University,</w:t>
      </w:r>
    </w:p>
    <w:p>
      <w:pPr>
        <w:spacing w:line="166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Wuhan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2010, </w:t>
      </w:r>
      <w:r>
        <w:rPr>
          <w:rFonts w:ascii="微软雅黑" w:hAnsi="微软雅黑" w:eastAsia="微软雅黑" w:cs="微软雅黑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M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</w:t>
      </w:r>
      <w:r>
        <w:rPr>
          <w:rFonts w:ascii="微软雅黑" w:hAnsi="微软雅黑" w:eastAsia="微软雅黑" w:cs="微软雅黑"/>
          <w:sz w:val="15"/>
          <w:szCs w:val="15"/>
        </w:rPr>
        <w:t>Sc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Ph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.</w:t>
      </w:r>
      <w:r>
        <w:rPr>
          <w:rFonts w:ascii="微软雅黑" w:hAnsi="微软雅黑" w:eastAsia="微软雅黑" w:cs="微软雅黑"/>
          <w:sz w:val="15"/>
          <w:szCs w:val="15"/>
        </w:rPr>
        <w:t>D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. </w:t>
      </w:r>
      <w:r>
        <w:rPr>
          <w:rFonts w:ascii="微软雅黑" w:hAnsi="微软雅黑" w:eastAsia="微软雅黑" w:cs="微软雅黑"/>
          <w:sz w:val="15"/>
          <w:szCs w:val="15"/>
        </w:rPr>
        <w:t>de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-</w:t>
      </w:r>
    </w:p>
    <w:p>
      <w:pPr>
        <w:spacing w:line="166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gree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Photogrammetry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and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Remote Sensing from</w:t>
      </w:r>
    </w:p>
    <w:p>
      <w:pPr>
        <w:spacing w:line="160" w:lineRule="auto"/>
        <w:ind w:left="164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Wuhan University in 2012 and 2016, respective</w:t>
      </w:r>
      <w:r>
        <w:rPr>
          <w:rFonts w:ascii="微软雅黑" w:hAnsi="微软雅黑" w:eastAsia="微软雅黑" w:cs="微软雅黑"/>
          <w:spacing w:val="-2"/>
          <w:sz w:val="15"/>
          <w:szCs w:val="15"/>
        </w:rPr>
        <w:t>l</w:t>
      </w:r>
      <w:r>
        <w:rPr>
          <w:rFonts w:ascii="微软雅黑" w:hAnsi="微软雅黑" w:eastAsia="微软雅黑" w:cs="微软雅黑"/>
          <w:sz w:val="15"/>
          <w:szCs w:val="15"/>
        </w:rPr>
        <w:t>y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.</w:t>
      </w:r>
    </w:p>
    <w:p>
      <w:pPr>
        <w:spacing w:before="1" w:line="183" w:lineRule="auto"/>
        <w:ind w:left="180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He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worked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as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assistant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professor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-</w:t>
      </w:r>
    </w:p>
    <w:p>
      <w:pPr>
        <w:spacing w:line="166" w:lineRule="auto"/>
        <w:ind w:left="1649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stitute</w:t>
      </w:r>
      <w:r>
        <w:rPr>
          <w:rFonts w:ascii="微软雅黑" w:hAnsi="微软雅黑" w:eastAsia="微软雅黑" w:cs="微软雅黑"/>
          <w:spacing w:val="-12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Electronics, Chinese Academy of Sciences,</w:t>
      </w:r>
    </w:p>
    <w:p>
      <w:pPr>
        <w:spacing w:line="166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4"/>
          <w:sz w:val="15"/>
          <w:szCs w:val="15"/>
        </w:rPr>
        <w:t>Beijing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201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 xml:space="preserve"> to 2017, as a post-doctor</w:t>
      </w:r>
    </w:p>
    <w:p>
      <w:pPr>
        <w:spacing w:line="166" w:lineRule="auto"/>
        <w:ind w:left="164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z w:val="15"/>
          <w:szCs w:val="15"/>
        </w:rPr>
        <w:t>with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the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Ohio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State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z w:val="15"/>
          <w:szCs w:val="15"/>
        </w:rPr>
        <w:t>Ohio</w:t>
      </w:r>
      <w:r>
        <w:rPr>
          <w:rFonts w:ascii="微软雅黑" w:hAnsi="微软雅黑" w:eastAsia="微软雅黑" w:cs="微软雅黑"/>
          <w:spacing w:val="1"/>
          <w:sz w:val="15"/>
          <w:szCs w:val="15"/>
        </w:rPr>
        <w:t>,</w:t>
      </w:r>
      <w:r>
        <w:rPr>
          <w:rFonts w:ascii="微软雅黑" w:hAnsi="微软雅黑" w:eastAsia="微软雅黑" w:cs="微软雅黑"/>
          <w:sz w:val="15"/>
          <w:szCs w:val="15"/>
        </w:rPr>
        <w:t xml:space="preserve"> USA, from</w:t>
      </w:r>
    </w:p>
    <w:p>
      <w:pPr>
        <w:spacing w:before="1" w:line="183" w:lineRule="auto"/>
        <w:ind w:left="1646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14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9"/>
          <w:sz w:val="15"/>
          <w:szCs w:val="15"/>
        </w:rPr>
        <w:t>0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17 to 2019, and as an associate professor with the</w:t>
      </w:r>
    </w:p>
    <w:p>
      <w:pPr>
        <w:spacing w:line="143" w:lineRule="exact"/>
        <w:ind w:left="1643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Aer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o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space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Information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Research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Institute</w:t>
      </w:r>
      <w:r>
        <w:rPr>
          <w:rFonts w:ascii="微软雅黑" w:hAnsi="微软雅黑" w:eastAsia="微软雅黑" w:cs="微软雅黑"/>
          <w:spacing w:val="-8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Chinese</w:t>
      </w:r>
    </w:p>
    <w:p>
      <w:pPr>
        <w:spacing w:line="172" w:lineRule="auto"/>
        <w:ind w:left="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3"/>
          <w:sz w:val="15"/>
          <w:szCs w:val="15"/>
        </w:rPr>
        <w:t>Academy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of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Sciences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Beijing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from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2</w:t>
      </w:r>
      <w:r>
        <w:rPr>
          <w:rFonts w:ascii="微软雅黑" w:hAnsi="微软雅黑" w:eastAsia="微软雅黑" w:cs="微软雅黑"/>
          <w:spacing w:val="-3"/>
          <w:sz w:val="15"/>
          <w:szCs w:val="15"/>
        </w:rPr>
        <w:t>019 to 2022.</w:t>
      </w:r>
    </w:p>
    <w:p>
      <w:pPr>
        <w:spacing w:before="1" w:line="183" w:lineRule="auto"/>
        <w:ind w:left="162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He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is currently an associate professor with the Institute of Artificial Intelli-</w:t>
      </w:r>
    </w:p>
    <w:p>
      <w:pPr>
        <w:spacing w:line="166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5"/>
          <w:sz w:val="15"/>
          <w:szCs w:val="15"/>
        </w:rPr>
        <w:t>gence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Beihang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University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Beijing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, 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>China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  <w:r>
        <w:rPr>
          <w:rFonts w:ascii="微软雅黑" w:hAnsi="微软雅黑" w:eastAsia="微软雅黑" w:cs="微软雅黑"/>
          <w:spacing w:val="-5"/>
          <w:sz w:val="15"/>
          <w:szCs w:val="15"/>
        </w:rPr>
        <w:t xml:space="preserve"> His research interests focus on the</w:t>
      </w:r>
    </w:p>
    <w:p>
      <w:pPr>
        <w:spacing w:line="166" w:lineRule="auto"/>
        <w:ind w:left="5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8"/>
          <w:sz w:val="15"/>
          <w:szCs w:val="15"/>
        </w:rPr>
        <w:t>accurate processing and intelligent application of multi-source remote sensin</w:t>
      </w:r>
      <w:r>
        <w:rPr>
          <w:rFonts w:ascii="微软雅黑" w:hAnsi="微软雅黑" w:eastAsia="微软雅黑" w:cs="微软雅黑"/>
          <w:spacing w:val="-4"/>
          <w:sz w:val="15"/>
          <w:szCs w:val="15"/>
        </w:rPr>
        <w:t>g</w:t>
      </w:r>
    </w:p>
    <w:p>
      <w:pPr>
        <w:spacing w:line="166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7"/>
          <w:sz w:val="15"/>
          <w:szCs w:val="15"/>
        </w:rPr>
        <w:t>data</w:t>
      </w:r>
      <w:r>
        <w:rPr>
          <w:rFonts w:ascii="微软雅黑" w:hAnsi="微软雅黑" w:eastAsia="微软雅黑" w:cs="微软雅黑"/>
          <w:spacing w:val="-14"/>
          <w:sz w:val="15"/>
          <w:szCs w:val="15"/>
        </w:rPr>
        <w:t>,</w:t>
      </w:r>
      <w:r>
        <w:rPr>
          <w:rFonts w:ascii="微软雅黑" w:hAnsi="微软雅黑" w:eastAsia="微软雅黑" w:cs="微软雅黑"/>
          <w:spacing w:val="-10"/>
          <w:sz w:val="15"/>
          <w:szCs w:val="15"/>
        </w:rPr>
        <w:t xml:space="preserve"> </w:t>
      </w:r>
      <w:r>
        <w:rPr>
          <w:rFonts w:ascii="微软雅黑" w:hAnsi="微软雅黑" w:eastAsia="微软雅黑" w:cs="微软雅黑"/>
          <w:spacing w:val="-7"/>
          <w:sz w:val="15"/>
          <w:szCs w:val="15"/>
        </w:rPr>
        <w:t>such as camera calibration, image production, information fusion, target</w:t>
      </w:r>
    </w:p>
    <w:p>
      <w:pPr>
        <w:spacing w:before="1" w:line="188" w:lineRule="auto"/>
        <w:ind w:left="4"/>
        <w:rPr>
          <w:rFonts w:ascii="微软雅黑" w:hAnsi="微软雅黑" w:eastAsia="微软雅黑" w:cs="微软雅黑"/>
          <w:sz w:val="15"/>
          <w:szCs w:val="15"/>
        </w:rPr>
      </w:pPr>
      <w:r>
        <w:rPr>
          <w:rFonts w:ascii="微软雅黑" w:hAnsi="微软雅黑" w:eastAsia="微软雅黑" w:cs="微软雅黑"/>
          <w:spacing w:val="-6"/>
          <w:sz w:val="15"/>
          <w:szCs w:val="15"/>
        </w:rPr>
        <w:t>detection, clarification, 3D reconstruction and quality evaluati</w:t>
      </w:r>
      <w:r>
        <w:rPr>
          <w:rFonts w:ascii="微软雅黑" w:hAnsi="微软雅黑" w:eastAsia="微软雅黑" w:cs="微软雅黑"/>
          <w:spacing w:val="-1"/>
          <w:sz w:val="15"/>
          <w:szCs w:val="15"/>
        </w:rPr>
        <w:t>o</w:t>
      </w:r>
      <w:r>
        <w:rPr>
          <w:rFonts w:ascii="微软雅黑" w:hAnsi="微软雅黑" w:eastAsia="微软雅黑" w:cs="微软雅黑"/>
          <w:sz w:val="15"/>
          <w:szCs w:val="15"/>
        </w:rPr>
        <w:t>n</w:t>
      </w:r>
      <w:r>
        <w:rPr>
          <w:rFonts w:ascii="微软雅黑" w:hAnsi="微软雅黑" w:eastAsia="微软雅黑" w:cs="微软雅黑"/>
          <w:spacing w:val="-6"/>
          <w:sz w:val="15"/>
          <w:szCs w:val="15"/>
        </w:rPr>
        <w:t>.</w:t>
      </w:r>
    </w:p>
    <w:sectPr>
      <w:pgSz w:w="12240" w:h="15840"/>
      <w:pgMar w:top="503" w:right="979" w:bottom="0" w:left="979" w:header="0" w:footer="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S Gothic">
    <w:panose1 w:val="020B0609070205080204"/>
    <w:charset w:val="80"/>
    <w:family w:val="auto"/>
    <w:pitch w:val="default"/>
    <w:sig w:usb0="E00002FF" w:usb1="6AC7FDFB" w:usb2="08000012" w:usb3="00000000" w:csb0="400200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isplayBackgroundShape w:val="1"/>
  <w:documentProtection w:enforcement="0"/>
  <w:characterSpacingControl w:val="doNotCompress"/>
  <w:footnotePr>
    <w:footnote w:id="0"/>
    <w:footnote w:id="1"/>
  </w:footnotePr>
  <w:endnotePr>
    <w:endnote w:id="0"/>
    <w:endnote w:id="1"/>
  </w:endnotePr>
  <w:compat>
    <w:spaceForUL/>
    <w:ulTrailSpace/>
    <w:useFELayout/>
    <w:compatSetting w:name="compatibilityMode" w:uri="http://schemas.microsoft.com/office/word" w:val="14"/>
  </w:compat>
  <w:docVars>
    <w:docVar w:name="commondata" w:val="eyJoZGlkIjoiYzU0NjQ0OGQyMDg0MDc0NDkyMGJkZjdiMzc1ODg0ODAifQ=="/>
  </w:docVars>
  <w:rsids>
    <w:rsidRoot w:val="00000000"/>
    <w:rsid w:val="66EA68B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semiHidden/>
    <w:qFormat/>
    <w:uiPriority w:val="0"/>
    <w:pPr>
      <w:kinsoku w:val="0"/>
      <w:autoSpaceDE w:val="0"/>
      <w:autoSpaceDN w:val="0"/>
      <w:adjustRightInd w:val="0"/>
      <w:snapToGrid w:val="0"/>
      <w:spacing w:line="240" w:lineRule="auto"/>
      <w:jc w:val="left"/>
      <w:textAlignment w:val="baseline"/>
    </w:pPr>
    <w:rPr>
      <w:rFonts w:ascii="Arial" w:hAnsi="Arial" w:eastAsia="Arial" w:cs="Arial"/>
      <w:snapToGrid w:val="0"/>
      <w:color w:val="000000"/>
      <w:kern w:val="0"/>
      <w:sz w:val="21"/>
      <w:szCs w:val="21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4">
    <w:name w:val="Table Normal"/>
    <w:semiHidden/>
    <w:unhideWhenUsed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3" Type="http://schemas.openxmlformats.org/officeDocument/2006/relationships/fontTable" Target="fontTable.xml"/><Relationship Id="rId62" Type="http://schemas.openxmlformats.org/officeDocument/2006/relationships/customXml" Target="../customXml/item1.xml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image" Target="media/image1.jpeg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jpe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  <customShpExts>
    <customShpInfo spid="_x0000_s1026"/>
    <customShpInfo spid="_x0000_s1027"/>
    <customShpInfo spid="_x0000_s1028"/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7"/>
    <customShpInfo spid="_x0000_s1038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16</Pages>
  <Words>9778</Words>
  <Characters>52104</Characters>
  <TotalTime>2</TotalTime>
  <ScaleCrop>false</ScaleCrop>
  <LinksUpToDate>false</LinksUpToDate>
  <CharactersWithSpaces>66590</CharactersWithSpaces>
  <Application>WPS Office_11.1.0.12763_F1E327BC-269C-435d-A152-05C5408002CA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2023-03-25T21:11:00Z</dcterms:created>
  <dc:creator>RacerK</dc:creator>
  <cp:lastModifiedBy>19374316</cp:lastModifiedBy>
  <dcterms:modified xsi:type="dcterms:W3CDTF">2023-03-25T13:22:34Z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O">
    <vt:lpwstr>wqlLaW5nc29mdCBQREYgdG8gV1BTIDgw</vt:lpwstr>
  </property>
  <property fmtid="{D5CDD505-2E9C-101B-9397-08002B2CF9AE}" pid="3" name="Created">
    <vt:filetime>2023-03-25T21:20:31Z</vt:filetime>
  </property>
  <property fmtid="{D5CDD505-2E9C-101B-9397-08002B2CF9AE}" pid="4" name="KSOProductBuildVer">
    <vt:lpwstr>2052-11.1.0.12763</vt:lpwstr>
  </property>
  <property fmtid="{D5CDD505-2E9C-101B-9397-08002B2CF9AE}" pid="5" name="ICV">
    <vt:lpwstr>B580909844434979AE4D52AF93ED6CEB</vt:lpwstr>
  </property>
</Properties>
</file>