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80"/>
      </w:pPr>
      <w:r>
        <w:rPr>
          <w:b/>
          <w:sz w:val="25"/>
        </w:rPr>
        <w:t xml:space="preserve">Fadi Concept - Real-time Collaboration</w:t>
      </w:r>
    </w:p>
    <w:p>
      <w:pPr>
        <w:spacing w:after="70"/>
      </w:pPr>
      <w:r>
        <w:t xml:space="preserve">Version 1.2 — Cross-module aligned concept</w:t>
      </w:r>
    </w:p>
    <w:p>
      <w:pPr>
        <w:spacing w:after="180"/>
      </w:pPr>
      <w:r>
        <w:rPr>
          <w:b/>
          <w:sz w:val="25"/>
        </w:rPr>
        <w:t xml:space="preserve">1. Consolidated Concept</w:t>
      </w:r>
    </w:p>
    <w:p>
      <w:pPr>
        <w:spacing w:after="70"/>
      </w:pPr>
      <w:r>
        <w:t xml:space="preserve">Real-time Collaboration provides authorized shared viewing, presence, markups, coordination sessions and bounded co-authoring where validated. A session is temporary, not a saved revision or approval. Users Management owns access; COM owns messages; Studio owns design and revisions; Documents owns document release.</w:t>
      </w:r>
    </w:p>
    <w:p>
      <w:pPr>
        <w:spacing w:after="180"/>
      </w:pPr>
      <w:r>
        <w:rPr>
          <w:b/>
          <w:sz w:val="25"/>
        </w:rPr>
        <w:t xml:space="preserve">2. Define access and ownership</w:t>
      </w:r>
    </w:p>
    <w:p>
      <w:pPr>
        <w:spacing w:after="70"/>
      </w:pPr>
      <w:r>
        <w:t xml:space="preserve">A host, presenter or attendee gains no automatic editing or approval authority. Check grants on joining, viewing and every protected operation. Internal and external audiences remain distinct. Revocation ends future protected actions. Concurrent editing validates dependent geometry; conflicts preserve accepted work and recoverable drafts. Undo is a validated operation.</w:t>
      </w:r>
    </w:p>
    <w:p>
      <w:pPr>
        <w:spacing w:after="180"/>
      </w:pPr>
      <w:r>
        <w:rPr>
          <w:b/>
          <w:sz w:val="25"/>
        </w:rPr>
        <w:t xml:space="preserve">3. Design the journeys</w:t>
      </w:r>
    </w:p>
    <w:p>
      <w:pPr>
        <w:spacing w:after="70"/>
      </w:pPr>
      <w:r>
        <w:t xml:space="preserve">Internal team opens identified study/variant, invites authorized colleagues, views presence, saves markups and commits revisions explicitly. Discipline team shares exact version package; recipient compares and deliberately adopts it as reference. Field observation can start a live review but remains actionable asynchronously. Reconnection rechecks authority and deduplicates operations.</w:t>
      </w:r>
    </w:p>
    <w:p>
      <w:pPr>
        <w:spacing w:after="180"/>
      </w:pPr>
      <w:r>
        <w:rPr>
          <w:b/>
          <w:sz w:val="25"/>
        </w:rPr>
        <w:t xml:space="preserve">4. Deliver external review</w:t>
      </w:r>
    </w:p>
    <w:p>
      <w:pPr>
        <w:spacing w:after="70"/>
      </w:pPr>
      <w:r>
        <w:t xml:space="preserve">An invited guest accesses a fixed review package with exact versions, scope, audience, expiry and review responsibility. A client reviewing R03 does not silently switch to R04. Attendance, acknowledgment, completed review, approval and publication are distinct. Formal decisions remain in Studio/Documents.</w:t>
      </w:r>
    </w:p>
    <w:p>
      <w:pPr>
        <w:spacing w:after="180"/>
      </w:pPr>
      <w:r>
        <w:rPr>
          <w:b/>
          <w:sz w:val="25"/>
        </w:rPr>
        <w:t xml:space="preserve">5. Extend organization management</w:t>
      </w:r>
    </w:p>
    <w:p>
      <w:pPr>
        <w:spacing w:after="70"/>
      </w:pPr>
      <w:r>
        <w:t xml:space="preserve">Organization groups and templates can organize work but do not silently create project access. Partner firms remain separate. Departure removes dependent access immediately; tasks, reservations and session hosts receive controlled reassignment while history is preserved.</w:t>
      </w:r>
    </w:p>
    <w:p>
      <w:pPr>
        <w:spacing w:after="180"/>
      </w:pPr>
      <w:r>
        <w:rPr>
          <w:b/>
          <w:sz w:val="25"/>
        </w:rPr>
        <w:t xml:space="preserve">6. Extend collaboration where needed</w:t>
      </w:r>
    </w:p>
    <w:p>
      <w:pPr>
        <w:spacing w:after="70"/>
      </w:pPr>
      <w:r>
        <w:t xml:space="preserve">Deliver shared viewing, markups and fixed external review first. Add verified native co-authoring, federated BIM/BCF exchange, watched changes, enterprise provisioning and AI only for demonstrated needs. AI cannot approve, publish, widen access or resolve conflicts.</w:t>
      </w:r>
    </w:p>
    <w:p>
      <w:pPr>
        <w:spacing w:after="180"/>
      </w:pPr>
      <w:r>
        <w:rPr>
          <w:b/>
          <w:sz w:val="25"/>
        </w:rPr>
        <w:t xml:space="preserve">Acceptance</w:t>
      </w:r>
    </w:p>
    <w:p>
      <w:pPr>
        <w:spacing w:after="70"/>
      </w:pPr>
      <w:r>
        <w:t xml:space="preserve">- Restricted guest cannot see internal material.</w:t>
      </w:r>
    </w:p>
    <w:p>
      <w:pPr>
        <w:spacing w:after="70"/>
      </w:pPr>
      <w:r>
        <w:t xml:space="preserve">- Session host cannot approve without separate authority.</w:t>
      </w:r>
    </w:p>
    <w:p>
      <w:pPr>
        <w:spacing w:after="70"/>
      </w:pPr>
      <w:r>
        <w:t xml:space="preserve">- R03 review remains fixed while R04 develops.</w:t>
      </w:r>
    </w:p>
    <w:p>
      <w:pPr>
        <w:spacing w:after="70"/>
      </w:pPr>
      <w:r>
        <w:t xml:space="preserve">- Package received is not automatically adopted.</w:t>
      </w:r>
    </w:p>
    <w:p>
      <w:pPr>
        <w:spacing w:after="70"/>
      </w:pPr>
      <w:r>
        <w:t xml:space="preserve">- Revocation mid-session stops protected actions.</w:t>
      </w:r>
    </w:p>
    <w:p>
      <w:pPr>
        <w:spacing w:after="70"/>
      </w:pPr>
      <w:r>
        <w:t xml:space="preserve">- Conflicting edit or offline retry cannot silently overwrite or duplicate accepted work.</w:t>
      </w:r>
    </w:p>
    <w:sectPr>
      <w:pgSz w:w="11906" w:h="16838"/>
      <w:pgMar w:top="1050" w:right="1050" w:bottom="1050" w:left="1050"/>
    </w:sectPr>
  </w:body>
</w:document>
</file>