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Cs/>
          <w:color w:val="000000"/>
          <w:sz w:val="28"/>
          <w:szCs w:val="28"/>
        </w:rPr>
      </w:pPr>
      <w:r>
        <w:rPr/>
        <w:drawing>
          <wp:anchor behindDoc="0" distT="0" distB="0" distL="114300" distR="114300" simplePos="0" locked="0" layoutInCell="0" allowOverlap="1" relativeHeight="2">
            <wp:simplePos x="0" y="0"/>
            <wp:positionH relativeFrom="page">
              <wp:posOffset>52705</wp:posOffset>
            </wp:positionH>
            <wp:positionV relativeFrom="paragraph">
              <wp:posOffset>-855980</wp:posOffset>
            </wp:positionV>
            <wp:extent cx="7444105" cy="1591310"/>
            <wp:effectExtent l="0" t="0" r="0" b="0"/>
            <wp:wrapTopAndBottom/>
            <wp:docPr id="1" name="Drawing 0" descr="9b5776032e8600ea9d61959ee60a5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9b5776032e8600ea9d61959ee60a516d.png"/>
                    <pic:cNvPicPr>
                      <a:picLocks noChangeAspect="1" noChangeArrowheads="1"/>
                    </pic:cNvPicPr>
                  </pic:nvPicPr>
                  <pic:blipFill>
                    <a:blip r:embed="rId2"/>
                    <a:stretch>
                      <a:fillRect/>
                    </a:stretch>
                  </pic:blipFill>
                  <pic:spPr bwMode="auto">
                    <a:xfrm>
                      <a:off x="0" y="0"/>
                      <a:ext cx="7444105" cy="1591310"/>
                    </a:xfrm>
                    <a:prstGeom prst="rect">
                      <a:avLst/>
                    </a:prstGeom>
                  </pic:spPr>
                </pic:pic>
              </a:graphicData>
            </a:graphic>
          </wp:anchor>
        </w:drawing>
      </w:r>
    </w:p>
    <w:p>
      <w:pPr>
        <w:pStyle w:val="Normal"/>
        <w:spacing w:lineRule="auto" w:line="240" w:before="0" w:after="0"/>
        <w:jc w:val="center"/>
        <w:rPr>
          <w:rFonts w:ascii="Times New Roman" w:hAnsi="Times New Roman" w:cs="Times New Roman"/>
          <w:b/>
          <w:bCs/>
          <w:color w:val="000000"/>
          <w:sz w:val="28"/>
          <w:szCs w:val="28"/>
        </w:rPr>
      </w:pPr>
      <w:r>
        <w:rPr/>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CONTRAT DE TRAVAIL</w:t>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(Durée Déterminée)</w:t>
      </w:r>
    </w:p>
    <w:p>
      <w:pPr>
        <w:pStyle w:val="Normal"/>
        <w:spacing w:lineRule="auto" w:line="240" w:before="0" w:after="0"/>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r>
    </w:p>
    <w:p>
      <w:pPr>
        <w:pStyle w:val="Normal"/>
        <w:spacing w:lineRule="auto" w:line="240" w:before="0" w:after="0"/>
        <w:jc w:val="both"/>
        <w:rPr>
          <w:sz w:val="30"/>
          <w:szCs w:val="30"/>
        </w:rPr>
      </w:pPr>
      <w:r>
        <w:rPr>
          <w:rFonts w:cs="Times New Roman" w:ascii="Times New Roman" w:hAnsi="Times New Roman"/>
          <w:b/>
          <w:bCs/>
          <w:color w:val="000000"/>
          <w:sz w:val="30"/>
          <w:szCs w:val="30"/>
        </w:rPr>
        <w:t>TITRE 1 : Parties au présent acte</w:t>
      </w:r>
    </w:p>
    <w:p>
      <w:pPr>
        <w:pStyle w:val="Normal"/>
        <w:spacing w:lineRule="auto" w:line="240" w:before="0" w:after="0"/>
        <w:jc w:val="both"/>
        <w:rPr>
          <w:rFonts w:ascii="Times New Roman" w:hAnsi="Times New Roman" w:cs="Times New Roman"/>
          <w:b/>
          <w:bCs/>
          <w:color w:val="000000"/>
          <w:sz w:val="12"/>
          <w:szCs w:val="28"/>
        </w:rPr>
      </w:pPr>
      <w:r>
        <w:rPr>
          <w:rFonts w:cs="Times New Roman" w:ascii="Times New Roman" w:hAnsi="Times New Roman"/>
          <w:b/>
          <w:bCs/>
          <w:color w:val="000000"/>
          <w:sz w:val="12"/>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Entre les soussignés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L’Organisation Non Gouvernementale Actions Africaines pour le Développement Durable en abrégé ONG 2A2D, représentée par Madame</w:t>
      </w:r>
      <w:r>
        <w:rPr>
          <w:rFonts w:cs="Times New Roman" w:ascii="Times New Roman" w:hAnsi="Times New Roman"/>
          <w:color w:val="231F20"/>
          <w:sz w:val="28"/>
          <w:szCs w:val="28"/>
        </w:rPr>
        <w:t xml:space="preserve"> </w:t>
      </w:r>
      <w:r>
        <w:rPr>
          <w:rFonts w:cs="Times New Roman" w:ascii="Times New Roman" w:hAnsi="Times New Roman"/>
          <w:b/>
          <w:color w:themeColor="text1" w:val="000000"/>
          <w:sz w:val="28"/>
          <w:szCs w:val="28"/>
        </w:rPr>
        <w:t>HOWATANNOU Florence</w:t>
      </w:r>
      <w:r>
        <w:rPr>
          <w:rFonts w:cs="Times New Roman" w:ascii="Times New Roman" w:hAnsi="Times New Roman"/>
          <w:color w:val="000000"/>
          <w:sz w:val="28"/>
          <w:szCs w:val="28"/>
        </w:rPr>
        <w:t>, Présidente, dûment habilitée aux fins des présentes, ci-dessous dénommé «l’employeur».</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D’une part,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Et</w:t>
      </w:r>
    </w:p>
    <w:tbl>
      <w:tblPr>
        <w:tblStyle w:val="Grilledutableau"/>
        <w:tblW w:w="10635" w:type="dxa"/>
        <w:jc w:val="left"/>
        <w:tblInd w:w="-543" w:type="dxa"/>
        <w:tblLayout w:type="fixed"/>
        <w:tblCellMar>
          <w:top w:w="0" w:type="dxa"/>
          <w:left w:w="108" w:type="dxa"/>
          <w:bottom w:w="0" w:type="dxa"/>
          <w:right w:w="108" w:type="dxa"/>
        </w:tblCellMar>
        <w:tblLook w:val="04a0" w:noHBand="0" w:noVBand="1" w:firstColumn="1" w:lastRow="0" w:lastColumn="0" w:firstRow="1"/>
      </w:tblPr>
      <w:tblGrid>
        <w:gridCol w:w="1903"/>
        <w:gridCol w:w="3025"/>
        <w:gridCol w:w="3402"/>
        <w:gridCol w:w="2304"/>
      </w:tblGrid>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Nom et Prénoms :</w:t>
            </w:r>
          </w:p>
        </w:tc>
        <w:tc>
          <w:tcPr>
            <w:tcW w:w="3025" w:type="dxa"/>
            <w:tcBorders/>
          </w:tcPr>
          <w:p>
            <w:pPr>
              <w:pStyle w:val="Normal"/>
              <w:widowControl/>
              <w:suppressAutoHyphens w:val="true"/>
              <w:spacing w:lineRule="auto" w:line="240" w:before="0" w:after="0"/>
              <w:jc w:val="center"/>
              <w:rPr>
                <w:rFonts w:ascii="Times New Roman" w:hAnsi="Times New Roman" w:cs="Times New Roman"/>
                <w:bCs/>
                <w:color w:val="000000"/>
                <w:sz w:val="28"/>
                <w:szCs w:val="24"/>
              </w:rPr>
            </w:pPr>
            <w:r>
              <w:rPr>
                <w:rFonts w:cs="Times New Roman" w:ascii="Times New Roman" w:hAnsi="Times New Roman"/>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CNSS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Contact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lang w:val="en-US"/>
              </w:rPr>
            </w:pPr>
            <w:r>
              <w:rPr>
                <w:rFonts w:cs="Times New Roman" w:ascii="Times New Roman" w:hAnsi="Times New Roman"/>
                <w:b/>
                <w:bCs/>
                <w:color w:val="000000"/>
                <w:sz w:val="28"/>
                <w:szCs w:val="24"/>
                <w:lang w:val="en-US"/>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Lieu de résidence habituelle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668"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Date et lieu de naissance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rPr>
            </w:pPr>
            <w:r>
              <w:rPr>
                <w:rFonts w:cs="Times New Roman" w:ascii="Times New Roman" w:hAnsi="Times New Roman"/>
                <w:b/>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Qualification professionnelle :</w:t>
            </w:r>
          </w:p>
        </w:tc>
        <w:tc>
          <w:tcPr>
            <w:tcW w:w="230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09"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Nationalité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Situation Matrimoniale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3"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Sexe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restart"/>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kern w:val="0"/>
                <w:sz w:val="28"/>
                <w:szCs w:val="28"/>
                <w:lang w:val="fr-FR" w:eastAsia="fr-FR" w:bidi="ar-SA"/>
              </w:rPr>
              <w:t>Personne à prévenir en cas d’urgence</w:t>
            </w:r>
            <w:r>
              <w:rPr>
                <w:rFonts w:eastAsia="" w:cs="Times New Roman" w:ascii="Times New Roman" w:hAnsi="Times New Roman"/>
                <w:color w:val="000000"/>
                <w:kern w:val="0"/>
                <w:sz w:val="28"/>
                <w:szCs w:val="28"/>
                <w:lang w:val="fr-FR" w:eastAsia="fr-FR" w:bidi="ar-SA"/>
              </w:rPr>
              <w:t> :</w:t>
            </w:r>
          </w:p>
        </w:tc>
        <w:tc>
          <w:tcPr>
            <w:tcW w:w="2304" w:type="dxa"/>
            <w:vMerge w:val="restart"/>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2"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IFU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continue"/>
            <w:tcBorders/>
          </w:tcPr>
          <w:p>
            <w:pPr>
              <w:pStyle w:val="Normal"/>
              <w:widowControl/>
              <w:suppressAutoHyphens w:val="true"/>
              <w:spacing w:lineRule="auto" w:line="240" w:before="0" w:after="0"/>
              <w:contextualSpacing/>
              <w:jc w:val="left"/>
              <w:rPr>
                <w:rFonts w:ascii="Times New Roman" w:hAnsi="Times New Roman" w:eastAsia="" w:cs="Times New Roman"/>
                <w:kern w:val="0"/>
                <w:sz w:val="28"/>
                <w:szCs w:val="28"/>
                <w:lang w:val="fr-FR" w:eastAsia="fr-FR" w:bidi="ar-SA"/>
              </w:rPr>
            </w:pPr>
            <w:r>
              <w:rPr>
                <w:rFonts w:eastAsia="" w:cs="Times New Roman" w:ascii="Times New Roman" w:hAnsi="Times New Roman"/>
                <w:kern w:val="0"/>
                <w:sz w:val="28"/>
                <w:szCs w:val="28"/>
                <w:lang w:val="fr-FR" w:eastAsia="fr-FR" w:bidi="ar-SA"/>
              </w:rPr>
            </w:r>
          </w:p>
        </w:tc>
        <w:tc>
          <w:tcPr>
            <w:tcW w:w="2304" w:type="dxa"/>
            <w:vMerge w:val="continue"/>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bl>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Ci-dessus appelé (e) «l’employé (e)»</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D’autre part,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II a été convenu ce qui suit :</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TITRE II : CONVENTIONS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1</w:t>
      </w:r>
      <w:r>
        <w:rPr>
          <w:rFonts w:cs="Times New Roman" w:ascii="Times New Roman" w:hAnsi="Times New Roman"/>
          <w:b/>
          <w:color w:val="000000"/>
          <w:sz w:val="28"/>
          <w:szCs w:val="28"/>
        </w:rPr>
        <w:t xml:space="preserve"> : Engagement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A compter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l’ONG suscitée engage le travailleur aux conditions de la loi n°98-004 du 27 janvier 1998 portant Code du Travail en République du Bénin, de la loi n°2017-05 du 29 août 2017 fixant les conditions et la procédure d’embauche, de placement de la main d’œuvre et de résiliation du contrat de travail en République du Bénin, des actes réglementaires d’application, et de la Convention Collective Générale du Travail du 30 décembre 2005, ainsi qu’aux conditions particulières indiquées ci-après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L’employé qui accepte cet engagement déclare formellement se mettre à la disposition de l’ONG partiellement et avoir la qualité de travailleur.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sz w:val="30"/>
          <w:szCs w:val="30"/>
        </w:rPr>
      </w:pPr>
      <w:r>
        <w:rPr>
          <w:rFonts w:cs="Times New Roman" w:ascii="Times New Roman" w:hAnsi="Times New Roman"/>
          <w:b/>
          <w:color w:val="000000"/>
          <w:sz w:val="30"/>
          <w:szCs w:val="30"/>
          <w:u w:val="single"/>
        </w:rPr>
        <w:t>Article 2</w:t>
      </w:r>
      <w:r>
        <w:rPr>
          <w:rFonts w:cs="Times New Roman" w:ascii="Times New Roman" w:hAnsi="Times New Roman"/>
          <w:b/>
          <w:color w:val="000000"/>
          <w:sz w:val="30"/>
          <w:szCs w:val="30"/>
        </w:rPr>
        <w:t xml:space="preserve"> : Attributions</w:t>
      </w:r>
    </w:p>
    <w:p>
      <w:pPr>
        <w:pStyle w:val="Normal"/>
        <w:jc w:val="both"/>
        <w:rPr>
          <w:rFonts w:ascii="Times New Roman" w:hAnsi="Times New Roman" w:cs="Times New Roman"/>
          <w:b/>
          <w:color w:val="000000"/>
          <w:sz w:val="28"/>
          <w:szCs w:val="28"/>
        </w:rPr>
      </w:pPr>
      <w:r>
        <w:rPr>
          <w:rFonts w:cs="Times New Roman" w:ascii="Times New Roman" w:hAnsi="Times New Roman"/>
          <w:color w:val="000000"/>
          <w:sz w:val="28"/>
          <w:szCs w:val="28"/>
        </w:rPr>
        <w:t>Le travailleur entre au service de l’ONG 2A2D en qualité de :</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Coordonnateur biogaz</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Ses attributions seront notamment les suivantes :</w:t>
      </w:r>
    </w:p>
    <w:p>
      <w:pPr>
        <w:pStyle w:val="Normal"/>
        <w:numPr>
          <w:ilvl w:val="0"/>
          <w:numId w:val="3"/>
        </w:numPr>
        <w:jc w:val="both"/>
        <w:rPr>
          <w:rFonts w:ascii="Times New Roman" w:hAnsi="Times New Roman"/>
          <w:b/>
          <w:bCs/>
          <w:sz w:val="28"/>
          <w:szCs w:val="28"/>
        </w:rPr>
      </w:pPr>
      <w:r>
        <w:rPr>
          <w:rStyle w:val="Strong"/>
          <w:rFonts w:ascii="Times New Roman" w:hAnsi="Times New Roman"/>
          <w:sz w:val="28"/>
          <w:szCs w:val="28"/>
        </w:rPr>
        <w:t>Fabrication des méthaniseurs</w:t>
      </w:r>
      <w:r>
        <w:rPr>
          <w:rFonts w:ascii="Times New Roman" w:hAnsi="Times New Roman"/>
          <w:b/>
          <w:bCs/>
          <w:sz w:val="28"/>
          <w:szCs w:val="28"/>
        </w:rPr>
        <w:t xml:space="preserve"> : Concevoir et réaliser les équipements nécessaires pour la production de biogaz.</w:t>
      </w:r>
    </w:p>
    <w:p>
      <w:pPr>
        <w:pStyle w:val="Normal"/>
        <w:numPr>
          <w:ilvl w:val="0"/>
          <w:numId w:val="3"/>
        </w:numPr>
        <w:jc w:val="both"/>
        <w:rPr>
          <w:rFonts w:ascii="Times New Roman" w:hAnsi="Times New Roman"/>
          <w:b/>
          <w:bCs/>
          <w:sz w:val="28"/>
          <w:szCs w:val="28"/>
        </w:rPr>
      </w:pPr>
      <w:r>
        <w:rPr>
          <w:rStyle w:val="Strong"/>
          <w:rFonts w:ascii="Times New Roman" w:hAnsi="Times New Roman"/>
          <w:sz w:val="28"/>
          <w:szCs w:val="28"/>
        </w:rPr>
        <w:t>Installation des méthaniseurs</w:t>
      </w:r>
      <w:r>
        <w:rPr>
          <w:rFonts w:ascii="Times New Roman" w:hAnsi="Times New Roman"/>
          <w:b/>
          <w:bCs/>
          <w:sz w:val="28"/>
          <w:szCs w:val="28"/>
        </w:rPr>
        <w:t xml:space="preserve"> : Mettre en place les équipements selon les spécifications techniques.</w:t>
      </w:r>
    </w:p>
    <w:p>
      <w:pPr>
        <w:pStyle w:val="Normal"/>
        <w:numPr>
          <w:ilvl w:val="0"/>
          <w:numId w:val="3"/>
        </w:numPr>
        <w:jc w:val="both"/>
        <w:rPr>
          <w:rFonts w:ascii="Times New Roman" w:hAnsi="Times New Roman"/>
          <w:b/>
          <w:bCs/>
          <w:sz w:val="28"/>
          <w:szCs w:val="28"/>
        </w:rPr>
      </w:pPr>
      <w:r>
        <w:rPr>
          <w:rStyle w:val="Strong"/>
          <w:rFonts w:ascii="Times New Roman" w:hAnsi="Times New Roman"/>
          <w:sz w:val="28"/>
          <w:szCs w:val="28"/>
        </w:rPr>
        <w:t>Entretien des méthaniseurs</w:t>
      </w:r>
      <w:r>
        <w:rPr>
          <w:rFonts w:ascii="Times New Roman" w:hAnsi="Times New Roman"/>
          <w:b/>
          <w:bCs/>
          <w:sz w:val="28"/>
          <w:szCs w:val="28"/>
        </w:rPr>
        <w:t xml:space="preserve"> : Assurer le bon fonctionnement des équipements et effectuer les réparations nécessaires.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Ces attributions seront exercées par le collaborateur sous l’autorité et dans le cadre des instructions données par son supérieur hiérarchique. Elles </w:t>
      </w:r>
      <w:r>
        <w:rPr>
          <w:rFonts w:cs="Times New Roman" w:ascii="Times New Roman" w:hAnsi="Times New Roman"/>
          <w:sz w:val="28"/>
          <w:szCs w:val="28"/>
        </w:rPr>
        <w:t xml:space="preserve">sont </w:t>
      </w:r>
      <w:r>
        <w:rPr>
          <w:rFonts w:cs="Times New Roman" w:ascii="Times New Roman" w:hAnsi="Times New Roman"/>
          <w:color w:val="000000"/>
          <w:sz w:val="28"/>
          <w:szCs w:val="28"/>
        </w:rPr>
        <w:t>susceptibles d’évolution.</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3</w:t>
      </w:r>
      <w:r>
        <w:rPr>
          <w:rFonts w:cs="Times New Roman" w:ascii="Times New Roman" w:hAnsi="Times New Roman"/>
          <w:b/>
          <w:color w:val="000000"/>
          <w:sz w:val="28"/>
          <w:szCs w:val="28"/>
        </w:rPr>
        <w:t xml:space="preserve"> : Durée du travail</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La durée hebdomadaire du travail est de </w:t>
      </w:r>
      <w:r>
        <w:rPr>
          <w:rFonts w:cs="Times New Roman" w:ascii="Times New Roman" w:hAnsi="Times New Roman"/>
          <w:b/>
          <w:color w:val="000000"/>
          <w:sz w:val="28"/>
          <w:szCs w:val="28"/>
        </w:rPr>
        <w:t>16h/semaine</w:t>
      </w:r>
      <w:r>
        <w:rPr>
          <w:rFonts w:cs="Times New Roman" w:ascii="Times New Roman" w:hAnsi="Times New Roman"/>
          <w:color w:val="000000"/>
          <w:sz w:val="28"/>
          <w:szCs w:val="28"/>
        </w:rPr>
        <w:t>. Les heures supplémentaires effectuées seront rémunérées conformément aux textes en vigueur.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4</w:t>
      </w:r>
      <w:r>
        <w:rPr>
          <w:rFonts w:cs="Times New Roman" w:ascii="Times New Roman" w:hAnsi="Times New Roman"/>
          <w:b/>
          <w:color w:val="000000"/>
          <w:sz w:val="28"/>
          <w:szCs w:val="28"/>
        </w:rPr>
        <w:t xml:space="preserve"> : Rémunération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En rémunération de ce service, le travailleur percevra chaque mois un perdiem de : </w:t>
      </w:r>
      <w:r>
        <w:rPr>
          <w:rFonts w:cs="Times New Roman" w:ascii="Times New Roman" w:hAnsi="Times New Roman"/>
          <w:b/>
          <w:color w:val="000000"/>
          <w:sz w:val="28"/>
          <w:szCs w:val="28"/>
        </w:rPr>
        <w:t>………………….. FCFA</w:t>
      </w:r>
      <w:r>
        <w:rPr>
          <w:rFonts w:cs="Times New Roman" w:ascii="Times New Roman" w:hAnsi="Times New Roman"/>
          <w:color w:val="000000"/>
          <w:sz w:val="28"/>
          <w:szCs w:val="28"/>
        </w:rPr>
        <w:t xml:space="preserve"> </w:t>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NB :</w:t>
      </w:r>
      <w:r>
        <w:rPr>
          <w:rFonts w:cs="Times New Roman" w:ascii="Times New Roman" w:hAnsi="Times New Roman"/>
          <w:color w:val="000000"/>
          <w:sz w:val="28"/>
          <w:szCs w:val="28"/>
        </w:rPr>
        <w:t xml:space="preserve"> Ce perdiem pourra subir des déductions conformément aux textes en vigueur et pourra également être majoré de différentes primes calculées mensuellement en fonction des performances du travailleur.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5</w:t>
      </w:r>
      <w:r>
        <w:rPr>
          <w:rFonts w:cs="Times New Roman" w:ascii="Times New Roman" w:hAnsi="Times New Roman"/>
          <w:b/>
          <w:color w:val="000000"/>
          <w:sz w:val="28"/>
          <w:szCs w:val="28"/>
        </w:rPr>
        <w:t xml:space="preserve"> : Obligations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s’engage pendant la durée de son contrat à respecter les instructions qui pourront lui être données par l’ONG et à se conformer aux règles régissant le fonctionnement interne de celle-ci. Il se doit de faire preuve de loyauté, de ponctualité, d’obéissance, et de respect des consignes d’hygiène et de sécurité.</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s’oblige également à informer l’ONG sans délai de tout changement qui interviendrait dans les situations qu’il a signalées lors de son engagement (adresse, situation de famille, etc.)</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Article6</w:t>
      </w:r>
      <w:r>
        <w:rPr>
          <w:rFonts w:cs="Times New Roman" w:ascii="Times New Roman" w:hAnsi="Times New Roman"/>
          <w:b/>
          <w:color w:val="000000"/>
          <w:sz w:val="28"/>
          <w:szCs w:val="28"/>
        </w:rPr>
        <w:t>: Période d’essai</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ne deviendra définitif qu’à l’expiration d’une période d’essai égale à 2 mois, qui commence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 xml:space="preserve">et finit le </w:t>
      </w:r>
      <w:r>
        <w:rPr>
          <w:rFonts w:cs="Times New Roman" w:ascii="Times New Roman" w:hAnsi="Times New Roman"/>
          <w:b/>
          <w:color w:val="000000"/>
          <w:sz w:val="28"/>
          <w:szCs w:val="28"/>
        </w:rPr>
        <w:t>14 octobre 2024</w:t>
      </w:r>
      <w:r>
        <w:rPr>
          <w:rFonts w:cs="Times New Roman" w:ascii="Times New Roman" w:hAnsi="Times New Roman"/>
          <w:color w:val="00000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Avant la fin de la période d’essai prévu ci-après, le collaborateur pour être définitivement engagé, devra produire :</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extrait de casier judiciaire datant de moins de trois (3) mois,</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une déclaration de résidence habituelle,</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acte de naissance ou toute pièce d’identité.</w:t>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t>Il devra également se soumettre à la visite médicale à laquelle il pourra être convoqué.</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7</w:t>
      </w:r>
      <w:r>
        <w:rPr>
          <w:rFonts w:cs="Times New Roman" w:ascii="Times New Roman" w:hAnsi="Times New Roman"/>
          <w:b/>
          <w:color w:val="000000"/>
          <w:sz w:val="28"/>
          <w:szCs w:val="28"/>
        </w:rPr>
        <w:t xml:space="preserve"> : Durée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est conclu pour une durée de </w:t>
      </w:r>
      <w:r>
        <w:rPr>
          <w:rFonts w:cs="Times New Roman" w:ascii="Times New Roman" w:hAnsi="Times New Roman"/>
          <w:b/>
          <w:color w:val="000000"/>
          <w:sz w:val="28"/>
          <w:szCs w:val="28"/>
        </w:rPr>
        <w:t>12mois</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soit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au </w:t>
      </w:r>
      <w:r>
        <w:rPr>
          <w:rFonts w:cs="Times New Roman" w:ascii="Times New Roman" w:hAnsi="Times New Roman"/>
          <w:b/>
          <w:color w:val="000000"/>
          <w:sz w:val="28"/>
          <w:szCs w:val="28"/>
        </w:rPr>
        <w:t xml:space="preserve">14 Août 2025 </w:t>
      </w:r>
      <w:r>
        <w:rPr>
          <w:rFonts w:cs="Times New Roman" w:ascii="Times New Roman" w:hAnsi="Times New Roman"/>
          <w:color w:val="000000"/>
          <w:sz w:val="28"/>
          <w:szCs w:val="28"/>
        </w:rPr>
        <w:t>inclus.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8</w:t>
      </w:r>
      <w:r>
        <w:rPr>
          <w:rFonts w:cs="Times New Roman" w:ascii="Times New Roman" w:hAnsi="Times New Roman"/>
          <w:b/>
          <w:color w:val="000000"/>
          <w:sz w:val="28"/>
          <w:szCs w:val="28"/>
        </w:rPr>
        <w:t xml:space="preserve"> : Conditions de rupture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présent contrat étant à durée déterminée, il sera rompu à l’échéance prévue, sauf en cas renouvellement. Il peut être rompu avant le terme, conformément à l’article 37 de la loi n°2017-05 du 29 août 2017 fixant les conditions et la procédure d’embauche, de placement de la main d’œuvre et de résiliation du contrat de travail en République du Bénin, dans les conditions ci-après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Accord écrit des parties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Force majeure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Faute lourde, sous réserve de l’appréciation de la juridiction compétente.</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Article 9 : Dispositions diverses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Pour ce qui n’est pas précisé au présent contrat, les parties s’en remettent aux dispositions visées à l’article premier du présent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Article 12</w:t>
      </w:r>
      <w:r>
        <w:rPr>
          <w:rFonts w:cs="Times New Roman" w:ascii="Times New Roman" w:hAnsi="Times New Roman"/>
          <w:color w:val="000000"/>
          <w:sz w:val="28"/>
          <w:szCs w:val="28"/>
        </w:rPr>
        <w:t xml:space="preserve"> : </w:t>
      </w:r>
      <w:r>
        <w:rPr>
          <w:rFonts w:cs="Times New Roman" w:ascii="Times New Roman" w:hAnsi="Times New Roman"/>
          <w:b/>
          <w:color w:val="000000"/>
          <w:sz w:val="28"/>
          <w:szCs w:val="28"/>
        </w:rPr>
        <w:t>Attribution de juridiction</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 xml:space="preserve">Toute contestation relative à l’exécution ou à la résiliation, du présent contrat sera portée devant le tribunal de première instance de Cotonou statuant en matière sociale </w:t>
      </w:r>
      <w:r>
        <w:rPr>
          <w:rFonts w:cs="Times New Roman" w:ascii="Times New Roman" w:hAnsi="Times New Roman"/>
          <w:sz w:val="28"/>
          <w:szCs w:val="28"/>
        </w:rPr>
        <w:t>ou au Tribunal du lieu de résidence habituelle du travailleur.</w:t>
      </w:r>
    </w:p>
    <w:p>
      <w:pPr>
        <w:pStyle w:val="Normal"/>
        <w:ind w:left="1416"/>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Fait à </w:t>
      </w:r>
      <w:r>
        <w:rPr>
          <w:rFonts w:cs="Times New Roman" w:ascii="Times New Roman" w:hAnsi="Times New Roman"/>
          <w:b/>
          <w:color w:val="000000"/>
          <w:sz w:val="28"/>
          <w:szCs w:val="28"/>
        </w:rPr>
        <w:t>Cotonou</w:t>
      </w:r>
      <w:r>
        <w:rPr>
          <w:rFonts w:cs="Times New Roman" w:ascii="Times New Roman" w:hAnsi="Times New Roman"/>
          <w:color w:val="000000"/>
          <w:sz w:val="28"/>
          <w:szCs w:val="28"/>
        </w:rPr>
        <w:t xml:space="preserv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en (03) exemplaires originaux</w:t>
      </w:r>
    </w:p>
    <w:p>
      <w:pPr>
        <w:pStyle w:val="Normal"/>
        <w:spacing w:lineRule="auto" w:line="240" w:before="0" w:after="0"/>
        <w:contextualSpacing/>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b/>
        <w:t>Mention manuscrite</w:t>
      </w:r>
    </w:p>
    <w:p>
      <w:pPr>
        <w:pStyle w:val="Normal"/>
        <w:spacing w:lineRule="auto" w:line="240" w:before="0" w:after="0"/>
        <w:contextualSpacing/>
        <w:jc w:val="right"/>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Lu et approuvé » </w:t>
      </w:r>
      <w:r>
        <w:rPr>
          <w:rFonts w:cs="Times New Roman" w:ascii="Times New Roman" w:hAnsi="Times New Roman"/>
          <w:sz w:val="28"/>
          <w:szCs w:val="28"/>
        </w:rPr>
        <w:t>à apposer par l’employé</w:t>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t>La Présidente de l’ONG                                                             Le Collaborateur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68ad"/>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d75e4"/>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LibreOffice/24.2.3.2$Linux_X86_64 LibreOffice_project/433d9c2ded56988e8a90e6b2e771ee4e6a5ab2ba</Application>
  <AppVersion>15.0000</AppVersion>
  <Pages>4</Pages>
  <Words>777</Words>
  <Characters>4154</Characters>
  <CharactersWithSpaces>4999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2024-08-05T20:41:00Z</dcterms:created>
  <dc:creator>HP</dc:creator>
  <dc:description/>
  <dc:language>en-US</dc:language>
  <cp:lastModifiedBy/>
  <dcterms:modified xsi:type="dcterms:W3CDTF">2024-08-16T13:59:40Z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