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i/>
          <w:color w:val="4472C4"/>
          <w:spacing w:val="0"/>
          <w:position w:val="0"/>
          <w:sz w:val="22"/>
          <w:shd w:fill="auto" w:val="clear"/>
        </w:rPr>
      </w:pPr>
      <w:r>
        <w:rPr>
          <w:rFonts w:ascii="Calibri Light" w:hAnsi="Calibri Light" w:cs="Calibri Light" w:eastAsia="Calibri Light"/>
          <w:i/>
          <w:color w:val="4472C4"/>
          <w:spacing w:val="0"/>
          <w:position w:val="0"/>
          <w:sz w:val="22"/>
          <w:shd w:fill="auto" w:val="clear"/>
        </w:rPr>
        <w:t xml:space="preserve">Group Contract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list of expectations and rules will make up the group contract that our team members are expected to abide by. This list was created during our first team meeting with input from all members. This will ensure that all members find the expectations fair and will contribute equally to the project.</w:t>
      </w:r>
    </w:p>
    <w:p>
      <w:pPr>
        <w:keepNext w:val="true"/>
        <w:keepLines w:val="true"/>
        <w:spacing w:before="240" w:after="0" w:line="259"/>
        <w:ind w:right="0" w:left="0" w:firstLine="0"/>
        <w:jc w:val="left"/>
        <w:rPr>
          <w:rFonts w:ascii="Calibri Light" w:hAnsi="Calibri Light" w:cs="Calibri Light" w:eastAsia="Calibri Light"/>
          <w:i/>
          <w:color w:val="2F5496"/>
          <w:spacing w:val="0"/>
          <w:position w:val="0"/>
          <w:sz w:val="24"/>
          <w:shd w:fill="auto" w:val="clear"/>
        </w:rPr>
      </w:pPr>
      <w:r>
        <w:rPr>
          <w:rFonts w:ascii="Calibri Light" w:hAnsi="Calibri Light" w:cs="Calibri Light" w:eastAsia="Calibri Light"/>
          <w:i/>
          <w:color w:val="2F5496"/>
          <w:spacing w:val="0"/>
          <w:position w:val="0"/>
          <w:sz w:val="24"/>
          <w:shd w:fill="auto" w:val="clear"/>
        </w:rPr>
        <w:t xml:space="preserve">The 5 main ground rules:</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Arial" w:hAnsi="Arial" w:cs="Arial" w:eastAsia="Arial"/>
          <w:color w:val="000000"/>
          <w:spacing w:val="0"/>
          <w:position w:val="0"/>
          <w:sz w:val="18"/>
          <w:shd w:fill="auto" w:val="clear"/>
        </w:rPr>
        <w:t xml:space="preserve">1. Attend all meetings (2 per week) </w:t>
      </w:r>
      <w:r>
        <w:rPr>
          <w:rFonts w:ascii="Arial" w:hAnsi="Arial" w:cs="Arial" w:eastAsia="Arial"/>
          <w:color w:val="000000"/>
          <w:spacing w:val="0"/>
          <w:position w:val="0"/>
          <w:sz w:val="18"/>
          <w:shd w:fill="auto" w:val="clear"/>
        </w:rPr>
        <w:t xml:space="preserve">–</w:t>
      </w:r>
      <w:r>
        <w:rPr>
          <w:rFonts w:ascii="Arial" w:hAnsi="Arial" w:cs="Arial" w:eastAsia="Arial"/>
          <w:color w:val="000000"/>
          <w:spacing w:val="0"/>
          <w:position w:val="0"/>
          <w:sz w:val="18"/>
          <w:shd w:fill="auto" w:val="clear"/>
        </w:rPr>
        <w:t xml:space="preserve"> in case a member is unable to attend, members are expected to notify their peers in advance. Any missed group meetings must be watched by the missing participant.</w:t>
      </w:r>
    </w:p>
    <w:p>
      <w:pPr>
        <w:spacing w:before="0" w:after="0" w:line="240"/>
        <w:ind w:right="0" w:left="0" w:firstLine="0"/>
        <w:jc w:val="left"/>
        <w:rPr>
          <w:rFonts w:ascii="Arial" w:hAnsi="Arial" w:cs="Arial" w:eastAsia="Arial"/>
          <w:color w:val="000000"/>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Arial" w:hAnsi="Arial" w:cs="Arial" w:eastAsia="Arial"/>
          <w:color w:val="000000"/>
          <w:spacing w:val="0"/>
          <w:position w:val="0"/>
          <w:sz w:val="18"/>
          <w:shd w:fill="auto" w:val="clear"/>
        </w:rPr>
        <w:t xml:space="preserve">2. Don't be late any meetings</w:t>
      </w:r>
    </w:p>
    <w:p>
      <w:pPr>
        <w:spacing w:before="0" w:after="0" w:line="240"/>
        <w:ind w:right="0" w:left="0" w:firstLine="0"/>
        <w:jc w:val="left"/>
        <w:rPr>
          <w:rFonts w:ascii="Arial" w:hAnsi="Arial" w:cs="Arial" w:eastAsia="Arial"/>
          <w:color w:val="000000"/>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Arial" w:hAnsi="Arial" w:cs="Arial" w:eastAsia="Arial"/>
          <w:color w:val="000000"/>
          <w:spacing w:val="0"/>
          <w:position w:val="0"/>
          <w:sz w:val="18"/>
          <w:shd w:fill="auto" w:val="clear"/>
        </w:rPr>
        <w:t xml:space="preserve">3. Complete all delegated work within the given timeframe. </w:t>
      </w:r>
    </w:p>
    <w:p>
      <w:pPr>
        <w:spacing w:before="0" w:after="0" w:line="240"/>
        <w:ind w:right="0" w:left="0" w:firstLine="0"/>
        <w:jc w:val="left"/>
        <w:rPr>
          <w:rFonts w:ascii="Arial" w:hAnsi="Arial" w:cs="Arial" w:eastAsia="Arial"/>
          <w:color w:val="000000"/>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Arial" w:hAnsi="Arial" w:cs="Arial" w:eastAsia="Arial"/>
          <w:color w:val="000000"/>
          <w:spacing w:val="0"/>
          <w:position w:val="0"/>
          <w:sz w:val="18"/>
          <w:shd w:fill="auto" w:val="clear"/>
        </w:rPr>
        <w:t xml:space="preserve">4. All members are expected to check and respond to the group within 12 hours at most.</w:t>
      </w:r>
    </w:p>
    <w:p>
      <w:pPr>
        <w:spacing w:before="0" w:after="0" w:line="240"/>
        <w:ind w:right="0" w:left="0" w:firstLine="0"/>
        <w:jc w:val="left"/>
        <w:rPr>
          <w:rFonts w:ascii="Arial" w:hAnsi="Arial" w:cs="Arial" w:eastAsia="Arial"/>
          <w:color w:val="000000"/>
          <w:spacing w:val="0"/>
          <w:position w:val="0"/>
          <w:sz w:val="18"/>
          <w:shd w:fill="auto" w:val="clear"/>
        </w:rPr>
      </w:pPr>
    </w:p>
    <w:p>
      <w:pPr>
        <w:spacing w:before="0" w:after="0" w:line="240"/>
        <w:ind w:right="0" w:left="0" w:firstLine="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5. If a member is unsure of how to complete a task or needs help, make sure to reach out to the group for assistance. Other members are expected to help members struggling.</w:t>
      </w:r>
    </w:p>
    <w:p>
      <w:pPr>
        <w:spacing w:before="0" w:after="0" w:line="240"/>
        <w:ind w:right="0" w:left="0" w:firstLine="0"/>
        <w:jc w:val="left"/>
        <w:rPr>
          <w:rFonts w:ascii="Arial" w:hAnsi="Arial" w:cs="Arial" w:eastAsia="Arial"/>
          <w:color w:val="000000"/>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group has agreed to use Microsoft Teams as the main form of communication to hold meetings and message each other about the project. In order to keep track of the progress of the project, members will use Trello to mark progress. In case of unexpected problems that might arise, any issues that affects the productivity of the group will be brought up by members during group meetings to be addressed. In case of conflict between members, or members not completing their designated work, Group meetings will be held to address the lack of progress from the group member. Ultimately all decisions for the project will be decided by majority vote and all members will have a say in the direction of the project.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delegation of Assignment1 work has been approved by everyone in a group meeting. </w:t>
      </w:r>
    </w:p>
    <w:p>
      <w:pPr>
        <w:numPr>
          <w:ilvl w:val="0"/>
          <w:numId w:val="6"/>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Rachel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Project Description, Project Features</w:t>
      </w:r>
    </w:p>
    <w:p>
      <w:pPr>
        <w:numPr>
          <w:ilvl w:val="0"/>
          <w:numId w:val="6"/>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Long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Project Features, Resources and Tools</w:t>
      </w:r>
    </w:p>
    <w:p>
      <w:pPr>
        <w:numPr>
          <w:ilvl w:val="0"/>
          <w:numId w:val="6"/>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Jay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Project Motivation, Collaborative Workspaces, Group Contract</w:t>
      </w:r>
    </w:p>
    <w:p>
      <w:pPr>
        <w:numPr>
          <w:ilvl w:val="0"/>
          <w:numId w:val="6"/>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Michael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Beyond Current Capabilities, Project Risks </w:t>
      </w:r>
    </w:p>
    <w:p>
      <w:pPr>
        <w:numPr>
          <w:ilvl w:val="0"/>
          <w:numId w:val="6"/>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Tanya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Team Meeting Agenda, Workload</w:t>
      </w:r>
    </w:p>
    <w:p>
      <w:pPr>
        <w:numPr>
          <w:ilvl w:val="0"/>
          <w:numId w:val="6"/>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Nathan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Workload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signing this contract, you agree to abide by the expectations of the group stated above.</w:t>
      </w:r>
    </w:p>
    <w:tbl>
      <w:tblPr/>
      <w:tblGrid>
        <w:gridCol w:w="1691"/>
        <w:gridCol w:w="1843"/>
        <w:gridCol w:w="2268"/>
        <w:gridCol w:w="3119"/>
      </w:tblGrid>
      <w:tr>
        <w:trPr>
          <w:trHeight w:val="1" w:hRule="atLeast"/>
          <w:jc w:val="left"/>
        </w:trPr>
        <w:tc>
          <w:tcPr>
            <w:tcW w:w="169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u w:val="single"/>
                <w:shd w:fill="auto" w:val="clear"/>
              </w:rPr>
              <w:t xml:space="preserve">Name:</w:t>
            </w:r>
          </w:p>
        </w:tc>
        <w:tc>
          <w:tcPr>
            <w:tcW w:w="1843"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u w:val="single"/>
                <w:shd w:fill="auto" w:val="clear"/>
              </w:rPr>
              <w:t xml:space="preserve">Strengths:</w:t>
            </w:r>
          </w:p>
        </w:tc>
        <w:tc>
          <w:tcPr>
            <w:tcW w:w="226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u w:val="single"/>
                <w:shd w:fill="auto" w:val="clear"/>
              </w:rPr>
              <w:t xml:space="preserve">Areas to Develop:</w:t>
            </w:r>
          </w:p>
        </w:tc>
        <w:tc>
          <w:tcPr>
            <w:tcW w:w="311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u w:val="single"/>
                <w:shd w:fill="auto" w:val="clear"/>
              </w:rPr>
              <w:t xml:space="preserve">Signature </w:t>
            </w:r>
          </w:p>
        </w:tc>
      </w:tr>
      <w:tr>
        <w:trPr>
          <w:trHeight w:val="360" w:hRule="auto"/>
          <w:jc w:val="left"/>
        </w:trPr>
        <w:tc>
          <w:tcPr>
            <w:tcW w:w="169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Jay </w:t>
            </w:r>
          </w:p>
        </w:tc>
        <w:tc>
          <w:tcPr>
            <w:tcW w:w="1843"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Arial" w:hAnsi="Arial" w:cs="Arial" w:eastAsia="Arial"/>
                <w:color w:val="000000"/>
                <w:spacing w:val="0"/>
                <w:position w:val="0"/>
                <w:sz w:val="18"/>
                <w:shd w:fill="auto" w:val="clear"/>
              </w:rPr>
              <w:t xml:space="preserve">- Project Write Ups</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 Project Planning</w:t>
            </w:r>
          </w:p>
        </w:tc>
        <w:tc>
          <w:tcPr>
            <w:tcW w:w="226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Arial" w:hAnsi="Arial" w:cs="Arial" w:eastAsia="Arial"/>
                <w:color w:val="000000"/>
                <w:spacing w:val="0"/>
                <w:position w:val="0"/>
                <w:sz w:val="18"/>
                <w:shd w:fill="auto" w:val="clear"/>
              </w:rPr>
              <w:t xml:space="preserve">-Programming / Unity</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-3D/2D Game Design</w:t>
            </w:r>
          </w:p>
        </w:tc>
        <w:tc>
          <w:tcPr>
            <w:tcW w:w="311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9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Tanya</w:t>
            </w:r>
          </w:p>
        </w:tc>
        <w:tc>
          <w:tcPr>
            <w:tcW w:w="1843"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2D Design</w:t>
            </w:r>
          </w:p>
        </w:tc>
        <w:tc>
          <w:tcPr>
            <w:tcW w:w="226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Programming</w:t>
            </w:r>
          </w:p>
        </w:tc>
        <w:tc>
          <w:tcPr>
            <w:tcW w:w="311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9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Rachael</w:t>
            </w:r>
          </w:p>
        </w:tc>
        <w:tc>
          <w:tcPr>
            <w:tcW w:w="1843"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Design</w:t>
            </w:r>
          </w:p>
        </w:tc>
        <w:tc>
          <w:tcPr>
            <w:tcW w:w="226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Coding</w:t>
            </w:r>
          </w:p>
        </w:tc>
        <w:tc>
          <w:tcPr>
            <w:tcW w:w="311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9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Nathan Cochrane</w:t>
            </w:r>
          </w:p>
        </w:tc>
        <w:tc>
          <w:tcPr>
            <w:tcW w:w="1843"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Arial" w:hAnsi="Arial" w:cs="Arial" w:eastAsia="Arial"/>
                <w:color w:val="000000"/>
                <w:spacing w:val="0"/>
                <w:position w:val="0"/>
                <w:sz w:val="18"/>
                <w:shd w:fill="auto" w:val="clear"/>
              </w:rPr>
              <w:t xml:space="preserve">Programming</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Game Development</w:t>
            </w:r>
          </w:p>
        </w:tc>
        <w:tc>
          <w:tcPr>
            <w:tcW w:w="226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Arial" w:hAnsi="Arial" w:cs="Arial" w:eastAsia="Arial"/>
                <w:color w:val="000000"/>
                <w:spacing w:val="0"/>
                <w:position w:val="0"/>
                <w:sz w:val="18"/>
                <w:shd w:fill="auto" w:val="clear"/>
              </w:rPr>
              <w:t xml:space="preserve">Game Design</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Production</w:t>
            </w:r>
          </w:p>
        </w:tc>
        <w:tc>
          <w:tcPr>
            <w:tcW w:w="311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9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Long</w:t>
            </w:r>
          </w:p>
        </w:tc>
        <w:tc>
          <w:tcPr>
            <w:tcW w:w="1843"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Arial" w:hAnsi="Arial" w:cs="Arial" w:eastAsia="Arial"/>
                <w:color w:val="000000"/>
                <w:spacing w:val="0"/>
                <w:position w:val="0"/>
                <w:sz w:val="18"/>
                <w:shd w:fill="auto" w:val="clear"/>
              </w:rPr>
              <w:t xml:space="preserve">Programming</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Arial" w:hAnsi="Arial" w:cs="Arial" w:eastAsia="Arial"/>
                <w:color w:val="000000"/>
                <w:spacing w:val="0"/>
                <w:position w:val="0"/>
                <w:sz w:val="18"/>
                <w:shd w:fill="auto" w:val="clear"/>
              </w:rPr>
              <w:t xml:space="preserve">3D Design</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Unity</w:t>
            </w:r>
          </w:p>
        </w:tc>
        <w:tc>
          <w:tcPr>
            <w:tcW w:w="226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Arial" w:hAnsi="Arial" w:cs="Arial" w:eastAsia="Arial"/>
                <w:color w:val="000000"/>
                <w:spacing w:val="0"/>
                <w:position w:val="0"/>
                <w:sz w:val="18"/>
                <w:shd w:fill="auto" w:val="clear"/>
              </w:rPr>
              <w:t xml:space="preserve">Programming</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Arial" w:hAnsi="Arial" w:cs="Arial" w:eastAsia="Arial"/>
                <w:color w:val="000000"/>
                <w:spacing w:val="0"/>
                <w:position w:val="0"/>
                <w:sz w:val="18"/>
                <w:shd w:fill="auto" w:val="clear"/>
              </w:rPr>
              <w:t xml:space="preserve">3D Design</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Unity, Level Design</w:t>
            </w:r>
          </w:p>
        </w:tc>
        <w:tc>
          <w:tcPr>
            <w:tcW w:w="311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9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Michael</w:t>
            </w:r>
          </w:p>
        </w:tc>
        <w:tc>
          <w:tcPr>
            <w:tcW w:w="1843"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Programming</w:t>
            </w:r>
          </w:p>
        </w:tc>
        <w:tc>
          <w:tcPr>
            <w:tcW w:w="226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Design</w:t>
            </w:r>
          </w:p>
        </w:tc>
        <w:tc>
          <w:tcPr>
            <w:tcW w:w="311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w:t>
      </w:r>
    </w:p>
  </w:body>
</w:document>
</file>

<file path=word/numbering.xml><?xml version="1.0" encoding="utf-8"?>
<w:numbering xmlns:w="http://schemas.openxmlformats.org/wordprocessingml/2006/main">
  <w:abstractNum w:abstractNumId="0">
    <w:lvl w:ilvl="0">
      <w:start w:val="1"/>
      <w:numFmt w:val="bullet"/>
      <w:lvlText w:val="•"/>
    </w:lvl>
  </w:abstract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