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DB4B5" w14:textId="30FDB4D0" w:rsidR="000B56DB" w:rsidRPr="00652C69" w:rsidRDefault="00FE2694" w:rsidP="00FE2694">
      <w:pPr>
        <w:rPr>
          <w:sz w:val="44"/>
          <w:szCs w:val="44"/>
        </w:rPr>
      </w:pPr>
      <w:r>
        <w:t xml:space="preserve">  </w:t>
      </w:r>
      <w:r w:rsidR="000B56DB" w:rsidRPr="00652C69">
        <w:rPr>
          <w:sz w:val="44"/>
          <w:szCs w:val="44"/>
        </w:rPr>
        <w:t>Sri Lanka Institute of Information Technology</w:t>
      </w:r>
    </w:p>
    <w:p w14:paraId="3483FD35" w14:textId="0C363F3A" w:rsidR="00FE2694" w:rsidRDefault="00FE2694" w:rsidP="00FE2694">
      <w:r>
        <w:t xml:space="preserve">     </w:t>
      </w:r>
      <w:r w:rsidR="000B56DB">
        <w:t xml:space="preserve">     </w:t>
      </w:r>
      <w:r>
        <w:t xml:space="preserve">  </w:t>
      </w:r>
      <w:r>
        <w:rPr>
          <w:noProof/>
        </w:rPr>
        <w:drawing>
          <wp:inline distT="0" distB="0" distL="0" distR="0" wp14:anchorId="45DF3443" wp14:editId="1EE4C58F">
            <wp:extent cx="4514850" cy="4514850"/>
            <wp:effectExtent l="0" t="0" r="0" b="0"/>
            <wp:docPr id="1981991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991236" name="Picture 1981991236"/>
                    <pic:cNvPicPr/>
                  </pic:nvPicPr>
                  <pic:blipFill>
                    <a:blip r:embed="rId8">
                      <a:extLst>
                        <a:ext uri="{28A0092B-C50C-407E-A947-70E740481C1C}">
                          <a14:useLocalDpi xmlns:a14="http://schemas.microsoft.com/office/drawing/2010/main" val="0"/>
                        </a:ext>
                      </a:extLst>
                    </a:blip>
                    <a:stretch>
                      <a:fillRect/>
                    </a:stretch>
                  </pic:blipFill>
                  <pic:spPr>
                    <a:xfrm>
                      <a:off x="0" y="0"/>
                      <a:ext cx="4514850" cy="4514850"/>
                    </a:xfrm>
                    <a:prstGeom prst="rect">
                      <a:avLst/>
                    </a:prstGeom>
                  </pic:spPr>
                </pic:pic>
              </a:graphicData>
            </a:graphic>
          </wp:inline>
        </w:drawing>
      </w:r>
    </w:p>
    <w:p w14:paraId="79670029" w14:textId="77777777" w:rsidR="00FE2694" w:rsidRDefault="00FE2694" w:rsidP="000B56DB">
      <w:pPr>
        <w:ind w:firstLine="0"/>
      </w:pPr>
    </w:p>
    <w:p w14:paraId="242168D4" w14:textId="328C2DE9" w:rsidR="00FE2694" w:rsidRDefault="00FE2694" w:rsidP="00144822">
      <w:pPr>
        <w:rPr>
          <w:b/>
          <w:bCs/>
          <w:sz w:val="28"/>
          <w:szCs w:val="28"/>
        </w:rPr>
      </w:pPr>
      <w:r w:rsidRPr="00D306F3">
        <w:rPr>
          <w:b/>
          <w:bCs/>
          <w:sz w:val="28"/>
          <w:szCs w:val="28"/>
        </w:rPr>
        <w:t>Zero Trust Architecture: Evolution, Principles, and Future Directions</w:t>
      </w:r>
    </w:p>
    <w:p w14:paraId="51DA1B3A" w14:textId="77777777" w:rsidR="00144822" w:rsidRDefault="00144822" w:rsidP="00144822">
      <w:pPr>
        <w:rPr>
          <w:b/>
          <w:bCs/>
          <w:sz w:val="28"/>
          <w:szCs w:val="28"/>
        </w:rPr>
      </w:pPr>
    </w:p>
    <w:p w14:paraId="16D4CCFB" w14:textId="3983422F" w:rsidR="00144822" w:rsidRPr="00144822" w:rsidRDefault="00144822" w:rsidP="00144822">
      <w:pPr>
        <w:rPr>
          <w:sz w:val="28"/>
          <w:szCs w:val="28"/>
        </w:rPr>
      </w:pPr>
      <w:r>
        <w:rPr>
          <w:b/>
          <w:bCs/>
          <w:sz w:val="28"/>
          <w:szCs w:val="28"/>
        </w:rPr>
        <w:t xml:space="preserve">                                </w:t>
      </w:r>
      <w:r w:rsidRPr="00144822">
        <w:rPr>
          <w:b/>
          <w:bCs/>
          <w:sz w:val="28"/>
          <w:szCs w:val="28"/>
        </w:rPr>
        <w:t>Rachana Mariyanesan (IT23833920)</w:t>
      </w:r>
    </w:p>
    <w:p w14:paraId="30BF58B2" w14:textId="633ED131" w:rsidR="00FE2694" w:rsidRPr="00144822" w:rsidRDefault="00FE2694" w:rsidP="00144822">
      <w:pPr>
        <w:rPr>
          <w:b/>
          <w:bCs/>
          <w:sz w:val="28"/>
          <w:szCs w:val="28"/>
        </w:rPr>
      </w:pPr>
      <w:r w:rsidRPr="00144822">
        <w:rPr>
          <w:b/>
          <w:bCs/>
          <w:sz w:val="28"/>
          <w:szCs w:val="28"/>
        </w:rPr>
        <w:t xml:space="preserve">                   </w:t>
      </w:r>
      <w:r w:rsidR="00144822">
        <w:rPr>
          <w:b/>
          <w:bCs/>
          <w:sz w:val="28"/>
          <w:szCs w:val="28"/>
        </w:rPr>
        <w:t xml:space="preserve">       </w:t>
      </w:r>
      <w:r w:rsidRPr="00144822">
        <w:rPr>
          <w:b/>
          <w:bCs/>
          <w:sz w:val="28"/>
          <w:szCs w:val="28"/>
        </w:rPr>
        <w:t xml:space="preserve">  </w:t>
      </w:r>
      <w:r w:rsidR="00652C69" w:rsidRPr="00144822">
        <w:rPr>
          <w:b/>
          <w:bCs/>
          <w:sz w:val="28"/>
          <w:szCs w:val="28"/>
        </w:rPr>
        <w:t xml:space="preserve"> </w:t>
      </w:r>
      <w:r w:rsidRPr="00144822">
        <w:rPr>
          <w:b/>
          <w:bCs/>
          <w:sz w:val="28"/>
          <w:szCs w:val="28"/>
        </w:rPr>
        <w:t xml:space="preserve">  IE2022: Introduction to cyber security </w:t>
      </w:r>
    </w:p>
    <w:p w14:paraId="37BA69AD" w14:textId="60BFA9C2" w:rsidR="00FE2694" w:rsidRPr="00144822" w:rsidRDefault="00FE2694" w:rsidP="00FE2694">
      <w:pPr>
        <w:rPr>
          <w:b/>
          <w:bCs/>
          <w:sz w:val="28"/>
          <w:szCs w:val="28"/>
        </w:rPr>
      </w:pPr>
      <w:r w:rsidRPr="00144822">
        <w:rPr>
          <w:b/>
          <w:bCs/>
          <w:sz w:val="28"/>
          <w:szCs w:val="28"/>
        </w:rPr>
        <w:t xml:space="preserve">                                          </w:t>
      </w:r>
      <w:r w:rsidR="000B56DB" w:rsidRPr="00144822">
        <w:rPr>
          <w:b/>
          <w:bCs/>
          <w:sz w:val="28"/>
          <w:szCs w:val="28"/>
        </w:rPr>
        <w:t xml:space="preserve"> </w:t>
      </w:r>
      <w:r w:rsidRPr="00144822">
        <w:rPr>
          <w:b/>
          <w:bCs/>
          <w:sz w:val="28"/>
          <w:szCs w:val="28"/>
        </w:rPr>
        <w:t xml:space="preserve"> Year 2 Semester 1 - 2025</w:t>
      </w:r>
    </w:p>
    <w:p w14:paraId="0574D07E" w14:textId="77777777" w:rsidR="00FE2694" w:rsidRDefault="00FE2694" w:rsidP="00FE2694">
      <w:pPr>
        <w:ind w:firstLine="0"/>
      </w:pPr>
    </w:p>
    <w:p w14:paraId="56202AA4" w14:textId="552C0665" w:rsidR="00FE2694" w:rsidRDefault="00FE2694" w:rsidP="00FE2694"/>
    <w:p w14:paraId="2B10B138" w14:textId="51A0A528" w:rsidR="00FE2694" w:rsidRDefault="00000000" w:rsidP="00706264">
      <w:pPr>
        <w:pStyle w:val="SectionTitle"/>
      </w:pPr>
      <w:sdt>
        <w:sdtPr>
          <w:id w:val="-1254123792"/>
          <w:placeholder>
            <w:docPart w:val="E08215C3D6394716A89DCDA20654C8D9"/>
          </w:placeholder>
          <w:temporary/>
          <w:showingPlcHdr/>
          <w15:appearance w15:val="hidden"/>
        </w:sdtPr>
        <w:sdtContent>
          <w:r w:rsidR="00FE2694" w:rsidRPr="00652C69">
            <w:rPr>
              <w:sz w:val="40"/>
              <w:szCs w:val="40"/>
            </w:rPr>
            <w:t>Abstract</w:t>
          </w:r>
        </w:sdtContent>
      </w:sdt>
    </w:p>
    <w:p w14:paraId="70D55CBE" w14:textId="77777777" w:rsidR="00706264" w:rsidRDefault="00706264" w:rsidP="00706264">
      <w:pPr>
        <w:jc w:val="both"/>
      </w:pPr>
    </w:p>
    <w:p w14:paraId="3A6B6A71" w14:textId="6DC67076" w:rsidR="00FE2694" w:rsidRDefault="00FE2694" w:rsidP="00706264">
      <w:pPr>
        <w:jc w:val="both"/>
      </w:pPr>
      <w:r>
        <w:t>Zero Trust Architecture (ZTA) represents a paradigm shift in cybersecurity, moving away from traditional perimeter-based defenses to a model where trust is never assumed, and every user, device, and application must be continuously authenticated and authorized. This report explores the foundational concepts, evolution, and future trajectory of Zero Trust Architecture. It discusses the core principles, enabling technologies, and the necessity for ZTA in today’s distributed and cloud-centric environments. The report also examines anticipated advancements, such as AI-driven threat detection and automation and also concludes with future development in ZTA shaped by emerging technologies and evolving threat landscapes.</w:t>
      </w:r>
      <w:r>
        <w:br w:type="page"/>
      </w:r>
    </w:p>
    <w:p w14:paraId="2FFA1CBB" w14:textId="42902977" w:rsidR="00FE2694" w:rsidRPr="00652C69" w:rsidRDefault="00706264" w:rsidP="00706264">
      <w:pPr>
        <w:pStyle w:val="SectionTitle"/>
        <w:rPr>
          <w:sz w:val="40"/>
          <w:szCs w:val="40"/>
        </w:rPr>
      </w:pPr>
      <w:r w:rsidRPr="00652C69">
        <w:rPr>
          <w:sz w:val="40"/>
          <w:szCs w:val="40"/>
        </w:rPr>
        <w:lastRenderedPageBreak/>
        <w:t xml:space="preserve"> Introduction to Zero Trust Architecture</w:t>
      </w:r>
    </w:p>
    <w:p w14:paraId="3124F0D3" w14:textId="77777777" w:rsidR="00706264" w:rsidRDefault="00706264" w:rsidP="00706264"/>
    <w:p w14:paraId="7F78993E" w14:textId="6273A978" w:rsidR="00706264" w:rsidRPr="00706264" w:rsidRDefault="00706264" w:rsidP="00706264">
      <w:pPr>
        <w:jc w:val="both"/>
      </w:pPr>
      <w:r w:rsidRPr="00706264">
        <w:t>The rapid digital transformation of organizations, coupled with the rise of remote work, cloud computing, and mobile devices, has fundamentally altered the cybersecurity landscape. Traditional security models, which relied on strong network perimeters to keep threats out, have become inadequate as the boundaries between internal and external networks blur[</w:t>
      </w:r>
      <w:hyperlink r:id="rId9" w:tgtFrame="_blank" w:history="1">
        <w:r w:rsidRPr="00706264">
          <w:rPr>
            <w:rStyle w:val="Hyperlink"/>
          </w:rPr>
          <w:t>5</w:t>
        </w:r>
      </w:hyperlink>
      <w:r w:rsidRPr="00706264">
        <w:t>][</w:t>
      </w:r>
      <w:hyperlink r:id="rId10" w:tgtFrame="_blank" w:history="1">
        <w:r w:rsidRPr="00706264">
          <w:rPr>
            <w:rStyle w:val="Hyperlink"/>
          </w:rPr>
          <w:t>1</w:t>
        </w:r>
      </w:hyperlink>
      <w:r w:rsidRPr="00706264">
        <w:t>]. Zero Trust Architecture (ZTA) addresses these challenges by adopting the principle of “never trust, always verify,” ensuring that no user or device is trusted by default, regardless of their location within or outside the network[</w:t>
      </w:r>
      <w:hyperlink r:id="rId11" w:tgtFrame="_blank" w:history="1">
        <w:r w:rsidRPr="00706264">
          <w:rPr>
            <w:rStyle w:val="Hyperlink"/>
          </w:rPr>
          <w:t>5</w:t>
        </w:r>
      </w:hyperlink>
      <w:r w:rsidRPr="00706264">
        <w:t>][</w:t>
      </w:r>
      <w:hyperlink r:id="rId12" w:tgtFrame="_blank" w:history="1">
        <w:r w:rsidRPr="00706264">
          <w:rPr>
            <w:rStyle w:val="Hyperlink"/>
          </w:rPr>
          <w:t>9</w:t>
        </w:r>
      </w:hyperlink>
      <w:r w:rsidRPr="00706264">
        <w:t>]. ZTA enforces strict access controls, continuous authentication, and granular monitoring, thereby minimizing the risk of data breaches and lateral movement by attackers[</w:t>
      </w:r>
      <w:hyperlink r:id="rId13" w:tgtFrame="_blank" w:history="1">
        <w:r w:rsidRPr="00706264">
          <w:rPr>
            <w:rStyle w:val="Hyperlink"/>
          </w:rPr>
          <w:t>6</w:t>
        </w:r>
      </w:hyperlink>
      <w:r w:rsidRPr="00706264">
        <w:t>][</w:t>
      </w:r>
      <w:hyperlink r:id="rId14" w:tgtFrame="_blank" w:history="1">
        <w:r w:rsidRPr="00706264">
          <w:rPr>
            <w:rStyle w:val="Hyperlink"/>
          </w:rPr>
          <w:t>3</w:t>
        </w:r>
      </w:hyperlink>
      <w:r w:rsidRPr="00706264">
        <w:t>].</w:t>
      </w:r>
    </w:p>
    <w:p w14:paraId="1FA35ADF" w14:textId="77777777" w:rsidR="00706264" w:rsidRDefault="00706264" w:rsidP="00706264">
      <w:pPr>
        <w:jc w:val="center"/>
        <w:rPr>
          <w:b/>
          <w:bCs/>
        </w:rPr>
      </w:pPr>
    </w:p>
    <w:p w14:paraId="53D37FD8" w14:textId="77777777" w:rsidR="00706264" w:rsidRDefault="00706264" w:rsidP="00706264">
      <w:pPr>
        <w:jc w:val="center"/>
        <w:rPr>
          <w:b/>
          <w:bCs/>
        </w:rPr>
      </w:pPr>
    </w:p>
    <w:p w14:paraId="695F8395" w14:textId="77777777" w:rsidR="00706264" w:rsidRDefault="00706264" w:rsidP="00706264">
      <w:pPr>
        <w:jc w:val="center"/>
        <w:rPr>
          <w:b/>
          <w:bCs/>
        </w:rPr>
      </w:pPr>
    </w:p>
    <w:p w14:paraId="2F8C8B0A" w14:textId="77777777" w:rsidR="00706264" w:rsidRDefault="00706264" w:rsidP="00706264">
      <w:pPr>
        <w:jc w:val="center"/>
        <w:rPr>
          <w:b/>
          <w:bCs/>
        </w:rPr>
      </w:pPr>
    </w:p>
    <w:p w14:paraId="5A86CE07" w14:textId="77777777" w:rsidR="00706264" w:rsidRDefault="00706264" w:rsidP="00706264">
      <w:pPr>
        <w:jc w:val="center"/>
        <w:rPr>
          <w:b/>
          <w:bCs/>
        </w:rPr>
      </w:pPr>
    </w:p>
    <w:p w14:paraId="4E75A807" w14:textId="77777777" w:rsidR="00706264" w:rsidRDefault="00706264" w:rsidP="00706264">
      <w:pPr>
        <w:jc w:val="center"/>
        <w:rPr>
          <w:b/>
          <w:bCs/>
        </w:rPr>
      </w:pPr>
    </w:p>
    <w:p w14:paraId="4EFFBF60" w14:textId="77777777" w:rsidR="00706264" w:rsidRDefault="00706264" w:rsidP="00706264">
      <w:pPr>
        <w:jc w:val="center"/>
        <w:rPr>
          <w:b/>
          <w:bCs/>
        </w:rPr>
      </w:pPr>
    </w:p>
    <w:p w14:paraId="56B0E20E" w14:textId="77777777" w:rsidR="00706264" w:rsidRDefault="00706264" w:rsidP="00706264">
      <w:pPr>
        <w:jc w:val="center"/>
        <w:rPr>
          <w:b/>
          <w:bCs/>
        </w:rPr>
      </w:pPr>
    </w:p>
    <w:p w14:paraId="718720C1" w14:textId="77777777" w:rsidR="00706264" w:rsidRDefault="00706264" w:rsidP="00706264">
      <w:pPr>
        <w:jc w:val="center"/>
        <w:rPr>
          <w:b/>
          <w:bCs/>
        </w:rPr>
      </w:pPr>
    </w:p>
    <w:p w14:paraId="73E96113" w14:textId="77777777" w:rsidR="00706264" w:rsidRDefault="00706264" w:rsidP="00706264">
      <w:pPr>
        <w:jc w:val="center"/>
        <w:rPr>
          <w:b/>
          <w:bCs/>
        </w:rPr>
      </w:pPr>
    </w:p>
    <w:p w14:paraId="76FA061A" w14:textId="77777777" w:rsidR="00706264" w:rsidRDefault="00706264" w:rsidP="00706264">
      <w:pPr>
        <w:jc w:val="center"/>
        <w:rPr>
          <w:b/>
          <w:bCs/>
        </w:rPr>
      </w:pPr>
    </w:p>
    <w:p w14:paraId="6D5135A2" w14:textId="77777777" w:rsidR="00706264" w:rsidRDefault="00706264" w:rsidP="00706264">
      <w:pPr>
        <w:jc w:val="center"/>
        <w:rPr>
          <w:b/>
          <w:bCs/>
        </w:rPr>
      </w:pPr>
    </w:p>
    <w:p w14:paraId="50E2770B" w14:textId="77777777" w:rsidR="00706264" w:rsidRDefault="00706264" w:rsidP="00706264">
      <w:pPr>
        <w:jc w:val="center"/>
        <w:rPr>
          <w:b/>
          <w:bCs/>
        </w:rPr>
      </w:pPr>
    </w:p>
    <w:p w14:paraId="67CA5190" w14:textId="77777777" w:rsidR="00706264" w:rsidRDefault="00706264" w:rsidP="00706264">
      <w:pPr>
        <w:jc w:val="center"/>
        <w:rPr>
          <w:b/>
          <w:bCs/>
        </w:rPr>
      </w:pPr>
    </w:p>
    <w:p w14:paraId="629F9E83" w14:textId="5CEA7073" w:rsidR="00706264" w:rsidRPr="00652C69" w:rsidRDefault="00706264" w:rsidP="00706264">
      <w:pPr>
        <w:jc w:val="center"/>
        <w:rPr>
          <w:b/>
          <w:bCs/>
          <w:sz w:val="40"/>
          <w:szCs w:val="40"/>
        </w:rPr>
      </w:pPr>
      <w:r w:rsidRPr="00652C69">
        <w:rPr>
          <w:b/>
          <w:bCs/>
          <w:sz w:val="40"/>
          <w:szCs w:val="40"/>
        </w:rPr>
        <w:t>Evolution of Zero Trust Architecture</w:t>
      </w:r>
    </w:p>
    <w:p w14:paraId="74984EB1" w14:textId="77777777" w:rsidR="00DF1EA4" w:rsidRDefault="00DF1EA4" w:rsidP="00706264">
      <w:pPr>
        <w:jc w:val="center"/>
        <w:rPr>
          <w:b/>
          <w:bCs/>
        </w:rPr>
      </w:pPr>
    </w:p>
    <w:p w14:paraId="02E1D157" w14:textId="19E1676E" w:rsidR="00DF1EA4" w:rsidRPr="00073613" w:rsidRDefault="00DF1EA4" w:rsidP="00DF1EA4">
      <w:pPr>
        <w:jc w:val="both"/>
      </w:pPr>
      <w:r w:rsidRPr="00073613">
        <w:t>The concept of Zero Trust emerged in response to the limitations of perimeter-based security, which often allowed attackers to move freely within a network once the perimeter was breached[</w:t>
      </w:r>
      <w:hyperlink r:id="rId15" w:tgtFrame="_blank" w:history="1">
        <w:r w:rsidRPr="00073613">
          <w:rPr>
            <w:rStyle w:val="Hyperlink"/>
          </w:rPr>
          <w:t>5</w:t>
        </w:r>
      </w:hyperlink>
      <w:r w:rsidRPr="00073613">
        <w:t>][</w:t>
      </w:r>
      <w:hyperlink r:id="rId16" w:tgtFrame="_blank" w:history="1">
        <w:r w:rsidRPr="00073613">
          <w:rPr>
            <w:rStyle w:val="Hyperlink"/>
          </w:rPr>
          <w:t>4</w:t>
        </w:r>
      </w:hyperlink>
      <w:r w:rsidRPr="00073613">
        <w:t>]. The increasing sophistication of cyber threats, the proliferation of cloud services, and the expansion of remote workforces exposed the vulnerabilities of traditional models. In 2010, Forrester Research formally introduced the Zero Trust model, advocating for micro-segmentation and least-privilege access. The National Institute of Standards and Technology (NIST) later codified Zero Trust principles in its Special Publication 800-207, providing a comprehensive framework for implementation[</w:t>
      </w:r>
      <w:hyperlink r:id="rId17" w:tgtFrame="_blank" w:history="1">
        <w:r w:rsidRPr="00073613">
          <w:rPr>
            <w:rStyle w:val="Hyperlink"/>
          </w:rPr>
          <w:t>2</w:t>
        </w:r>
      </w:hyperlink>
      <w:r w:rsidRPr="00073613">
        <w:t>][</w:t>
      </w:r>
      <w:hyperlink r:id="rId18" w:tgtFrame="_blank" w:history="1">
        <w:r w:rsidRPr="00073613">
          <w:rPr>
            <w:rStyle w:val="Hyperlink"/>
          </w:rPr>
          <w:t>6</w:t>
        </w:r>
      </w:hyperlink>
      <w:r w:rsidRPr="00073613">
        <w:t>]. Over the past decade, advancements in identity and access management (IAM), multi-factor authentication (MFA), endpoint security, and real-time monitoring have enabled organizations to operationalize Zero Trust at scale[</w:t>
      </w:r>
      <w:hyperlink r:id="rId19" w:tgtFrame="_blank" w:history="1">
        <w:r w:rsidRPr="00073613">
          <w:rPr>
            <w:rStyle w:val="Hyperlink"/>
          </w:rPr>
          <w:t>7</w:t>
        </w:r>
      </w:hyperlink>
      <w:r w:rsidRPr="00073613">
        <w:t>][</w:t>
      </w:r>
      <w:hyperlink r:id="rId20" w:tgtFrame="_blank" w:history="1">
        <w:r w:rsidRPr="00073613">
          <w:rPr>
            <w:rStyle w:val="Hyperlink"/>
          </w:rPr>
          <w:t>8</w:t>
        </w:r>
      </w:hyperlink>
      <w:r w:rsidRPr="00073613">
        <w:t>].</w:t>
      </w:r>
    </w:p>
    <w:p w14:paraId="04F88DAE" w14:textId="77777777" w:rsidR="00DF1EA4" w:rsidRDefault="00DF1EA4" w:rsidP="00DF1EA4">
      <w:pPr>
        <w:jc w:val="both"/>
        <w:rPr>
          <w:b/>
          <w:bCs/>
        </w:rPr>
      </w:pPr>
    </w:p>
    <w:p w14:paraId="5592EC94" w14:textId="77777777" w:rsidR="00DF1EA4" w:rsidRDefault="00DF1EA4" w:rsidP="00DF1EA4">
      <w:pPr>
        <w:jc w:val="both"/>
        <w:rPr>
          <w:b/>
          <w:bCs/>
        </w:rPr>
      </w:pPr>
    </w:p>
    <w:p w14:paraId="66370636" w14:textId="77777777" w:rsidR="00DF1EA4" w:rsidRDefault="00DF1EA4" w:rsidP="00DF1EA4">
      <w:pPr>
        <w:jc w:val="both"/>
        <w:rPr>
          <w:b/>
          <w:bCs/>
        </w:rPr>
      </w:pPr>
    </w:p>
    <w:p w14:paraId="6C015C05" w14:textId="77777777" w:rsidR="00DF1EA4" w:rsidRDefault="00DF1EA4" w:rsidP="00DF1EA4">
      <w:pPr>
        <w:jc w:val="both"/>
        <w:rPr>
          <w:b/>
          <w:bCs/>
        </w:rPr>
      </w:pPr>
    </w:p>
    <w:p w14:paraId="69EBA02F" w14:textId="77777777" w:rsidR="00DF1EA4" w:rsidRDefault="00DF1EA4" w:rsidP="00DF1EA4">
      <w:pPr>
        <w:jc w:val="both"/>
        <w:rPr>
          <w:b/>
          <w:bCs/>
        </w:rPr>
      </w:pPr>
    </w:p>
    <w:p w14:paraId="680E4C63" w14:textId="77777777" w:rsidR="00DF1EA4" w:rsidRDefault="00DF1EA4" w:rsidP="00DF1EA4">
      <w:pPr>
        <w:jc w:val="both"/>
        <w:rPr>
          <w:b/>
          <w:bCs/>
        </w:rPr>
      </w:pPr>
    </w:p>
    <w:p w14:paraId="0A7D967B" w14:textId="77777777" w:rsidR="00DF1EA4" w:rsidRDefault="00DF1EA4" w:rsidP="00DF1EA4">
      <w:pPr>
        <w:jc w:val="both"/>
        <w:rPr>
          <w:b/>
          <w:bCs/>
        </w:rPr>
      </w:pPr>
    </w:p>
    <w:p w14:paraId="4A50361F" w14:textId="77777777" w:rsidR="00DF1EA4" w:rsidRDefault="00DF1EA4" w:rsidP="00DF1EA4">
      <w:pPr>
        <w:jc w:val="both"/>
        <w:rPr>
          <w:b/>
          <w:bCs/>
        </w:rPr>
      </w:pPr>
    </w:p>
    <w:p w14:paraId="2DC56CD5" w14:textId="77777777" w:rsidR="00631890" w:rsidRDefault="00631890" w:rsidP="00DF1EA4">
      <w:pPr>
        <w:jc w:val="both"/>
        <w:rPr>
          <w:b/>
          <w:bCs/>
        </w:rPr>
      </w:pPr>
    </w:p>
    <w:p w14:paraId="3AC7C5EE" w14:textId="77777777" w:rsidR="00DF1EA4" w:rsidRDefault="00DF1EA4" w:rsidP="00DF1EA4">
      <w:pPr>
        <w:jc w:val="both"/>
        <w:rPr>
          <w:b/>
          <w:bCs/>
        </w:rPr>
      </w:pPr>
    </w:p>
    <w:p w14:paraId="4D531FE1" w14:textId="18325194" w:rsidR="00DF1EA4" w:rsidRPr="00652C69" w:rsidRDefault="00DF1EA4" w:rsidP="00DF1EA4">
      <w:pPr>
        <w:jc w:val="center"/>
        <w:rPr>
          <w:b/>
          <w:bCs/>
          <w:sz w:val="40"/>
          <w:szCs w:val="40"/>
        </w:rPr>
      </w:pPr>
      <w:r w:rsidRPr="00652C69">
        <w:rPr>
          <w:b/>
          <w:bCs/>
          <w:sz w:val="40"/>
          <w:szCs w:val="40"/>
        </w:rPr>
        <w:lastRenderedPageBreak/>
        <w:t>Key principles and pillars of Zero Trust Architecture</w:t>
      </w:r>
    </w:p>
    <w:p w14:paraId="3ACC574C" w14:textId="77777777" w:rsidR="00DF1EA4" w:rsidRPr="00DF1EA4" w:rsidRDefault="00DF1EA4" w:rsidP="00DF1EA4">
      <w:pPr>
        <w:jc w:val="center"/>
        <w:rPr>
          <w:sz w:val="24"/>
          <w:szCs w:val="24"/>
        </w:rPr>
      </w:pPr>
    </w:p>
    <w:p w14:paraId="1BA028A1" w14:textId="77777777" w:rsidR="00DF1EA4" w:rsidRPr="00DF1EA4" w:rsidRDefault="00DF1EA4" w:rsidP="00DF1EA4">
      <w:pPr>
        <w:jc w:val="both"/>
        <w:rPr>
          <w:sz w:val="24"/>
          <w:szCs w:val="24"/>
        </w:rPr>
      </w:pPr>
      <w:r w:rsidRPr="00DF1EA4">
        <w:rPr>
          <w:sz w:val="24"/>
          <w:szCs w:val="24"/>
        </w:rPr>
        <w:t>Zero Trust Architecture is built on several core principles and pillars that collectively enhance security posture[</w:t>
      </w:r>
      <w:hyperlink r:id="rId21" w:tgtFrame="_blank" w:history="1">
        <w:r w:rsidRPr="00DF1EA4">
          <w:rPr>
            <w:rStyle w:val="Hyperlink"/>
            <w:sz w:val="24"/>
            <w:szCs w:val="24"/>
          </w:rPr>
          <w:t>7</w:t>
        </w:r>
      </w:hyperlink>
      <w:r w:rsidRPr="00DF1EA4">
        <w:rPr>
          <w:sz w:val="24"/>
          <w:szCs w:val="24"/>
        </w:rPr>
        <w:t>][</w:t>
      </w:r>
      <w:hyperlink r:id="rId22" w:tgtFrame="_blank" w:history="1">
        <w:r w:rsidRPr="00DF1EA4">
          <w:rPr>
            <w:rStyle w:val="Hyperlink"/>
            <w:sz w:val="24"/>
            <w:szCs w:val="24"/>
          </w:rPr>
          <w:t>8</w:t>
        </w:r>
      </w:hyperlink>
      <w:r w:rsidRPr="00DF1EA4">
        <w:rPr>
          <w:sz w:val="24"/>
          <w:szCs w:val="24"/>
        </w:rPr>
        <w:t>][</w:t>
      </w:r>
      <w:hyperlink r:id="rId23" w:tgtFrame="_blank" w:history="1">
        <w:r w:rsidRPr="00DF1EA4">
          <w:rPr>
            <w:rStyle w:val="Hyperlink"/>
            <w:sz w:val="24"/>
            <w:szCs w:val="24"/>
          </w:rPr>
          <w:t>9</w:t>
        </w:r>
      </w:hyperlink>
      <w:r w:rsidRPr="00DF1EA4">
        <w:rPr>
          <w:sz w:val="24"/>
          <w:szCs w:val="24"/>
        </w:rPr>
        <w:t>]:</w:t>
      </w:r>
    </w:p>
    <w:p w14:paraId="6A4367A7" w14:textId="77777777" w:rsidR="00DF1EA4" w:rsidRPr="00DF1EA4" w:rsidRDefault="00DF1EA4" w:rsidP="00DF1EA4">
      <w:pPr>
        <w:numPr>
          <w:ilvl w:val="0"/>
          <w:numId w:val="1"/>
        </w:numPr>
        <w:spacing w:after="160" w:line="278" w:lineRule="auto"/>
      </w:pPr>
      <w:r w:rsidRPr="00DF1EA4">
        <w:t>Continuous Authentication and Authorization: Every access request is authenticated and authorized based on user identity, device health, location, and other contextual factors[</w:t>
      </w:r>
      <w:hyperlink r:id="rId24" w:tgtFrame="_blank" w:history="1">
        <w:r w:rsidRPr="00DF1EA4">
          <w:rPr>
            <w:rStyle w:val="Hyperlink"/>
          </w:rPr>
          <w:t>6</w:t>
        </w:r>
      </w:hyperlink>
      <w:r w:rsidRPr="00DF1EA4">
        <w:t>][</w:t>
      </w:r>
      <w:hyperlink r:id="rId25" w:tgtFrame="_blank" w:history="1">
        <w:r w:rsidRPr="00DF1EA4">
          <w:rPr>
            <w:rStyle w:val="Hyperlink"/>
          </w:rPr>
          <w:t>10</w:t>
        </w:r>
      </w:hyperlink>
      <w:r w:rsidRPr="00DF1EA4">
        <w:t>].</w:t>
      </w:r>
    </w:p>
    <w:p w14:paraId="36EC503A" w14:textId="77777777" w:rsidR="00DF1EA4" w:rsidRPr="00DF1EA4" w:rsidRDefault="00DF1EA4" w:rsidP="00DF1EA4">
      <w:pPr>
        <w:numPr>
          <w:ilvl w:val="0"/>
          <w:numId w:val="1"/>
        </w:numPr>
        <w:spacing w:after="160" w:line="278" w:lineRule="auto"/>
      </w:pPr>
      <w:r w:rsidRPr="00DF1EA4">
        <w:t>Least Privilege Access: Users and devices are granted only the minimum access necessary to perform their tasks, reducing the attack surface[</w:t>
      </w:r>
      <w:hyperlink r:id="rId26" w:tgtFrame="_blank" w:history="1">
        <w:r w:rsidRPr="00DF1EA4">
          <w:rPr>
            <w:rStyle w:val="Hyperlink"/>
          </w:rPr>
          <w:t>5</w:t>
        </w:r>
      </w:hyperlink>
      <w:r w:rsidRPr="00DF1EA4">
        <w:t>][</w:t>
      </w:r>
      <w:hyperlink r:id="rId27" w:tgtFrame="_blank" w:history="1">
        <w:r w:rsidRPr="00DF1EA4">
          <w:rPr>
            <w:rStyle w:val="Hyperlink"/>
          </w:rPr>
          <w:t>7</w:t>
        </w:r>
      </w:hyperlink>
      <w:r w:rsidRPr="00DF1EA4">
        <w:t>].</w:t>
      </w:r>
    </w:p>
    <w:p w14:paraId="22CEA3C1" w14:textId="77777777" w:rsidR="00DF1EA4" w:rsidRPr="00DF1EA4" w:rsidRDefault="00DF1EA4" w:rsidP="00DF1EA4">
      <w:pPr>
        <w:numPr>
          <w:ilvl w:val="0"/>
          <w:numId w:val="1"/>
        </w:numPr>
        <w:spacing w:after="160" w:line="278" w:lineRule="auto"/>
      </w:pPr>
      <w:r w:rsidRPr="00DF1EA4">
        <w:t>Micro-Segmentation: Networks are divided into smaller, isolated segments to limit lateral movement and contain potential breaches[</w:t>
      </w:r>
      <w:hyperlink r:id="rId28" w:tgtFrame="_blank" w:history="1">
        <w:r w:rsidRPr="00DF1EA4">
          <w:rPr>
            <w:rStyle w:val="Hyperlink"/>
          </w:rPr>
          <w:t>7</w:t>
        </w:r>
      </w:hyperlink>
      <w:r w:rsidRPr="00DF1EA4">
        <w:t>][</w:t>
      </w:r>
      <w:hyperlink r:id="rId29" w:tgtFrame="_blank" w:history="1">
        <w:r w:rsidRPr="00DF1EA4">
          <w:rPr>
            <w:rStyle w:val="Hyperlink"/>
          </w:rPr>
          <w:t>8</w:t>
        </w:r>
      </w:hyperlink>
      <w:r w:rsidRPr="00DF1EA4">
        <w:t>].</w:t>
      </w:r>
    </w:p>
    <w:p w14:paraId="6C6CDF0E" w14:textId="77777777" w:rsidR="00DF1EA4" w:rsidRPr="00DF1EA4" w:rsidRDefault="00DF1EA4" w:rsidP="00DF1EA4">
      <w:pPr>
        <w:numPr>
          <w:ilvl w:val="0"/>
          <w:numId w:val="1"/>
        </w:numPr>
        <w:spacing w:after="160" w:line="278" w:lineRule="auto"/>
      </w:pPr>
      <w:r w:rsidRPr="00DF1EA4">
        <w:t>Real-Time Monitoring and Analytics: Continuous monitoring of user behavior, device integrity, and network activity enables rapid detection and response to anomalies[</w:t>
      </w:r>
      <w:hyperlink r:id="rId30" w:tgtFrame="_blank" w:history="1">
        <w:r w:rsidRPr="00DF1EA4">
          <w:rPr>
            <w:rStyle w:val="Hyperlink"/>
          </w:rPr>
          <w:t>7</w:t>
        </w:r>
      </w:hyperlink>
      <w:r w:rsidRPr="00DF1EA4">
        <w:t>][</w:t>
      </w:r>
      <w:hyperlink r:id="rId31" w:tgtFrame="_blank" w:history="1">
        <w:r w:rsidRPr="00DF1EA4">
          <w:rPr>
            <w:rStyle w:val="Hyperlink"/>
          </w:rPr>
          <w:t>6</w:t>
        </w:r>
      </w:hyperlink>
      <w:r w:rsidRPr="00DF1EA4">
        <w:t>].</w:t>
      </w:r>
    </w:p>
    <w:p w14:paraId="27B601EA" w14:textId="77777777" w:rsidR="00DF1EA4" w:rsidRPr="00DF1EA4" w:rsidRDefault="00DF1EA4" w:rsidP="00DF1EA4">
      <w:pPr>
        <w:numPr>
          <w:ilvl w:val="0"/>
          <w:numId w:val="1"/>
        </w:numPr>
        <w:spacing w:after="160" w:line="278" w:lineRule="auto"/>
      </w:pPr>
      <w:r w:rsidRPr="00DF1EA4">
        <w:t>Data Protection: Sensitive data is encrypted both at rest and in transit, and access is restricted based on data classification and user roles[</w:t>
      </w:r>
      <w:hyperlink r:id="rId32" w:tgtFrame="_blank" w:history="1">
        <w:r w:rsidRPr="00DF1EA4">
          <w:rPr>
            <w:rStyle w:val="Hyperlink"/>
          </w:rPr>
          <w:t>7</w:t>
        </w:r>
      </w:hyperlink>
      <w:r w:rsidRPr="00DF1EA4">
        <w:t>][</w:t>
      </w:r>
      <w:hyperlink r:id="rId33" w:tgtFrame="_blank" w:history="1">
        <w:r w:rsidRPr="00DF1EA4">
          <w:rPr>
            <w:rStyle w:val="Hyperlink"/>
          </w:rPr>
          <w:t>8</w:t>
        </w:r>
      </w:hyperlink>
      <w:r w:rsidRPr="00DF1EA4">
        <w:t>].</w:t>
      </w:r>
    </w:p>
    <w:p w14:paraId="0C744228" w14:textId="77777777" w:rsidR="00DF1EA4" w:rsidRPr="00DF1EA4" w:rsidRDefault="00DF1EA4" w:rsidP="00DF1EA4">
      <w:pPr>
        <w:numPr>
          <w:ilvl w:val="0"/>
          <w:numId w:val="1"/>
        </w:numPr>
        <w:spacing w:after="160" w:line="278" w:lineRule="auto"/>
      </w:pPr>
      <w:r w:rsidRPr="00DF1EA4">
        <w:t>Automation and Orchestration: Automated enforcement of security policies and incident response improves efficiency and reduces human error[</w:t>
      </w:r>
      <w:hyperlink r:id="rId34" w:tgtFrame="_blank" w:history="1">
        <w:r w:rsidRPr="00DF1EA4">
          <w:rPr>
            <w:rStyle w:val="Hyperlink"/>
          </w:rPr>
          <w:t>7</w:t>
        </w:r>
      </w:hyperlink>
      <w:r w:rsidRPr="00DF1EA4">
        <w:t>].</w:t>
      </w:r>
    </w:p>
    <w:p w14:paraId="631AAB55" w14:textId="77777777" w:rsidR="00DF1EA4" w:rsidRDefault="00DF1EA4" w:rsidP="00DF1EA4">
      <w:pPr>
        <w:numPr>
          <w:ilvl w:val="0"/>
          <w:numId w:val="1"/>
        </w:numPr>
        <w:spacing w:after="160" w:line="278" w:lineRule="auto"/>
      </w:pPr>
      <w:r w:rsidRPr="00DF1EA4">
        <w:t>Uniform Policy Enforcement: Security policies are consistently applied across all resources, regardless of location or platform[</w:t>
      </w:r>
      <w:hyperlink r:id="rId35" w:tgtFrame="_blank" w:history="1">
        <w:r w:rsidRPr="00DF1EA4">
          <w:rPr>
            <w:rStyle w:val="Hyperlink"/>
          </w:rPr>
          <w:t>7</w:t>
        </w:r>
      </w:hyperlink>
      <w:r w:rsidRPr="00DF1EA4">
        <w:t>][</w:t>
      </w:r>
      <w:hyperlink r:id="rId36" w:tgtFrame="_blank" w:history="1">
        <w:r w:rsidRPr="00DF1EA4">
          <w:rPr>
            <w:rStyle w:val="Hyperlink"/>
          </w:rPr>
          <w:t>10</w:t>
        </w:r>
      </w:hyperlink>
      <w:r w:rsidRPr="00DF1EA4">
        <w:t>].</w:t>
      </w:r>
    </w:p>
    <w:p w14:paraId="5F959693" w14:textId="77777777" w:rsidR="00DF1EA4" w:rsidRDefault="00DF1EA4" w:rsidP="00DF1EA4">
      <w:pPr>
        <w:spacing w:after="160" w:line="278" w:lineRule="auto"/>
      </w:pPr>
    </w:p>
    <w:p w14:paraId="63BE7B5C" w14:textId="77777777" w:rsidR="00631890" w:rsidRDefault="00631890" w:rsidP="00DF1EA4">
      <w:pPr>
        <w:spacing w:after="160" w:line="278" w:lineRule="auto"/>
      </w:pPr>
    </w:p>
    <w:p w14:paraId="21AF1F58" w14:textId="77777777" w:rsidR="00631890" w:rsidRDefault="00631890" w:rsidP="00DF1EA4">
      <w:pPr>
        <w:spacing w:after="160" w:line="278" w:lineRule="auto"/>
      </w:pPr>
    </w:p>
    <w:p w14:paraId="2D98DB8A" w14:textId="77777777" w:rsidR="00631890" w:rsidRDefault="00631890" w:rsidP="00DF1EA4">
      <w:pPr>
        <w:spacing w:after="160" w:line="278" w:lineRule="auto"/>
      </w:pPr>
    </w:p>
    <w:p w14:paraId="776E760E" w14:textId="77777777" w:rsidR="00631890" w:rsidRDefault="00631890" w:rsidP="00DF1EA4">
      <w:pPr>
        <w:spacing w:after="160" w:line="278" w:lineRule="auto"/>
      </w:pPr>
    </w:p>
    <w:p w14:paraId="08E391EA" w14:textId="77777777" w:rsidR="00631890" w:rsidRDefault="00631890" w:rsidP="00DF1EA4">
      <w:pPr>
        <w:spacing w:after="160" w:line="278" w:lineRule="auto"/>
      </w:pPr>
    </w:p>
    <w:p w14:paraId="3DCA198A" w14:textId="77777777" w:rsidR="00631890" w:rsidRDefault="00631890" w:rsidP="00DF1EA4">
      <w:pPr>
        <w:spacing w:after="160" w:line="278" w:lineRule="auto"/>
      </w:pPr>
    </w:p>
    <w:p w14:paraId="4E8739E6" w14:textId="77777777" w:rsidR="00631890" w:rsidRDefault="00631890" w:rsidP="00DF1EA4">
      <w:pPr>
        <w:spacing w:after="160" w:line="278" w:lineRule="auto"/>
      </w:pPr>
    </w:p>
    <w:p w14:paraId="0F0A2924" w14:textId="77777777" w:rsidR="00DF1EA4" w:rsidRPr="00DF1EA4" w:rsidRDefault="00DF1EA4" w:rsidP="00DF1EA4">
      <w:pPr>
        <w:spacing w:after="160" w:line="278" w:lineRule="auto"/>
        <w:rPr>
          <w:sz w:val="24"/>
          <w:szCs w:val="24"/>
        </w:rPr>
      </w:pPr>
    </w:p>
    <w:p w14:paraId="602A22FE" w14:textId="77777777" w:rsidR="00631890" w:rsidRDefault="00631890" w:rsidP="00DF1EA4">
      <w:pPr>
        <w:rPr>
          <w:sz w:val="24"/>
          <w:szCs w:val="24"/>
        </w:rPr>
      </w:pPr>
    </w:p>
    <w:p w14:paraId="112BBB91" w14:textId="09ECE56C" w:rsidR="00DF1EA4" w:rsidRDefault="00DF1EA4" w:rsidP="00DF1EA4">
      <w:pPr>
        <w:rPr>
          <w:sz w:val="24"/>
          <w:szCs w:val="24"/>
        </w:rPr>
      </w:pPr>
      <w:r w:rsidRPr="00DF1EA4">
        <w:rPr>
          <w:sz w:val="24"/>
          <w:szCs w:val="24"/>
        </w:rPr>
        <w:lastRenderedPageBreak/>
        <w:t>The following table summarizes the main pillars of Zero Trust Architecture:</w:t>
      </w:r>
    </w:p>
    <w:p w14:paraId="04375204" w14:textId="77777777" w:rsidR="00631890" w:rsidRPr="00DF1EA4" w:rsidRDefault="00631890" w:rsidP="00DF1EA4">
      <w:pPr>
        <w:rPr>
          <w:sz w:val="24"/>
          <w:szCs w:val="24"/>
        </w:rPr>
      </w:pPr>
    </w:p>
    <w:tbl>
      <w:tblPr>
        <w:tblW w:w="11100" w:type="dxa"/>
        <w:tblCellMar>
          <w:top w:w="15" w:type="dxa"/>
          <w:left w:w="15" w:type="dxa"/>
          <w:bottom w:w="15" w:type="dxa"/>
          <w:right w:w="15" w:type="dxa"/>
        </w:tblCellMar>
        <w:tblLook w:val="04A0" w:firstRow="1" w:lastRow="0" w:firstColumn="1" w:lastColumn="0" w:noHBand="0" w:noVBand="1"/>
      </w:tblPr>
      <w:tblGrid>
        <w:gridCol w:w="3552"/>
        <w:gridCol w:w="7548"/>
      </w:tblGrid>
      <w:tr w:rsidR="00DF1EA4" w:rsidRPr="00484699" w14:paraId="39E7F803" w14:textId="77777777" w:rsidTr="00005A18">
        <w:trPr>
          <w:tblHeader/>
        </w:trPr>
        <w:tc>
          <w:tcPr>
            <w:tcW w:w="0" w:type="auto"/>
            <w:tcBorders>
              <w:top w:val="single" w:sz="2" w:space="0" w:color="E5E7EB"/>
              <w:left w:val="single" w:sz="2" w:space="0" w:color="E5E7EB"/>
              <w:bottom w:val="single" w:sz="2" w:space="0" w:color="E5E7EB"/>
              <w:right w:val="single" w:sz="2" w:space="0" w:color="E5E7EB"/>
            </w:tcBorders>
            <w:tcMar>
              <w:top w:w="120" w:type="dxa"/>
              <w:left w:w="120" w:type="dxa"/>
              <w:bottom w:w="120" w:type="dxa"/>
              <w:right w:w="120" w:type="dxa"/>
            </w:tcMar>
            <w:hideMark/>
          </w:tcPr>
          <w:p w14:paraId="55C75B6D" w14:textId="77777777" w:rsidR="00DF1EA4" w:rsidRPr="00484699" w:rsidRDefault="00DF1EA4" w:rsidP="00005A18">
            <w:pPr>
              <w:rPr>
                <w:b/>
                <w:bCs/>
              </w:rPr>
            </w:pPr>
            <w:r w:rsidRPr="00484699">
              <w:rPr>
                <w:b/>
                <w:bCs/>
              </w:rPr>
              <w:t>Pillar</w:t>
            </w:r>
          </w:p>
        </w:tc>
        <w:tc>
          <w:tcPr>
            <w:tcW w:w="0" w:type="auto"/>
            <w:tcBorders>
              <w:top w:val="single" w:sz="2" w:space="0" w:color="E5E7EB"/>
              <w:left w:val="single" w:sz="2" w:space="0" w:color="E5E7EB"/>
              <w:bottom w:val="single" w:sz="2" w:space="0" w:color="E5E7EB"/>
              <w:right w:val="single" w:sz="2" w:space="0" w:color="E5E7EB"/>
            </w:tcBorders>
            <w:tcMar>
              <w:top w:w="120" w:type="dxa"/>
              <w:left w:w="120" w:type="dxa"/>
              <w:bottom w:w="120" w:type="dxa"/>
              <w:right w:w="120" w:type="dxa"/>
            </w:tcMar>
            <w:hideMark/>
          </w:tcPr>
          <w:p w14:paraId="5C0B55D0" w14:textId="77777777" w:rsidR="00DF1EA4" w:rsidRPr="00484699" w:rsidRDefault="00DF1EA4" w:rsidP="00005A18">
            <w:pPr>
              <w:rPr>
                <w:b/>
                <w:bCs/>
              </w:rPr>
            </w:pPr>
            <w:r w:rsidRPr="00484699">
              <w:rPr>
                <w:b/>
                <w:bCs/>
              </w:rPr>
              <w:t>Description</w:t>
            </w:r>
          </w:p>
        </w:tc>
      </w:tr>
      <w:tr w:rsidR="00DF1EA4" w:rsidRPr="00575677" w14:paraId="65A7D343" w14:textId="77777777" w:rsidTr="00005A18">
        <w:tc>
          <w:tcPr>
            <w:tcW w:w="0" w:type="auto"/>
            <w:tcMar>
              <w:top w:w="137" w:type="dxa"/>
              <w:left w:w="120" w:type="dxa"/>
              <w:bottom w:w="137" w:type="dxa"/>
              <w:right w:w="120" w:type="dxa"/>
            </w:tcMar>
            <w:vAlign w:val="bottom"/>
            <w:hideMark/>
          </w:tcPr>
          <w:p w14:paraId="132250B4" w14:textId="77777777" w:rsidR="00DF1EA4" w:rsidRPr="00575677" w:rsidRDefault="00DF1EA4" w:rsidP="00005A18">
            <w:r w:rsidRPr="00575677">
              <w:t>Identity &amp; Access</w:t>
            </w:r>
          </w:p>
        </w:tc>
        <w:tc>
          <w:tcPr>
            <w:tcW w:w="0" w:type="auto"/>
            <w:tcMar>
              <w:top w:w="137" w:type="dxa"/>
              <w:left w:w="120" w:type="dxa"/>
              <w:bottom w:w="137" w:type="dxa"/>
              <w:right w:w="120" w:type="dxa"/>
            </w:tcMar>
            <w:vAlign w:val="bottom"/>
            <w:hideMark/>
          </w:tcPr>
          <w:p w14:paraId="267EB30D" w14:textId="77777777" w:rsidR="00DF1EA4" w:rsidRPr="00575677" w:rsidRDefault="00DF1EA4" w:rsidP="00005A18">
            <w:r w:rsidRPr="00575677">
              <w:t>Verifies user and device identity, enforces least privilege</w:t>
            </w:r>
          </w:p>
        </w:tc>
      </w:tr>
      <w:tr w:rsidR="00DF1EA4" w:rsidRPr="00575677" w14:paraId="023B9CAE" w14:textId="77777777" w:rsidTr="00005A18">
        <w:tc>
          <w:tcPr>
            <w:tcW w:w="0" w:type="auto"/>
            <w:tcMar>
              <w:top w:w="137" w:type="dxa"/>
              <w:left w:w="120" w:type="dxa"/>
              <w:bottom w:w="137" w:type="dxa"/>
              <w:right w:w="120" w:type="dxa"/>
            </w:tcMar>
            <w:vAlign w:val="bottom"/>
            <w:hideMark/>
          </w:tcPr>
          <w:p w14:paraId="72608D80" w14:textId="77777777" w:rsidR="00DF1EA4" w:rsidRPr="00575677" w:rsidRDefault="00DF1EA4" w:rsidP="00005A18">
            <w:r w:rsidRPr="00575677">
              <w:t>Device Security</w:t>
            </w:r>
          </w:p>
        </w:tc>
        <w:tc>
          <w:tcPr>
            <w:tcW w:w="0" w:type="auto"/>
            <w:tcMar>
              <w:top w:w="137" w:type="dxa"/>
              <w:left w:w="120" w:type="dxa"/>
              <w:bottom w:w="137" w:type="dxa"/>
              <w:right w:w="120" w:type="dxa"/>
            </w:tcMar>
            <w:vAlign w:val="bottom"/>
            <w:hideMark/>
          </w:tcPr>
          <w:p w14:paraId="7D21515F" w14:textId="77777777" w:rsidR="00DF1EA4" w:rsidRPr="00575677" w:rsidRDefault="00DF1EA4" w:rsidP="00005A18">
            <w:r w:rsidRPr="00575677">
              <w:t>Ensures only compliant, trusted devices can access resources</w:t>
            </w:r>
          </w:p>
        </w:tc>
      </w:tr>
      <w:tr w:rsidR="00DF1EA4" w:rsidRPr="00575677" w14:paraId="242B81CA" w14:textId="77777777" w:rsidTr="00005A18">
        <w:tc>
          <w:tcPr>
            <w:tcW w:w="0" w:type="auto"/>
            <w:tcMar>
              <w:top w:w="137" w:type="dxa"/>
              <w:left w:w="120" w:type="dxa"/>
              <w:bottom w:w="137" w:type="dxa"/>
              <w:right w:w="120" w:type="dxa"/>
            </w:tcMar>
            <w:vAlign w:val="bottom"/>
            <w:hideMark/>
          </w:tcPr>
          <w:p w14:paraId="43F679BB" w14:textId="77777777" w:rsidR="00DF1EA4" w:rsidRPr="00575677" w:rsidRDefault="00DF1EA4" w:rsidP="00005A18">
            <w:r w:rsidRPr="00575677">
              <w:t>Network Segmentation</w:t>
            </w:r>
          </w:p>
        </w:tc>
        <w:tc>
          <w:tcPr>
            <w:tcW w:w="0" w:type="auto"/>
            <w:tcMar>
              <w:top w:w="137" w:type="dxa"/>
              <w:left w:w="120" w:type="dxa"/>
              <w:bottom w:w="137" w:type="dxa"/>
              <w:right w:w="120" w:type="dxa"/>
            </w:tcMar>
            <w:vAlign w:val="bottom"/>
            <w:hideMark/>
          </w:tcPr>
          <w:p w14:paraId="61A8CF74" w14:textId="77777777" w:rsidR="00DF1EA4" w:rsidRPr="00575677" w:rsidRDefault="00DF1EA4" w:rsidP="00005A18">
            <w:r w:rsidRPr="00575677">
              <w:t>Divides network to limit lateral movement</w:t>
            </w:r>
          </w:p>
        </w:tc>
      </w:tr>
      <w:tr w:rsidR="00DF1EA4" w:rsidRPr="00575677" w14:paraId="726E2165" w14:textId="77777777" w:rsidTr="00005A18">
        <w:tc>
          <w:tcPr>
            <w:tcW w:w="0" w:type="auto"/>
            <w:tcMar>
              <w:top w:w="137" w:type="dxa"/>
              <w:left w:w="120" w:type="dxa"/>
              <w:bottom w:w="137" w:type="dxa"/>
              <w:right w:w="120" w:type="dxa"/>
            </w:tcMar>
            <w:vAlign w:val="bottom"/>
            <w:hideMark/>
          </w:tcPr>
          <w:p w14:paraId="341EE465" w14:textId="77777777" w:rsidR="00DF1EA4" w:rsidRPr="00575677" w:rsidRDefault="00DF1EA4" w:rsidP="00005A18">
            <w:r w:rsidRPr="00575677">
              <w:t>Data Protection</w:t>
            </w:r>
          </w:p>
        </w:tc>
        <w:tc>
          <w:tcPr>
            <w:tcW w:w="0" w:type="auto"/>
            <w:tcMar>
              <w:top w:w="137" w:type="dxa"/>
              <w:left w:w="120" w:type="dxa"/>
              <w:bottom w:w="137" w:type="dxa"/>
              <w:right w:w="120" w:type="dxa"/>
            </w:tcMar>
            <w:vAlign w:val="bottom"/>
            <w:hideMark/>
          </w:tcPr>
          <w:p w14:paraId="202CD182" w14:textId="77777777" w:rsidR="00DF1EA4" w:rsidRPr="00575677" w:rsidRDefault="00DF1EA4" w:rsidP="00005A18">
            <w:r w:rsidRPr="00575677">
              <w:t>Encrypts and restricts access to sensitive data</w:t>
            </w:r>
          </w:p>
        </w:tc>
      </w:tr>
      <w:tr w:rsidR="00DF1EA4" w:rsidRPr="00575677" w14:paraId="5801F544" w14:textId="77777777" w:rsidTr="00005A18">
        <w:tc>
          <w:tcPr>
            <w:tcW w:w="0" w:type="auto"/>
            <w:tcMar>
              <w:top w:w="137" w:type="dxa"/>
              <w:left w:w="120" w:type="dxa"/>
              <w:bottom w:w="137" w:type="dxa"/>
              <w:right w:w="120" w:type="dxa"/>
            </w:tcMar>
            <w:vAlign w:val="bottom"/>
            <w:hideMark/>
          </w:tcPr>
          <w:p w14:paraId="0604103D" w14:textId="77777777" w:rsidR="00DF1EA4" w:rsidRPr="00575677" w:rsidRDefault="00DF1EA4" w:rsidP="00005A18">
            <w:r w:rsidRPr="00575677">
              <w:t>Visibility &amp; Analytics</w:t>
            </w:r>
          </w:p>
        </w:tc>
        <w:tc>
          <w:tcPr>
            <w:tcW w:w="0" w:type="auto"/>
            <w:tcMar>
              <w:top w:w="137" w:type="dxa"/>
              <w:left w:w="120" w:type="dxa"/>
              <w:bottom w:w="137" w:type="dxa"/>
              <w:right w:w="120" w:type="dxa"/>
            </w:tcMar>
            <w:vAlign w:val="bottom"/>
            <w:hideMark/>
          </w:tcPr>
          <w:p w14:paraId="64EFA10A" w14:textId="77777777" w:rsidR="00DF1EA4" w:rsidRPr="00575677" w:rsidRDefault="00DF1EA4" w:rsidP="00005A18">
            <w:r w:rsidRPr="00575677">
              <w:t>Monitors and analyzes activity for threats</w:t>
            </w:r>
          </w:p>
        </w:tc>
      </w:tr>
      <w:tr w:rsidR="00DF1EA4" w:rsidRPr="00575677" w14:paraId="3B04B74D" w14:textId="77777777" w:rsidTr="00005A18">
        <w:tc>
          <w:tcPr>
            <w:tcW w:w="0" w:type="auto"/>
            <w:tcMar>
              <w:top w:w="137" w:type="dxa"/>
              <w:left w:w="120" w:type="dxa"/>
              <w:bottom w:w="137" w:type="dxa"/>
              <w:right w:w="120" w:type="dxa"/>
            </w:tcMar>
            <w:vAlign w:val="bottom"/>
            <w:hideMark/>
          </w:tcPr>
          <w:p w14:paraId="5E2B1C79" w14:textId="77777777" w:rsidR="00DF1EA4" w:rsidRPr="00575677" w:rsidRDefault="00DF1EA4" w:rsidP="00005A18">
            <w:r w:rsidRPr="00575677">
              <w:t>Automation</w:t>
            </w:r>
          </w:p>
        </w:tc>
        <w:tc>
          <w:tcPr>
            <w:tcW w:w="0" w:type="auto"/>
            <w:tcMar>
              <w:top w:w="137" w:type="dxa"/>
              <w:left w:w="120" w:type="dxa"/>
              <w:bottom w:w="137" w:type="dxa"/>
              <w:right w:w="120" w:type="dxa"/>
            </w:tcMar>
            <w:vAlign w:val="bottom"/>
            <w:hideMark/>
          </w:tcPr>
          <w:p w14:paraId="36F047F1" w14:textId="77777777" w:rsidR="00DF1EA4" w:rsidRPr="00575677" w:rsidRDefault="00DF1EA4" w:rsidP="00005A18">
            <w:r w:rsidRPr="00575677">
              <w:t>Uses automation to enforce policies and respond to incidents</w:t>
            </w:r>
          </w:p>
        </w:tc>
      </w:tr>
      <w:tr w:rsidR="00DF1EA4" w:rsidRPr="00575677" w14:paraId="3570C98B" w14:textId="77777777" w:rsidTr="00005A18">
        <w:tc>
          <w:tcPr>
            <w:tcW w:w="0" w:type="auto"/>
            <w:tcMar>
              <w:top w:w="137" w:type="dxa"/>
              <w:left w:w="120" w:type="dxa"/>
              <w:bottom w:w="137" w:type="dxa"/>
              <w:right w:w="120" w:type="dxa"/>
            </w:tcMar>
            <w:vAlign w:val="bottom"/>
            <w:hideMark/>
          </w:tcPr>
          <w:p w14:paraId="3EF8DB24" w14:textId="77777777" w:rsidR="00DF1EA4" w:rsidRPr="00575677" w:rsidRDefault="00DF1EA4" w:rsidP="00005A18">
            <w:r w:rsidRPr="00575677">
              <w:t>Policy Enforcement</w:t>
            </w:r>
          </w:p>
        </w:tc>
        <w:tc>
          <w:tcPr>
            <w:tcW w:w="0" w:type="auto"/>
            <w:tcMar>
              <w:top w:w="137" w:type="dxa"/>
              <w:left w:w="120" w:type="dxa"/>
              <w:bottom w:w="137" w:type="dxa"/>
              <w:right w:w="120" w:type="dxa"/>
            </w:tcMar>
            <w:vAlign w:val="bottom"/>
            <w:hideMark/>
          </w:tcPr>
          <w:p w14:paraId="6BFBC992" w14:textId="77777777" w:rsidR="00DF1EA4" w:rsidRPr="00575677" w:rsidRDefault="00DF1EA4" w:rsidP="00005A18">
            <w:r w:rsidRPr="00575677">
              <w:t>Applies security policies uniformly across all environments</w:t>
            </w:r>
          </w:p>
        </w:tc>
      </w:tr>
    </w:tbl>
    <w:p w14:paraId="42F0BBBA" w14:textId="77777777" w:rsidR="00DF1EA4" w:rsidRPr="00575677" w:rsidRDefault="00DF1EA4" w:rsidP="00DF1EA4"/>
    <w:p w14:paraId="285EAD6E" w14:textId="77777777" w:rsidR="00DF1EA4" w:rsidRPr="00575677" w:rsidRDefault="00DF1EA4" w:rsidP="00DF1EA4"/>
    <w:p w14:paraId="799A5CFC" w14:textId="77777777" w:rsidR="00DF1EA4" w:rsidRDefault="00DF1EA4" w:rsidP="00DF1EA4">
      <w:pPr>
        <w:jc w:val="both"/>
        <w:rPr>
          <w:b/>
          <w:bCs/>
          <w:sz w:val="24"/>
          <w:szCs w:val="24"/>
        </w:rPr>
      </w:pPr>
    </w:p>
    <w:p w14:paraId="7D395E2D" w14:textId="77777777" w:rsidR="00DF1EA4" w:rsidRDefault="00DF1EA4" w:rsidP="00DF1EA4">
      <w:pPr>
        <w:jc w:val="both"/>
        <w:rPr>
          <w:b/>
          <w:bCs/>
          <w:sz w:val="24"/>
          <w:szCs w:val="24"/>
        </w:rPr>
      </w:pPr>
    </w:p>
    <w:p w14:paraId="2B21475B" w14:textId="77777777" w:rsidR="00DF1EA4" w:rsidRDefault="00DF1EA4" w:rsidP="00DF1EA4">
      <w:pPr>
        <w:jc w:val="both"/>
        <w:rPr>
          <w:b/>
          <w:bCs/>
          <w:sz w:val="24"/>
          <w:szCs w:val="24"/>
        </w:rPr>
      </w:pPr>
    </w:p>
    <w:p w14:paraId="519BC734" w14:textId="77777777" w:rsidR="00DF1EA4" w:rsidRDefault="00DF1EA4" w:rsidP="00DF1EA4">
      <w:pPr>
        <w:jc w:val="both"/>
        <w:rPr>
          <w:b/>
          <w:bCs/>
          <w:sz w:val="24"/>
          <w:szCs w:val="24"/>
        </w:rPr>
      </w:pPr>
    </w:p>
    <w:p w14:paraId="3D325B0A" w14:textId="77777777" w:rsidR="00631890" w:rsidRDefault="00631890" w:rsidP="00DF1EA4">
      <w:pPr>
        <w:jc w:val="both"/>
        <w:rPr>
          <w:b/>
          <w:bCs/>
          <w:sz w:val="24"/>
          <w:szCs w:val="24"/>
        </w:rPr>
      </w:pPr>
    </w:p>
    <w:p w14:paraId="11B059CC" w14:textId="77777777" w:rsidR="00DF1EA4" w:rsidRDefault="00DF1EA4" w:rsidP="00DF1EA4">
      <w:pPr>
        <w:jc w:val="both"/>
        <w:rPr>
          <w:b/>
          <w:bCs/>
          <w:sz w:val="24"/>
          <w:szCs w:val="24"/>
        </w:rPr>
      </w:pPr>
    </w:p>
    <w:p w14:paraId="0A51C679" w14:textId="77777777" w:rsidR="00631890" w:rsidRDefault="00631890" w:rsidP="00DF1EA4">
      <w:pPr>
        <w:jc w:val="center"/>
        <w:rPr>
          <w:b/>
          <w:bCs/>
          <w:sz w:val="40"/>
          <w:szCs w:val="40"/>
        </w:rPr>
      </w:pPr>
    </w:p>
    <w:p w14:paraId="306658B5" w14:textId="4B8D6468" w:rsidR="00DF1EA4" w:rsidRPr="00652C69" w:rsidRDefault="00DF1EA4" w:rsidP="00DF1EA4">
      <w:pPr>
        <w:jc w:val="center"/>
        <w:rPr>
          <w:b/>
          <w:bCs/>
          <w:sz w:val="40"/>
          <w:szCs w:val="40"/>
        </w:rPr>
      </w:pPr>
      <w:r w:rsidRPr="00652C69">
        <w:rPr>
          <w:b/>
          <w:bCs/>
          <w:sz w:val="40"/>
          <w:szCs w:val="40"/>
        </w:rPr>
        <w:lastRenderedPageBreak/>
        <w:t>Future Development in Zero Trust Architecture</w:t>
      </w:r>
    </w:p>
    <w:p w14:paraId="1A5EA156" w14:textId="69099A03" w:rsidR="00DF1EA4" w:rsidRPr="00DF1EA4" w:rsidRDefault="00DF1EA4" w:rsidP="00DF1EA4">
      <w:pPr>
        <w:jc w:val="both"/>
      </w:pPr>
      <w:r w:rsidRPr="00DF1EA4">
        <w:rPr>
          <w:b/>
          <w:bCs/>
          <w:sz w:val="24"/>
          <w:szCs w:val="24"/>
        </w:rPr>
        <w:br/>
      </w:r>
      <w:r w:rsidRPr="00DF1EA4">
        <w:t>The future of Zero Trust Architecture is shaped by emerging technologies and evolving threat landscapes. Key anticipated developments include:</w:t>
      </w:r>
    </w:p>
    <w:p w14:paraId="3B6032F7" w14:textId="77777777" w:rsidR="00DF1EA4" w:rsidRPr="00DF1EA4" w:rsidRDefault="00DF1EA4" w:rsidP="00DF1EA4">
      <w:pPr>
        <w:numPr>
          <w:ilvl w:val="0"/>
          <w:numId w:val="2"/>
        </w:numPr>
        <w:spacing w:after="160" w:line="278" w:lineRule="auto"/>
        <w:jc w:val="both"/>
      </w:pPr>
      <w:r w:rsidRPr="00DF1EA4">
        <w:t>Artificial Intelligence and Machine Learning: AI-driven analytics will enhance threat detection, automate anomaly identification, and enable adaptive access controls, making Zero Trust systems more responsive and resilient[</w:t>
      </w:r>
      <w:hyperlink r:id="rId37" w:tgtFrame="_blank" w:history="1">
        <w:r w:rsidRPr="00DF1EA4">
          <w:rPr>
            <w:rStyle w:val="Hyperlink"/>
          </w:rPr>
          <w:t>7</w:t>
        </w:r>
      </w:hyperlink>
      <w:r w:rsidRPr="00DF1EA4">
        <w:t>].</w:t>
      </w:r>
    </w:p>
    <w:p w14:paraId="748FF595" w14:textId="77777777" w:rsidR="00DF1EA4" w:rsidRPr="00DF1EA4" w:rsidRDefault="00DF1EA4" w:rsidP="00DF1EA4">
      <w:pPr>
        <w:numPr>
          <w:ilvl w:val="0"/>
          <w:numId w:val="2"/>
        </w:numPr>
        <w:spacing w:after="160" w:line="278" w:lineRule="auto"/>
        <w:jc w:val="both"/>
      </w:pPr>
      <w:r w:rsidRPr="00DF1EA4">
        <w:t>Integration with Cloud-Native and Hybrid Environments: As organizations increasingly adopt multi-cloud and hybrid infrastructures, Zero Trust frameworks will evolve to provide seamless, policy-driven security across diverse environments[</w:t>
      </w:r>
      <w:hyperlink r:id="rId38" w:tgtFrame="_blank" w:history="1">
        <w:r w:rsidRPr="00DF1EA4">
          <w:rPr>
            <w:rStyle w:val="Hyperlink"/>
          </w:rPr>
          <w:t>6</w:t>
        </w:r>
      </w:hyperlink>
      <w:r w:rsidRPr="00DF1EA4">
        <w:t>][</w:t>
      </w:r>
      <w:hyperlink r:id="rId39" w:tgtFrame="_blank" w:history="1">
        <w:r w:rsidRPr="00DF1EA4">
          <w:rPr>
            <w:rStyle w:val="Hyperlink"/>
          </w:rPr>
          <w:t>10</w:t>
        </w:r>
      </w:hyperlink>
      <w:r w:rsidRPr="00DF1EA4">
        <w:t>].</w:t>
      </w:r>
    </w:p>
    <w:p w14:paraId="51CD5CC0" w14:textId="77777777" w:rsidR="00DF1EA4" w:rsidRPr="00DF1EA4" w:rsidRDefault="00DF1EA4" w:rsidP="00DF1EA4">
      <w:pPr>
        <w:numPr>
          <w:ilvl w:val="0"/>
          <w:numId w:val="2"/>
        </w:numPr>
        <w:spacing w:after="160" w:line="278" w:lineRule="auto"/>
        <w:jc w:val="both"/>
      </w:pPr>
      <w:r w:rsidRPr="00DF1EA4">
        <w:t>Zero Trust for Operational Technology (OT) and Internet of Things (IoT): Expanding ZTA to cover OT and IoT devices will address unique security challenges in critical infrastructure and industrial systems[</w:t>
      </w:r>
      <w:hyperlink r:id="rId40" w:tgtFrame="_blank" w:history="1">
        <w:r w:rsidRPr="00DF1EA4">
          <w:rPr>
            <w:rStyle w:val="Hyperlink"/>
          </w:rPr>
          <w:t>9</w:t>
        </w:r>
      </w:hyperlink>
      <w:r w:rsidRPr="00DF1EA4">
        <w:t>].</w:t>
      </w:r>
    </w:p>
    <w:p w14:paraId="4E6C02E6" w14:textId="77777777" w:rsidR="00DF1EA4" w:rsidRPr="00DF1EA4" w:rsidRDefault="00DF1EA4" w:rsidP="00DF1EA4">
      <w:pPr>
        <w:numPr>
          <w:ilvl w:val="0"/>
          <w:numId w:val="2"/>
        </w:numPr>
        <w:spacing w:after="160" w:line="278" w:lineRule="auto"/>
        <w:jc w:val="both"/>
      </w:pPr>
      <w:r w:rsidRPr="00DF1EA4">
        <w:t>Advanced Identity and Access Management: The use of decentralized identity models, biometrics, and continuous behavioral authentication will further strengthen access controls[</w:t>
      </w:r>
      <w:hyperlink r:id="rId41" w:tgtFrame="_blank" w:history="1">
        <w:r w:rsidRPr="00DF1EA4">
          <w:rPr>
            <w:rStyle w:val="Hyperlink"/>
          </w:rPr>
          <w:t>7</w:t>
        </w:r>
      </w:hyperlink>
      <w:r w:rsidRPr="00DF1EA4">
        <w:t>][</w:t>
      </w:r>
      <w:hyperlink r:id="rId42" w:tgtFrame="_blank" w:history="1">
        <w:r w:rsidRPr="00DF1EA4">
          <w:rPr>
            <w:rStyle w:val="Hyperlink"/>
          </w:rPr>
          <w:t>8</w:t>
        </w:r>
      </w:hyperlink>
      <w:r w:rsidRPr="00DF1EA4">
        <w:t>].</w:t>
      </w:r>
    </w:p>
    <w:p w14:paraId="20B80088" w14:textId="77777777" w:rsidR="00DF1EA4" w:rsidRPr="00DF1EA4" w:rsidRDefault="00DF1EA4" w:rsidP="00DF1EA4">
      <w:pPr>
        <w:numPr>
          <w:ilvl w:val="0"/>
          <w:numId w:val="2"/>
        </w:numPr>
        <w:spacing w:after="160" w:line="278" w:lineRule="auto"/>
        <w:jc w:val="both"/>
      </w:pPr>
      <w:r w:rsidRPr="00DF1EA4">
        <w:t>Automated Incident Response and Remediation: Greater automation in security operations will enable faster containment and mitigation of threats, reducing dwell time and limiting damage[</w:t>
      </w:r>
      <w:hyperlink r:id="rId43" w:tgtFrame="_blank" w:history="1">
        <w:r w:rsidRPr="00DF1EA4">
          <w:rPr>
            <w:rStyle w:val="Hyperlink"/>
          </w:rPr>
          <w:t>7</w:t>
        </w:r>
      </w:hyperlink>
      <w:r w:rsidRPr="00DF1EA4">
        <w:t>].</w:t>
      </w:r>
    </w:p>
    <w:p w14:paraId="4DF9261D" w14:textId="77777777" w:rsidR="00DF1EA4" w:rsidRPr="00DF1EA4" w:rsidRDefault="00DF1EA4" w:rsidP="00DF1EA4">
      <w:pPr>
        <w:numPr>
          <w:ilvl w:val="0"/>
          <w:numId w:val="2"/>
        </w:numPr>
        <w:spacing w:after="160" w:line="278" w:lineRule="auto"/>
        <w:jc w:val="both"/>
      </w:pPr>
      <w:r w:rsidRPr="00DF1EA4">
        <w:t>Regulatory Alignment and Standardization: As regulatory requirements evolve, Zero Trust frameworks will increasingly align with global standards and compliance mandates, driving broader adoption[</w:t>
      </w:r>
      <w:hyperlink r:id="rId44" w:tgtFrame="_blank" w:history="1">
        <w:r w:rsidRPr="00DF1EA4">
          <w:rPr>
            <w:rStyle w:val="Hyperlink"/>
          </w:rPr>
          <w:t>2</w:t>
        </w:r>
      </w:hyperlink>
      <w:r w:rsidRPr="00DF1EA4">
        <w:t>].</w:t>
      </w:r>
    </w:p>
    <w:p w14:paraId="6266BC9C" w14:textId="77777777" w:rsidR="00DF1EA4" w:rsidRDefault="00DF1EA4" w:rsidP="00DF1EA4">
      <w:pPr>
        <w:jc w:val="both"/>
        <w:rPr>
          <w:b/>
          <w:bCs/>
          <w:sz w:val="24"/>
          <w:szCs w:val="24"/>
        </w:rPr>
      </w:pPr>
    </w:p>
    <w:p w14:paraId="3678C29F" w14:textId="77777777" w:rsidR="00DF1EA4" w:rsidRDefault="00DF1EA4" w:rsidP="00DF1EA4">
      <w:pPr>
        <w:jc w:val="both"/>
        <w:rPr>
          <w:b/>
          <w:bCs/>
          <w:sz w:val="24"/>
          <w:szCs w:val="24"/>
        </w:rPr>
      </w:pPr>
    </w:p>
    <w:p w14:paraId="1303F28F" w14:textId="77777777" w:rsidR="00DF1EA4" w:rsidRDefault="00DF1EA4" w:rsidP="00DF1EA4">
      <w:pPr>
        <w:jc w:val="both"/>
        <w:rPr>
          <w:b/>
          <w:bCs/>
          <w:sz w:val="24"/>
          <w:szCs w:val="24"/>
        </w:rPr>
      </w:pPr>
    </w:p>
    <w:p w14:paraId="709E9E90" w14:textId="77777777" w:rsidR="00DF1EA4" w:rsidRDefault="00DF1EA4" w:rsidP="00DF1EA4">
      <w:pPr>
        <w:jc w:val="both"/>
        <w:rPr>
          <w:b/>
          <w:bCs/>
          <w:sz w:val="24"/>
          <w:szCs w:val="24"/>
        </w:rPr>
      </w:pPr>
    </w:p>
    <w:p w14:paraId="01E6CAFC" w14:textId="77777777" w:rsidR="00DF1EA4" w:rsidRDefault="00DF1EA4" w:rsidP="00DF1EA4">
      <w:pPr>
        <w:jc w:val="both"/>
        <w:rPr>
          <w:b/>
          <w:bCs/>
          <w:sz w:val="24"/>
          <w:szCs w:val="24"/>
        </w:rPr>
      </w:pPr>
    </w:p>
    <w:p w14:paraId="0E3BD133" w14:textId="77777777" w:rsidR="00DF1EA4" w:rsidRDefault="00DF1EA4" w:rsidP="00DF1EA4">
      <w:pPr>
        <w:jc w:val="both"/>
        <w:rPr>
          <w:b/>
          <w:bCs/>
          <w:sz w:val="24"/>
          <w:szCs w:val="24"/>
        </w:rPr>
      </w:pPr>
    </w:p>
    <w:p w14:paraId="3A883F8F" w14:textId="77777777" w:rsidR="00631890" w:rsidRDefault="00631890" w:rsidP="00DF1EA4">
      <w:pPr>
        <w:jc w:val="center"/>
        <w:rPr>
          <w:b/>
          <w:bCs/>
          <w:sz w:val="24"/>
          <w:szCs w:val="24"/>
        </w:rPr>
      </w:pPr>
    </w:p>
    <w:p w14:paraId="43F199E6" w14:textId="29A5305E" w:rsidR="00DF1EA4" w:rsidRPr="00652C69" w:rsidRDefault="00631890" w:rsidP="00631890">
      <w:pPr>
        <w:rPr>
          <w:b/>
          <w:bCs/>
          <w:sz w:val="40"/>
          <w:szCs w:val="40"/>
        </w:rPr>
      </w:pPr>
      <w:r>
        <w:rPr>
          <w:b/>
          <w:bCs/>
          <w:sz w:val="40"/>
          <w:szCs w:val="40"/>
        </w:rPr>
        <w:lastRenderedPageBreak/>
        <w:t xml:space="preserve">                               </w:t>
      </w:r>
      <w:r w:rsidR="00DF1EA4" w:rsidRPr="00652C69">
        <w:rPr>
          <w:b/>
          <w:bCs/>
          <w:sz w:val="40"/>
          <w:szCs w:val="40"/>
        </w:rPr>
        <w:t>Conclusion</w:t>
      </w:r>
    </w:p>
    <w:p w14:paraId="37D5836D" w14:textId="02063A27" w:rsidR="00DF1EA4" w:rsidRPr="00DF1EA4" w:rsidRDefault="00DF1EA4" w:rsidP="00DF1EA4">
      <w:pPr>
        <w:jc w:val="both"/>
      </w:pPr>
      <w:r w:rsidRPr="00484699">
        <w:rPr>
          <w:b/>
          <w:bCs/>
        </w:rPr>
        <w:br/>
      </w:r>
      <w:r w:rsidRPr="00DF1EA4">
        <w:t>Zero Trust Architecture represents a transformative approach to cybersecurity, addressing the limitations of traditional models in an era marked by distributed workforces, cloud adoption, and sophisticated threats. By enforcing continuous authentication, least privilege access, micro-segmentation, and real-time monitoring, ZTA minimizes risks and enhances organizational resilience[</w:t>
      </w:r>
      <w:hyperlink r:id="rId45" w:tgtFrame="_blank" w:history="1">
        <w:r w:rsidRPr="00DF1EA4">
          <w:rPr>
            <w:rStyle w:val="Hyperlink"/>
          </w:rPr>
          <w:t>5</w:t>
        </w:r>
      </w:hyperlink>
      <w:r w:rsidRPr="00DF1EA4">
        <w:t>][</w:t>
      </w:r>
      <w:hyperlink r:id="rId46" w:tgtFrame="_blank" w:history="1">
        <w:r w:rsidRPr="00DF1EA4">
          <w:rPr>
            <w:rStyle w:val="Hyperlink"/>
          </w:rPr>
          <w:t>6</w:t>
        </w:r>
      </w:hyperlink>
      <w:r w:rsidRPr="00DF1EA4">
        <w:t>][</w:t>
      </w:r>
      <w:hyperlink r:id="rId47" w:tgtFrame="_blank" w:history="1">
        <w:r w:rsidRPr="00DF1EA4">
          <w:rPr>
            <w:rStyle w:val="Hyperlink"/>
          </w:rPr>
          <w:t>7</w:t>
        </w:r>
      </w:hyperlink>
      <w:r w:rsidRPr="00DF1EA4">
        <w:t>]. Future advancements in AI, automation, and cloud integration will further strengthen Zero Trust capabilities. Continued research is recommended in areas such as adaptive policy management, Zero Trust for OT/IoT, and the intersection of ZTA with privacy regulations. Organizations should prioritize a phased, strategic adoption of Zero Trust principles to safeguard their digital assets in an increasingly complex threat landscape.</w:t>
      </w:r>
    </w:p>
    <w:p w14:paraId="35D141C9" w14:textId="77777777" w:rsidR="00DF1EA4" w:rsidRDefault="00DF1EA4" w:rsidP="00DF1EA4">
      <w:pPr>
        <w:jc w:val="both"/>
        <w:rPr>
          <w:b/>
          <w:bCs/>
          <w:sz w:val="24"/>
          <w:szCs w:val="24"/>
        </w:rPr>
      </w:pPr>
    </w:p>
    <w:p w14:paraId="644BB02E" w14:textId="77777777" w:rsidR="00DF1EA4" w:rsidRDefault="00DF1EA4" w:rsidP="00DF1EA4">
      <w:pPr>
        <w:jc w:val="both"/>
        <w:rPr>
          <w:b/>
          <w:bCs/>
          <w:sz w:val="24"/>
          <w:szCs w:val="24"/>
        </w:rPr>
      </w:pPr>
    </w:p>
    <w:p w14:paraId="5040E47F" w14:textId="77777777" w:rsidR="00DF1EA4" w:rsidRDefault="00DF1EA4" w:rsidP="00DF1EA4">
      <w:pPr>
        <w:jc w:val="both"/>
        <w:rPr>
          <w:b/>
          <w:bCs/>
          <w:sz w:val="24"/>
          <w:szCs w:val="24"/>
        </w:rPr>
      </w:pPr>
    </w:p>
    <w:p w14:paraId="3A627340" w14:textId="77777777" w:rsidR="00DF1EA4" w:rsidRDefault="00DF1EA4" w:rsidP="00DF1EA4">
      <w:pPr>
        <w:jc w:val="both"/>
        <w:rPr>
          <w:b/>
          <w:bCs/>
          <w:sz w:val="24"/>
          <w:szCs w:val="24"/>
        </w:rPr>
      </w:pPr>
    </w:p>
    <w:p w14:paraId="1761FC5D" w14:textId="77777777" w:rsidR="00DF1EA4" w:rsidRDefault="00DF1EA4" w:rsidP="00DF1EA4">
      <w:pPr>
        <w:jc w:val="both"/>
        <w:rPr>
          <w:b/>
          <w:bCs/>
          <w:sz w:val="24"/>
          <w:szCs w:val="24"/>
        </w:rPr>
      </w:pPr>
    </w:p>
    <w:p w14:paraId="1E0AF95C" w14:textId="77777777" w:rsidR="00DF1EA4" w:rsidRDefault="00DF1EA4" w:rsidP="00DF1EA4">
      <w:pPr>
        <w:jc w:val="both"/>
        <w:rPr>
          <w:b/>
          <w:bCs/>
          <w:sz w:val="24"/>
          <w:szCs w:val="24"/>
        </w:rPr>
      </w:pPr>
    </w:p>
    <w:p w14:paraId="5D016FB0" w14:textId="77777777" w:rsidR="00DF1EA4" w:rsidRDefault="00DF1EA4" w:rsidP="00DF1EA4">
      <w:pPr>
        <w:jc w:val="both"/>
        <w:rPr>
          <w:b/>
          <w:bCs/>
          <w:sz w:val="24"/>
          <w:szCs w:val="24"/>
        </w:rPr>
      </w:pPr>
    </w:p>
    <w:p w14:paraId="30D10185" w14:textId="77777777" w:rsidR="00DF1EA4" w:rsidRDefault="00DF1EA4" w:rsidP="00DF1EA4">
      <w:pPr>
        <w:jc w:val="both"/>
        <w:rPr>
          <w:b/>
          <w:bCs/>
          <w:sz w:val="24"/>
          <w:szCs w:val="24"/>
        </w:rPr>
      </w:pPr>
    </w:p>
    <w:p w14:paraId="305AB10E" w14:textId="77777777" w:rsidR="00DF1EA4" w:rsidRDefault="00DF1EA4" w:rsidP="00DF1EA4">
      <w:pPr>
        <w:jc w:val="both"/>
        <w:rPr>
          <w:b/>
          <w:bCs/>
          <w:sz w:val="24"/>
          <w:szCs w:val="24"/>
        </w:rPr>
      </w:pPr>
    </w:p>
    <w:p w14:paraId="20E54A5C" w14:textId="77777777" w:rsidR="00DF1EA4" w:rsidRDefault="00DF1EA4" w:rsidP="00DF1EA4">
      <w:pPr>
        <w:jc w:val="both"/>
        <w:rPr>
          <w:b/>
          <w:bCs/>
          <w:sz w:val="24"/>
          <w:szCs w:val="24"/>
        </w:rPr>
      </w:pPr>
    </w:p>
    <w:p w14:paraId="374F07A7" w14:textId="77777777" w:rsidR="00DF1EA4" w:rsidRDefault="00DF1EA4" w:rsidP="00DF1EA4">
      <w:pPr>
        <w:jc w:val="both"/>
        <w:rPr>
          <w:b/>
          <w:bCs/>
          <w:sz w:val="24"/>
          <w:szCs w:val="24"/>
        </w:rPr>
      </w:pPr>
    </w:p>
    <w:p w14:paraId="68593620" w14:textId="77777777" w:rsidR="00DF1EA4" w:rsidRDefault="00DF1EA4" w:rsidP="00951F6A">
      <w:pPr>
        <w:ind w:firstLine="0"/>
        <w:jc w:val="both"/>
        <w:rPr>
          <w:b/>
          <w:bCs/>
          <w:sz w:val="24"/>
          <w:szCs w:val="24"/>
        </w:rPr>
      </w:pPr>
    </w:p>
    <w:sdt>
      <w:sdtPr>
        <w:id w:val="773518996"/>
        <w:docPartObj>
          <w:docPartGallery w:val="Bibliographies"/>
          <w:docPartUnique/>
        </w:docPartObj>
      </w:sdtPr>
      <w:sdtContent>
        <w:p w14:paraId="36A57492" w14:textId="36D6C99A" w:rsidR="00652C69" w:rsidRDefault="00652C69">
          <w:pPr>
            <w:pStyle w:val="Heading1"/>
          </w:pPr>
          <w:r>
            <w:t>References</w:t>
          </w:r>
        </w:p>
      </w:sdtContent>
    </w:sdt>
    <w:p w14:paraId="22EB2BF9" w14:textId="6E601DAC" w:rsidR="00652C69" w:rsidRPr="00C3600B" w:rsidRDefault="00652C69" w:rsidP="00652C69">
      <w:r w:rsidRPr="00C3600B">
        <w:t xml:space="preserve"> [</w:t>
      </w:r>
      <w:hyperlink r:id="rId48" w:tgtFrame="_blank" w:history="1">
        <w:r w:rsidRPr="00C3600B">
          <w:rPr>
            <w:rStyle w:val="Hyperlink"/>
          </w:rPr>
          <w:t>1</w:t>
        </w:r>
      </w:hyperlink>
      <w:r w:rsidRPr="00C3600B">
        <w:t>] Palo Alto Networks, “What is Zero Trust Architecture?” [Online]. Available: </w:t>
      </w:r>
      <w:hyperlink r:id="rId49" w:tgtFrame="_blank" w:history="1">
        <w:r w:rsidRPr="00C3600B">
          <w:rPr>
            <w:rStyle w:val="Hyperlink"/>
          </w:rPr>
          <w:t>https://www.paloaltonetworks.com/cyberpedia/what-is-a-zero-trust-architecture</w:t>
        </w:r>
      </w:hyperlink>
    </w:p>
    <w:p w14:paraId="3302BA03" w14:textId="77777777" w:rsidR="00652C69" w:rsidRPr="00C3600B" w:rsidRDefault="00652C69" w:rsidP="00652C69">
      <w:r w:rsidRPr="00C3600B">
        <w:t>[</w:t>
      </w:r>
      <w:hyperlink r:id="rId50" w:tgtFrame="_blank" w:history="1">
        <w:r w:rsidRPr="00C3600B">
          <w:rPr>
            <w:rStyle w:val="Hyperlink"/>
          </w:rPr>
          <w:t>2</w:t>
        </w:r>
      </w:hyperlink>
      <w:r w:rsidRPr="00C3600B">
        <w:t>] National Institute of Standards and Technology, “Zero Trust Architecture,” NIST Special Publication 800-207, 2020. [Online]. Available: </w:t>
      </w:r>
      <w:hyperlink r:id="rId51" w:tgtFrame="_blank" w:history="1">
        <w:r w:rsidRPr="00C3600B">
          <w:rPr>
            <w:rStyle w:val="Hyperlink"/>
          </w:rPr>
          <w:t>https://nvlpubs.nist.gov/nistpubs/specialpublications/NIST.SP.800-207.pdf</w:t>
        </w:r>
      </w:hyperlink>
    </w:p>
    <w:p w14:paraId="0AA6D4AB" w14:textId="77777777" w:rsidR="00652C69" w:rsidRPr="00C3600B" w:rsidRDefault="00652C69" w:rsidP="00652C69">
      <w:r w:rsidRPr="00C3600B">
        <w:t>[</w:t>
      </w:r>
      <w:hyperlink r:id="rId52" w:tgtFrame="_blank" w:history="1">
        <w:r w:rsidRPr="00C3600B">
          <w:rPr>
            <w:rStyle w:val="Hyperlink"/>
          </w:rPr>
          <w:t>3</w:t>
        </w:r>
      </w:hyperlink>
      <w:r w:rsidRPr="00C3600B">
        <w:t>] Zscaler, “What Is a Zero Trust Architecture?” [Online]. Available: </w:t>
      </w:r>
      <w:hyperlink r:id="rId53" w:tgtFrame="_blank" w:history="1">
        <w:r w:rsidRPr="00C3600B">
          <w:rPr>
            <w:rStyle w:val="Hyperlink"/>
          </w:rPr>
          <w:t>https://www.zscaler.com/resources/security-terms-glossary/what-is-zero-trust-architecture</w:t>
        </w:r>
      </w:hyperlink>
    </w:p>
    <w:p w14:paraId="3D3953DA" w14:textId="77777777" w:rsidR="00652C69" w:rsidRPr="00C3600B" w:rsidRDefault="00652C69" w:rsidP="00652C69">
      <w:r w:rsidRPr="00C3600B">
        <w:t>[</w:t>
      </w:r>
      <w:hyperlink r:id="rId54" w:tgtFrame="_blank" w:history="1">
        <w:r w:rsidRPr="00C3600B">
          <w:rPr>
            <w:rStyle w:val="Hyperlink"/>
          </w:rPr>
          <w:t>4</w:t>
        </w:r>
      </w:hyperlink>
      <w:r w:rsidRPr="00C3600B">
        <w:t>] Wikipedia, “Zero trust architecture,” [Online]. Available: </w:t>
      </w:r>
      <w:hyperlink r:id="rId55" w:tgtFrame="_blank" w:history="1">
        <w:r w:rsidRPr="00C3600B">
          <w:rPr>
            <w:rStyle w:val="Hyperlink"/>
          </w:rPr>
          <w:t>https://en.wikipedia.org/wiki/Zero_trust_architecture</w:t>
        </w:r>
      </w:hyperlink>
    </w:p>
    <w:p w14:paraId="5B52A0B8" w14:textId="77777777" w:rsidR="00652C69" w:rsidRPr="00C3600B" w:rsidRDefault="00652C69" w:rsidP="00652C69">
      <w:r w:rsidRPr="00C3600B">
        <w:t>[</w:t>
      </w:r>
      <w:hyperlink r:id="rId56" w:tgtFrame="_blank" w:history="1">
        <w:r w:rsidRPr="00C3600B">
          <w:rPr>
            <w:rStyle w:val="Hyperlink"/>
          </w:rPr>
          <w:t>5</w:t>
        </w:r>
      </w:hyperlink>
      <w:r w:rsidRPr="00C3600B">
        <w:t>] </w:t>
      </w:r>
      <w:proofErr w:type="spellStart"/>
      <w:r w:rsidRPr="00C3600B">
        <w:t>Comparitech</w:t>
      </w:r>
      <w:proofErr w:type="spellEnd"/>
      <w:r w:rsidRPr="00C3600B">
        <w:t>, “Zero Trust Architecture Explained: A Step-by-Step Approach,” 2025. [Online]. Available: </w:t>
      </w:r>
      <w:hyperlink r:id="rId57" w:tgtFrame="_blank" w:history="1">
        <w:r w:rsidRPr="00C3600B">
          <w:rPr>
            <w:rStyle w:val="Hyperlink"/>
          </w:rPr>
          <w:t>https://www.comparitech.com/net-admin/zero-trust-architecture/</w:t>
        </w:r>
      </w:hyperlink>
    </w:p>
    <w:p w14:paraId="0BEC9A79" w14:textId="77777777" w:rsidR="00652C69" w:rsidRPr="00C3600B" w:rsidRDefault="00652C69" w:rsidP="00652C69">
      <w:r w:rsidRPr="00C3600B">
        <w:t>[</w:t>
      </w:r>
      <w:hyperlink r:id="rId58" w:tgtFrame="_blank" w:history="1">
        <w:r w:rsidRPr="00C3600B">
          <w:rPr>
            <w:rStyle w:val="Hyperlink"/>
          </w:rPr>
          <w:t>6</w:t>
        </w:r>
      </w:hyperlink>
      <w:r w:rsidRPr="00C3600B">
        <w:t>] Perception Point, “What is a Zero Trust Architecture (ZTA)?” [Online]. Available: </w:t>
      </w:r>
      <w:hyperlink r:id="rId59" w:tgtFrame="_blank" w:history="1">
        <w:r w:rsidRPr="00C3600B">
          <w:rPr>
            <w:rStyle w:val="Hyperlink"/>
          </w:rPr>
          <w:t>https://perception-point.io/guides/zero-trust/what-is-a-zero-trust-architecture-zta/</w:t>
        </w:r>
      </w:hyperlink>
    </w:p>
    <w:p w14:paraId="0EEECF74" w14:textId="77777777" w:rsidR="00652C69" w:rsidRPr="00C3600B" w:rsidRDefault="00652C69" w:rsidP="00652C69">
      <w:r w:rsidRPr="00C3600B">
        <w:t>[</w:t>
      </w:r>
      <w:hyperlink r:id="rId60" w:tgtFrame="_blank" w:history="1">
        <w:r w:rsidRPr="00C3600B">
          <w:rPr>
            <w:rStyle w:val="Hyperlink"/>
          </w:rPr>
          <w:t>7</w:t>
        </w:r>
      </w:hyperlink>
      <w:r w:rsidRPr="00C3600B">
        <w:t>] Tutorialspoint, “Understanding Zero Trust Architecture,” 2025. [Online]. Available: </w:t>
      </w:r>
      <w:hyperlink r:id="rId61" w:tgtFrame="_blank" w:history="1">
        <w:r w:rsidRPr="00C3600B">
          <w:rPr>
            <w:rStyle w:val="Hyperlink"/>
          </w:rPr>
          <w:t>https://www.tutorialspoint.com/network_security/zero_trust_architecture.htm</w:t>
        </w:r>
      </w:hyperlink>
    </w:p>
    <w:p w14:paraId="7A995128" w14:textId="77777777" w:rsidR="00652C69" w:rsidRPr="00C3600B" w:rsidRDefault="00652C69" w:rsidP="00652C69">
      <w:r w:rsidRPr="00C3600B">
        <w:t>[</w:t>
      </w:r>
      <w:hyperlink r:id="rId62" w:tgtFrame="_blank" w:history="1">
        <w:r w:rsidRPr="00C3600B">
          <w:rPr>
            <w:rStyle w:val="Hyperlink"/>
          </w:rPr>
          <w:t>8</w:t>
        </w:r>
      </w:hyperlink>
      <w:r w:rsidRPr="00C3600B">
        <w:t>] </w:t>
      </w:r>
      <w:proofErr w:type="spellStart"/>
      <w:r w:rsidRPr="00C3600B">
        <w:t>miniOrange</w:t>
      </w:r>
      <w:proofErr w:type="spellEnd"/>
      <w:r w:rsidRPr="00C3600B">
        <w:t>, “What is Zero Trust Architecture? A Beginners Guide,” 2024. [Online]. Available: </w:t>
      </w:r>
      <w:hyperlink r:id="rId63" w:tgtFrame="_blank" w:history="1">
        <w:r w:rsidRPr="00C3600B">
          <w:rPr>
            <w:rStyle w:val="Hyperlink"/>
          </w:rPr>
          <w:t>https://www.miniorange.com/blog/what-is-zero-trust-architecture/</w:t>
        </w:r>
      </w:hyperlink>
    </w:p>
    <w:p w14:paraId="66CB5853" w14:textId="77777777" w:rsidR="00652C69" w:rsidRPr="00C3600B" w:rsidRDefault="00652C69" w:rsidP="00652C69">
      <w:r w:rsidRPr="00C3600B">
        <w:t>[</w:t>
      </w:r>
      <w:hyperlink r:id="rId64" w:tgtFrame="_blank" w:history="1">
        <w:r w:rsidRPr="00C3600B">
          <w:rPr>
            <w:rStyle w:val="Hyperlink"/>
          </w:rPr>
          <w:t>9</w:t>
        </w:r>
      </w:hyperlink>
      <w:r w:rsidRPr="00C3600B">
        <w:t>] </w:t>
      </w:r>
      <w:proofErr w:type="spellStart"/>
      <w:r w:rsidRPr="00C3600B">
        <w:t>Acalvio</w:t>
      </w:r>
      <w:proofErr w:type="spellEnd"/>
      <w:r w:rsidRPr="00C3600B">
        <w:t>, “What is Zero Trust Architecture and How it Works?” 2024. [Online]. Available: </w:t>
      </w:r>
      <w:hyperlink r:id="rId65" w:tgtFrame="_blank" w:history="1">
        <w:r w:rsidRPr="00C3600B">
          <w:rPr>
            <w:rStyle w:val="Hyperlink"/>
          </w:rPr>
          <w:t>https://www.acalvio.com/resources/glossary/zero-trust-architecture/</w:t>
        </w:r>
      </w:hyperlink>
    </w:p>
    <w:p w14:paraId="22085E77" w14:textId="77777777" w:rsidR="00652C69" w:rsidRPr="00C3600B" w:rsidRDefault="00652C69" w:rsidP="00652C69">
      <w:r w:rsidRPr="00C3600B">
        <w:t>[</w:t>
      </w:r>
      <w:hyperlink r:id="rId66" w:tgtFrame="_blank" w:history="1">
        <w:r w:rsidRPr="00C3600B">
          <w:rPr>
            <w:rStyle w:val="Hyperlink"/>
          </w:rPr>
          <w:t>10</w:t>
        </w:r>
      </w:hyperlink>
      <w:r w:rsidRPr="00C3600B">
        <w:t>] Solo.io, “Zero Trust Architecture: How It Works and 4 Tips for Success,” [Online]. Available: </w:t>
      </w:r>
      <w:hyperlink r:id="rId67" w:tgtFrame="_blank" w:history="1">
        <w:r w:rsidRPr="00C3600B">
          <w:rPr>
            <w:rStyle w:val="Hyperlink"/>
          </w:rPr>
          <w:t>https://www.solo.io/topics/zero-trust/zero-trust-architecture</w:t>
        </w:r>
      </w:hyperlink>
    </w:p>
    <w:p w14:paraId="278114C7" w14:textId="77777777" w:rsidR="00DF1EA4" w:rsidRPr="00DF1EA4" w:rsidRDefault="00DF1EA4" w:rsidP="00DF1EA4">
      <w:pPr>
        <w:jc w:val="both"/>
        <w:rPr>
          <w:b/>
          <w:bCs/>
          <w:sz w:val="24"/>
          <w:szCs w:val="24"/>
        </w:rPr>
      </w:pPr>
    </w:p>
    <w:sectPr w:rsidR="00DF1EA4" w:rsidRPr="00DF1EA4" w:rsidSect="00FE2694">
      <w:footerReference w:type="default" r:id="rId6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109AC5" w14:textId="77777777" w:rsidR="003717B2" w:rsidRDefault="003717B2" w:rsidP="00FE2694">
      <w:pPr>
        <w:spacing w:line="240" w:lineRule="auto"/>
      </w:pPr>
      <w:r>
        <w:separator/>
      </w:r>
    </w:p>
  </w:endnote>
  <w:endnote w:type="continuationSeparator" w:id="0">
    <w:p w14:paraId="02DA6587" w14:textId="77777777" w:rsidR="003717B2" w:rsidRDefault="003717B2" w:rsidP="00FE269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1143486"/>
      <w:docPartObj>
        <w:docPartGallery w:val="Page Numbers (Bottom of Page)"/>
        <w:docPartUnique/>
      </w:docPartObj>
    </w:sdtPr>
    <w:sdtEndPr>
      <w:rPr>
        <w:color w:val="7F7F7F" w:themeColor="background1" w:themeShade="7F"/>
        <w:spacing w:val="60"/>
      </w:rPr>
    </w:sdtEndPr>
    <w:sdtContent>
      <w:p w14:paraId="7E6C1317" w14:textId="1AFDB3DE" w:rsidR="00FE2694" w:rsidRDefault="00FE2694">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061978ED" w14:textId="77777777" w:rsidR="00FE2694" w:rsidRDefault="00FE26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ED1959" w14:textId="77777777" w:rsidR="003717B2" w:rsidRDefault="003717B2" w:rsidP="00FE2694">
      <w:pPr>
        <w:spacing w:line="240" w:lineRule="auto"/>
      </w:pPr>
      <w:r>
        <w:separator/>
      </w:r>
    </w:p>
  </w:footnote>
  <w:footnote w:type="continuationSeparator" w:id="0">
    <w:p w14:paraId="3C6562DC" w14:textId="77777777" w:rsidR="003717B2" w:rsidRDefault="003717B2" w:rsidP="00FE269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07076"/>
    <w:multiLevelType w:val="multilevel"/>
    <w:tmpl w:val="7B96A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F6812CC"/>
    <w:multiLevelType w:val="multilevel"/>
    <w:tmpl w:val="A508B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24836036">
    <w:abstractNumId w:val="1"/>
  </w:num>
  <w:num w:numId="2" w16cid:durableId="15605542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2694"/>
    <w:rsid w:val="00073613"/>
    <w:rsid w:val="000B56DB"/>
    <w:rsid w:val="00144822"/>
    <w:rsid w:val="002A64A6"/>
    <w:rsid w:val="003717B2"/>
    <w:rsid w:val="0045419D"/>
    <w:rsid w:val="00575677"/>
    <w:rsid w:val="00631890"/>
    <w:rsid w:val="00652C69"/>
    <w:rsid w:val="00706264"/>
    <w:rsid w:val="00740B9F"/>
    <w:rsid w:val="00951F6A"/>
    <w:rsid w:val="00C3600B"/>
    <w:rsid w:val="00DF1EA4"/>
    <w:rsid w:val="00E173CC"/>
    <w:rsid w:val="00FE26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DECEF2"/>
  <w15:chartTrackingRefBased/>
  <w15:docId w15:val="{EB06631E-7606-4751-8D60-A5B04F3BC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2694"/>
    <w:pPr>
      <w:spacing w:after="0" w:line="480" w:lineRule="auto"/>
      <w:ind w:firstLine="720"/>
    </w:pPr>
    <w:rPr>
      <w:kern w:val="0"/>
      <w:sz w:val="22"/>
      <w:szCs w:val="22"/>
      <w14:ligatures w14:val="none"/>
    </w:rPr>
  </w:style>
  <w:style w:type="paragraph" w:styleId="Heading1">
    <w:name w:val="heading 1"/>
    <w:basedOn w:val="Normal"/>
    <w:next w:val="Normal"/>
    <w:link w:val="Heading1Char"/>
    <w:uiPriority w:val="9"/>
    <w:qFormat/>
    <w:rsid w:val="00FE2694"/>
    <w:pPr>
      <w:keepNext/>
      <w:keepLines/>
      <w:spacing w:before="360" w:after="80" w:line="278" w:lineRule="auto"/>
      <w:ind w:firstLine="0"/>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FE2694"/>
    <w:pPr>
      <w:keepNext/>
      <w:keepLines/>
      <w:spacing w:before="160" w:after="80" w:line="278" w:lineRule="auto"/>
      <w:ind w:firstLine="0"/>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FE2694"/>
    <w:pPr>
      <w:keepNext/>
      <w:keepLines/>
      <w:spacing w:before="160" w:after="80" w:line="278" w:lineRule="auto"/>
      <w:ind w:firstLine="0"/>
      <w:outlineLvl w:val="2"/>
    </w:pPr>
    <w:rPr>
      <w:rFonts w:eastAsiaTheme="majorEastAsia"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FE2694"/>
    <w:pPr>
      <w:keepNext/>
      <w:keepLines/>
      <w:spacing w:before="80" w:after="40" w:line="278" w:lineRule="auto"/>
      <w:ind w:firstLine="0"/>
      <w:outlineLvl w:val="3"/>
    </w:pPr>
    <w:rPr>
      <w:rFonts w:eastAsiaTheme="majorEastAsia"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FE2694"/>
    <w:pPr>
      <w:keepNext/>
      <w:keepLines/>
      <w:spacing w:before="80" w:after="40" w:line="278" w:lineRule="auto"/>
      <w:ind w:firstLine="0"/>
      <w:outlineLvl w:val="4"/>
    </w:pPr>
    <w:rPr>
      <w:rFonts w:eastAsiaTheme="majorEastAsia"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FE2694"/>
    <w:pPr>
      <w:keepNext/>
      <w:keepLines/>
      <w:spacing w:before="40" w:line="278" w:lineRule="auto"/>
      <w:ind w:firstLine="0"/>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FE2694"/>
    <w:pPr>
      <w:keepNext/>
      <w:keepLines/>
      <w:spacing w:before="40" w:line="278" w:lineRule="auto"/>
      <w:ind w:firstLine="0"/>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FE2694"/>
    <w:pPr>
      <w:keepNext/>
      <w:keepLines/>
      <w:spacing w:line="278" w:lineRule="auto"/>
      <w:ind w:firstLine="0"/>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FE2694"/>
    <w:pPr>
      <w:keepNext/>
      <w:keepLines/>
      <w:spacing w:line="278" w:lineRule="auto"/>
      <w:ind w:firstLine="0"/>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269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E269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E269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E269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E269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E26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26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26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2694"/>
    <w:rPr>
      <w:rFonts w:eastAsiaTheme="majorEastAsia" w:cstheme="majorBidi"/>
      <w:color w:val="272727" w:themeColor="text1" w:themeTint="D8"/>
    </w:rPr>
  </w:style>
  <w:style w:type="paragraph" w:styleId="Title">
    <w:name w:val="Title"/>
    <w:basedOn w:val="Normal"/>
    <w:next w:val="Normal"/>
    <w:link w:val="TitleChar"/>
    <w:uiPriority w:val="10"/>
    <w:qFormat/>
    <w:rsid w:val="00FE2694"/>
    <w:pPr>
      <w:spacing w:after="80" w:line="240" w:lineRule="auto"/>
      <w:ind w:firstLine="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FE26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2694"/>
    <w:pPr>
      <w:numPr>
        <w:ilvl w:val="1"/>
      </w:numPr>
      <w:spacing w:after="160" w:line="278" w:lineRule="auto"/>
      <w:ind w:firstLine="720"/>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FE26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2694"/>
    <w:pPr>
      <w:spacing w:before="160" w:after="160" w:line="278" w:lineRule="auto"/>
      <w:ind w:firstLine="0"/>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FE2694"/>
    <w:rPr>
      <w:i/>
      <w:iCs/>
      <w:color w:val="404040" w:themeColor="text1" w:themeTint="BF"/>
    </w:rPr>
  </w:style>
  <w:style w:type="paragraph" w:styleId="ListParagraph">
    <w:name w:val="List Paragraph"/>
    <w:basedOn w:val="Normal"/>
    <w:uiPriority w:val="34"/>
    <w:qFormat/>
    <w:rsid w:val="00FE2694"/>
    <w:pPr>
      <w:spacing w:after="160" w:line="278" w:lineRule="auto"/>
      <w:ind w:left="720" w:firstLine="0"/>
      <w:contextualSpacing/>
    </w:pPr>
    <w:rPr>
      <w:kern w:val="2"/>
      <w:sz w:val="24"/>
      <w:szCs w:val="24"/>
      <w14:ligatures w14:val="standardContextual"/>
    </w:rPr>
  </w:style>
  <w:style w:type="character" w:styleId="IntenseEmphasis">
    <w:name w:val="Intense Emphasis"/>
    <w:basedOn w:val="DefaultParagraphFont"/>
    <w:uiPriority w:val="21"/>
    <w:qFormat/>
    <w:rsid w:val="00FE2694"/>
    <w:rPr>
      <w:i/>
      <w:iCs/>
      <w:color w:val="2F5496" w:themeColor="accent1" w:themeShade="BF"/>
    </w:rPr>
  </w:style>
  <w:style w:type="paragraph" w:styleId="IntenseQuote">
    <w:name w:val="Intense Quote"/>
    <w:basedOn w:val="Normal"/>
    <w:next w:val="Normal"/>
    <w:link w:val="IntenseQuoteChar"/>
    <w:uiPriority w:val="30"/>
    <w:qFormat/>
    <w:rsid w:val="00FE2694"/>
    <w:pPr>
      <w:pBdr>
        <w:top w:val="single" w:sz="4" w:space="10" w:color="2F5496" w:themeColor="accent1" w:themeShade="BF"/>
        <w:bottom w:val="single" w:sz="4" w:space="10" w:color="2F5496" w:themeColor="accent1" w:themeShade="BF"/>
      </w:pBdr>
      <w:spacing w:before="360" w:after="360" w:line="278" w:lineRule="auto"/>
      <w:ind w:left="864" w:right="864" w:firstLine="0"/>
      <w:jc w:val="center"/>
    </w:pPr>
    <w:rPr>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FE2694"/>
    <w:rPr>
      <w:i/>
      <w:iCs/>
      <w:color w:val="2F5496" w:themeColor="accent1" w:themeShade="BF"/>
    </w:rPr>
  </w:style>
  <w:style w:type="character" w:styleId="IntenseReference">
    <w:name w:val="Intense Reference"/>
    <w:basedOn w:val="DefaultParagraphFont"/>
    <w:uiPriority w:val="32"/>
    <w:qFormat/>
    <w:rsid w:val="00FE2694"/>
    <w:rPr>
      <w:b/>
      <w:bCs/>
      <w:smallCaps/>
      <w:color w:val="2F5496" w:themeColor="accent1" w:themeShade="BF"/>
      <w:spacing w:val="5"/>
    </w:rPr>
  </w:style>
  <w:style w:type="paragraph" w:customStyle="1" w:styleId="SectionTitle">
    <w:name w:val="Section Title"/>
    <w:basedOn w:val="Normal"/>
    <w:next w:val="Normal"/>
    <w:uiPriority w:val="12"/>
    <w:qFormat/>
    <w:rsid w:val="00FE2694"/>
    <w:pPr>
      <w:ind w:firstLine="0"/>
      <w:jc w:val="center"/>
    </w:pPr>
    <w:rPr>
      <w:b/>
      <w:bCs/>
    </w:rPr>
  </w:style>
  <w:style w:type="paragraph" w:styleId="Header">
    <w:name w:val="header"/>
    <w:basedOn w:val="Normal"/>
    <w:link w:val="HeaderChar"/>
    <w:uiPriority w:val="99"/>
    <w:unhideWhenUsed/>
    <w:rsid w:val="00FE2694"/>
    <w:pPr>
      <w:tabs>
        <w:tab w:val="center" w:pos="4680"/>
        <w:tab w:val="right" w:pos="9360"/>
      </w:tabs>
      <w:spacing w:line="240" w:lineRule="auto"/>
    </w:pPr>
  </w:style>
  <w:style w:type="character" w:customStyle="1" w:styleId="HeaderChar">
    <w:name w:val="Header Char"/>
    <w:basedOn w:val="DefaultParagraphFont"/>
    <w:link w:val="Header"/>
    <w:uiPriority w:val="99"/>
    <w:rsid w:val="00FE2694"/>
    <w:rPr>
      <w:kern w:val="0"/>
      <w:sz w:val="22"/>
      <w:szCs w:val="22"/>
      <w14:ligatures w14:val="none"/>
    </w:rPr>
  </w:style>
  <w:style w:type="paragraph" w:styleId="Footer">
    <w:name w:val="footer"/>
    <w:basedOn w:val="Normal"/>
    <w:link w:val="FooterChar"/>
    <w:uiPriority w:val="99"/>
    <w:unhideWhenUsed/>
    <w:rsid w:val="00FE2694"/>
    <w:pPr>
      <w:tabs>
        <w:tab w:val="center" w:pos="4680"/>
        <w:tab w:val="right" w:pos="9360"/>
      </w:tabs>
      <w:spacing w:line="240" w:lineRule="auto"/>
    </w:pPr>
  </w:style>
  <w:style w:type="character" w:customStyle="1" w:styleId="FooterChar">
    <w:name w:val="Footer Char"/>
    <w:basedOn w:val="DefaultParagraphFont"/>
    <w:link w:val="Footer"/>
    <w:uiPriority w:val="99"/>
    <w:rsid w:val="00FE2694"/>
    <w:rPr>
      <w:kern w:val="0"/>
      <w:sz w:val="22"/>
      <w:szCs w:val="22"/>
      <w14:ligatures w14:val="none"/>
    </w:rPr>
  </w:style>
  <w:style w:type="character" w:styleId="Hyperlink">
    <w:name w:val="Hyperlink"/>
    <w:basedOn w:val="DefaultParagraphFont"/>
    <w:uiPriority w:val="99"/>
    <w:unhideWhenUsed/>
    <w:rsid w:val="0070626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comparitech.com/net-admin/zero-trust-architecture/" TargetMode="External"/><Relationship Id="rId21" Type="http://schemas.openxmlformats.org/officeDocument/2006/relationships/hyperlink" Target="https://www.tutorialspoint.com/network_security/zero_trust_architecture.htm" TargetMode="External"/><Relationship Id="rId42" Type="http://schemas.openxmlformats.org/officeDocument/2006/relationships/hyperlink" Target="https://www.miniorange.com/blog/what-is-zero-trust-architecture/" TargetMode="External"/><Relationship Id="rId47" Type="http://schemas.openxmlformats.org/officeDocument/2006/relationships/hyperlink" Target="https://www.tutorialspoint.com/network_security/zero_trust_architecture.htm" TargetMode="External"/><Relationship Id="rId63" Type="http://schemas.openxmlformats.org/officeDocument/2006/relationships/hyperlink" Target="https://www.miniorange.com/blog/what-is-zero-trust-architecture/" TargetMode="External"/><Relationship Id="rId68" Type="http://schemas.openxmlformats.org/officeDocument/2006/relationships/footer" Target="footer1.xml"/><Relationship Id="rId7" Type="http://schemas.openxmlformats.org/officeDocument/2006/relationships/endnotes" Target="endnotes.xml"/><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en.wikipedia.org/wiki/Zero_trust_architecture" TargetMode="External"/><Relationship Id="rId29" Type="http://schemas.openxmlformats.org/officeDocument/2006/relationships/hyperlink" Target="https://www.miniorange.com/blog/what-is-zero-trust-architecture/" TargetMode="External"/><Relationship Id="rId11" Type="http://schemas.openxmlformats.org/officeDocument/2006/relationships/hyperlink" Target="https://www.comparitech.com/net-admin/zero-trust-architecture/" TargetMode="External"/><Relationship Id="rId24" Type="http://schemas.openxmlformats.org/officeDocument/2006/relationships/hyperlink" Target="https://perception-point.io/guides/zero-trust/what-is-a-zero-trust-architecture-zta/" TargetMode="External"/><Relationship Id="rId32" Type="http://schemas.openxmlformats.org/officeDocument/2006/relationships/hyperlink" Target="https://www.tutorialspoint.com/network_security/zero_trust_architecture.htm" TargetMode="External"/><Relationship Id="rId37" Type="http://schemas.openxmlformats.org/officeDocument/2006/relationships/hyperlink" Target="https://www.tutorialspoint.com/network_security/zero_trust_architecture.htm" TargetMode="External"/><Relationship Id="rId40" Type="http://schemas.openxmlformats.org/officeDocument/2006/relationships/hyperlink" Target="https://www.acalvio.com/resources/glossary/zero-trust-architecture/" TargetMode="External"/><Relationship Id="rId45" Type="http://schemas.openxmlformats.org/officeDocument/2006/relationships/hyperlink" Target="https://www.comparitech.com/net-admin/zero-trust-architecture/" TargetMode="External"/><Relationship Id="rId53" Type="http://schemas.openxmlformats.org/officeDocument/2006/relationships/hyperlink" Target="https://www.zscaler.com/resources/security-terms-glossary/what-is-zero-trust-architecture" TargetMode="External"/><Relationship Id="rId58" Type="http://schemas.openxmlformats.org/officeDocument/2006/relationships/hyperlink" Target="https://perception-point.io/guides/zero-trust/what-is-a-zero-trust-architecture-zta/" TargetMode="External"/><Relationship Id="rId66" Type="http://schemas.openxmlformats.org/officeDocument/2006/relationships/hyperlink" Target="https://www.solo.io/topics/zero-trust/zero-trust-architecture" TargetMode="External"/><Relationship Id="rId5" Type="http://schemas.openxmlformats.org/officeDocument/2006/relationships/webSettings" Target="webSettings.xml"/><Relationship Id="rId61" Type="http://schemas.openxmlformats.org/officeDocument/2006/relationships/hyperlink" Target="https://www.tutorialspoint.com/network_security/zero_trust_architecture.htm" TargetMode="External"/><Relationship Id="rId19" Type="http://schemas.openxmlformats.org/officeDocument/2006/relationships/hyperlink" Target="https://www.tutorialspoint.com/network_security/zero_trust_architecture.htm" TargetMode="External"/><Relationship Id="rId14" Type="http://schemas.openxmlformats.org/officeDocument/2006/relationships/hyperlink" Target="https://www.zscaler.com/resources/security-terms-glossary/what-is-zero-trust-architecture" TargetMode="External"/><Relationship Id="rId22" Type="http://schemas.openxmlformats.org/officeDocument/2006/relationships/hyperlink" Target="https://www.miniorange.com/blog/what-is-zero-trust-architecture/" TargetMode="External"/><Relationship Id="rId27" Type="http://schemas.openxmlformats.org/officeDocument/2006/relationships/hyperlink" Target="https://www.tutorialspoint.com/network_security/zero_trust_architecture.htm" TargetMode="External"/><Relationship Id="rId30" Type="http://schemas.openxmlformats.org/officeDocument/2006/relationships/hyperlink" Target="https://www.tutorialspoint.com/network_security/zero_trust_architecture.htm" TargetMode="External"/><Relationship Id="rId35" Type="http://schemas.openxmlformats.org/officeDocument/2006/relationships/hyperlink" Target="https://www.tutorialspoint.com/network_security/zero_trust_architecture.htm" TargetMode="External"/><Relationship Id="rId43" Type="http://schemas.openxmlformats.org/officeDocument/2006/relationships/hyperlink" Target="https://www.tutorialspoint.com/network_security/zero_trust_architecture.htm" TargetMode="External"/><Relationship Id="rId48" Type="http://schemas.openxmlformats.org/officeDocument/2006/relationships/hyperlink" Target="https://www.paloaltonetworks.com/cyberpedia/what-is-a-zero-trust-architecture" TargetMode="External"/><Relationship Id="rId56" Type="http://schemas.openxmlformats.org/officeDocument/2006/relationships/hyperlink" Target="https://www.comparitech.com/net-admin/zero-trust-architecture/" TargetMode="External"/><Relationship Id="rId64" Type="http://schemas.openxmlformats.org/officeDocument/2006/relationships/hyperlink" Target="https://www.acalvio.com/resources/glossary/zero-trust-architecture/" TargetMode="External"/><Relationship Id="rId69" Type="http://schemas.openxmlformats.org/officeDocument/2006/relationships/fontTable" Target="fontTable.xml"/><Relationship Id="rId8" Type="http://schemas.openxmlformats.org/officeDocument/2006/relationships/image" Target="media/image1.jpg"/><Relationship Id="rId51" Type="http://schemas.openxmlformats.org/officeDocument/2006/relationships/hyperlink" Target="https://nvlpubs.nist.gov/nistpubs/specialpublications/NIST.SP.800-207.pdf" TargetMode="External"/><Relationship Id="rId3" Type="http://schemas.openxmlformats.org/officeDocument/2006/relationships/styles" Target="styles.xml"/><Relationship Id="rId12" Type="http://schemas.openxmlformats.org/officeDocument/2006/relationships/hyperlink" Target="https://www.acalvio.com/resources/glossary/zero-trust-architecture/" TargetMode="External"/><Relationship Id="rId17" Type="http://schemas.openxmlformats.org/officeDocument/2006/relationships/hyperlink" Target="https://nvlpubs.nist.gov/nistpubs/specialpublications/NIST.SP.800-207.pdf" TargetMode="External"/><Relationship Id="rId25" Type="http://schemas.openxmlformats.org/officeDocument/2006/relationships/hyperlink" Target="https://www.solo.io/topics/zero-trust/zero-trust-architecture" TargetMode="External"/><Relationship Id="rId33" Type="http://schemas.openxmlformats.org/officeDocument/2006/relationships/hyperlink" Target="https://www.miniorange.com/blog/what-is-zero-trust-architecture/" TargetMode="External"/><Relationship Id="rId38" Type="http://schemas.openxmlformats.org/officeDocument/2006/relationships/hyperlink" Target="https://perception-point.io/guides/zero-trust/what-is-a-zero-trust-architecture-zta/" TargetMode="External"/><Relationship Id="rId46" Type="http://schemas.openxmlformats.org/officeDocument/2006/relationships/hyperlink" Target="https://perception-point.io/guides/zero-trust/what-is-a-zero-trust-architecture-zta/" TargetMode="External"/><Relationship Id="rId59" Type="http://schemas.openxmlformats.org/officeDocument/2006/relationships/hyperlink" Target="https://perception-point.io/guides/zero-trust/what-is-a-zero-trust-architecture-zta/" TargetMode="External"/><Relationship Id="rId67" Type="http://schemas.openxmlformats.org/officeDocument/2006/relationships/hyperlink" Target="https://www.solo.io/topics/zero-trust/zero-trust-architecture" TargetMode="External"/><Relationship Id="rId20" Type="http://schemas.openxmlformats.org/officeDocument/2006/relationships/hyperlink" Target="https://www.miniorange.com/blog/what-is-zero-trust-architecture/" TargetMode="External"/><Relationship Id="rId41" Type="http://schemas.openxmlformats.org/officeDocument/2006/relationships/hyperlink" Target="https://www.tutorialspoint.com/network_security/zero_trust_architecture.htm" TargetMode="External"/><Relationship Id="rId54" Type="http://schemas.openxmlformats.org/officeDocument/2006/relationships/hyperlink" Target="https://en.wikipedia.org/wiki/Zero_trust_architecture" TargetMode="External"/><Relationship Id="rId62" Type="http://schemas.openxmlformats.org/officeDocument/2006/relationships/hyperlink" Target="https://www.miniorange.com/blog/what-is-zero-trust-architecture/" TargetMode="External"/><Relationship Id="rId7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comparitech.com/net-admin/zero-trust-architecture/" TargetMode="External"/><Relationship Id="rId23" Type="http://schemas.openxmlformats.org/officeDocument/2006/relationships/hyperlink" Target="https://www.acalvio.com/resources/glossary/zero-trust-architecture/" TargetMode="External"/><Relationship Id="rId28" Type="http://schemas.openxmlformats.org/officeDocument/2006/relationships/hyperlink" Target="https://www.tutorialspoint.com/network_security/zero_trust_architecture.htm" TargetMode="External"/><Relationship Id="rId36" Type="http://schemas.openxmlformats.org/officeDocument/2006/relationships/hyperlink" Target="https://www.solo.io/topics/zero-trust/zero-trust-architecture" TargetMode="External"/><Relationship Id="rId49" Type="http://schemas.openxmlformats.org/officeDocument/2006/relationships/hyperlink" Target="https://www.paloaltonetworks.com/cyberpedia/what-is-a-zero-trust-architecture" TargetMode="External"/><Relationship Id="rId57" Type="http://schemas.openxmlformats.org/officeDocument/2006/relationships/hyperlink" Target="https://www.comparitech.com/net-admin/zero-trust-architecture/" TargetMode="External"/><Relationship Id="rId10" Type="http://schemas.openxmlformats.org/officeDocument/2006/relationships/hyperlink" Target="https://www.paloaltonetworks.com/cyberpedia/what-is-a-zero-trust-architecture" TargetMode="External"/><Relationship Id="rId31" Type="http://schemas.openxmlformats.org/officeDocument/2006/relationships/hyperlink" Target="https://perception-point.io/guides/zero-trust/what-is-a-zero-trust-architecture-zta/" TargetMode="External"/><Relationship Id="rId44" Type="http://schemas.openxmlformats.org/officeDocument/2006/relationships/hyperlink" Target="https://nvlpubs.nist.gov/nistpubs/specialpublications/NIST.SP.800-207.pdf" TargetMode="External"/><Relationship Id="rId52" Type="http://schemas.openxmlformats.org/officeDocument/2006/relationships/hyperlink" Target="https://www.zscaler.com/resources/security-terms-glossary/what-is-zero-trust-architecture" TargetMode="External"/><Relationship Id="rId60" Type="http://schemas.openxmlformats.org/officeDocument/2006/relationships/hyperlink" Target="https://www.tutorialspoint.com/network_security/zero_trust_architecture.htm" TargetMode="External"/><Relationship Id="rId65" Type="http://schemas.openxmlformats.org/officeDocument/2006/relationships/hyperlink" Target="https://www.acalvio.com/resources/glossary/zero-trust-architecture/" TargetMode="External"/><Relationship Id="rId4" Type="http://schemas.openxmlformats.org/officeDocument/2006/relationships/settings" Target="settings.xml"/><Relationship Id="rId9" Type="http://schemas.openxmlformats.org/officeDocument/2006/relationships/hyperlink" Target="https://www.comparitech.com/net-admin/zero-trust-architecture/" TargetMode="External"/><Relationship Id="rId13" Type="http://schemas.openxmlformats.org/officeDocument/2006/relationships/hyperlink" Target="https://perception-point.io/guides/zero-trust/what-is-a-zero-trust-architecture-zta/" TargetMode="External"/><Relationship Id="rId18" Type="http://schemas.openxmlformats.org/officeDocument/2006/relationships/hyperlink" Target="https://perception-point.io/guides/zero-trust/what-is-a-zero-trust-architecture-zta/" TargetMode="External"/><Relationship Id="rId39" Type="http://schemas.openxmlformats.org/officeDocument/2006/relationships/hyperlink" Target="https://www.solo.io/topics/zero-trust/zero-trust-architecture" TargetMode="External"/><Relationship Id="rId34" Type="http://schemas.openxmlformats.org/officeDocument/2006/relationships/hyperlink" Target="https://www.tutorialspoint.com/network_security/zero_trust_architecture.htm" TargetMode="External"/><Relationship Id="rId50" Type="http://schemas.openxmlformats.org/officeDocument/2006/relationships/hyperlink" Target="https://nvlpubs.nist.gov/nistpubs/specialpublications/NIST.SP.800-207.pdf" TargetMode="External"/><Relationship Id="rId55" Type="http://schemas.openxmlformats.org/officeDocument/2006/relationships/hyperlink" Target="https://en.wikipedia.org/wiki/Zero_trust_architecture"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08215C3D6394716A89DCDA20654C8D9"/>
        <w:category>
          <w:name w:val="General"/>
          <w:gallery w:val="placeholder"/>
        </w:category>
        <w:types>
          <w:type w:val="bbPlcHdr"/>
        </w:types>
        <w:behaviors>
          <w:behavior w:val="content"/>
        </w:behaviors>
        <w:guid w:val="{9BC04FE3-810A-47E6-A244-69BF82CBD05B}"/>
      </w:docPartPr>
      <w:docPartBody>
        <w:p w:rsidR="006D46EE" w:rsidRDefault="001D2E1C" w:rsidP="001D2E1C">
          <w:pPr>
            <w:pStyle w:val="E08215C3D6394716A89DCDA20654C8D9"/>
          </w:pPr>
          <w:r w:rsidRPr="576062CF">
            <w:t>Abstract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2E1C"/>
    <w:rsid w:val="001D2E1C"/>
    <w:rsid w:val="00282C50"/>
    <w:rsid w:val="006C78D5"/>
    <w:rsid w:val="006D46EE"/>
    <w:rsid w:val="00740B9F"/>
    <w:rsid w:val="00BC03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08215C3D6394716A89DCDA20654C8D9">
    <w:name w:val="E08215C3D6394716A89DCDA20654C8D9"/>
    <w:rsid w:val="001D2E1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84E8E65D-8DD4-4868-8BB2-ED25074148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9</Pages>
  <Words>2175</Words>
  <Characters>12403</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Rachana Mariyanesan</dc:creator>
  <cp:keywords/>
  <dc:description/>
  <cp:lastModifiedBy>Rachana Mariyanesan</cp:lastModifiedBy>
  <cp:revision>10</cp:revision>
  <cp:lastPrinted>2025-04-30T17:32:00Z</cp:lastPrinted>
  <dcterms:created xsi:type="dcterms:W3CDTF">2025-04-30T16:46:00Z</dcterms:created>
  <dcterms:modified xsi:type="dcterms:W3CDTF">2025-04-30T17:33:00Z</dcterms:modified>
</cp:coreProperties>
</file>