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C623A" w14:textId="0F8BD7AA" w:rsidR="005D2126" w:rsidRDefault="009F1B21" w:rsidP="005D2126">
      <w:pPr>
        <w:jc w:val="center"/>
        <w:rPr>
          <w:rFonts w:ascii="Times New Roman" w:hAnsi="Times New Roman" w:cs="Times New Roman"/>
          <w:b/>
          <w:bCs/>
          <w:color w:val="0F0F0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F0F0F"/>
          <w:sz w:val="28"/>
          <w:szCs w:val="28"/>
        </w:rPr>
        <w:t>SAP</w:t>
      </w:r>
      <w:r w:rsidR="00A332DF">
        <w:rPr>
          <w:rFonts w:ascii="Times New Roman" w:hAnsi="Times New Roman" w:cs="Times New Roman"/>
          <w:b/>
          <w:bCs/>
          <w:color w:val="0F0F0F"/>
          <w:sz w:val="28"/>
          <w:szCs w:val="28"/>
        </w:rPr>
        <w:t xml:space="preserve"> </w:t>
      </w:r>
      <w:r w:rsidR="00E42205">
        <w:rPr>
          <w:rFonts w:ascii="Times New Roman" w:hAnsi="Times New Roman" w:cs="Times New Roman"/>
          <w:b/>
          <w:bCs/>
          <w:color w:val="0F0F0F"/>
          <w:sz w:val="28"/>
          <w:szCs w:val="28"/>
        </w:rPr>
        <w:t>SD</w:t>
      </w:r>
    </w:p>
    <w:p w14:paraId="07328C03" w14:textId="77777777" w:rsidR="009F1B21" w:rsidRPr="009F1B21" w:rsidRDefault="009F1B21" w:rsidP="005D2126">
      <w:pPr>
        <w:jc w:val="center"/>
        <w:rPr>
          <w:rFonts w:ascii="Times New Roman" w:hAnsi="Times New Roman" w:cs="Times New Roman"/>
          <w:b/>
          <w:bCs/>
          <w:color w:val="0F0F0F"/>
          <w:sz w:val="8"/>
          <w:szCs w:val="8"/>
        </w:rPr>
      </w:pPr>
    </w:p>
    <w:p w14:paraId="27DF8128" w14:textId="77777777" w:rsidR="00E42205" w:rsidRPr="00E42205" w:rsidRDefault="00E42205" w:rsidP="00E422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2205">
        <w:rPr>
          <w:rFonts w:ascii="Times New Roman" w:hAnsi="Times New Roman" w:cs="Times New Roman"/>
          <w:b/>
          <w:bCs/>
          <w:sz w:val="24"/>
          <w:szCs w:val="24"/>
        </w:rPr>
        <w:t>Month 1: Introduction to SAP and SAP SD Basics</w:t>
      </w:r>
    </w:p>
    <w:p w14:paraId="446AB5AC" w14:textId="77777777" w:rsidR="00E42205" w:rsidRPr="00E42205" w:rsidRDefault="00E42205" w:rsidP="00E42205">
      <w:pPr>
        <w:ind w:firstLine="720"/>
        <w:jc w:val="both"/>
        <w:rPr>
          <w:rFonts w:ascii="Times New Roman" w:hAnsi="Times New Roman" w:cs="Times New Roman"/>
        </w:rPr>
      </w:pPr>
      <w:r w:rsidRPr="00E42205">
        <w:rPr>
          <w:rFonts w:ascii="Times New Roman" w:hAnsi="Times New Roman" w:cs="Times New Roman"/>
        </w:rPr>
        <w:t>Week 1-2: Overview of SAP and SAP SD</w:t>
      </w:r>
    </w:p>
    <w:p w14:paraId="4CC84EAA" w14:textId="77777777" w:rsidR="00E42205" w:rsidRPr="00E42205" w:rsidRDefault="00E42205" w:rsidP="00E42205">
      <w:pPr>
        <w:numPr>
          <w:ilvl w:val="0"/>
          <w:numId w:val="21"/>
        </w:numPr>
        <w:tabs>
          <w:tab w:val="num" w:pos="720"/>
        </w:tabs>
        <w:jc w:val="both"/>
        <w:rPr>
          <w:rFonts w:ascii="Times New Roman" w:hAnsi="Times New Roman" w:cs="Times New Roman"/>
        </w:rPr>
      </w:pPr>
      <w:r w:rsidRPr="00E42205">
        <w:rPr>
          <w:rFonts w:ascii="Times New Roman" w:hAnsi="Times New Roman" w:cs="Times New Roman"/>
        </w:rPr>
        <w:t>Introduction to SAP and its modules.</w:t>
      </w:r>
    </w:p>
    <w:p w14:paraId="3B7EBF07" w14:textId="77777777" w:rsidR="00E42205" w:rsidRPr="00E42205" w:rsidRDefault="00E42205" w:rsidP="00E42205">
      <w:pPr>
        <w:numPr>
          <w:ilvl w:val="0"/>
          <w:numId w:val="21"/>
        </w:numPr>
        <w:tabs>
          <w:tab w:val="num" w:pos="720"/>
        </w:tabs>
        <w:jc w:val="both"/>
        <w:rPr>
          <w:rFonts w:ascii="Times New Roman" w:hAnsi="Times New Roman" w:cs="Times New Roman"/>
        </w:rPr>
      </w:pPr>
      <w:r w:rsidRPr="00E42205">
        <w:rPr>
          <w:rFonts w:ascii="Times New Roman" w:hAnsi="Times New Roman" w:cs="Times New Roman"/>
        </w:rPr>
        <w:t>Overview of SAP SD and its role in the sales process.</w:t>
      </w:r>
    </w:p>
    <w:p w14:paraId="08733F45" w14:textId="77777777" w:rsidR="00E42205" w:rsidRPr="00E42205" w:rsidRDefault="00E42205" w:rsidP="00E42205">
      <w:pPr>
        <w:ind w:firstLine="720"/>
        <w:jc w:val="both"/>
        <w:rPr>
          <w:rFonts w:ascii="Times New Roman" w:hAnsi="Times New Roman" w:cs="Times New Roman"/>
        </w:rPr>
      </w:pPr>
      <w:r w:rsidRPr="00E42205">
        <w:rPr>
          <w:rFonts w:ascii="Times New Roman" w:hAnsi="Times New Roman" w:cs="Times New Roman"/>
        </w:rPr>
        <w:t>Week 3-4: SAP SD Master Data and Basic Processes</w:t>
      </w:r>
    </w:p>
    <w:p w14:paraId="484EF7BB" w14:textId="77777777" w:rsidR="00E42205" w:rsidRPr="00E42205" w:rsidRDefault="00E42205" w:rsidP="00E42205">
      <w:pPr>
        <w:numPr>
          <w:ilvl w:val="0"/>
          <w:numId w:val="22"/>
        </w:numPr>
        <w:tabs>
          <w:tab w:val="num" w:pos="720"/>
        </w:tabs>
        <w:jc w:val="both"/>
        <w:rPr>
          <w:rFonts w:ascii="Times New Roman" w:hAnsi="Times New Roman" w:cs="Times New Roman"/>
        </w:rPr>
      </w:pPr>
      <w:r w:rsidRPr="00E42205">
        <w:rPr>
          <w:rFonts w:ascii="Times New Roman" w:hAnsi="Times New Roman" w:cs="Times New Roman"/>
        </w:rPr>
        <w:t>Customer Master Data: Creation and Maintenance.</w:t>
      </w:r>
    </w:p>
    <w:p w14:paraId="1882AD95" w14:textId="77777777" w:rsidR="00E42205" w:rsidRPr="00E42205" w:rsidRDefault="00E42205" w:rsidP="00E42205">
      <w:pPr>
        <w:numPr>
          <w:ilvl w:val="0"/>
          <w:numId w:val="22"/>
        </w:numPr>
        <w:tabs>
          <w:tab w:val="num" w:pos="720"/>
        </w:tabs>
        <w:jc w:val="both"/>
        <w:rPr>
          <w:rFonts w:ascii="Times New Roman" w:hAnsi="Times New Roman" w:cs="Times New Roman"/>
        </w:rPr>
      </w:pPr>
      <w:r w:rsidRPr="00E42205">
        <w:rPr>
          <w:rFonts w:ascii="Times New Roman" w:hAnsi="Times New Roman" w:cs="Times New Roman"/>
        </w:rPr>
        <w:t>Material Master Data in the context of SD.</w:t>
      </w:r>
    </w:p>
    <w:p w14:paraId="6849EF23" w14:textId="77777777" w:rsidR="00E42205" w:rsidRPr="00E42205" w:rsidRDefault="00E42205" w:rsidP="00E42205">
      <w:pPr>
        <w:numPr>
          <w:ilvl w:val="0"/>
          <w:numId w:val="22"/>
        </w:numPr>
        <w:tabs>
          <w:tab w:val="num" w:pos="720"/>
        </w:tabs>
        <w:jc w:val="both"/>
        <w:rPr>
          <w:rFonts w:ascii="Times New Roman" w:hAnsi="Times New Roman" w:cs="Times New Roman"/>
        </w:rPr>
      </w:pPr>
      <w:r w:rsidRPr="00E42205">
        <w:rPr>
          <w:rFonts w:ascii="Times New Roman" w:hAnsi="Times New Roman" w:cs="Times New Roman"/>
        </w:rPr>
        <w:t>Sales Order Processing: Creation, Change, and Display.</w:t>
      </w:r>
    </w:p>
    <w:p w14:paraId="776812E3" w14:textId="77777777" w:rsidR="00E42205" w:rsidRPr="00E42205" w:rsidRDefault="00E42205" w:rsidP="00E422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2205">
        <w:rPr>
          <w:rFonts w:ascii="Times New Roman" w:hAnsi="Times New Roman" w:cs="Times New Roman"/>
          <w:b/>
          <w:bCs/>
          <w:sz w:val="24"/>
          <w:szCs w:val="24"/>
        </w:rPr>
        <w:t>Month 2: Sales and Delivery Processes, Pricing, and Advanced Topics</w:t>
      </w:r>
    </w:p>
    <w:p w14:paraId="6EA9945C" w14:textId="77777777" w:rsidR="00E42205" w:rsidRPr="00E42205" w:rsidRDefault="00E42205" w:rsidP="00E42205">
      <w:pPr>
        <w:ind w:firstLine="720"/>
        <w:jc w:val="both"/>
        <w:rPr>
          <w:rFonts w:ascii="Times New Roman" w:hAnsi="Times New Roman" w:cs="Times New Roman"/>
        </w:rPr>
      </w:pPr>
      <w:r w:rsidRPr="00E42205">
        <w:rPr>
          <w:rFonts w:ascii="Times New Roman" w:hAnsi="Times New Roman" w:cs="Times New Roman"/>
        </w:rPr>
        <w:t>Week 1-2: Sales and Delivery Processes</w:t>
      </w:r>
    </w:p>
    <w:p w14:paraId="7AAD7E09" w14:textId="77777777" w:rsidR="00E42205" w:rsidRPr="00E42205" w:rsidRDefault="00E42205" w:rsidP="00E42205">
      <w:pPr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E42205">
        <w:rPr>
          <w:rFonts w:ascii="Times New Roman" w:hAnsi="Times New Roman" w:cs="Times New Roman"/>
        </w:rPr>
        <w:t>Sales Document Types and Document Flow.</w:t>
      </w:r>
    </w:p>
    <w:p w14:paraId="6CC91FC5" w14:textId="77777777" w:rsidR="00E42205" w:rsidRPr="00E42205" w:rsidRDefault="00E42205" w:rsidP="00E42205">
      <w:pPr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E42205">
        <w:rPr>
          <w:rFonts w:ascii="Times New Roman" w:hAnsi="Times New Roman" w:cs="Times New Roman"/>
        </w:rPr>
        <w:t>Delivery Process and Picking.</w:t>
      </w:r>
    </w:p>
    <w:p w14:paraId="7AD4B62F" w14:textId="77777777" w:rsidR="00E42205" w:rsidRPr="00E42205" w:rsidRDefault="00E42205" w:rsidP="00E42205">
      <w:pPr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E42205">
        <w:rPr>
          <w:rFonts w:ascii="Times New Roman" w:hAnsi="Times New Roman" w:cs="Times New Roman"/>
        </w:rPr>
        <w:t>Billing Process: Invoice creation and accounting documents.</w:t>
      </w:r>
    </w:p>
    <w:p w14:paraId="4D5E1F63" w14:textId="77777777" w:rsidR="00E42205" w:rsidRPr="00E42205" w:rsidRDefault="00E42205" w:rsidP="00E42205">
      <w:pPr>
        <w:ind w:firstLine="720"/>
        <w:jc w:val="both"/>
        <w:rPr>
          <w:rFonts w:ascii="Times New Roman" w:hAnsi="Times New Roman" w:cs="Times New Roman"/>
        </w:rPr>
      </w:pPr>
      <w:r w:rsidRPr="00E42205">
        <w:rPr>
          <w:rFonts w:ascii="Times New Roman" w:hAnsi="Times New Roman" w:cs="Times New Roman"/>
        </w:rPr>
        <w:t>Week 3-4: Pricing in SAP SD and Advanced Topics</w:t>
      </w:r>
    </w:p>
    <w:p w14:paraId="2EE6EB9D" w14:textId="77777777" w:rsidR="00E42205" w:rsidRPr="00E42205" w:rsidRDefault="00E42205" w:rsidP="00E42205">
      <w:pPr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E42205">
        <w:rPr>
          <w:rFonts w:ascii="Times New Roman" w:hAnsi="Times New Roman" w:cs="Times New Roman"/>
        </w:rPr>
        <w:t>Condition Technique and Pricing Procedure.</w:t>
      </w:r>
    </w:p>
    <w:p w14:paraId="6BE9A6EC" w14:textId="77777777" w:rsidR="00E42205" w:rsidRPr="00E42205" w:rsidRDefault="00E42205" w:rsidP="00E42205">
      <w:pPr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E42205">
        <w:rPr>
          <w:rFonts w:ascii="Times New Roman" w:hAnsi="Times New Roman" w:cs="Times New Roman"/>
        </w:rPr>
        <w:t>Revenue Account Determination.</w:t>
      </w:r>
    </w:p>
    <w:p w14:paraId="7DB5911C" w14:textId="77777777" w:rsidR="00E42205" w:rsidRPr="00E42205" w:rsidRDefault="00E42205" w:rsidP="00E42205">
      <w:pPr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E42205">
        <w:rPr>
          <w:rFonts w:ascii="Times New Roman" w:hAnsi="Times New Roman" w:cs="Times New Roman"/>
        </w:rPr>
        <w:t>SAP SD Integration with other SAP modules (e.g., SAP MM, SAP FI).</w:t>
      </w:r>
    </w:p>
    <w:p w14:paraId="0799567C" w14:textId="77777777" w:rsidR="005D2126" w:rsidRPr="00D94526" w:rsidRDefault="005D2126" w:rsidP="005D2126">
      <w:pPr>
        <w:jc w:val="both"/>
        <w:rPr>
          <w:rFonts w:ascii="Times New Roman" w:hAnsi="Times New Roman" w:cs="Times New Roman"/>
        </w:rPr>
      </w:pPr>
    </w:p>
    <w:sectPr w:rsidR="005D2126" w:rsidRPr="00D94526" w:rsidSect="00562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3AD9"/>
    <w:multiLevelType w:val="multilevel"/>
    <w:tmpl w:val="AF98FD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070B1B"/>
    <w:multiLevelType w:val="multilevel"/>
    <w:tmpl w:val="5314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541529"/>
    <w:multiLevelType w:val="multilevel"/>
    <w:tmpl w:val="EEA248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1A6768"/>
    <w:multiLevelType w:val="multilevel"/>
    <w:tmpl w:val="75F23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E237E2"/>
    <w:multiLevelType w:val="multilevel"/>
    <w:tmpl w:val="25CC63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7C4242"/>
    <w:multiLevelType w:val="multilevel"/>
    <w:tmpl w:val="2AA67D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C8587A"/>
    <w:multiLevelType w:val="multilevel"/>
    <w:tmpl w:val="04D848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DD01DC"/>
    <w:multiLevelType w:val="multilevel"/>
    <w:tmpl w:val="2714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3E52B3"/>
    <w:multiLevelType w:val="multilevel"/>
    <w:tmpl w:val="D26C3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9D6A22"/>
    <w:multiLevelType w:val="multilevel"/>
    <w:tmpl w:val="ECB8E9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693643A"/>
    <w:multiLevelType w:val="multilevel"/>
    <w:tmpl w:val="A948B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D2C0255"/>
    <w:multiLevelType w:val="multilevel"/>
    <w:tmpl w:val="29F03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EDE12FF"/>
    <w:multiLevelType w:val="multilevel"/>
    <w:tmpl w:val="C602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5D969E4"/>
    <w:multiLevelType w:val="multilevel"/>
    <w:tmpl w:val="3C86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5FC0587"/>
    <w:multiLevelType w:val="multilevel"/>
    <w:tmpl w:val="76BEEA2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615586B"/>
    <w:multiLevelType w:val="hybridMultilevel"/>
    <w:tmpl w:val="AD7C0A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8E5068"/>
    <w:multiLevelType w:val="multilevel"/>
    <w:tmpl w:val="B77A5D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BA37030"/>
    <w:multiLevelType w:val="multilevel"/>
    <w:tmpl w:val="654A42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CDF2453"/>
    <w:multiLevelType w:val="multilevel"/>
    <w:tmpl w:val="77C0A5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B4C19F6"/>
    <w:multiLevelType w:val="hybridMultilevel"/>
    <w:tmpl w:val="B28E9E9C"/>
    <w:lvl w:ilvl="0" w:tplc="96BAD8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CF1670"/>
    <w:multiLevelType w:val="multilevel"/>
    <w:tmpl w:val="DA989C0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289484B"/>
    <w:multiLevelType w:val="multilevel"/>
    <w:tmpl w:val="4E2428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A782A01"/>
    <w:multiLevelType w:val="multilevel"/>
    <w:tmpl w:val="2982EB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B1C382D"/>
    <w:multiLevelType w:val="multilevel"/>
    <w:tmpl w:val="C9C4EE5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num w:numId="1" w16cid:durableId="628165327">
    <w:abstractNumId w:val="15"/>
  </w:num>
  <w:num w:numId="2" w16cid:durableId="1743722642">
    <w:abstractNumId w:val="19"/>
  </w:num>
  <w:num w:numId="3" w16cid:durableId="1107120243">
    <w:abstractNumId w:val="12"/>
  </w:num>
  <w:num w:numId="4" w16cid:durableId="1343435912">
    <w:abstractNumId w:val="7"/>
  </w:num>
  <w:num w:numId="5" w16cid:durableId="1651133415">
    <w:abstractNumId w:val="1"/>
  </w:num>
  <w:num w:numId="6" w16cid:durableId="1438521236">
    <w:abstractNumId w:val="8"/>
  </w:num>
  <w:num w:numId="7" w16cid:durableId="486820266">
    <w:abstractNumId w:val="3"/>
  </w:num>
  <w:num w:numId="8" w16cid:durableId="1491483619">
    <w:abstractNumId w:val="11"/>
  </w:num>
  <w:num w:numId="9" w16cid:durableId="1163550068">
    <w:abstractNumId w:val="20"/>
  </w:num>
  <w:num w:numId="10" w16cid:durableId="817957185">
    <w:abstractNumId w:val="0"/>
  </w:num>
  <w:num w:numId="11" w16cid:durableId="806748257">
    <w:abstractNumId w:val="13"/>
  </w:num>
  <w:num w:numId="12" w16cid:durableId="293800751">
    <w:abstractNumId w:val="10"/>
  </w:num>
  <w:num w:numId="13" w16cid:durableId="931280614">
    <w:abstractNumId w:val="22"/>
  </w:num>
  <w:num w:numId="14" w16cid:durableId="1870950624">
    <w:abstractNumId w:val="18"/>
  </w:num>
  <w:num w:numId="15" w16cid:durableId="879823523">
    <w:abstractNumId w:val="5"/>
  </w:num>
  <w:num w:numId="16" w16cid:durableId="929435368">
    <w:abstractNumId w:val="16"/>
  </w:num>
  <w:num w:numId="17" w16cid:durableId="1586574020">
    <w:abstractNumId w:val="14"/>
  </w:num>
  <w:num w:numId="18" w16cid:durableId="1874340403">
    <w:abstractNumId w:val="17"/>
  </w:num>
  <w:num w:numId="19" w16cid:durableId="329796785">
    <w:abstractNumId w:val="4"/>
  </w:num>
  <w:num w:numId="20" w16cid:durableId="1900900098">
    <w:abstractNumId w:val="21"/>
  </w:num>
  <w:num w:numId="21" w16cid:durableId="1591306240">
    <w:abstractNumId w:val="23"/>
  </w:num>
  <w:num w:numId="22" w16cid:durableId="1233199623">
    <w:abstractNumId w:val="2"/>
  </w:num>
  <w:num w:numId="23" w16cid:durableId="501162419">
    <w:abstractNumId w:val="9"/>
  </w:num>
  <w:num w:numId="24" w16cid:durableId="13998601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FAA"/>
    <w:rsid w:val="00021CF1"/>
    <w:rsid w:val="0003438D"/>
    <w:rsid w:val="00174FAA"/>
    <w:rsid w:val="00257010"/>
    <w:rsid w:val="003245F2"/>
    <w:rsid w:val="00474C57"/>
    <w:rsid w:val="00562BB7"/>
    <w:rsid w:val="005D2126"/>
    <w:rsid w:val="007C4168"/>
    <w:rsid w:val="008208AC"/>
    <w:rsid w:val="00922E78"/>
    <w:rsid w:val="009F1B21"/>
    <w:rsid w:val="00A332DF"/>
    <w:rsid w:val="00C008BD"/>
    <w:rsid w:val="00C32B45"/>
    <w:rsid w:val="00D94526"/>
    <w:rsid w:val="00E42205"/>
    <w:rsid w:val="00F45B79"/>
    <w:rsid w:val="00F711FF"/>
    <w:rsid w:val="00FB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B7C56"/>
  <w15:chartTrackingRefBased/>
  <w15:docId w15:val="{970C2ACC-7E78-4B40-A78B-3ABF12E4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 P</dc:creator>
  <cp:keywords/>
  <dc:description/>
  <cp:lastModifiedBy>Rachana P</cp:lastModifiedBy>
  <cp:revision>11</cp:revision>
  <dcterms:created xsi:type="dcterms:W3CDTF">2024-01-11T11:48:00Z</dcterms:created>
  <dcterms:modified xsi:type="dcterms:W3CDTF">2024-01-20T16:08:00Z</dcterms:modified>
</cp:coreProperties>
</file>