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C2088" w14:textId="0807873F" w:rsidR="006F0BA5" w:rsidRDefault="000F1CEC" w:rsidP="00BE090A">
      <w:pPr>
        <w:pStyle w:val="ListParagraph"/>
        <w:ind w:left="0"/>
        <w:jc w:val="center"/>
        <w:rPr>
          <w:rFonts w:ascii="Times New Roman" w:hAnsi="Times New Roman" w:cs="Times New Roman"/>
          <w:b/>
          <w:bCs/>
          <w:sz w:val="48"/>
          <w:szCs w:val="52"/>
          <w:lang w:val="en-US"/>
        </w:rPr>
      </w:pPr>
      <w:r w:rsidRPr="000F1CEC">
        <w:rPr>
          <w:rFonts w:ascii="Times New Roman" w:hAnsi="Times New Roman" w:cs="Times New Roman"/>
          <w:b/>
          <w:bCs/>
          <w:sz w:val="48"/>
          <w:szCs w:val="52"/>
          <w:lang w:val="en-US"/>
        </w:rPr>
        <w:t xml:space="preserve">Predictive Analysis of Salary Categories: Leveraging Machine Learning for Strategic Compensation </w:t>
      </w:r>
      <w:r w:rsidR="006F0BA5" w:rsidRPr="000F1CEC">
        <w:rPr>
          <w:rFonts w:ascii="Times New Roman" w:hAnsi="Times New Roman" w:cs="Times New Roman"/>
          <w:b/>
          <w:bCs/>
          <w:sz w:val="48"/>
          <w:szCs w:val="52"/>
          <w:lang w:val="en-US"/>
        </w:rPr>
        <w:t>Management</w:t>
      </w:r>
    </w:p>
    <w:p w14:paraId="42D87236" w14:textId="229580A8" w:rsidR="006F0BA5" w:rsidRDefault="006F0BA5" w:rsidP="00842410">
      <w:pPr>
        <w:pStyle w:val="ListParagraph"/>
        <w:ind w:left="1800"/>
        <w:rPr>
          <w:rFonts w:ascii="Times New Roman" w:hAnsi="Times New Roman" w:cs="Times New Roman"/>
          <w:b/>
          <w:bCs/>
          <w:sz w:val="48"/>
          <w:szCs w:val="52"/>
          <w:lang w:val="en-US"/>
        </w:rPr>
        <w:sectPr w:rsidR="006F0BA5" w:rsidSect="006F0BA5">
          <w:headerReference w:type="default" r:id="rId8"/>
          <w:pgSz w:w="12240" w:h="15840"/>
          <w:pgMar w:top="1440" w:right="1080" w:bottom="1440" w:left="1080" w:header="708" w:footer="708" w:gutter="0"/>
          <w:cols w:space="708"/>
          <w:docGrid w:linePitch="360"/>
        </w:sectPr>
      </w:pPr>
    </w:p>
    <w:p w14:paraId="74963E14" w14:textId="1FF6D0B7" w:rsidR="006F0BA5" w:rsidRPr="006F0BA5" w:rsidRDefault="006F0BA5" w:rsidP="00842410">
      <w:pPr>
        <w:pStyle w:val="ListParagraph"/>
        <w:ind w:left="1800"/>
        <w:rPr>
          <w:rFonts w:ascii="Times New Roman" w:hAnsi="Times New Roman" w:cs="Times New Roman"/>
          <w:b/>
          <w:bCs/>
          <w:sz w:val="48"/>
          <w:szCs w:val="52"/>
          <w:lang w:val="en-US"/>
        </w:rPr>
        <w:sectPr w:rsidR="006F0BA5" w:rsidRPr="006F0BA5" w:rsidSect="006F0BA5">
          <w:type w:val="continuous"/>
          <w:pgSz w:w="12240" w:h="15840"/>
          <w:pgMar w:top="1440" w:right="1080" w:bottom="1440" w:left="1080" w:header="708" w:footer="708" w:gutter="0"/>
          <w:cols w:num="2" w:space="708"/>
          <w:docGrid w:linePitch="360"/>
        </w:sectPr>
      </w:pPr>
    </w:p>
    <w:p w14:paraId="2C452B2E" w14:textId="48071990" w:rsidR="006F0BA5" w:rsidRDefault="00D75E60" w:rsidP="006D169D">
      <w:pPr>
        <w:pStyle w:val="ListParagraph"/>
        <w:ind w:left="0"/>
        <w:jc w:val="center"/>
        <w:rPr>
          <w:rFonts w:ascii="Times New Roman" w:eastAsia="MS Mincho" w:hAnsi="Times New Roman" w:cs="Times New Roman"/>
          <w:sz w:val="22"/>
          <w:szCs w:val="28"/>
        </w:rPr>
      </w:pPr>
      <w:r>
        <w:rPr>
          <w:rFonts w:ascii="Times New Roman" w:eastAsia="MS Mincho" w:hAnsi="Times New Roman" w:cs="Times New Roman"/>
          <w:sz w:val="22"/>
          <w:szCs w:val="28"/>
          <w:lang w:val="en-US"/>
        </w:rPr>
        <w:t>RACHANON</w:t>
      </w:r>
      <w:r w:rsidR="0093272E">
        <w:rPr>
          <w:rFonts w:ascii="Times New Roman" w:eastAsia="MS Mincho" w:hAnsi="Times New Roman" w:cs="Times New Roman"/>
          <w:sz w:val="22"/>
          <w:szCs w:val="28"/>
          <w:lang w:val="en-US"/>
        </w:rPr>
        <w:t xml:space="preserve"> </w:t>
      </w:r>
      <w:r>
        <w:rPr>
          <w:rFonts w:ascii="Times New Roman" w:eastAsia="MS Mincho" w:hAnsi="Times New Roman" w:cs="Times New Roman"/>
          <w:sz w:val="22"/>
          <w:szCs w:val="28"/>
          <w:lang w:val="en-US"/>
        </w:rPr>
        <w:t>CHOMPHOO</w:t>
      </w:r>
      <w:r w:rsidR="001E108F" w:rsidRPr="0093272E">
        <w:rPr>
          <w:rFonts w:ascii="Times New Roman" w:eastAsia="MS Mincho" w:hAnsi="Times New Roman" w:cs="Times New Roman"/>
          <w:sz w:val="22"/>
          <w:szCs w:val="28"/>
        </w:rPr>
        <w:t xml:space="preserve"> (</w:t>
      </w:r>
      <w:r w:rsidR="001E108F" w:rsidRPr="0093272E">
        <w:rPr>
          <w:rFonts w:ascii="Times New Roman" w:eastAsia="MS Mincho" w:hAnsi="Times New Roman" w:cs="Times New Roman"/>
          <w:i/>
          <w:sz w:val="22"/>
          <w:szCs w:val="28"/>
        </w:rPr>
        <w:t>Author</w:t>
      </w:r>
      <w:r w:rsidR="001E108F" w:rsidRPr="0093272E">
        <w:rPr>
          <w:rFonts w:ascii="Times New Roman" w:eastAsia="MS Mincho" w:hAnsi="Times New Roman" w:cs="Times New Roman"/>
          <w:sz w:val="22"/>
          <w:szCs w:val="28"/>
        </w:rPr>
        <w:t>)</w:t>
      </w:r>
    </w:p>
    <w:p w14:paraId="03CC7ECA" w14:textId="02C419AA" w:rsidR="00B6105D" w:rsidRPr="00B6105D" w:rsidRDefault="00B6105D" w:rsidP="006D169D">
      <w:pPr>
        <w:pStyle w:val="ListParagraph"/>
        <w:ind w:left="0"/>
        <w:jc w:val="center"/>
        <w:rPr>
          <w:rFonts w:ascii="Times New Roman" w:hAnsi="Times New Roman" w:cs="Times New Roman"/>
          <w:sz w:val="18"/>
          <w:szCs w:val="21"/>
          <w:lang w:val="en-US"/>
        </w:rPr>
      </w:pPr>
      <w:r>
        <w:rPr>
          <w:rFonts w:ascii="Times New Roman" w:eastAsia="MS Mincho" w:hAnsi="Times New Roman" w:cs="Times New Roman"/>
          <w:sz w:val="22"/>
          <w:szCs w:val="28"/>
          <w:lang w:val="en-US"/>
        </w:rPr>
        <w:t xml:space="preserve">Student Number: </w:t>
      </w:r>
      <w:r w:rsidR="000D2A0A">
        <w:rPr>
          <w:rFonts w:ascii="Times New Roman" w:eastAsia="MS Mincho" w:hAnsi="Times New Roman" w:cs="Times New Roman"/>
          <w:sz w:val="22"/>
          <w:szCs w:val="28"/>
          <w:lang w:val="en-US"/>
        </w:rPr>
        <w:t>22080474</w:t>
      </w:r>
    </w:p>
    <w:p w14:paraId="6D8802BB" w14:textId="77777777" w:rsidR="001E108F" w:rsidRDefault="001E108F" w:rsidP="00842410">
      <w:pPr>
        <w:pStyle w:val="ListParagraph"/>
        <w:ind w:left="1800"/>
        <w:rPr>
          <w:rFonts w:ascii="Times New Roman" w:hAnsi="Times New Roman" w:cs="Times New Roman"/>
          <w:b/>
          <w:bCs/>
          <w:sz w:val="20"/>
          <w:szCs w:val="22"/>
          <w:lang w:val="en-US"/>
        </w:rPr>
      </w:pPr>
    </w:p>
    <w:p w14:paraId="0FB9116F" w14:textId="283AA992" w:rsidR="00D455BB" w:rsidRPr="0018757D" w:rsidRDefault="004B018A" w:rsidP="00842410">
      <w:pPr>
        <w:pStyle w:val="ListParagraph"/>
        <w:ind w:left="1800"/>
        <w:rPr>
          <w:rFonts w:ascii="Times New Roman" w:hAnsi="Times New Roman" w:cs="Times New Roman"/>
          <w:b/>
          <w:bCs/>
          <w:sz w:val="20"/>
          <w:szCs w:val="22"/>
          <w:lang w:val="en-US"/>
        </w:rPr>
      </w:pPr>
      <w:r w:rsidRPr="0018757D">
        <w:rPr>
          <w:rFonts w:ascii="Times New Roman" w:hAnsi="Times New Roman" w:cs="Times New Roman"/>
          <w:b/>
          <w:bCs/>
          <w:sz w:val="20"/>
          <w:szCs w:val="22"/>
          <w:lang w:val="en-US"/>
        </w:rPr>
        <w:t>ABSTRACT</w:t>
      </w:r>
    </w:p>
    <w:p w14:paraId="6B2074B7" w14:textId="77777777" w:rsidR="00D455BB" w:rsidRPr="0018757D" w:rsidRDefault="00D455BB" w:rsidP="00D455BB">
      <w:pPr>
        <w:jc w:val="center"/>
        <w:rPr>
          <w:rFonts w:ascii="Times New Roman" w:hAnsi="Times New Roman" w:cs="Times New Roman"/>
          <w:b/>
          <w:bCs/>
          <w:sz w:val="20"/>
          <w:szCs w:val="22"/>
          <w:lang w:val="en-US"/>
        </w:rPr>
      </w:pPr>
    </w:p>
    <w:p w14:paraId="3ACEC016" w14:textId="0AEA3CE5" w:rsidR="004B018A" w:rsidRPr="0018757D" w:rsidRDefault="004B018A" w:rsidP="008F3D87">
      <w:pPr>
        <w:spacing w:line="360" w:lineRule="auto"/>
        <w:jc w:val="both"/>
        <w:rPr>
          <w:rFonts w:ascii="Times New Roman" w:hAnsi="Times New Roman" w:cs="Times New Roman"/>
          <w:b/>
          <w:bCs/>
          <w:sz w:val="20"/>
          <w:szCs w:val="22"/>
          <w:lang w:val="en-US"/>
        </w:rPr>
      </w:pPr>
      <w:r w:rsidRPr="0018757D">
        <w:rPr>
          <w:rFonts w:ascii="Times New Roman" w:hAnsi="Times New Roman" w:cs="Times New Roman"/>
          <w:b/>
          <w:bCs/>
          <w:sz w:val="20"/>
          <w:szCs w:val="22"/>
          <w:lang w:val="en-US"/>
        </w:rPr>
        <w:tab/>
      </w:r>
      <w:r w:rsidRPr="00E31842">
        <w:rPr>
          <w:rFonts w:ascii="Times New Roman" w:hAnsi="Times New Roman" w:cs="Times New Roman"/>
          <w:b/>
          <w:bCs/>
          <w:sz w:val="18"/>
          <w:szCs w:val="21"/>
          <w:lang w:val="en-US"/>
        </w:rPr>
        <w:t>In this study, we harness machine learning to predict salary categories based on various employee attributes. Using a dataset comprising features like job roles, experience, and educational qualifications, we evaluated multiple algorithms, with XGBoost emerging as a top performer. The model provided insights into key determinants of salary classifications, aiding stakeholders in making informed compensation decisions. The findings underscore the potential of predictive analytics in streamlining HR processes, setting competitive salary benchmarks, and enhancing organizational strategies.</w:t>
      </w:r>
    </w:p>
    <w:p w14:paraId="3533149A" w14:textId="77777777" w:rsidR="00243C31" w:rsidRDefault="00243C31" w:rsidP="004B018A">
      <w:pPr>
        <w:jc w:val="both"/>
        <w:rPr>
          <w:rFonts w:ascii="Times New Roman" w:hAnsi="Times New Roman" w:cs="Times New Roman"/>
          <w:sz w:val="20"/>
          <w:szCs w:val="22"/>
          <w:lang w:val="en-US"/>
        </w:rPr>
      </w:pPr>
    </w:p>
    <w:p w14:paraId="316D52E7" w14:textId="18FEDD0F" w:rsidR="00243C31" w:rsidRPr="00065CD1" w:rsidRDefault="00065CD1" w:rsidP="004B018A">
      <w:pPr>
        <w:jc w:val="both"/>
        <w:rPr>
          <w:rFonts w:ascii="Times New Roman" w:hAnsi="Times New Roman" w:cs="Times New Roman"/>
          <w:b/>
          <w:bCs/>
          <w:sz w:val="20"/>
          <w:szCs w:val="22"/>
          <w:lang w:val="en-US"/>
        </w:rPr>
      </w:pPr>
      <w:r w:rsidRPr="00065CD1">
        <w:rPr>
          <w:rFonts w:ascii="Times New Roman" w:hAnsi="Times New Roman" w:cs="Times New Roman"/>
          <w:b/>
          <w:bCs/>
          <w:sz w:val="20"/>
          <w:szCs w:val="22"/>
          <w:lang w:val="en-US"/>
        </w:rPr>
        <w:t>Keywords— Predictive analysis; Salary categories; Machine learning; Employee attributes; XGBoost; Compensation decisions; HR processes; Organizational strategies.</w:t>
      </w:r>
    </w:p>
    <w:p w14:paraId="3B4FB30D" w14:textId="77777777" w:rsidR="004B018A" w:rsidRDefault="004B018A" w:rsidP="004B018A">
      <w:pPr>
        <w:jc w:val="both"/>
        <w:rPr>
          <w:rFonts w:ascii="Times New Roman" w:hAnsi="Times New Roman" w:cs="Times New Roman"/>
          <w:sz w:val="20"/>
          <w:szCs w:val="22"/>
          <w:lang w:val="en-US"/>
        </w:rPr>
      </w:pPr>
    </w:p>
    <w:p w14:paraId="16099E0F" w14:textId="25CAF120" w:rsidR="004B018A" w:rsidRPr="004B018A" w:rsidRDefault="004B018A" w:rsidP="004B018A">
      <w:pPr>
        <w:jc w:val="center"/>
        <w:rPr>
          <w:rFonts w:ascii="Times New Roman" w:hAnsi="Times New Roman" w:cs="Times New Roman"/>
          <w:sz w:val="20"/>
          <w:szCs w:val="22"/>
          <w:lang w:val="en-US"/>
        </w:rPr>
      </w:pPr>
      <w:r w:rsidRPr="004B018A">
        <w:rPr>
          <w:rFonts w:ascii="Times New Roman" w:hAnsi="Times New Roman" w:cs="Times New Roman"/>
          <w:sz w:val="20"/>
          <w:szCs w:val="22"/>
          <w:lang w:val="en-US"/>
        </w:rPr>
        <w:t>I.</w:t>
      </w:r>
      <w:r>
        <w:rPr>
          <w:rFonts w:ascii="Times New Roman" w:hAnsi="Times New Roman" w:cs="Times New Roman"/>
          <w:sz w:val="20"/>
          <w:szCs w:val="22"/>
          <w:lang w:val="en-US"/>
        </w:rPr>
        <w:t xml:space="preserve"> </w:t>
      </w:r>
      <w:r w:rsidRPr="004B018A">
        <w:rPr>
          <w:rFonts w:ascii="Times New Roman" w:hAnsi="Times New Roman" w:cs="Times New Roman"/>
          <w:sz w:val="20"/>
          <w:szCs w:val="22"/>
          <w:lang w:val="en-US"/>
        </w:rPr>
        <w:t>INTRODUCTION</w:t>
      </w:r>
    </w:p>
    <w:p w14:paraId="71B482A5" w14:textId="77777777" w:rsidR="004B018A" w:rsidRPr="00A90032" w:rsidRDefault="004B018A" w:rsidP="004B018A">
      <w:pPr>
        <w:jc w:val="both"/>
        <w:rPr>
          <w:rFonts w:ascii="Times New Roman" w:hAnsi="Times New Roman" w:cs="Times New Roman"/>
          <w:sz w:val="20"/>
          <w:szCs w:val="22"/>
          <w:lang w:val="en-US"/>
        </w:rPr>
      </w:pPr>
    </w:p>
    <w:p w14:paraId="65A2965C" w14:textId="6E594647" w:rsidR="00AA03F2" w:rsidRPr="00AA03F2" w:rsidRDefault="00EA54DB" w:rsidP="00AA03F2">
      <w:pPr>
        <w:jc w:val="both"/>
        <w:rPr>
          <w:rFonts w:ascii="Times New Roman" w:hAnsi="Times New Roman" w:cs="Times New Roman"/>
          <w:sz w:val="20"/>
          <w:szCs w:val="22"/>
        </w:rPr>
      </w:pPr>
      <w:r w:rsidRPr="00A90032">
        <w:rPr>
          <w:rFonts w:ascii="Times New Roman" w:hAnsi="Times New Roman" w:cs="Times New Roman"/>
          <w:sz w:val="20"/>
          <w:szCs w:val="22"/>
        </w:rPr>
        <w:tab/>
      </w:r>
      <w:r w:rsidR="00C25691" w:rsidRPr="00A90032">
        <w:rPr>
          <w:rFonts w:ascii="Times New Roman" w:hAnsi="Times New Roman" w:cs="Times New Roman"/>
          <w:sz w:val="20"/>
          <w:szCs w:val="22"/>
        </w:rPr>
        <w:t>Data science is one of the fastest-growing occupations, with a 36% increase expected between 2021 and 2031</w:t>
      </w:r>
      <w:r w:rsidR="00591FC8" w:rsidRPr="00A90032">
        <w:rPr>
          <w:rFonts w:ascii="Times New Roman" w:hAnsi="Times New Roman" w:cs="Times New Roman"/>
          <w:sz w:val="20"/>
          <w:szCs w:val="22"/>
          <w:lang w:val="en-US"/>
        </w:rPr>
        <w:t xml:space="preserve"> </w:t>
      </w:r>
      <w:r w:rsidR="005521CA">
        <w:rPr>
          <w:rFonts w:ascii="Times New Roman" w:hAnsi="Times New Roman" w:cs="Times New Roman"/>
          <w:sz w:val="20"/>
          <w:szCs w:val="22"/>
          <w:lang w:val="en-US"/>
        </w:rPr>
        <w:t>[1]</w:t>
      </w:r>
      <w:r w:rsidR="00C25691" w:rsidRPr="00A90032">
        <w:rPr>
          <w:rFonts w:ascii="Times New Roman" w:hAnsi="Times New Roman" w:cs="Times New Roman"/>
          <w:sz w:val="20"/>
          <w:szCs w:val="22"/>
        </w:rPr>
        <w:t>.</w:t>
      </w:r>
      <w:r w:rsidR="00C25691" w:rsidRPr="00A90032">
        <w:rPr>
          <w:rFonts w:ascii="Times New Roman" w:hAnsi="Times New Roman" w:cs="Times New Roman"/>
          <w:sz w:val="20"/>
          <w:szCs w:val="22"/>
          <w:lang w:val="en-US"/>
        </w:rPr>
        <w:t xml:space="preserve"> </w:t>
      </w:r>
      <w:r w:rsidR="00AA03F2" w:rsidRPr="00AA03F2">
        <w:rPr>
          <w:rFonts w:ascii="Times New Roman" w:hAnsi="Times New Roman" w:cs="Times New Roman"/>
          <w:sz w:val="20"/>
          <w:szCs w:val="22"/>
        </w:rPr>
        <w:t>In modern business, human resource management has transcended traditional administrative roles, evolving into a strategic function pivotal to organizational success. Central to this function is the challenge of determining compensation packages that attract and retain top talent and align with industry standards and organizational capabilities. With the proliferation of data and advancements in machine learning, there is an increasing opportunity to harness these technologies to address this challenge.</w:t>
      </w:r>
    </w:p>
    <w:p w14:paraId="563C2BEB" w14:textId="77777777" w:rsidR="006B510C" w:rsidRDefault="00AA03F2" w:rsidP="00AA03F2">
      <w:pPr>
        <w:jc w:val="both"/>
        <w:rPr>
          <w:rFonts w:ascii="Times New Roman" w:hAnsi="Times New Roman" w:cs="Times New Roman"/>
          <w:sz w:val="20"/>
          <w:szCs w:val="22"/>
        </w:rPr>
      </w:pPr>
      <w:r>
        <w:rPr>
          <w:rFonts w:ascii="Times New Roman" w:hAnsi="Times New Roman" w:cs="Times New Roman"/>
          <w:sz w:val="20"/>
          <w:szCs w:val="22"/>
        </w:rPr>
        <w:tab/>
      </w:r>
    </w:p>
    <w:p w14:paraId="296F31AD" w14:textId="5D6DC2A4" w:rsidR="00AA03F2" w:rsidRPr="00AA03F2" w:rsidRDefault="006B510C" w:rsidP="00AA03F2">
      <w:pPr>
        <w:jc w:val="both"/>
        <w:rPr>
          <w:rFonts w:ascii="Times New Roman" w:hAnsi="Times New Roman" w:cs="Times New Roman"/>
          <w:sz w:val="20"/>
          <w:szCs w:val="22"/>
        </w:rPr>
      </w:pPr>
      <w:r>
        <w:rPr>
          <w:rFonts w:ascii="Times New Roman" w:hAnsi="Times New Roman" w:cs="Times New Roman"/>
          <w:sz w:val="20"/>
          <w:szCs w:val="22"/>
        </w:rPr>
        <w:tab/>
      </w:r>
      <w:r w:rsidR="00AA03F2" w:rsidRPr="00AA03F2">
        <w:rPr>
          <w:rFonts w:ascii="Times New Roman" w:hAnsi="Times New Roman" w:cs="Times New Roman"/>
          <w:sz w:val="20"/>
          <w:szCs w:val="22"/>
        </w:rPr>
        <w:t xml:space="preserve">Historically reliant on human judgment, market surveys, and broad industry benchmarks, salary determination can now be augmented with predictive analytics. Machine learning algorithms can offer data-driven insights by analyzing patterns in employee profiles, </w:t>
      </w:r>
      <w:r w:rsidR="00AA03F2" w:rsidRPr="00AA03F2">
        <w:rPr>
          <w:rFonts w:ascii="Times New Roman" w:hAnsi="Times New Roman" w:cs="Times New Roman"/>
          <w:sz w:val="20"/>
          <w:szCs w:val="22"/>
        </w:rPr>
        <w:t>job roles, and compensation data, enabling HR professionals to make informed decisions.</w:t>
      </w:r>
    </w:p>
    <w:p w14:paraId="1A3934AF" w14:textId="77777777" w:rsidR="006B510C" w:rsidRDefault="00AA03F2" w:rsidP="00AA03F2">
      <w:pPr>
        <w:jc w:val="both"/>
        <w:rPr>
          <w:rFonts w:ascii="Times New Roman" w:hAnsi="Times New Roman" w:cs="Times New Roman"/>
          <w:sz w:val="20"/>
          <w:szCs w:val="22"/>
          <w:lang w:val="en-US"/>
        </w:rPr>
      </w:pPr>
      <w:r>
        <w:rPr>
          <w:rFonts w:ascii="Times New Roman" w:hAnsi="Times New Roman" w:cs="Times New Roman"/>
          <w:sz w:val="20"/>
          <w:szCs w:val="22"/>
          <w:lang w:val="en-US"/>
        </w:rPr>
        <w:tab/>
      </w:r>
    </w:p>
    <w:p w14:paraId="242F5E62" w14:textId="652A15F8" w:rsidR="00D455BB" w:rsidRPr="00AA03F2" w:rsidRDefault="006B510C" w:rsidP="00AA03F2">
      <w:pPr>
        <w:jc w:val="both"/>
        <w:rPr>
          <w:rFonts w:ascii="Times New Roman" w:hAnsi="Times New Roman" w:cs="Times New Roman"/>
          <w:sz w:val="20"/>
          <w:szCs w:val="22"/>
          <w:lang w:val="en-US"/>
        </w:rPr>
      </w:pPr>
      <w:r>
        <w:rPr>
          <w:rFonts w:ascii="Times New Roman" w:hAnsi="Times New Roman" w:cs="Times New Roman"/>
          <w:sz w:val="20"/>
          <w:szCs w:val="22"/>
          <w:lang w:val="en-US"/>
        </w:rPr>
        <w:tab/>
      </w:r>
      <w:r w:rsidR="00AA03F2" w:rsidRPr="00A90032">
        <w:rPr>
          <w:rFonts w:ascii="Times New Roman" w:hAnsi="Times New Roman" w:cs="Times New Roman"/>
          <w:sz w:val="20"/>
          <w:szCs w:val="22"/>
          <w:lang w:val="en-US"/>
        </w:rPr>
        <w:t>By employing a</w:t>
      </w:r>
      <w:r w:rsidR="00AA03F2" w:rsidRPr="00A90032">
        <w:rPr>
          <w:rFonts w:ascii="Times New Roman" w:hAnsi="Times New Roman" w:cs="Times New Roman"/>
          <w:sz w:val="20"/>
          <w:szCs w:val="22"/>
        </w:rPr>
        <w:t xml:space="preserve"> machine learning algorithms, ranging from </w:t>
      </w:r>
      <w:r w:rsidR="00AA03F2" w:rsidRPr="00A90032">
        <w:rPr>
          <w:rFonts w:ascii="Times New Roman" w:hAnsi="Times New Roman" w:cs="Times New Roman"/>
          <w:sz w:val="20"/>
          <w:szCs w:val="22"/>
          <w:lang w:val="en-US"/>
        </w:rPr>
        <w:t xml:space="preserve">Logistic Regression, </w:t>
      </w:r>
      <w:r w:rsidR="00AA03F2" w:rsidRPr="00A90032">
        <w:rPr>
          <w:rFonts w:ascii="Times New Roman" w:hAnsi="Times New Roman" w:cs="Times New Roman"/>
          <w:sz w:val="20"/>
          <w:szCs w:val="22"/>
        </w:rPr>
        <w:t>Random Forests</w:t>
      </w:r>
      <w:r w:rsidR="00AA03F2">
        <w:rPr>
          <w:rFonts w:ascii="Times New Roman" w:hAnsi="Times New Roman" w:cs="Times New Roman"/>
          <w:sz w:val="20"/>
          <w:szCs w:val="22"/>
          <w:lang w:val="en-US"/>
        </w:rPr>
        <w:t>, Decision Tree, Support Vector Machine</w:t>
      </w:r>
      <w:r w:rsidR="005521CA">
        <w:rPr>
          <w:rFonts w:ascii="Times New Roman" w:hAnsi="Times New Roman" w:cs="Times New Roman"/>
          <w:sz w:val="20"/>
          <w:szCs w:val="22"/>
          <w:lang w:val="en-US"/>
        </w:rPr>
        <w:t xml:space="preserve"> </w:t>
      </w:r>
      <w:r w:rsidR="00AA03F2" w:rsidRPr="00A90032">
        <w:rPr>
          <w:rFonts w:ascii="Times New Roman" w:hAnsi="Times New Roman" w:cs="Times New Roman"/>
          <w:sz w:val="20"/>
          <w:szCs w:val="22"/>
        </w:rPr>
        <w:t xml:space="preserve">and </w:t>
      </w:r>
      <w:r w:rsidR="00AA03F2">
        <w:rPr>
          <w:rFonts w:ascii="Times New Roman" w:hAnsi="Times New Roman" w:cs="Times New Roman"/>
          <w:sz w:val="20"/>
          <w:szCs w:val="22"/>
          <w:lang w:val="en-US"/>
        </w:rPr>
        <w:t>Extreme</w:t>
      </w:r>
      <w:r w:rsidR="00AA03F2" w:rsidRPr="00A90032">
        <w:rPr>
          <w:rFonts w:ascii="Times New Roman" w:hAnsi="Times New Roman" w:cs="Times New Roman"/>
          <w:sz w:val="20"/>
          <w:szCs w:val="22"/>
          <w:lang w:val="en-US"/>
        </w:rPr>
        <w:t xml:space="preserve"> Gradient Boosting</w:t>
      </w:r>
      <w:r w:rsidR="00AA03F2" w:rsidRPr="00AA03F2">
        <w:rPr>
          <w:rFonts w:ascii="Times New Roman" w:hAnsi="Times New Roman" w:cs="Times New Roman"/>
          <w:sz w:val="20"/>
          <w:szCs w:val="22"/>
        </w:rPr>
        <w:t>, to predict salary categories based on a range of employee attributes. Through systematically exploring model performance and its implications, the study aims to elucidate the benefits, limitations, and practical applications of machine learning in compensation management.</w:t>
      </w:r>
    </w:p>
    <w:p w14:paraId="3FD85B62" w14:textId="6EC4812D" w:rsidR="002D6DBA" w:rsidRPr="00A90032" w:rsidRDefault="00AB23FD" w:rsidP="00D455BB">
      <w:pPr>
        <w:jc w:val="both"/>
        <w:rPr>
          <w:rFonts w:ascii="Times New Roman" w:hAnsi="Times New Roman" w:cs="Times New Roman"/>
          <w:sz w:val="20"/>
          <w:szCs w:val="22"/>
        </w:rPr>
      </w:pPr>
      <w:r w:rsidRPr="00A90032">
        <w:rPr>
          <w:rFonts w:ascii="Times New Roman" w:hAnsi="Times New Roman" w:cs="Times New Roman"/>
          <w:sz w:val="20"/>
          <w:szCs w:val="22"/>
        </w:rPr>
        <w:tab/>
      </w:r>
    </w:p>
    <w:p w14:paraId="48E816BA" w14:textId="1680186B" w:rsidR="002D6DBA" w:rsidRPr="00A90032" w:rsidRDefault="002031B6" w:rsidP="002031B6">
      <w:pPr>
        <w:jc w:val="center"/>
        <w:rPr>
          <w:rFonts w:ascii="Times New Roman" w:hAnsi="Times New Roman" w:cs="Times New Roman"/>
          <w:sz w:val="20"/>
          <w:szCs w:val="22"/>
          <w:lang w:val="en-US"/>
        </w:rPr>
      </w:pPr>
      <w:r w:rsidRPr="00A90032">
        <w:rPr>
          <w:rFonts w:ascii="Times New Roman" w:hAnsi="Times New Roman" w:cs="Times New Roman"/>
          <w:sz w:val="20"/>
          <w:szCs w:val="22"/>
          <w:lang w:val="en-US"/>
        </w:rPr>
        <w:t xml:space="preserve">II. </w:t>
      </w:r>
      <w:r w:rsidR="00842410" w:rsidRPr="00A90032">
        <w:rPr>
          <w:rFonts w:ascii="Times New Roman" w:hAnsi="Times New Roman" w:cs="Times New Roman"/>
          <w:sz w:val="20"/>
          <w:szCs w:val="22"/>
          <w:lang w:val="en-US"/>
        </w:rPr>
        <w:t xml:space="preserve"> </w:t>
      </w:r>
      <w:r w:rsidRPr="00A90032">
        <w:rPr>
          <w:rFonts w:ascii="Times New Roman" w:hAnsi="Times New Roman" w:cs="Times New Roman"/>
          <w:sz w:val="20"/>
          <w:szCs w:val="22"/>
          <w:lang w:val="en-US"/>
        </w:rPr>
        <w:t>DATASET OVERVIEW</w:t>
      </w:r>
    </w:p>
    <w:p w14:paraId="773F687D" w14:textId="77777777" w:rsidR="002031B6" w:rsidRPr="00A90032" w:rsidRDefault="002031B6" w:rsidP="002031B6">
      <w:pPr>
        <w:jc w:val="center"/>
        <w:rPr>
          <w:rFonts w:ascii="Times New Roman" w:hAnsi="Times New Roman" w:cs="Times New Roman"/>
          <w:sz w:val="20"/>
          <w:szCs w:val="22"/>
          <w:lang w:val="en-US"/>
        </w:rPr>
      </w:pPr>
    </w:p>
    <w:p w14:paraId="3E8DEADB" w14:textId="5E1E1546" w:rsidR="00A83A9B" w:rsidRPr="00A90032" w:rsidRDefault="002031B6" w:rsidP="00A83A9B">
      <w:pPr>
        <w:jc w:val="both"/>
        <w:rPr>
          <w:rFonts w:ascii="Times New Roman" w:hAnsi="Times New Roman" w:cs="Times New Roman"/>
          <w:sz w:val="20"/>
          <w:szCs w:val="22"/>
          <w:lang w:val="en-US"/>
        </w:rPr>
      </w:pPr>
      <w:r w:rsidRPr="00A90032">
        <w:rPr>
          <w:rFonts w:ascii="Times New Roman" w:hAnsi="Times New Roman" w:cs="Times New Roman"/>
          <w:sz w:val="20"/>
          <w:szCs w:val="22"/>
          <w:lang w:val="en-US"/>
        </w:rPr>
        <w:tab/>
      </w:r>
      <w:r w:rsidR="00A83A9B" w:rsidRPr="00A90032">
        <w:rPr>
          <w:rFonts w:ascii="Times New Roman" w:hAnsi="Times New Roman" w:cs="Times New Roman"/>
          <w:sz w:val="20"/>
          <w:szCs w:val="22"/>
          <w:lang w:val="en-US"/>
        </w:rPr>
        <w:t>The dataset use in this project was obtained from Kaggle</w:t>
      </w:r>
      <w:r w:rsidR="00300CDA" w:rsidRPr="00A90032">
        <w:rPr>
          <w:rFonts w:ascii="Times New Roman" w:hAnsi="Times New Roman" w:cs="Times New Roman"/>
          <w:sz w:val="20"/>
          <w:szCs w:val="22"/>
          <w:lang w:val="en-US"/>
        </w:rPr>
        <w:t xml:space="preserve"> </w:t>
      </w:r>
      <w:r w:rsidR="005521CA">
        <w:rPr>
          <w:rFonts w:ascii="Times New Roman" w:hAnsi="Times New Roman" w:cs="Times New Roman"/>
          <w:sz w:val="20"/>
          <w:szCs w:val="22"/>
          <w:lang w:val="en-US"/>
        </w:rPr>
        <w:t>[2]</w:t>
      </w:r>
      <w:r w:rsidR="00A83A9B" w:rsidRPr="00A90032">
        <w:rPr>
          <w:rFonts w:ascii="Times New Roman" w:hAnsi="Times New Roman" w:cs="Times New Roman"/>
          <w:sz w:val="20"/>
          <w:szCs w:val="22"/>
          <w:lang w:val="en-US"/>
        </w:rPr>
        <w:t>, data originally from the aijobs.net in 2020 to 2023. The dataset contains</w:t>
      </w:r>
      <w:r w:rsidR="00610E4C" w:rsidRPr="00A90032">
        <w:rPr>
          <w:rFonts w:ascii="Times New Roman" w:hAnsi="Times New Roman" w:cs="Times New Roman"/>
          <w:sz w:val="20"/>
          <w:szCs w:val="22"/>
          <w:lang w:val="en-US"/>
        </w:rPr>
        <w:t xml:space="preserve"> 3</w:t>
      </w:r>
      <w:r w:rsidR="00781C0F" w:rsidRPr="00A90032">
        <w:rPr>
          <w:rFonts w:ascii="Times New Roman" w:hAnsi="Times New Roman" w:cs="Times New Roman"/>
          <w:sz w:val="20"/>
          <w:szCs w:val="22"/>
          <w:lang w:val="en-US"/>
        </w:rPr>
        <w:t>,</w:t>
      </w:r>
      <w:r w:rsidR="00610E4C" w:rsidRPr="00A90032">
        <w:rPr>
          <w:rFonts w:ascii="Times New Roman" w:hAnsi="Times New Roman" w:cs="Times New Roman"/>
          <w:sz w:val="20"/>
          <w:szCs w:val="22"/>
          <w:lang w:val="en-US"/>
        </w:rPr>
        <w:t>755</w:t>
      </w:r>
      <w:r w:rsidR="00781C0F" w:rsidRPr="00A90032">
        <w:rPr>
          <w:rFonts w:ascii="Times New Roman" w:hAnsi="Times New Roman" w:cs="Times New Roman"/>
          <w:sz w:val="20"/>
          <w:szCs w:val="22"/>
          <w:lang w:val="en-US"/>
        </w:rPr>
        <w:t xml:space="preserve"> observations and</w:t>
      </w:r>
      <w:r w:rsidR="00A83A9B" w:rsidRPr="00A90032">
        <w:rPr>
          <w:rFonts w:ascii="Times New Roman" w:hAnsi="Times New Roman" w:cs="Times New Roman"/>
          <w:sz w:val="20"/>
          <w:szCs w:val="22"/>
          <w:lang w:val="en-US"/>
        </w:rPr>
        <w:t xml:space="preserve"> 11 attributes includes:</w:t>
      </w:r>
    </w:p>
    <w:p w14:paraId="2A330E4D" w14:textId="5F78D10B" w:rsidR="00A83A9B" w:rsidRPr="00A90032" w:rsidRDefault="00A83A9B" w:rsidP="00A83A9B">
      <w:pPr>
        <w:pStyle w:val="ListParagraph"/>
        <w:numPr>
          <w:ilvl w:val="0"/>
          <w:numId w:val="10"/>
        </w:numPr>
        <w:jc w:val="both"/>
        <w:rPr>
          <w:rFonts w:ascii="Times New Roman" w:hAnsi="Times New Roman" w:cs="Times New Roman"/>
          <w:sz w:val="20"/>
          <w:szCs w:val="22"/>
          <w:lang w:val="en-US"/>
        </w:rPr>
      </w:pPr>
      <w:r w:rsidRPr="00A90032">
        <w:rPr>
          <w:rFonts w:ascii="Times New Roman" w:hAnsi="Times New Roman" w:cs="Times New Roman"/>
          <w:sz w:val="20"/>
          <w:szCs w:val="22"/>
          <w:lang w:val="en-US"/>
        </w:rPr>
        <w:t>Job information including job title, employment type, employment residence, experience level and work year.</w:t>
      </w:r>
    </w:p>
    <w:p w14:paraId="08CB9D6E" w14:textId="78948E8E" w:rsidR="00A83A9B" w:rsidRPr="00A90032" w:rsidRDefault="00A83A9B" w:rsidP="00A83A9B">
      <w:pPr>
        <w:pStyle w:val="ListParagraph"/>
        <w:numPr>
          <w:ilvl w:val="0"/>
          <w:numId w:val="10"/>
        </w:numPr>
        <w:jc w:val="both"/>
        <w:rPr>
          <w:rFonts w:ascii="Times New Roman" w:hAnsi="Times New Roman" w:cs="Times New Roman"/>
          <w:sz w:val="20"/>
          <w:szCs w:val="22"/>
          <w:lang w:val="en-US"/>
        </w:rPr>
      </w:pPr>
      <w:r w:rsidRPr="00A90032">
        <w:rPr>
          <w:rFonts w:ascii="Times New Roman" w:hAnsi="Times New Roman" w:cs="Times New Roman"/>
          <w:sz w:val="20"/>
          <w:szCs w:val="22"/>
          <w:lang w:val="en-US"/>
        </w:rPr>
        <w:t>Salary information including salary, salary in USD and salary currency.</w:t>
      </w:r>
    </w:p>
    <w:p w14:paraId="20E86BE4" w14:textId="75901FD3" w:rsidR="00A83A9B" w:rsidRPr="00A90032" w:rsidRDefault="00A83A9B" w:rsidP="00A83A9B">
      <w:pPr>
        <w:pStyle w:val="ListParagraph"/>
        <w:numPr>
          <w:ilvl w:val="0"/>
          <w:numId w:val="10"/>
        </w:numPr>
        <w:jc w:val="both"/>
        <w:rPr>
          <w:rFonts w:ascii="Times New Roman" w:hAnsi="Times New Roman" w:cs="Times New Roman"/>
          <w:sz w:val="20"/>
          <w:szCs w:val="22"/>
          <w:lang w:val="en-US"/>
        </w:rPr>
      </w:pPr>
      <w:r w:rsidRPr="00A90032">
        <w:rPr>
          <w:rFonts w:ascii="Times New Roman" w:hAnsi="Times New Roman" w:cs="Times New Roman"/>
          <w:sz w:val="20"/>
          <w:szCs w:val="22"/>
          <w:lang w:val="en-US"/>
        </w:rPr>
        <w:t>Company location and company size.</w:t>
      </w:r>
    </w:p>
    <w:p w14:paraId="7E401EC1" w14:textId="31719BF7" w:rsidR="00A83A9B" w:rsidRPr="00A90032" w:rsidRDefault="00A83A9B" w:rsidP="00A83A9B">
      <w:pPr>
        <w:pStyle w:val="ListParagraph"/>
        <w:numPr>
          <w:ilvl w:val="0"/>
          <w:numId w:val="10"/>
        </w:numPr>
        <w:jc w:val="both"/>
        <w:rPr>
          <w:rFonts w:ascii="Times New Roman" w:hAnsi="Times New Roman" w:cs="Times New Roman"/>
          <w:sz w:val="20"/>
          <w:szCs w:val="22"/>
          <w:lang w:val="en-US"/>
        </w:rPr>
      </w:pPr>
      <w:r w:rsidRPr="00A90032">
        <w:rPr>
          <w:rFonts w:ascii="Times New Roman" w:hAnsi="Times New Roman" w:cs="Times New Roman"/>
          <w:sz w:val="20"/>
          <w:szCs w:val="22"/>
          <w:lang w:val="en-US"/>
        </w:rPr>
        <w:t>Remote ratio - overall amount of work done remotely.</w:t>
      </w:r>
    </w:p>
    <w:p w14:paraId="706F85AE" w14:textId="29F872E4" w:rsidR="00281DCF" w:rsidRPr="00A90032" w:rsidRDefault="00281DCF" w:rsidP="00281DCF">
      <w:pPr>
        <w:jc w:val="both"/>
        <w:rPr>
          <w:rFonts w:ascii="Times New Roman" w:hAnsi="Times New Roman" w:cs="Times New Roman"/>
          <w:sz w:val="20"/>
          <w:szCs w:val="22"/>
          <w:lang w:val="en-US"/>
        </w:rPr>
      </w:pPr>
    </w:p>
    <w:p w14:paraId="548ED9D7" w14:textId="67D877AD" w:rsidR="00281DCF" w:rsidRPr="00A90032" w:rsidRDefault="00281DCF" w:rsidP="00281DCF">
      <w:pPr>
        <w:jc w:val="both"/>
        <w:rPr>
          <w:rFonts w:ascii="Times New Roman" w:hAnsi="Times New Roman" w:cs="Times New Roman"/>
          <w:sz w:val="20"/>
          <w:szCs w:val="22"/>
          <w:lang w:val="en-US"/>
        </w:rPr>
      </w:pPr>
      <w:r w:rsidRPr="00A90032">
        <w:rPr>
          <w:rFonts w:ascii="Times New Roman" w:hAnsi="Times New Roman" w:cs="Times New Roman"/>
          <w:sz w:val="20"/>
          <w:szCs w:val="22"/>
          <w:lang w:val="en-US"/>
        </w:rPr>
        <w:tab/>
      </w:r>
      <w:r w:rsidR="00E077B1" w:rsidRPr="00A90032">
        <w:rPr>
          <w:rFonts w:ascii="Times New Roman" w:hAnsi="Times New Roman" w:cs="Times New Roman"/>
          <w:sz w:val="20"/>
          <w:szCs w:val="22"/>
          <w:lang w:val="en-US"/>
        </w:rPr>
        <w:t>Exploratory Data Analysis (EDA) has been implemented to perform initial investigations on data to discover patterns and test hypotheses through visualization</w:t>
      </w:r>
      <w:r w:rsidR="00A86C4C" w:rsidRPr="00A90032">
        <w:rPr>
          <w:rFonts w:ascii="Times New Roman" w:hAnsi="Times New Roman" w:cs="Times New Roman"/>
          <w:sz w:val="20"/>
          <w:szCs w:val="22"/>
          <w:lang w:val="en-US"/>
        </w:rPr>
        <w:t xml:space="preserve"> </w:t>
      </w:r>
      <w:r w:rsidR="002C6D19">
        <w:rPr>
          <w:rFonts w:ascii="Times New Roman" w:hAnsi="Times New Roman" w:cs="Times New Roman"/>
          <w:sz w:val="20"/>
          <w:szCs w:val="22"/>
          <w:lang w:val="en-US"/>
        </w:rPr>
        <w:t>[3]</w:t>
      </w:r>
      <w:r w:rsidR="00E72922" w:rsidRPr="00A90032">
        <w:rPr>
          <w:rFonts w:ascii="Times New Roman" w:hAnsi="Times New Roman" w:cs="Times New Roman"/>
          <w:sz w:val="20"/>
          <w:szCs w:val="22"/>
          <w:lang w:val="en-US"/>
        </w:rPr>
        <w:t>.</w:t>
      </w:r>
    </w:p>
    <w:p w14:paraId="22C03241" w14:textId="77777777" w:rsidR="00C923F1" w:rsidRPr="00A90032" w:rsidRDefault="00C923F1" w:rsidP="00281DCF">
      <w:pPr>
        <w:jc w:val="both"/>
        <w:rPr>
          <w:rFonts w:ascii="Times New Roman" w:hAnsi="Times New Roman" w:cs="Times New Roman"/>
          <w:sz w:val="20"/>
          <w:szCs w:val="22"/>
          <w:lang w:val="en-US"/>
        </w:rPr>
      </w:pPr>
    </w:p>
    <w:p w14:paraId="50C78A27" w14:textId="0D8B7C30" w:rsidR="00672372" w:rsidRPr="00A90032" w:rsidRDefault="00C923F1" w:rsidP="001C29E7">
      <w:pPr>
        <w:jc w:val="center"/>
        <w:rPr>
          <w:rFonts w:ascii="Times New Roman" w:hAnsi="Times New Roman" w:cs="Times New Roman"/>
          <w:sz w:val="20"/>
          <w:szCs w:val="22"/>
          <w:lang w:val="en-US"/>
        </w:rPr>
      </w:pPr>
      <w:r w:rsidRPr="00A90032">
        <w:rPr>
          <w:rFonts w:ascii="Times New Roman" w:hAnsi="Times New Roman" w:cs="Times New Roman"/>
          <w:noProof/>
          <w:sz w:val="20"/>
          <w:szCs w:val="22"/>
          <w:lang w:val="en-US"/>
        </w:rPr>
        <mc:AlternateContent>
          <mc:Choice Requires="wps">
            <w:drawing>
              <wp:inline distT="0" distB="0" distL="0" distR="0" wp14:anchorId="4CF18ECB" wp14:editId="02D99EF4">
                <wp:extent cx="2632364" cy="1717964"/>
                <wp:effectExtent l="0" t="0" r="9525" b="9525"/>
                <wp:docPr id="1200125189" name="Text Box 1200125189"/>
                <wp:cNvGraphicFramePr/>
                <a:graphic xmlns:a="http://schemas.openxmlformats.org/drawingml/2006/main">
                  <a:graphicData uri="http://schemas.microsoft.com/office/word/2010/wordprocessingShape">
                    <wps:wsp>
                      <wps:cNvSpPr txBox="1"/>
                      <wps:spPr>
                        <a:xfrm>
                          <a:off x="0" y="0"/>
                          <a:ext cx="2632364" cy="1717964"/>
                        </a:xfrm>
                        <a:prstGeom prst="rect">
                          <a:avLst/>
                        </a:prstGeom>
                        <a:solidFill>
                          <a:schemeClr val="lt1"/>
                        </a:solidFill>
                        <a:ln w="6350">
                          <a:solidFill>
                            <a:prstClr val="black"/>
                          </a:solidFill>
                        </a:ln>
                      </wps:spPr>
                      <wps:txbx>
                        <w:txbxContent>
                          <w:p w14:paraId="35C0C14F" w14:textId="38EDFF1E" w:rsidR="003278CF" w:rsidRPr="00897955" w:rsidRDefault="003278CF" w:rsidP="00C923F1">
                            <w:pPr>
                              <w:jc w:val="center"/>
                              <w:rPr>
                                <w:rFonts w:ascii="Times New Roman" w:hAnsi="Times New Roman" w:cs="Times New Roman"/>
                                <w:i/>
                                <w:iCs/>
                                <w:sz w:val="16"/>
                                <w:szCs w:val="20"/>
                                <w:lang w:val="en-US"/>
                              </w:rPr>
                            </w:pPr>
                            <w:r w:rsidRPr="00897955">
                              <w:rPr>
                                <w:rFonts w:ascii="Times New Roman" w:hAnsi="Times New Roman" w:cs="Times New Roman"/>
                                <w:i/>
                                <w:iCs/>
                                <w:sz w:val="16"/>
                                <w:szCs w:val="20"/>
                                <w:lang w:val="en-US"/>
                              </w:rPr>
                              <w:t>Figure 1</w:t>
                            </w:r>
                            <w:r w:rsidR="00533275">
                              <w:rPr>
                                <w:rFonts w:ascii="Times New Roman" w:hAnsi="Times New Roman" w:cs="Times New Roman"/>
                                <w:i/>
                                <w:iCs/>
                                <w:sz w:val="16"/>
                                <w:szCs w:val="20"/>
                                <w:lang w:val="en-US"/>
                              </w:rPr>
                              <w:t xml:space="preserve">. </w:t>
                            </w:r>
                            <w:r w:rsidR="00533275" w:rsidRPr="00533275">
                              <w:rPr>
                                <w:rFonts w:ascii="Times New Roman" w:hAnsi="Times New Roman" w:cs="Times New Roman"/>
                                <w:i/>
                                <w:iCs/>
                                <w:sz w:val="16"/>
                                <w:szCs w:val="20"/>
                                <w:lang w:val="en-US"/>
                              </w:rPr>
                              <w:t>Top 5 job designations as a Percentage</w:t>
                            </w:r>
                          </w:p>
                          <w:p w14:paraId="15BAC7A3" w14:textId="52EEFF30" w:rsidR="003278CF" w:rsidRPr="00897955" w:rsidRDefault="003278CF" w:rsidP="00C923F1">
                            <w:pPr>
                              <w:jc w:val="center"/>
                              <w:rPr>
                                <w:rFonts w:ascii="Times New Roman" w:hAnsi="Times New Roman" w:cs="Times New Roman"/>
                                <w:sz w:val="16"/>
                                <w:szCs w:val="20"/>
                                <w:lang w:val="en-US"/>
                              </w:rPr>
                            </w:pPr>
                            <w:r w:rsidRPr="00897955">
                              <w:rPr>
                                <w:rFonts w:ascii="Times New Roman" w:hAnsi="Times New Roman" w:cs="Times New Roman"/>
                                <w:noProof/>
                                <w:sz w:val="11"/>
                                <w:szCs w:val="15"/>
                                <w:lang w:val="en-US"/>
                              </w:rPr>
                              <w:drawing>
                                <wp:inline distT="0" distB="0" distL="0" distR="0" wp14:anchorId="36070488" wp14:editId="4645A821">
                                  <wp:extent cx="2380129" cy="1616325"/>
                                  <wp:effectExtent l="0" t="0" r="0" b="0"/>
                                  <wp:docPr id="1210706897" name="Picture 1210706897"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625535" name="Picture 1" descr="A graph of different colored bar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6316" cy="170201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CF18ECB" id="_x0000_t202" coordsize="21600,21600" o:spt="202" path="m,l,21600r21600,l21600,xe">
                <v:stroke joinstyle="miter"/>
                <v:path gradientshapeok="t" o:connecttype="rect"/>
              </v:shapetype>
              <v:shape id="Text Box 1200125189" o:spid="_x0000_s1026" type="#_x0000_t202" style="width:207.25pt;height:1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" fillcolor="white [3201]" strokeweight=".5pt">
                <v:textbox>
                  <w:txbxContent>
                    <w:p w14:paraId="35C0C14F" w14:textId="38EDFF1E" w:rsidR="003278CF" w:rsidRPr="00897955" w:rsidRDefault="003278CF" w:rsidP="00C923F1">
                      <w:pPr>
                        <w:jc w:val="center"/>
                        <w:rPr>
                          <w:rFonts w:ascii="Times New Roman" w:hAnsi="Times New Roman" w:cs="Times New Roman"/>
                          <w:i/>
                          <w:iCs/>
                          <w:sz w:val="16"/>
                          <w:szCs w:val="20"/>
                          <w:lang w:val="en-US"/>
                        </w:rPr>
                      </w:pPr>
                      <w:r w:rsidRPr="00897955">
                        <w:rPr>
                          <w:rFonts w:ascii="Times New Roman" w:hAnsi="Times New Roman" w:cs="Times New Roman"/>
                          <w:i/>
                          <w:iCs/>
                          <w:sz w:val="16"/>
                          <w:szCs w:val="20"/>
                          <w:lang w:val="en-US"/>
                        </w:rPr>
                        <w:t>Figure 1</w:t>
                      </w:r>
                      <w:r w:rsidR="00533275">
                        <w:rPr>
                          <w:rFonts w:ascii="Times New Roman" w:hAnsi="Times New Roman" w:cs="Times New Roman"/>
                          <w:i/>
                          <w:iCs/>
                          <w:sz w:val="16"/>
                          <w:szCs w:val="20"/>
                          <w:lang w:val="en-US"/>
                        </w:rPr>
                        <w:t xml:space="preserve">. </w:t>
                      </w:r>
                      <w:r w:rsidR="00533275" w:rsidRPr="00533275">
                        <w:rPr>
                          <w:rFonts w:ascii="Times New Roman" w:hAnsi="Times New Roman" w:cs="Times New Roman"/>
                          <w:i/>
                          <w:iCs/>
                          <w:sz w:val="16"/>
                          <w:szCs w:val="20"/>
                          <w:lang w:val="en-US"/>
                        </w:rPr>
                        <w:t>Top 5 job designations as a Percentage</w:t>
                      </w:r>
                    </w:p>
                    <w:p w14:paraId="15BAC7A3" w14:textId="52EEFF30" w:rsidR="003278CF" w:rsidRPr="00897955" w:rsidRDefault="003278CF" w:rsidP="00C923F1">
                      <w:pPr>
                        <w:jc w:val="center"/>
                        <w:rPr>
                          <w:rFonts w:ascii="Times New Roman" w:hAnsi="Times New Roman" w:cs="Times New Roman"/>
                          <w:sz w:val="16"/>
                          <w:szCs w:val="20"/>
                          <w:lang w:val="en-US"/>
                        </w:rPr>
                      </w:pPr>
                      <w:r w:rsidRPr="00897955">
                        <w:rPr>
                          <w:rFonts w:ascii="Times New Roman" w:hAnsi="Times New Roman" w:cs="Times New Roman"/>
                          <w:noProof/>
                          <w:sz w:val="11"/>
                          <w:szCs w:val="15"/>
                          <w:lang w:val="en-US"/>
                        </w:rPr>
                        <w:drawing>
                          <wp:inline distT="0" distB="0" distL="0" distR="0" wp14:anchorId="36070488" wp14:editId="4645A821">
                            <wp:extent cx="2380129" cy="1616325"/>
                            <wp:effectExtent l="0" t="0" r="0" b="0"/>
                            <wp:docPr id="1210706897" name="Picture 1210706897"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625535" name="Picture 1" descr="A graph of different colored bar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6316" cy="1702017"/>
                                    </a:xfrm>
                                    <a:prstGeom prst="rect">
                                      <a:avLst/>
                                    </a:prstGeom>
                                  </pic:spPr>
                                </pic:pic>
                              </a:graphicData>
                            </a:graphic>
                          </wp:inline>
                        </w:drawing>
                      </w:r>
                    </w:p>
                  </w:txbxContent>
                </v:textbox>
                <w10:anchorlock/>
              </v:shape>
            </w:pict>
          </mc:Fallback>
        </mc:AlternateContent>
      </w:r>
    </w:p>
    <w:p w14:paraId="43588753" w14:textId="77777777" w:rsidR="006B510C" w:rsidRDefault="004E36FD" w:rsidP="002031B6">
      <w:pPr>
        <w:jc w:val="both"/>
        <w:rPr>
          <w:rFonts w:ascii="Times New Roman" w:hAnsi="Times New Roman" w:cs="Times New Roman"/>
          <w:sz w:val="20"/>
          <w:szCs w:val="22"/>
          <w:lang w:val="en-US"/>
        </w:rPr>
      </w:pPr>
      <w:r w:rsidRPr="00A90032">
        <w:rPr>
          <w:rFonts w:ascii="Times New Roman" w:hAnsi="Times New Roman" w:cs="Times New Roman"/>
          <w:sz w:val="20"/>
          <w:szCs w:val="22"/>
          <w:lang w:val="en-US"/>
        </w:rPr>
        <w:tab/>
      </w:r>
    </w:p>
    <w:p w14:paraId="6A38C940" w14:textId="364C5B96" w:rsidR="00672372" w:rsidRPr="00A90032" w:rsidRDefault="006B510C" w:rsidP="002031B6">
      <w:pPr>
        <w:jc w:val="both"/>
        <w:rPr>
          <w:rFonts w:ascii="Times New Roman" w:hAnsi="Times New Roman" w:cs="Times New Roman"/>
          <w:sz w:val="20"/>
          <w:szCs w:val="22"/>
          <w:lang w:val="en-US"/>
        </w:rPr>
      </w:pPr>
      <w:r>
        <w:rPr>
          <w:rFonts w:ascii="Times New Roman" w:hAnsi="Times New Roman" w:cs="Times New Roman"/>
          <w:sz w:val="20"/>
          <w:szCs w:val="22"/>
          <w:lang w:val="en-US"/>
        </w:rPr>
        <w:lastRenderedPageBreak/>
        <w:tab/>
      </w:r>
      <w:r w:rsidR="00D033CC" w:rsidRPr="00A90032">
        <w:rPr>
          <w:rFonts w:ascii="Times New Roman" w:hAnsi="Times New Roman" w:cs="Times New Roman"/>
          <w:sz w:val="20"/>
          <w:szCs w:val="22"/>
          <w:lang w:val="en-US"/>
        </w:rPr>
        <w:t>Figure 1 shows the top 5 job designations. The data engineer role is the most popular (27.70% of the dataset), indicating higher demand than data scientist, with a 5.33% gap.</w:t>
      </w:r>
    </w:p>
    <w:p w14:paraId="747F7D45" w14:textId="77777777" w:rsidR="0043684D" w:rsidRPr="00A90032" w:rsidRDefault="0043684D" w:rsidP="002031B6">
      <w:pPr>
        <w:jc w:val="both"/>
        <w:rPr>
          <w:rFonts w:ascii="Times New Roman" w:hAnsi="Times New Roman" w:cs="Times New Roman"/>
          <w:sz w:val="20"/>
          <w:szCs w:val="22"/>
          <w:lang w:val="en-US"/>
        </w:rPr>
      </w:pPr>
    </w:p>
    <w:p w14:paraId="0A64FF4A" w14:textId="5C3B2EA0" w:rsidR="00C60615" w:rsidRPr="00A90032" w:rsidRDefault="001C29E7" w:rsidP="002031B6">
      <w:pPr>
        <w:jc w:val="both"/>
        <w:rPr>
          <w:rFonts w:ascii="Times New Roman" w:hAnsi="Times New Roman" w:cs="Times New Roman"/>
          <w:sz w:val="20"/>
          <w:szCs w:val="22"/>
          <w:lang w:val="en-US"/>
        </w:rPr>
      </w:pPr>
      <w:r w:rsidRPr="00A90032">
        <w:rPr>
          <w:rFonts w:ascii="Times New Roman" w:hAnsi="Times New Roman" w:cs="Times New Roman"/>
          <w:noProof/>
          <w:sz w:val="20"/>
          <w:szCs w:val="22"/>
          <w:lang w:val="en-US"/>
        </w:rPr>
        <mc:AlternateContent>
          <mc:Choice Requires="wps">
            <w:drawing>
              <wp:inline distT="0" distB="0" distL="0" distR="0" wp14:anchorId="1DBB7B49" wp14:editId="6F1E6E6A">
                <wp:extent cx="3006379" cy="2549236"/>
                <wp:effectExtent l="0" t="0" r="16510" b="16510"/>
                <wp:docPr id="329284856" name="Text Box 329284856"/>
                <wp:cNvGraphicFramePr/>
                <a:graphic xmlns:a="http://schemas.openxmlformats.org/drawingml/2006/main">
                  <a:graphicData uri="http://schemas.microsoft.com/office/word/2010/wordprocessingShape">
                    <wps:wsp>
                      <wps:cNvSpPr txBox="1"/>
                      <wps:spPr>
                        <a:xfrm>
                          <a:off x="0" y="0"/>
                          <a:ext cx="3006379" cy="2549236"/>
                        </a:xfrm>
                        <a:prstGeom prst="rect">
                          <a:avLst/>
                        </a:prstGeom>
                        <a:solidFill>
                          <a:schemeClr val="lt1"/>
                        </a:solidFill>
                        <a:ln w="6350">
                          <a:solidFill>
                            <a:prstClr val="black"/>
                          </a:solidFill>
                        </a:ln>
                      </wps:spPr>
                      <wps:txbx>
                        <w:txbxContent>
                          <w:p w14:paraId="37D58FE8" w14:textId="5E28E07A" w:rsidR="001C29E7" w:rsidRPr="001C29E7" w:rsidRDefault="001C29E7" w:rsidP="001C29E7">
                            <w:pPr>
                              <w:jc w:val="center"/>
                              <w:rPr>
                                <w:rFonts w:ascii="Times New Roman" w:hAnsi="Times New Roman" w:cs="Times New Roman"/>
                                <w:sz w:val="16"/>
                                <w:szCs w:val="20"/>
                                <w:lang w:val="en-US"/>
                              </w:rPr>
                            </w:pPr>
                            <w:r w:rsidRPr="001C29E7">
                              <w:rPr>
                                <w:rFonts w:ascii="Times New Roman" w:hAnsi="Times New Roman" w:cs="Times New Roman"/>
                                <w:sz w:val="16"/>
                                <w:szCs w:val="20"/>
                                <w:lang w:val="en-US"/>
                              </w:rPr>
                              <w:t>Figure 2. Percentage of Job Categories Designations</w:t>
                            </w:r>
                          </w:p>
                          <w:p w14:paraId="50F7847D" w14:textId="43A16358" w:rsidR="001C29E7" w:rsidRPr="001C29E7" w:rsidRDefault="001C29E7">
                            <w:pPr>
                              <w:rPr>
                                <w:sz w:val="21"/>
                                <w:szCs w:val="24"/>
                                <w:lang w:val="en-US"/>
                              </w:rPr>
                            </w:pPr>
                            <w:r w:rsidRPr="002E4A4B">
                              <w:rPr>
                                <w:rFonts w:ascii="Times New Roman" w:hAnsi="Times New Roman" w:cs="Times New Roman"/>
                                <w:noProof/>
                                <w:sz w:val="20"/>
                                <w:szCs w:val="22"/>
                                <w:lang w:val="en-US"/>
                              </w:rPr>
                              <w:drawing>
                                <wp:inline distT="0" distB="0" distL="0" distR="0" wp14:anchorId="216CFECA" wp14:editId="2C203F1A">
                                  <wp:extent cx="2914015" cy="2335068"/>
                                  <wp:effectExtent l="0" t="0" r="0" b="1905"/>
                                  <wp:docPr id="4238951" name="Picture 4238951" descr="A graph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478513" name="Picture 2" descr="A graph with numbers and tex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2914015" cy="233506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DBB7B49" id="Text Box 329284856" o:spid="_x0000_s1027" type="#_x0000_t202" style="width:236.7pt;height:20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" fillcolor="white [3201]" strokeweight=".5pt">
                <v:textbox>
                  <w:txbxContent>
                    <w:p w14:paraId="37D58FE8" w14:textId="5E28E07A" w:rsidR="001C29E7" w:rsidRPr="001C29E7" w:rsidRDefault="001C29E7" w:rsidP="001C29E7">
                      <w:pPr>
                        <w:jc w:val="center"/>
                        <w:rPr>
                          <w:rFonts w:ascii="Times New Roman" w:hAnsi="Times New Roman" w:cs="Times New Roman"/>
                          <w:sz w:val="16"/>
                          <w:szCs w:val="20"/>
                          <w:lang w:val="en-US"/>
                        </w:rPr>
                      </w:pPr>
                      <w:r w:rsidRPr="001C29E7">
                        <w:rPr>
                          <w:rFonts w:ascii="Times New Roman" w:hAnsi="Times New Roman" w:cs="Times New Roman"/>
                          <w:sz w:val="16"/>
                          <w:szCs w:val="20"/>
                          <w:lang w:val="en-US"/>
                        </w:rPr>
                        <w:t>Figure 2. Percentage of Job Categories Designations</w:t>
                      </w:r>
                    </w:p>
                    <w:p w14:paraId="50F7847D" w14:textId="43A16358" w:rsidR="001C29E7" w:rsidRPr="001C29E7" w:rsidRDefault="001C29E7">
                      <w:pPr>
                        <w:rPr>
                          <w:sz w:val="21"/>
                          <w:szCs w:val="24"/>
                          <w:lang w:val="en-US"/>
                        </w:rPr>
                      </w:pPr>
                      <w:r w:rsidRPr="002E4A4B">
                        <w:rPr>
                          <w:rFonts w:ascii="Times New Roman" w:hAnsi="Times New Roman" w:cs="Times New Roman"/>
                          <w:noProof/>
                          <w:sz w:val="20"/>
                          <w:szCs w:val="22"/>
                          <w:lang w:val="en-US"/>
                        </w:rPr>
                        <w:drawing>
                          <wp:inline distT="0" distB="0" distL="0" distR="0" wp14:anchorId="216CFECA" wp14:editId="2C203F1A">
                            <wp:extent cx="2914015" cy="2335068"/>
                            <wp:effectExtent l="0" t="0" r="0" b="1905"/>
                            <wp:docPr id="4238951" name="Picture 4238951" descr="A graph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478513" name="Picture 2" descr="A graph with numbers and tex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2914015" cy="2335068"/>
                                    </a:xfrm>
                                    <a:prstGeom prst="rect">
                                      <a:avLst/>
                                    </a:prstGeom>
                                  </pic:spPr>
                                </pic:pic>
                              </a:graphicData>
                            </a:graphic>
                          </wp:inline>
                        </w:drawing>
                      </w:r>
                    </w:p>
                  </w:txbxContent>
                </v:textbox>
                <w10:anchorlock/>
              </v:shape>
            </w:pict>
          </mc:Fallback>
        </mc:AlternateContent>
      </w:r>
    </w:p>
    <w:p w14:paraId="76DF8DC4" w14:textId="77777777" w:rsidR="00205F0D" w:rsidRPr="00A90032" w:rsidRDefault="00205F0D" w:rsidP="002031B6">
      <w:pPr>
        <w:jc w:val="both"/>
        <w:rPr>
          <w:rFonts w:ascii="Times New Roman" w:hAnsi="Times New Roman" w:cs="Times New Roman"/>
          <w:sz w:val="20"/>
          <w:szCs w:val="22"/>
          <w:lang w:val="en-US"/>
        </w:rPr>
      </w:pPr>
    </w:p>
    <w:p w14:paraId="0963EB05" w14:textId="5E880B0B" w:rsidR="00CF190E" w:rsidRDefault="00C60615" w:rsidP="002031B6">
      <w:pPr>
        <w:jc w:val="both"/>
        <w:rPr>
          <w:rFonts w:ascii="Times New Roman" w:hAnsi="Times New Roman" w:cs="Times New Roman"/>
          <w:sz w:val="20"/>
          <w:szCs w:val="22"/>
          <w:lang w:val="en-US"/>
        </w:rPr>
      </w:pPr>
      <w:r w:rsidRPr="00A90032">
        <w:rPr>
          <w:rFonts w:ascii="Times New Roman" w:hAnsi="Times New Roman" w:cs="Times New Roman"/>
          <w:sz w:val="20"/>
          <w:szCs w:val="22"/>
          <w:lang w:val="en-US"/>
        </w:rPr>
        <w:tab/>
      </w:r>
      <w:r w:rsidR="007456CD" w:rsidRPr="00A90032">
        <w:rPr>
          <w:rFonts w:ascii="Times New Roman" w:hAnsi="Times New Roman" w:cs="Times New Roman"/>
          <w:sz w:val="20"/>
          <w:szCs w:val="22"/>
          <w:lang w:val="en-US"/>
        </w:rPr>
        <w:t>Figure 2 illustrates a considerable 22.05% difference between data engineering and data science, possibly due to increased funding for data teams as their importance is recognized</w:t>
      </w:r>
      <w:r w:rsidR="00CA18DD">
        <w:rPr>
          <w:rFonts w:ascii="Times New Roman" w:hAnsi="Times New Roman" w:cs="Times New Roman"/>
          <w:sz w:val="20"/>
          <w:szCs w:val="22"/>
          <w:lang w:val="en-US"/>
        </w:rPr>
        <w:t xml:space="preserve"> [</w:t>
      </w:r>
      <w:r w:rsidR="002C6D19">
        <w:rPr>
          <w:rFonts w:ascii="Times New Roman" w:hAnsi="Times New Roman" w:cs="Times New Roman"/>
          <w:sz w:val="20"/>
          <w:szCs w:val="22"/>
          <w:lang w:val="en-US"/>
        </w:rPr>
        <w:t>4</w:t>
      </w:r>
      <w:r w:rsidR="00CA18DD">
        <w:rPr>
          <w:rFonts w:ascii="Times New Roman" w:hAnsi="Times New Roman" w:cs="Times New Roman"/>
          <w:sz w:val="20"/>
          <w:szCs w:val="22"/>
          <w:lang w:val="en-US"/>
        </w:rPr>
        <w:t>]</w:t>
      </w:r>
      <w:r w:rsidR="007456CD" w:rsidRPr="00A90032">
        <w:rPr>
          <w:rFonts w:ascii="Times New Roman" w:hAnsi="Times New Roman" w:cs="Times New Roman"/>
          <w:sz w:val="20"/>
          <w:szCs w:val="22"/>
          <w:lang w:val="en-US"/>
        </w:rPr>
        <w:t>.</w:t>
      </w:r>
    </w:p>
    <w:p w14:paraId="41189CC1" w14:textId="77777777" w:rsidR="009A320B" w:rsidRPr="00A90032" w:rsidRDefault="009A320B" w:rsidP="002031B6">
      <w:pPr>
        <w:jc w:val="both"/>
        <w:rPr>
          <w:rFonts w:ascii="Times New Roman" w:hAnsi="Times New Roman" w:cs="Times New Roman"/>
          <w:sz w:val="20"/>
          <w:szCs w:val="22"/>
          <w:lang w:val="en-US"/>
        </w:rPr>
      </w:pPr>
    </w:p>
    <w:p w14:paraId="646BE740" w14:textId="65E054DD" w:rsidR="004E50C2" w:rsidRPr="00A90032" w:rsidRDefault="005A3F82" w:rsidP="002031B6">
      <w:pPr>
        <w:jc w:val="both"/>
        <w:rPr>
          <w:rFonts w:ascii="Times New Roman" w:hAnsi="Times New Roman" w:cs="Times New Roman"/>
          <w:sz w:val="20"/>
          <w:szCs w:val="22"/>
          <w:lang w:val="en-US"/>
        </w:rPr>
      </w:pPr>
      <w:r>
        <w:rPr>
          <w:rFonts w:ascii="Times New Roman" w:hAnsi="Times New Roman" w:cs="Times New Roman"/>
          <w:noProof/>
          <w:sz w:val="20"/>
          <w:szCs w:val="22"/>
          <w:lang w:val="en-US"/>
        </w:rPr>
        <mc:AlternateContent>
          <mc:Choice Requires="wps">
            <w:drawing>
              <wp:inline distT="0" distB="0" distL="0" distR="0" wp14:anchorId="6A2492FA" wp14:editId="5FB8023E">
                <wp:extent cx="3006090" cy="2355273"/>
                <wp:effectExtent l="0" t="0" r="16510" b="6985"/>
                <wp:docPr id="1729802938" name="Text Box 1729802938"/>
                <wp:cNvGraphicFramePr/>
                <a:graphic xmlns:a="http://schemas.openxmlformats.org/drawingml/2006/main">
                  <a:graphicData uri="http://schemas.microsoft.com/office/word/2010/wordprocessingShape">
                    <wps:wsp>
                      <wps:cNvSpPr txBox="1"/>
                      <wps:spPr>
                        <a:xfrm>
                          <a:off x="0" y="0"/>
                          <a:ext cx="3006090" cy="2355273"/>
                        </a:xfrm>
                        <a:prstGeom prst="rect">
                          <a:avLst/>
                        </a:prstGeom>
                        <a:solidFill>
                          <a:schemeClr val="lt1"/>
                        </a:solidFill>
                        <a:ln w="6350">
                          <a:solidFill>
                            <a:prstClr val="black"/>
                          </a:solidFill>
                        </a:ln>
                      </wps:spPr>
                      <wps:txbx>
                        <w:txbxContent>
                          <w:p w14:paraId="0A3AA83C" w14:textId="77777777" w:rsidR="005A3F82" w:rsidRPr="009A320B" w:rsidRDefault="005A3F82" w:rsidP="005A3F82">
                            <w:pPr>
                              <w:jc w:val="center"/>
                              <w:rPr>
                                <w:rFonts w:ascii="Times New Roman" w:hAnsi="Times New Roman" w:cs="Times New Roman"/>
                                <w:sz w:val="16"/>
                                <w:szCs w:val="20"/>
                                <w:lang w:val="en-US"/>
                              </w:rPr>
                            </w:pPr>
                            <w:r w:rsidRPr="009A320B">
                              <w:rPr>
                                <w:rFonts w:ascii="Times New Roman" w:hAnsi="Times New Roman" w:cs="Times New Roman"/>
                                <w:sz w:val="16"/>
                                <w:szCs w:val="20"/>
                                <w:lang w:val="en-US"/>
                              </w:rPr>
                              <w:t>Figure 3. Experience Level</w:t>
                            </w:r>
                          </w:p>
                          <w:p w14:paraId="26283612" w14:textId="3D4F2003" w:rsidR="005A3F82" w:rsidRPr="009A320B" w:rsidRDefault="009A320B">
                            <w:pPr>
                              <w:rPr>
                                <w:sz w:val="21"/>
                                <w:szCs w:val="24"/>
                              </w:rPr>
                            </w:pPr>
                            <w:r w:rsidRPr="00A90032">
                              <w:rPr>
                                <w:rFonts w:ascii="Times New Roman" w:hAnsi="Times New Roman" w:cs="Times New Roman"/>
                                <w:noProof/>
                                <w:sz w:val="20"/>
                                <w:szCs w:val="22"/>
                                <w:lang w:val="en-US"/>
                              </w:rPr>
                              <w:drawing>
                                <wp:inline distT="0" distB="0" distL="0" distR="0" wp14:anchorId="1F8BEC42" wp14:editId="55F3594C">
                                  <wp:extent cx="2729753" cy="2124636"/>
                                  <wp:effectExtent l="0" t="0" r="1270" b="0"/>
                                  <wp:docPr id="1646689345" name="Picture 164668934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90266" name="Picture 3" descr="A screenshot of a computer screen&#10;&#10;Description automatically generated"/>
                                          <pic:cNvPicPr/>
                                        </pic:nvPicPr>
                                        <pic:blipFill rotWithShape="1">
                                          <a:blip r:embed="rId11">
                                            <a:extLst>
                                              <a:ext uri="{28A0092B-C50C-407E-A947-70E740481C1C}">
                                                <a14:useLocalDpi xmlns:a14="http://schemas.microsoft.com/office/drawing/2010/main" val="0"/>
                                              </a:ext>
                                            </a:extLst>
                                          </a:blip>
                                          <a:srcRect l="3615" t="5077" r="4635" b="5807"/>
                                          <a:stretch/>
                                        </pic:blipFill>
                                        <pic:spPr bwMode="auto">
                                          <a:xfrm>
                                            <a:off x="0" y="0"/>
                                            <a:ext cx="2730109" cy="2124913"/>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A2492FA" id="Text Box 1729802938" o:spid="_x0000_s1028" type="#_x0000_t202" style="width:236.7pt;height:18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" fillcolor="white [3201]" strokeweight=".5pt">
                <v:textbox>
                  <w:txbxContent>
                    <w:p w14:paraId="0A3AA83C" w14:textId="77777777" w:rsidR="005A3F82" w:rsidRPr="009A320B" w:rsidRDefault="005A3F82" w:rsidP="005A3F82">
                      <w:pPr>
                        <w:jc w:val="center"/>
                        <w:rPr>
                          <w:rFonts w:ascii="Times New Roman" w:hAnsi="Times New Roman" w:cs="Times New Roman"/>
                          <w:sz w:val="16"/>
                          <w:szCs w:val="20"/>
                          <w:lang w:val="en-US"/>
                        </w:rPr>
                      </w:pPr>
                      <w:r w:rsidRPr="009A320B">
                        <w:rPr>
                          <w:rFonts w:ascii="Times New Roman" w:hAnsi="Times New Roman" w:cs="Times New Roman"/>
                          <w:sz w:val="16"/>
                          <w:szCs w:val="20"/>
                          <w:lang w:val="en-US"/>
                        </w:rPr>
                        <w:t>Figure 3. Experience Level</w:t>
                      </w:r>
                    </w:p>
                    <w:p w14:paraId="26283612" w14:textId="3D4F2003" w:rsidR="005A3F82" w:rsidRPr="009A320B" w:rsidRDefault="009A320B">
                      <w:pPr>
                        <w:rPr>
                          <w:sz w:val="21"/>
                          <w:szCs w:val="24"/>
                        </w:rPr>
                      </w:pPr>
                      <w:r w:rsidRPr="00A90032">
                        <w:rPr>
                          <w:rFonts w:ascii="Times New Roman" w:hAnsi="Times New Roman" w:cs="Times New Roman"/>
                          <w:noProof/>
                          <w:sz w:val="20"/>
                          <w:szCs w:val="22"/>
                          <w:lang w:val="en-US"/>
                        </w:rPr>
                        <w:drawing>
                          <wp:inline distT="0" distB="0" distL="0" distR="0" wp14:anchorId="1F8BEC42" wp14:editId="55F3594C">
                            <wp:extent cx="2729753" cy="2124636"/>
                            <wp:effectExtent l="0" t="0" r="1270" b="0"/>
                            <wp:docPr id="1646689345" name="Picture 164668934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90266" name="Picture 3" descr="A screenshot of a computer screen&#10;&#10;Description automatically generated"/>
                                    <pic:cNvPicPr/>
                                  </pic:nvPicPr>
                                  <pic:blipFill rotWithShape="1">
                                    <a:blip r:embed="rId11">
                                      <a:extLst>
                                        <a:ext uri="{28A0092B-C50C-407E-A947-70E740481C1C}">
                                          <a14:useLocalDpi xmlns:a14="http://schemas.microsoft.com/office/drawing/2010/main" val="0"/>
                                        </a:ext>
                                      </a:extLst>
                                    </a:blip>
                                    <a:srcRect l="3615" t="5077" r="4635" b="5807"/>
                                    <a:stretch/>
                                  </pic:blipFill>
                                  <pic:spPr bwMode="auto">
                                    <a:xfrm>
                                      <a:off x="0" y="0"/>
                                      <a:ext cx="2730109" cy="2124913"/>
                                    </a:xfrm>
                                    <a:prstGeom prst="rect">
                                      <a:avLst/>
                                    </a:prstGeom>
                                    <a:ln>
                                      <a:noFill/>
                                    </a:ln>
                                    <a:extLst>
                                      <a:ext uri="{53640926-AAD7-44D8-BBD7-CCE9431645EC}">
                                        <a14:shadowObscured xmlns:a14="http://schemas.microsoft.com/office/drawing/2010/main"/>
                                      </a:ext>
                                    </a:extLst>
                                  </pic:spPr>
                                </pic:pic>
                              </a:graphicData>
                            </a:graphic>
                          </wp:inline>
                        </w:drawing>
                      </w:r>
                    </w:p>
                  </w:txbxContent>
                </v:textbox>
                <w10:anchorlock/>
              </v:shape>
            </w:pict>
          </mc:Fallback>
        </mc:AlternateContent>
      </w:r>
    </w:p>
    <w:p w14:paraId="167D7732" w14:textId="77777777" w:rsidR="000E313D" w:rsidRPr="00A90032" w:rsidRDefault="000E313D" w:rsidP="00385246">
      <w:pPr>
        <w:jc w:val="center"/>
        <w:rPr>
          <w:rFonts w:ascii="Times New Roman" w:hAnsi="Times New Roman" w:cs="Times New Roman"/>
          <w:sz w:val="20"/>
          <w:szCs w:val="22"/>
          <w:lang w:val="en-US"/>
        </w:rPr>
      </w:pPr>
    </w:p>
    <w:p w14:paraId="59936311" w14:textId="76CFCBAB" w:rsidR="00CC7D20" w:rsidRDefault="004E36FD" w:rsidP="004E36FD">
      <w:pPr>
        <w:jc w:val="both"/>
        <w:rPr>
          <w:rFonts w:ascii="Times New Roman" w:hAnsi="Times New Roman" w:cs="Times New Roman"/>
          <w:sz w:val="20"/>
          <w:szCs w:val="22"/>
          <w:lang w:val="en-US"/>
        </w:rPr>
      </w:pPr>
      <w:r w:rsidRPr="00A90032">
        <w:rPr>
          <w:rFonts w:ascii="Times New Roman" w:hAnsi="Times New Roman" w:cs="Times New Roman"/>
          <w:sz w:val="20"/>
          <w:szCs w:val="22"/>
          <w:lang w:val="en-US"/>
        </w:rPr>
        <w:tab/>
      </w:r>
      <w:r w:rsidR="00941356" w:rsidRPr="00941356">
        <w:rPr>
          <w:rFonts w:ascii="Times New Roman" w:hAnsi="Times New Roman" w:cs="Times New Roman"/>
          <w:sz w:val="20"/>
          <w:szCs w:val="22"/>
          <w:lang w:val="en-US"/>
        </w:rPr>
        <w:t xml:space="preserve">Senior-level employees earn the most, followed by mid-level, entry-level, and executive-level employees. </w:t>
      </w:r>
      <w:r w:rsidR="002C6D19" w:rsidRPr="00941356">
        <w:rPr>
          <w:rFonts w:ascii="Times New Roman" w:hAnsi="Times New Roman" w:cs="Times New Roman"/>
          <w:sz w:val="20"/>
          <w:szCs w:val="22"/>
          <w:lang w:val="en-US"/>
        </w:rPr>
        <w:t>Most</w:t>
      </w:r>
      <w:r w:rsidR="00941356" w:rsidRPr="00941356">
        <w:rPr>
          <w:rFonts w:ascii="Times New Roman" w:hAnsi="Times New Roman" w:cs="Times New Roman"/>
          <w:sz w:val="20"/>
          <w:szCs w:val="22"/>
          <w:lang w:val="en-US"/>
        </w:rPr>
        <w:t xml:space="preserve"> employees are mid-level or higher</w:t>
      </w:r>
      <w:r w:rsidR="00A97CD7" w:rsidRPr="00A90032">
        <w:rPr>
          <w:rFonts w:ascii="Times New Roman" w:hAnsi="Times New Roman" w:cs="Times New Roman"/>
          <w:sz w:val="20"/>
          <w:szCs w:val="22"/>
          <w:lang w:val="en-US"/>
        </w:rPr>
        <w:t>.</w:t>
      </w:r>
    </w:p>
    <w:p w14:paraId="26ABCE01" w14:textId="77777777" w:rsidR="00A45776" w:rsidRPr="00A90032" w:rsidRDefault="00A45776" w:rsidP="004E36FD">
      <w:pPr>
        <w:jc w:val="both"/>
        <w:rPr>
          <w:rFonts w:ascii="Times New Roman" w:hAnsi="Times New Roman" w:cs="Times New Roman"/>
          <w:sz w:val="20"/>
          <w:szCs w:val="22"/>
          <w:lang w:val="en-US"/>
        </w:rPr>
      </w:pPr>
    </w:p>
    <w:p w14:paraId="0DB46955" w14:textId="3C923C64" w:rsidR="00FD67E6" w:rsidRPr="00A90032" w:rsidRDefault="00085B62" w:rsidP="00085B62">
      <w:pPr>
        <w:jc w:val="center"/>
        <w:rPr>
          <w:rFonts w:ascii="Times New Roman" w:hAnsi="Times New Roman" w:cs="Times New Roman"/>
          <w:sz w:val="20"/>
          <w:szCs w:val="22"/>
          <w:lang w:val="en-US"/>
        </w:rPr>
      </w:pPr>
      <w:r>
        <w:rPr>
          <w:rFonts w:ascii="Times New Roman" w:hAnsi="Times New Roman" w:cs="Times New Roman"/>
          <w:noProof/>
          <w:sz w:val="20"/>
          <w:szCs w:val="22"/>
          <w:lang w:val="en-US"/>
        </w:rPr>
        <mc:AlternateContent>
          <mc:Choice Requires="wps">
            <w:drawing>
              <wp:inline distT="0" distB="0" distL="0" distR="0" wp14:anchorId="51239E45" wp14:editId="7677258D">
                <wp:extent cx="3349952" cy="1699491"/>
                <wp:effectExtent l="0" t="0" r="15875" b="15240"/>
                <wp:docPr id="828933110" name="Text Box 828933110"/>
                <wp:cNvGraphicFramePr/>
                <a:graphic xmlns:a="http://schemas.openxmlformats.org/drawingml/2006/main">
                  <a:graphicData uri="http://schemas.microsoft.com/office/word/2010/wordprocessingShape">
                    <wps:wsp>
                      <wps:cNvSpPr txBox="1"/>
                      <wps:spPr>
                        <a:xfrm>
                          <a:off x="0" y="0"/>
                          <a:ext cx="3349952" cy="1699491"/>
                        </a:xfrm>
                        <a:prstGeom prst="rect">
                          <a:avLst/>
                        </a:prstGeom>
                        <a:solidFill>
                          <a:schemeClr val="lt1"/>
                        </a:solidFill>
                        <a:ln w="6350">
                          <a:solidFill>
                            <a:prstClr val="black"/>
                          </a:solidFill>
                        </a:ln>
                      </wps:spPr>
                      <wps:txbx>
                        <w:txbxContent>
                          <w:p w14:paraId="58E5DC78" w14:textId="77777777" w:rsidR="00085B62" w:rsidRPr="00B82127" w:rsidRDefault="00085B62" w:rsidP="00085B62">
                            <w:pPr>
                              <w:jc w:val="center"/>
                              <w:rPr>
                                <w:rFonts w:ascii="Times New Roman" w:hAnsi="Times New Roman" w:cs="Times New Roman"/>
                                <w:sz w:val="16"/>
                                <w:szCs w:val="20"/>
                                <w:lang w:val="en-US"/>
                              </w:rPr>
                            </w:pPr>
                            <w:r w:rsidRPr="00B82127">
                              <w:rPr>
                                <w:rFonts w:ascii="Times New Roman" w:hAnsi="Times New Roman" w:cs="Times New Roman"/>
                                <w:sz w:val="16"/>
                                <w:szCs w:val="20"/>
                                <w:lang w:val="en-US"/>
                              </w:rPr>
                              <w:t>Figure 4. Distribution &amp; QQ-plot of Salary in US Dollars</w:t>
                            </w:r>
                          </w:p>
                          <w:p w14:paraId="0547C209" w14:textId="77777777" w:rsidR="00085B62" w:rsidRPr="00B82127" w:rsidRDefault="00085B62" w:rsidP="00085B62">
                            <w:pPr>
                              <w:jc w:val="center"/>
                              <w:rPr>
                                <w:sz w:val="21"/>
                                <w:szCs w:val="24"/>
                                <w:lang w:val="en-US"/>
                              </w:rPr>
                            </w:pPr>
                            <w:r w:rsidRPr="00A90032">
                              <w:rPr>
                                <w:rFonts w:ascii="Times New Roman" w:hAnsi="Times New Roman" w:cs="Times New Roman"/>
                                <w:noProof/>
                                <w:sz w:val="20"/>
                                <w:szCs w:val="22"/>
                                <w:lang w:val="en-US"/>
                              </w:rPr>
                              <w:drawing>
                                <wp:inline distT="0" distB="0" distL="0" distR="0" wp14:anchorId="2CEB8FF7" wp14:editId="7D3BAAAE">
                                  <wp:extent cx="3174999" cy="1468581"/>
                                  <wp:effectExtent l="0" t="0" r="635" b="5080"/>
                                  <wp:docPr id="811902881" name="Picture 81190288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985406" name="Picture 4" descr="A graph of a graph&#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74999" cy="146858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1239E45" id="Text Box 828933110" o:spid="_x0000_s1029" type="#_x0000_t202" style="width:263.8pt;height:13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" fillcolor="white [3201]" strokeweight=".5pt">
                <v:textbox>
                  <w:txbxContent>
                    <w:p w14:paraId="58E5DC78" w14:textId="77777777" w:rsidR="00085B62" w:rsidRPr="00B82127" w:rsidRDefault="00085B62" w:rsidP="00085B62">
                      <w:pPr>
                        <w:jc w:val="center"/>
                        <w:rPr>
                          <w:rFonts w:ascii="Times New Roman" w:hAnsi="Times New Roman" w:cs="Times New Roman"/>
                          <w:sz w:val="16"/>
                          <w:szCs w:val="20"/>
                          <w:lang w:val="en-US"/>
                        </w:rPr>
                      </w:pPr>
                      <w:r w:rsidRPr="00B82127">
                        <w:rPr>
                          <w:rFonts w:ascii="Times New Roman" w:hAnsi="Times New Roman" w:cs="Times New Roman"/>
                          <w:sz w:val="16"/>
                          <w:szCs w:val="20"/>
                          <w:lang w:val="en-US"/>
                        </w:rPr>
                        <w:t>Figure 4. Distribution &amp; QQ-plot of Salary in US Dollars</w:t>
                      </w:r>
                    </w:p>
                    <w:p w14:paraId="0547C209" w14:textId="77777777" w:rsidR="00085B62" w:rsidRPr="00B82127" w:rsidRDefault="00085B62" w:rsidP="00085B62">
                      <w:pPr>
                        <w:jc w:val="center"/>
                        <w:rPr>
                          <w:sz w:val="21"/>
                          <w:szCs w:val="24"/>
                          <w:lang w:val="en-US"/>
                        </w:rPr>
                      </w:pPr>
                      <w:r w:rsidRPr="00A90032">
                        <w:rPr>
                          <w:rFonts w:ascii="Times New Roman" w:hAnsi="Times New Roman" w:cs="Times New Roman"/>
                          <w:noProof/>
                          <w:sz w:val="20"/>
                          <w:szCs w:val="22"/>
                          <w:lang w:val="en-US"/>
                        </w:rPr>
                        <w:drawing>
                          <wp:inline distT="0" distB="0" distL="0" distR="0" wp14:anchorId="2CEB8FF7" wp14:editId="7D3BAAAE">
                            <wp:extent cx="3174999" cy="1468581"/>
                            <wp:effectExtent l="0" t="0" r="635" b="5080"/>
                            <wp:docPr id="811902881" name="Picture 81190288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985406" name="Picture 4" descr="A graph of a graph&#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74999" cy="1468581"/>
                                    </a:xfrm>
                                    <a:prstGeom prst="rect">
                                      <a:avLst/>
                                    </a:prstGeom>
                                  </pic:spPr>
                                </pic:pic>
                              </a:graphicData>
                            </a:graphic>
                          </wp:inline>
                        </w:drawing>
                      </w:r>
                    </w:p>
                  </w:txbxContent>
                </v:textbox>
                <w10:anchorlock/>
              </v:shape>
            </w:pict>
          </mc:Fallback>
        </mc:AlternateContent>
      </w:r>
    </w:p>
    <w:p w14:paraId="53E5F3C9" w14:textId="77777777" w:rsidR="00F12778" w:rsidRPr="00A90032" w:rsidRDefault="00F12778" w:rsidP="004E36FD">
      <w:pPr>
        <w:jc w:val="both"/>
        <w:rPr>
          <w:rFonts w:ascii="Times New Roman" w:hAnsi="Times New Roman" w:cs="Times New Roman"/>
          <w:sz w:val="20"/>
          <w:szCs w:val="22"/>
          <w:lang w:val="en-US"/>
        </w:rPr>
      </w:pPr>
    </w:p>
    <w:p w14:paraId="77D6CE70" w14:textId="56C4F47D" w:rsidR="000114D8" w:rsidRDefault="00CE7756" w:rsidP="002031B6">
      <w:pPr>
        <w:jc w:val="both"/>
        <w:rPr>
          <w:rFonts w:ascii="Times New Roman" w:hAnsi="Times New Roman" w:cs="Times New Roman"/>
          <w:sz w:val="20"/>
          <w:szCs w:val="22"/>
          <w:lang w:val="en-US"/>
        </w:rPr>
      </w:pPr>
      <w:r w:rsidRPr="00A90032">
        <w:rPr>
          <w:rFonts w:ascii="Times New Roman" w:hAnsi="Times New Roman" w:cs="Times New Roman"/>
          <w:sz w:val="20"/>
          <w:szCs w:val="22"/>
          <w:lang w:val="en-US"/>
        </w:rPr>
        <w:tab/>
      </w:r>
      <w:r w:rsidR="002A1A80" w:rsidRPr="00A90032">
        <w:rPr>
          <w:rFonts w:ascii="Times New Roman" w:hAnsi="Times New Roman" w:cs="Times New Roman"/>
          <w:sz w:val="20"/>
          <w:szCs w:val="22"/>
          <w:lang w:val="en-US"/>
        </w:rPr>
        <w:t>The salary distribution has an average of $137,570.39, but there's variability with some earning less or more. The standard deviation is $63,047.23, with a slightly positively skewed distribution. The data is normally distributed 68% of the time with a kurtosis value of 0.83. It's not excessively outlier prone</w:t>
      </w:r>
      <w:r w:rsidR="00CA18DD">
        <w:rPr>
          <w:rFonts w:ascii="Times New Roman" w:hAnsi="Times New Roman" w:cs="Times New Roman"/>
          <w:sz w:val="20"/>
          <w:szCs w:val="22"/>
          <w:lang w:val="en-US"/>
        </w:rPr>
        <w:t xml:space="preserve"> [</w:t>
      </w:r>
      <w:r w:rsidR="002C6D19">
        <w:rPr>
          <w:rFonts w:ascii="Times New Roman" w:hAnsi="Times New Roman" w:cs="Times New Roman"/>
          <w:sz w:val="20"/>
          <w:szCs w:val="22"/>
          <w:lang w:val="en-US"/>
        </w:rPr>
        <w:t>5</w:t>
      </w:r>
      <w:r w:rsidR="00CA18DD">
        <w:rPr>
          <w:rFonts w:ascii="Times New Roman" w:hAnsi="Times New Roman" w:cs="Times New Roman"/>
          <w:sz w:val="20"/>
          <w:szCs w:val="22"/>
          <w:lang w:val="en-US"/>
        </w:rPr>
        <w:t>]</w:t>
      </w:r>
      <w:r w:rsidR="002A1A80" w:rsidRPr="00A90032">
        <w:rPr>
          <w:rFonts w:ascii="Times New Roman" w:hAnsi="Times New Roman" w:cs="Times New Roman"/>
          <w:sz w:val="20"/>
          <w:szCs w:val="22"/>
          <w:lang w:val="en-US"/>
        </w:rPr>
        <w:t>.</w:t>
      </w:r>
      <w:r w:rsidR="000114D8" w:rsidRPr="00A90032">
        <w:rPr>
          <w:rFonts w:ascii="Times New Roman" w:hAnsi="Times New Roman" w:cs="Times New Roman"/>
          <w:sz w:val="20"/>
          <w:szCs w:val="22"/>
          <w:lang w:val="en-US"/>
        </w:rPr>
        <w:tab/>
      </w:r>
    </w:p>
    <w:p w14:paraId="2598A24C" w14:textId="77777777" w:rsidR="00CA18DD" w:rsidRPr="00A90032" w:rsidRDefault="00CA18DD" w:rsidP="002031B6">
      <w:pPr>
        <w:jc w:val="both"/>
        <w:rPr>
          <w:rFonts w:ascii="Times New Roman" w:hAnsi="Times New Roman" w:cs="Times New Roman"/>
          <w:sz w:val="20"/>
          <w:szCs w:val="22"/>
          <w:lang w:val="en-US"/>
        </w:rPr>
      </w:pPr>
    </w:p>
    <w:p w14:paraId="34EBC0F7" w14:textId="657890A1" w:rsidR="00775699" w:rsidRPr="00A90032" w:rsidRDefault="004F3FF6" w:rsidP="002031B6">
      <w:pPr>
        <w:jc w:val="both"/>
        <w:rPr>
          <w:rFonts w:ascii="Times New Roman" w:hAnsi="Times New Roman" w:cs="Times New Roman"/>
          <w:sz w:val="20"/>
          <w:szCs w:val="22"/>
          <w:lang w:val="en-US"/>
        </w:rPr>
      </w:pPr>
      <w:r>
        <w:rPr>
          <w:rFonts w:ascii="Times New Roman" w:hAnsi="Times New Roman" w:cs="Times New Roman"/>
          <w:noProof/>
          <w:sz w:val="20"/>
          <w:szCs w:val="22"/>
          <w:lang w:val="en-US"/>
        </w:rPr>
        <mc:AlternateContent>
          <mc:Choice Requires="wps">
            <w:drawing>
              <wp:inline distT="0" distB="0" distL="0" distR="0" wp14:anchorId="34CEF259" wp14:editId="3F3D7C3B">
                <wp:extent cx="3307181" cy="1939895"/>
                <wp:effectExtent l="0" t="0" r="7620" b="16510"/>
                <wp:docPr id="1809832195" name="Text Box 1809832195"/>
                <wp:cNvGraphicFramePr/>
                <a:graphic xmlns:a="http://schemas.openxmlformats.org/drawingml/2006/main">
                  <a:graphicData uri="http://schemas.microsoft.com/office/word/2010/wordprocessingShape">
                    <wps:wsp>
                      <wps:cNvSpPr txBox="1"/>
                      <wps:spPr>
                        <a:xfrm>
                          <a:off x="0" y="0"/>
                          <a:ext cx="3307181" cy="1939895"/>
                        </a:xfrm>
                        <a:prstGeom prst="rect">
                          <a:avLst/>
                        </a:prstGeom>
                        <a:solidFill>
                          <a:schemeClr val="lt1"/>
                        </a:solidFill>
                        <a:ln w="6350">
                          <a:solidFill>
                            <a:prstClr val="black"/>
                          </a:solidFill>
                        </a:ln>
                      </wps:spPr>
                      <wps:txbx>
                        <w:txbxContent>
                          <w:p w14:paraId="258D5DD9" w14:textId="77777777" w:rsidR="004F3FF6" w:rsidRPr="004F3FF6" w:rsidRDefault="004F3FF6" w:rsidP="004F3FF6">
                            <w:pPr>
                              <w:jc w:val="center"/>
                              <w:rPr>
                                <w:rFonts w:ascii="Times New Roman" w:hAnsi="Times New Roman" w:cs="Times New Roman"/>
                                <w:sz w:val="16"/>
                                <w:szCs w:val="20"/>
                                <w:lang w:val="en-US"/>
                              </w:rPr>
                            </w:pPr>
                            <w:r w:rsidRPr="004F3FF6">
                              <w:rPr>
                                <w:rFonts w:ascii="Times New Roman" w:hAnsi="Times New Roman" w:cs="Times New Roman"/>
                                <w:sz w:val="16"/>
                                <w:szCs w:val="20"/>
                                <w:lang w:val="en-US"/>
                              </w:rPr>
                              <w:t>Figure 5. median salary across different job categories based on the number of works years.</w:t>
                            </w:r>
                          </w:p>
                          <w:p w14:paraId="2847798B" w14:textId="1BD44FC7" w:rsidR="004F3FF6" w:rsidRPr="004F3FF6" w:rsidRDefault="004F3FF6">
                            <w:pPr>
                              <w:rPr>
                                <w:sz w:val="21"/>
                                <w:szCs w:val="24"/>
                                <w:lang w:val="en-US"/>
                              </w:rPr>
                            </w:pPr>
                            <w:r w:rsidRPr="00A90032">
                              <w:rPr>
                                <w:rFonts w:ascii="Times New Roman" w:hAnsi="Times New Roman" w:cs="Times New Roman"/>
                                <w:noProof/>
                                <w:sz w:val="20"/>
                                <w:szCs w:val="22"/>
                                <w:lang w:val="en-US"/>
                              </w:rPr>
                              <w:drawing>
                                <wp:inline distT="0" distB="0" distL="0" distR="0" wp14:anchorId="3B0554DE" wp14:editId="44DE6097">
                                  <wp:extent cx="3136291" cy="1555335"/>
                                  <wp:effectExtent l="0" t="0" r="635" b="0"/>
                                  <wp:docPr id="1781838307" name="Picture 1781838307" descr="A graph of a salar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83793" name="Picture 5" descr="A graph of a salary&#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77562" cy="157580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4CEF259" id="Text Box 1809832195" o:spid="_x0000_s1030" type="#_x0000_t202" style="width:260.4pt;height:15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" fillcolor="white [3201]" strokeweight=".5pt">
                <v:textbox>
                  <w:txbxContent>
                    <w:p w14:paraId="258D5DD9" w14:textId="77777777" w:rsidR="004F3FF6" w:rsidRPr="004F3FF6" w:rsidRDefault="004F3FF6" w:rsidP="004F3FF6">
                      <w:pPr>
                        <w:jc w:val="center"/>
                        <w:rPr>
                          <w:rFonts w:ascii="Times New Roman" w:hAnsi="Times New Roman" w:cs="Times New Roman"/>
                          <w:sz w:val="16"/>
                          <w:szCs w:val="20"/>
                          <w:lang w:val="en-US"/>
                        </w:rPr>
                      </w:pPr>
                      <w:r w:rsidRPr="004F3FF6">
                        <w:rPr>
                          <w:rFonts w:ascii="Times New Roman" w:hAnsi="Times New Roman" w:cs="Times New Roman"/>
                          <w:sz w:val="16"/>
                          <w:szCs w:val="20"/>
                          <w:lang w:val="en-US"/>
                        </w:rPr>
                        <w:t>Figure 5. median salary across different job categories based on the number of works years.</w:t>
                      </w:r>
                    </w:p>
                    <w:p w14:paraId="2847798B" w14:textId="1BD44FC7" w:rsidR="004F3FF6" w:rsidRPr="004F3FF6" w:rsidRDefault="004F3FF6">
                      <w:pPr>
                        <w:rPr>
                          <w:sz w:val="21"/>
                          <w:szCs w:val="24"/>
                          <w:lang w:val="en-US"/>
                        </w:rPr>
                      </w:pPr>
                      <w:r w:rsidRPr="00A90032">
                        <w:rPr>
                          <w:rFonts w:ascii="Times New Roman" w:hAnsi="Times New Roman" w:cs="Times New Roman"/>
                          <w:noProof/>
                          <w:sz w:val="20"/>
                          <w:szCs w:val="22"/>
                          <w:lang w:val="en-US"/>
                        </w:rPr>
                        <w:drawing>
                          <wp:inline distT="0" distB="0" distL="0" distR="0" wp14:anchorId="3B0554DE" wp14:editId="44DE6097">
                            <wp:extent cx="3136291" cy="1555335"/>
                            <wp:effectExtent l="0" t="0" r="635" b="0"/>
                            <wp:docPr id="1781838307" name="Picture 1781838307" descr="A graph of a salar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83793" name="Picture 5" descr="A graph of a salary&#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77562" cy="1575802"/>
                                    </a:xfrm>
                                    <a:prstGeom prst="rect">
                                      <a:avLst/>
                                    </a:prstGeom>
                                  </pic:spPr>
                                </pic:pic>
                              </a:graphicData>
                            </a:graphic>
                          </wp:inline>
                        </w:drawing>
                      </w:r>
                    </w:p>
                  </w:txbxContent>
                </v:textbox>
                <w10:anchorlock/>
              </v:shape>
            </w:pict>
          </mc:Fallback>
        </mc:AlternateContent>
      </w:r>
    </w:p>
    <w:p w14:paraId="1B7B5A4F" w14:textId="77777777" w:rsidR="00890CF5" w:rsidRPr="00A90032" w:rsidRDefault="00890CF5" w:rsidP="00890CF5">
      <w:pPr>
        <w:jc w:val="both"/>
        <w:rPr>
          <w:rFonts w:ascii="Times New Roman" w:hAnsi="Times New Roman" w:cs="Times New Roman"/>
          <w:sz w:val="20"/>
          <w:szCs w:val="22"/>
          <w:lang w:val="en-US"/>
        </w:rPr>
      </w:pPr>
    </w:p>
    <w:p w14:paraId="4CE23FAD" w14:textId="4164D0FE" w:rsidR="00A01F8A" w:rsidRDefault="00890CF5" w:rsidP="002031B6">
      <w:pPr>
        <w:jc w:val="both"/>
        <w:rPr>
          <w:rFonts w:ascii="Times New Roman" w:hAnsi="Times New Roman" w:cs="Times New Roman"/>
          <w:sz w:val="20"/>
          <w:szCs w:val="22"/>
          <w:lang w:val="en-US"/>
        </w:rPr>
      </w:pPr>
      <w:r w:rsidRPr="00A90032">
        <w:rPr>
          <w:rFonts w:ascii="Times New Roman" w:hAnsi="Times New Roman" w:cs="Times New Roman"/>
          <w:sz w:val="20"/>
          <w:szCs w:val="22"/>
          <w:lang w:val="en-US"/>
        </w:rPr>
        <w:tab/>
      </w:r>
      <w:r w:rsidR="00BA2FC5" w:rsidRPr="00A90032">
        <w:rPr>
          <w:rFonts w:ascii="Times New Roman" w:hAnsi="Times New Roman" w:cs="Times New Roman"/>
          <w:sz w:val="20"/>
          <w:szCs w:val="22"/>
          <w:lang w:val="en-US"/>
        </w:rPr>
        <w:t>Figure 5 shows median salaries tend to increase with work years, with "Management" and "Data Science" having higher median salaries than other roles even with fewer work years.</w:t>
      </w:r>
    </w:p>
    <w:p w14:paraId="2C3BF9AB" w14:textId="77777777" w:rsidR="0087074C" w:rsidRPr="00A90032" w:rsidRDefault="0087074C" w:rsidP="002031B6">
      <w:pPr>
        <w:jc w:val="both"/>
        <w:rPr>
          <w:rFonts w:ascii="Times New Roman" w:hAnsi="Times New Roman" w:cs="Times New Roman"/>
          <w:sz w:val="20"/>
          <w:szCs w:val="22"/>
          <w:lang w:val="en-US"/>
        </w:rPr>
      </w:pPr>
    </w:p>
    <w:p w14:paraId="609B1632" w14:textId="4F478FED" w:rsidR="001A56BC" w:rsidRPr="00A90032" w:rsidRDefault="004F3FF6" w:rsidP="002031B6">
      <w:pPr>
        <w:jc w:val="both"/>
        <w:rPr>
          <w:rFonts w:ascii="Times New Roman" w:hAnsi="Times New Roman" w:cs="Times New Roman"/>
          <w:sz w:val="20"/>
          <w:szCs w:val="22"/>
          <w:lang w:val="en-US"/>
        </w:rPr>
      </w:pPr>
      <w:r>
        <w:rPr>
          <w:rFonts w:ascii="Times New Roman" w:hAnsi="Times New Roman" w:cs="Times New Roman"/>
          <w:noProof/>
          <w:sz w:val="20"/>
          <w:szCs w:val="22"/>
          <w:lang w:val="en-US"/>
        </w:rPr>
        <w:lastRenderedPageBreak/>
        <mc:AlternateContent>
          <mc:Choice Requires="wps">
            <w:drawing>
              <wp:inline distT="0" distB="0" distL="0" distR="0" wp14:anchorId="0691622B" wp14:editId="70D0FC25">
                <wp:extent cx="3144852" cy="3469592"/>
                <wp:effectExtent l="0" t="0" r="17780" b="10795"/>
                <wp:docPr id="898734375" name="Text Box 898734375"/>
                <wp:cNvGraphicFramePr/>
                <a:graphic xmlns:a="http://schemas.openxmlformats.org/drawingml/2006/main">
                  <a:graphicData uri="http://schemas.microsoft.com/office/word/2010/wordprocessingShape">
                    <wps:wsp>
                      <wps:cNvSpPr txBox="1"/>
                      <wps:spPr>
                        <a:xfrm>
                          <a:off x="0" y="0"/>
                          <a:ext cx="3144852" cy="3469592"/>
                        </a:xfrm>
                        <a:prstGeom prst="rect">
                          <a:avLst/>
                        </a:prstGeom>
                        <a:solidFill>
                          <a:schemeClr val="lt1"/>
                        </a:solidFill>
                        <a:ln w="6350">
                          <a:solidFill>
                            <a:prstClr val="black"/>
                          </a:solidFill>
                        </a:ln>
                      </wps:spPr>
                      <wps:txbx>
                        <w:txbxContent>
                          <w:p w14:paraId="1A0F6238" w14:textId="77777777" w:rsidR="004F3FF6" w:rsidRPr="004F3FF6" w:rsidRDefault="004F3FF6" w:rsidP="004F3FF6">
                            <w:pPr>
                              <w:jc w:val="center"/>
                              <w:rPr>
                                <w:rFonts w:ascii="Times New Roman" w:hAnsi="Times New Roman" w:cs="Times New Roman"/>
                                <w:sz w:val="16"/>
                                <w:szCs w:val="20"/>
                                <w:lang w:val="en-US"/>
                              </w:rPr>
                            </w:pPr>
                            <w:r w:rsidRPr="004F3FF6">
                              <w:rPr>
                                <w:rFonts w:ascii="Times New Roman" w:hAnsi="Times New Roman" w:cs="Times New Roman"/>
                                <w:sz w:val="16"/>
                                <w:szCs w:val="20"/>
                                <w:lang w:val="en-US"/>
                              </w:rPr>
                              <w:t>Figure 6. salary comparison between employee residence and company location</w:t>
                            </w:r>
                          </w:p>
                          <w:p w14:paraId="746AFB1A" w14:textId="2513DA48" w:rsidR="004F3FF6" w:rsidRPr="004F3FF6" w:rsidRDefault="004F3FF6" w:rsidP="005728B3">
                            <w:pPr>
                              <w:jc w:val="right"/>
                              <w:rPr>
                                <w:sz w:val="21"/>
                                <w:szCs w:val="24"/>
                                <w:lang w:val="en-US"/>
                              </w:rPr>
                            </w:pPr>
                            <w:r w:rsidRPr="00A90032">
                              <w:rPr>
                                <w:rFonts w:ascii="Times New Roman" w:hAnsi="Times New Roman" w:cs="Times New Roman"/>
                                <w:noProof/>
                                <w:sz w:val="20"/>
                                <w:szCs w:val="22"/>
                                <w:lang w:val="en-US"/>
                              </w:rPr>
                              <w:drawing>
                                <wp:inline distT="0" distB="0" distL="0" distR="0" wp14:anchorId="05A9C6B7" wp14:editId="6ADBA027">
                                  <wp:extent cx="2954020" cy="3186309"/>
                                  <wp:effectExtent l="0" t="0" r="5080" b="1905"/>
                                  <wp:docPr id="722467548" name="Picture 722467548" descr="A graph of a salary comparison between employees residence and company lo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288648" name="Picture 6" descr="A graph of a salary comparison between employees residence and company lo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88238" cy="322321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691622B" id="Text Box 898734375" o:spid="_x0000_s1031" type="#_x0000_t202" style="width:247.65pt;height:27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" fillcolor="white [3201]" strokeweight=".5pt">
                <v:textbox>
                  <w:txbxContent>
                    <w:p w14:paraId="1A0F6238" w14:textId="77777777" w:rsidR="004F3FF6" w:rsidRPr="004F3FF6" w:rsidRDefault="004F3FF6" w:rsidP="004F3FF6">
                      <w:pPr>
                        <w:jc w:val="center"/>
                        <w:rPr>
                          <w:rFonts w:ascii="Times New Roman" w:hAnsi="Times New Roman" w:cs="Times New Roman"/>
                          <w:sz w:val="16"/>
                          <w:szCs w:val="20"/>
                          <w:lang w:val="en-US"/>
                        </w:rPr>
                      </w:pPr>
                      <w:r w:rsidRPr="004F3FF6">
                        <w:rPr>
                          <w:rFonts w:ascii="Times New Roman" w:hAnsi="Times New Roman" w:cs="Times New Roman"/>
                          <w:sz w:val="16"/>
                          <w:szCs w:val="20"/>
                          <w:lang w:val="en-US"/>
                        </w:rPr>
                        <w:t>Figure 6. salary comparison between employee residence and company location</w:t>
                      </w:r>
                    </w:p>
                    <w:p w14:paraId="746AFB1A" w14:textId="2513DA48" w:rsidR="004F3FF6" w:rsidRPr="004F3FF6" w:rsidRDefault="004F3FF6" w:rsidP="005728B3">
                      <w:pPr>
                        <w:jc w:val="right"/>
                        <w:rPr>
                          <w:sz w:val="21"/>
                          <w:szCs w:val="24"/>
                          <w:lang w:val="en-US"/>
                        </w:rPr>
                      </w:pPr>
                      <w:r w:rsidRPr="00A90032">
                        <w:rPr>
                          <w:rFonts w:ascii="Times New Roman" w:hAnsi="Times New Roman" w:cs="Times New Roman"/>
                          <w:noProof/>
                          <w:sz w:val="20"/>
                          <w:szCs w:val="22"/>
                          <w:lang w:val="en-US"/>
                        </w:rPr>
                        <w:drawing>
                          <wp:inline distT="0" distB="0" distL="0" distR="0" wp14:anchorId="05A9C6B7" wp14:editId="6ADBA027">
                            <wp:extent cx="2954020" cy="3186309"/>
                            <wp:effectExtent l="0" t="0" r="5080" b="1905"/>
                            <wp:docPr id="722467548" name="Picture 722467548" descr="A graph of a salary comparison between employees residence and company lo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288648" name="Picture 6" descr="A graph of a salary comparison between employees residence and company lo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88238" cy="3223218"/>
                                    </a:xfrm>
                                    <a:prstGeom prst="rect">
                                      <a:avLst/>
                                    </a:prstGeom>
                                  </pic:spPr>
                                </pic:pic>
                              </a:graphicData>
                            </a:graphic>
                          </wp:inline>
                        </w:drawing>
                      </w:r>
                    </w:p>
                  </w:txbxContent>
                </v:textbox>
                <w10:anchorlock/>
              </v:shape>
            </w:pict>
          </mc:Fallback>
        </mc:AlternateContent>
      </w:r>
    </w:p>
    <w:p w14:paraId="0BEF1694" w14:textId="77777777" w:rsidR="00E74A43" w:rsidRPr="00A90032" w:rsidRDefault="00E74A43" w:rsidP="00E74A43">
      <w:pPr>
        <w:jc w:val="both"/>
        <w:rPr>
          <w:rFonts w:ascii="Times New Roman" w:hAnsi="Times New Roman" w:cs="Times New Roman"/>
          <w:sz w:val="20"/>
          <w:szCs w:val="22"/>
          <w:lang w:val="en-US"/>
        </w:rPr>
      </w:pPr>
    </w:p>
    <w:p w14:paraId="6EF04CC6" w14:textId="74DACE0C" w:rsidR="00E74A43" w:rsidRPr="00A90032" w:rsidRDefault="002A62B5" w:rsidP="00E74A43">
      <w:pPr>
        <w:jc w:val="both"/>
        <w:rPr>
          <w:rFonts w:ascii="Times New Roman" w:hAnsi="Times New Roman" w:cs="Times New Roman"/>
          <w:sz w:val="20"/>
          <w:szCs w:val="22"/>
          <w:lang w:val="en-US"/>
        </w:rPr>
      </w:pPr>
      <w:r w:rsidRPr="00A90032">
        <w:rPr>
          <w:rFonts w:ascii="Times New Roman" w:hAnsi="Times New Roman" w:cs="Times New Roman"/>
          <w:sz w:val="20"/>
          <w:szCs w:val="22"/>
          <w:lang w:val="en-US"/>
        </w:rPr>
        <w:tab/>
      </w:r>
      <w:r w:rsidR="00FD1007" w:rsidRPr="00A90032">
        <w:rPr>
          <w:rFonts w:ascii="Times New Roman" w:hAnsi="Times New Roman" w:cs="Times New Roman"/>
          <w:sz w:val="20"/>
          <w:szCs w:val="22"/>
          <w:lang w:val="en-US"/>
        </w:rPr>
        <w:t xml:space="preserve">Figure 6 shows that some areas, like the </w:t>
      </w:r>
      <w:r w:rsidR="00D9251B" w:rsidRPr="00A90032">
        <w:rPr>
          <w:rFonts w:ascii="Times New Roman" w:hAnsi="Times New Roman" w:cs="Times New Roman"/>
          <w:sz w:val="20"/>
          <w:szCs w:val="22"/>
          <w:lang w:val="en-US"/>
        </w:rPr>
        <w:t>United State (</w:t>
      </w:r>
      <w:r w:rsidR="00FD1007" w:rsidRPr="00A90032">
        <w:rPr>
          <w:rFonts w:ascii="Times New Roman" w:hAnsi="Times New Roman" w:cs="Times New Roman"/>
          <w:sz w:val="20"/>
          <w:szCs w:val="22"/>
          <w:lang w:val="en-US"/>
        </w:rPr>
        <w:t>US</w:t>
      </w:r>
      <w:r w:rsidR="006E6DB1" w:rsidRPr="00A90032">
        <w:rPr>
          <w:rFonts w:ascii="Times New Roman" w:hAnsi="Times New Roman" w:cs="Times New Roman"/>
          <w:sz w:val="20"/>
          <w:szCs w:val="22"/>
          <w:lang w:val="en-US"/>
        </w:rPr>
        <w:t>)</w:t>
      </w:r>
      <w:r w:rsidR="00FD1007" w:rsidRPr="00A90032">
        <w:rPr>
          <w:rFonts w:ascii="Times New Roman" w:hAnsi="Times New Roman" w:cs="Times New Roman"/>
          <w:sz w:val="20"/>
          <w:szCs w:val="22"/>
          <w:lang w:val="en-US"/>
        </w:rPr>
        <w:t>, have more significant concentrations, indicating popular combinations of employee residences and company locations.</w:t>
      </w:r>
    </w:p>
    <w:p w14:paraId="1CA79553" w14:textId="0DC7DB17" w:rsidR="001B087E" w:rsidRPr="00A90032" w:rsidRDefault="001B087E" w:rsidP="00E74A43">
      <w:pPr>
        <w:jc w:val="both"/>
        <w:rPr>
          <w:rFonts w:ascii="Times New Roman" w:hAnsi="Times New Roman" w:cs="Times New Roman"/>
          <w:sz w:val="20"/>
          <w:szCs w:val="22"/>
          <w:lang w:val="en-US"/>
        </w:rPr>
      </w:pPr>
      <w:r w:rsidRPr="00A90032">
        <w:rPr>
          <w:rFonts w:ascii="Times New Roman" w:hAnsi="Times New Roman" w:cs="Times New Roman"/>
          <w:sz w:val="20"/>
          <w:szCs w:val="22"/>
          <w:lang w:val="en-US"/>
        </w:rPr>
        <w:tab/>
      </w:r>
      <w:r w:rsidR="00641AF9" w:rsidRPr="00A90032">
        <w:rPr>
          <w:rFonts w:ascii="Times New Roman" w:hAnsi="Times New Roman" w:cs="Times New Roman"/>
          <w:sz w:val="20"/>
          <w:szCs w:val="22"/>
          <w:lang w:val="en-US"/>
        </w:rPr>
        <w:t>Supervised learning was the appropriate approach for predicting target variable. The dataset provided records with inputs and corresponding salaries, allowing the model to learn the features' relationship.</w:t>
      </w:r>
    </w:p>
    <w:p w14:paraId="794322B9" w14:textId="77777777" w:rsidR="00E47F10" w:rsidRPr="00A90032" w:rsidRDefault="00E47F10" w:rsidP="00E74A43">
      <w:pPr>
        <w:jc w:val="both"/>
        <w:rPr>
          <w:rFonts w:ascii="Times New Roman" w:hAnsi="Times New Roman" w:cs="Times New Roman"/>
          <w:sz w:val="20"/>
          <w:szCs w:val="22"/>
          <w:lang w:val="en-US"/>
        </w:rPr>
      </w:pPr>
    </w:p>
    <w:p w14:paraId="26646962" w14:textId="0C8452E6" w:rsidR="00E47F10" w:rsidRPr="00A90032" w:rsidRDefault="00E47F10" w:rsidP="00E47F10">
      <w:pPr>
        <w:jc w:val="center"/>
        <w:rPr>
          <w:rFonts w:ascii="Times New Roman" w:hAnsi="Times New Roman" w:cs="Times New Roman"/>
          <w:sz w:val="20"/>
          <w:szCs w:val="22"/>
          <w:lang w:val="en-US"/>
        </w:rPr>
      </w:pPr>
      <w:r w:rsidRPr="00A90032">
        <w:rPr>
          <w:rFonts w:ascii="Times New Roman" w:hAnsi="Times New Roman" w:cs="Times New Roman"/>
          <w:sz w:val="20"/>
          <w:szCs w:val="22"/>
          <w:lang w:val="en-US"/>
        </w:rPr>
        <w:t>III. PROBLEM</w:t>
      </w:r>
      <w:r w:rsidR="00EF087C" w:rsidRPr="00A90032">
        <w:rPr>
          <w:rFonts w:ascii="Times New Roman" w:hAnsi="Times New Roman" w:cs="Times New Roman"/>
          <w:sz w:val="20"/>
          <w:szCs w:val="22"/>
          <w:lang w:val="en-US"/>
        </w:rPr>
        <w:t xml:space="preserve"> DEFINITION</w:t>
      </w:r>
    </w:p>
    <w:p w14:paraId="2C96D5E0" w14:textId="77777777" w:rsidR="00EF087C" w:rsidRPr="00A90032" w:rsidRDefault="00EF087C" w:rsidP="00E47F10">
      <w:pPr>
        <w:jc w:val="center"/>
        <w:rPr>
          <w:rFonts w:ascii="Times New Roman" w:hAnsi="Times New Roman" w:cs="Times New Roman"/>
          <w:sz w:val="20"/>
          <w:szCs w:val="22"/>
          <w:lang w:val="en-US"/>
        </w:rPr>
      </w:pPr>
    </w:p>
    <w:p w14:paraId="1F0901ED" w14:textId="77777777" w:rsidR="00104C8A" w:rsidRDefault="00447746" w:rsidP="006A6981">
      <w:pPr>
        <w:jc w:val="both"/>
        <w:rPr>
          <w:rFonts w:ascii="Times New Roman" w:hAnsi="Times New Roman" w:cs="Times New Roman"/>
          <w:sz w:val="20"/>
          <w:szCs w:val="22"/>
          <w:lang w:val="en-US"/>
        </w:rPr>
      </w:pPr>
      <w:r w:rsidRPr="00A90032">
        <w:rPr>
          <w:rFonts w:ascii="Times New Roman" w:hAnsi="Times New Roman" w:cs="Times New Roman"/>
          <w:sz w:val="20"/>
          <w:szCs w:val="22"/>
          <w:lang w:val="en-US"/>
        </w:rPr>
        <w:tab/>
      </w:r>
      <w:r w:rsidR="00104C8A" w:rsidRPr="00104C8A">
        <w:rPr>
          <w:rFonts w:ascii="Times New Roman" w:hAnsi="Times New Roman" w:cs="Times New Roman"/>
          <w:sz w:val="20"/>
          <w:szCs w:val="22"/>
          <w:lang w:val="en-US"/>
        </w:rPr>
        <w:t>Given the multifaceted nature of salary determination and the plethora of influencing variables, there is a pressing need for a systematic, data-driven approach to predict salary categories. This would aid stakeholders in making informed decisions, setting realistic expectations, and ensuring alignment with industry standards.</w:t>
      </w:r>
    </w:p>
    <w:p w14:paraId="0F40B2DB" w14:textId="556C1BEA" w:rsidR="00E61B4F" w:rsidRPr="00A90032" w:rsidRDefault="00104C8A" w:rsidP="006A6981">
      <w:pPr>
        <w:jc w:val="both"/>
        <w:rPr>
          <w:rFonts w:ascii="Times New Roman" w:hAnsi="Times New Roman" w:cs="Times New Roman"/>
          <w:sz w:val="20"/>
          <w:szCs w:val="22"/>
          <w:lang w:val="en-US"/>
        </w:rPr>
      </w:pPr>
      <w:r>
        <w:rPr>
          <w:rFonts w:ascii="Times New Roman" w:hAnsi="Times New Roman" w:cs="Times New Roman"/>
          <w:sz w:val="20"/>
          <w:szCs w:val="22"/>
          <w:lang w:val="en-US"/>
        </w:rPr>
        <w:tab/>
      </w:r>
      <w:r w:rsidR="006D7D30" w:rsidRPr="006D7D30">
        <w:rPr>
          <w:rFonts w:ascii="Times New Roman" w:hAnsi="Times New Roman" w:cs="Times New Roman"/>
          <w:sz w:val="20"/>
          <w:szCs w:val="22"/>
          <w:lang w:val="en-US"/>
        </w:rPr>
        <w:t>Considering</w:t>
      </w:r>
      <w:r w:rsidR="006D7D30" w:rsidRPr="006D7D30">
        <w:rPr>
          <w:rFonts w:ascii="Times New Roman" w:hAnsi="Times New Roman" w:cs="Times New Roman"/>
          <w:sz w:val="20"/>
          <w:szCs w:val="22"/>
          <w:lang w:val="en-US"/>
        </w:rPr>
        <w:t xml:space="preserve"> the problem statement's objectives and the inherent characteristics of bivariate and multivariate analyses, it is academically sound to conclude that multivariate analysis is more suitable for this analysis. While bivariate analysis can offer preliminary insights, a multivariate approach is essential to delve deeper into the complex web of relationships among the multiple attributes and their collective influence on salary categorization.</w:t>
      </w:r>
    </w:p>
    <w:p w14:paraId="6E83D7C7" w14:textId="77777777" w:rsidR="005E693E" w:rsidRPr="00A90032" w:rsidRDefault="005E693E" w:rsidP="006A6981">
      <w:pPr>
        <w:jc w:val="both"/>
        <w:rPr>
          <w:rFonts w:ascii="Times New Roman" w:hAnsi="Times New Roman" w:cs="Times New Roman"/>
          <w:sz w:val="20"/>
          <w:szCs w:val="22"/>
          <w:lang w:val="en-US"/>
        </w:rPr>
      </w:pPr>
    </w:p>
    <w:p w14:paraId="58CB564D" w14:textId="71F1AF2A" w:rsidR="005E693E" w:rsidRPr="00A90032" w:rsidRDefault="00120F1E" w:rsidP="00721A9B">
      <w:pPr>
        <w:rPr>
          <w:rFonts w:ascii="Times New Roman" w:hAnsi="Times New Roman" w:cs="Times New Roman"/>
          <w:i/>
          <w:iCs/>
          <w:sz w:val="20"/>
          <w:szCs w:val="22"/>
          <w:lang w:val="en-US"/>
        </w:rPr>
      </w:pPr>
      <w:r w:rsidRPr="00A90032">
        <w:rPr>
          <w:rFonts w:ascii="Times New Roman" w:hAnsi="Times New Roman" w:cs="Times New Roman"/>
          <w:sz w:val="20"/>
          <w:szCs w:val="22"/>
          <w:lang w:val="en-US"/>
        </w:rPr>
        <w:tab/>
      </w:r>
      <w:r w:rsidR="00721A9B" w:rsidRPr="00A90032">
        <w:rPr>
          <w:rFonts w:ascii="Times New Roman" w:hAnsi="Times New Roman" w:cs="Times New Roman"/>
          <w:i/>
          <w:iCs/>
          <w:sz w:val="20"/>
          <w:szCs w:val="22"/>
          <w:lang w:val="en-US"/>
        </w:rPr>
        <w:t>Algorithm selection</w:t>
      </w:r>
      <w:r w:rsidR="00884471">
        <w:rPr>
          <w:rFonts w:ascii="Times New Roman" w:hAnsi="Times New Roman" w:cs="Times New Roman"/>
          <w:i/>
          <w:iCs/>
          <w:sz w:val="20"/>
          <w:szCs w:val="22"/>
          <w:lang w:val="en-US"/>
        </w:rPr>
        <w:t>:</w:t>
      </w:r>
    </w:p>
    <w:p w14:paraId="1FD3419B" w14:textId="49502F77" w:rsidR="00A01F8A" w:rsidRPr="00A90032" w:rsidRDefault="00E613D6" w:rsidP="00684AA5">
      <w:pPr>
        <w:jc w:val="both"/>
        <w:rPr>
          <w:rFonts w:ascii="Times New Roman" w:hAnsi="Times New Roman" w:cs="Times New Roman"/>
          <w:sz w:val="20"/>
          <w:szCs w:val="22"/>
          <w:lang w:val="en-US"/>
        </w:rPr>
      </w:pPr>
      <w:r w:rsidRPr="00A90032">
        <w:rPr>
          <w:rFonts w:ascii="Times New Roman" w:hAnsi="Times New Roman" w:cs="Times New Roman"/>
          <w:sz w:val="20"/>
          <w:szCs w:val="22"/>
          <w:lang w:val="en-US"/>
        </w:rPr>
        <w:tab/>
      </w:r>
      <w:r w:rsidR="00684AA5" w:rsidRPr="00A90032">
        <w:rPr>
          <w:rFonts w:ascii="Times New Roman" w:hAnsi="Times New Roman" w:cs="Times New Roman"/>
          <w:sz w:val="20"/>
          <w:szCs w:val="22"/>
          <w:lang w:val="en-US"/>
        </w:rPr>
        <w:t xml:space="preserve">Algorithms were chosen based on the problem and dataset. Salary ranges were used to classify. </w:t>
      </w:r>
      <w:r w:rsidR="0097114E" w:rsidRPr="00A90032">
        <w:rPr>
          <w:rFonts w:ascii="Times New Roman" w:hAnsi="Times New Roman" w:cs="Times New Roman"/>
          <w:sz w:val="20"/>
          <w:szCs w:val="22"/>
          <w:lang w:val="en-US"/>
        </w:rPr>
        <w:t xml:space="preserve">One </w:t>
      </w:r>
      <w:r w:rsidR="00421335">
        <w:rPr>
          <w:rFonts w:ascii="Times New Roman" w:hAnsi="Times New Roman" w:cs="Times New Roman"/>
          <w:sz w:val="20"/>
          <w:szCs w:val="22"/>
          <w:lang w:val="en-US"/>
        </w:rPr>
        <w:t>initial</w:t>
      </w:r>
      <w:r w:rsidR="0097114E" w:rsidRPr="00A90032">
        <w:rPr>
          <w:rFonts w:ascii="Times New Roman" w:hAnsi="Times New Roman" w:cs="Times New Roman"/>
          <w:sz w:val="20"/>
          <w:szCs w:val="22"/>
          <w:lang w:val="en-US"/>
        </w:rPr>
        <w:t xml:space="preserve"> </w:t>
      </w:r>
      <w:r w:rsidR="0097114E" w:rsidRPr="00A90032">
        <w:rPr>
          <w:rFonts w:ascii="Times New Roman" w:hAnsi="Times New Roman" w:cs="Times New Roman"/>
          <w:sz w:val="20"/>
          <w:szCs w:val="22"/>
          <w:lang w:val="en-US"/>
        </w:rPr>
        <w:t>algorithm and two ensemble methods were selected for evaluation</w:t>
      </w:r>
      <w:r w:rsidR="00684AA5" w:rsidRPr="00A90032">
        <w:rPr>
          <w:rFonts w:ascii="Times New Roman" w:hAnsi="Times New Roman" w:cs="Times New Roman"/>
          <w:sz w:val="20"/>
          <w:szCs w:val="22"/>
          <w:lang w:val="en-US"/>
        </w:rPr>
        <w:t>:</w:t>
      </w:r>
    </w:p>
    <w:p w14:paraId="4F588B26" w14:textId="77777777" w:rsidR="00267C2E" w:rsidRPr="00A90032" w:rsidRDefault="00267C2E" w:rsidP="00684AA5">
      <w:pPr>
        <w:jc w:val="both"/>
        <w:rPr>
          <w:rFonts w:ascii="Times New Roman" w:hAnsi="Times New Roman" w:cs="Times New Roman"/>
          <w:sz w:val="20"/>
          <w:szCs w:val="22"/>
          <w:lang w:val="en-US"/>
        </w:rPr>
      </w:pPr>
    </w:p>
    <w:p w14:paraId="24BFF28F" w14:textId="254586CD" w:rsidR="00E569F0" w:rsidRPr="00E569F0" w:rsidRDefault="00E569F0" w:rsidP="00042EFF">
      <w:pPr>
        <w:numPr>
          <w:ilvl w:val="0"/>
          <w:numId w:val="11"/>
        </w:numPr>
        <w:jc w:val="both"/>
        <w:rPr>
          <w:rFonts w:ascii="Times New Roman" w:eastAsia="Times New Roman" w:hAnsi="Times New Roman" w:cs="Times New Roman"/>
          <w:color w:val="0E101A"/>
          <w:kern w:val="0"/>
          <w:sz w:val="20"/>
          <w:szCs w:val="20"/>
          <w14:ligatures w14:val="none"/>
        </w:rPr>
      </w:pPr>
      <w:r w:rsidRPr="00E569F0">
        <w:rPr>
          <w:rFonts w:ascii="Times New Roman" w:eastAsia="Times New Roman" w:hAnsi="Times New Roman" w:cs="Times New Roman"/>
          <w:i/>
          <w:iCs/>
          <w:color w:val="0E101A"/>
          <w:kern w:val="0"/>
          <w:sz w:val="20"/>
          <w:szCs w:val="20"/>
          <w14:ligatures w14:val="none"/>
        </w:rPr>
        <w:t>Logistic Regression</w:t>
      </w:r>
      <w:r w:rsidR="001B7E13">
        <w:rPr>
          <w:rFonts w:ascii="Times New Roman" w:eastAsia="Times New Roman" w:hAnsi="Times New Roman" w:cs="Times New Roman"/>
          <w:color w:val="0E101A"/>
          <w:kern w:val="0"/>
          <w:sz w:val="20"/>
          <w:szCs w:val="20"/>
          <w:lang w:val="en-US"/>
          <w14:ligatures w14:val="none"/>
        </w:rPr>
        <w:t xml:space="preserve"> -</w:t>
      </w:r>
      <w:r w:rsidRPr="00E569F0">
        <w:rPr>
          <w:rFonts w:ascii="Times New Roman" w:eastAsia="Times New Roman" w:hAnsi="Times New Roman" w:cs="Times New Roman"/>
          <w:color w:val="0E101A"/>
          <w:kern w:val="0"/>
          <w:sz w:val="20"/>
          <w:szCs w:val="20"/>
          <w14:ligatures w14:val="none"/>
        </w:rPr>
        <w:t xml:space="preserve"> </w:t>
      </w:r>
      <w:r w:rsidR="00C21F88" w:rsidRPr="00C21F88">
        <w:rPr>
          <w:rFonts w:ascii="Times New Roman" w:eastAsia="Times New Roman" w:hAnsi="Times New Roman" w:cs="Times New Roman"/>
          <w:color w:val="0E101A"/>
          <w:kern w:val="0"/>
          <w:sz w:val="20"/>
          <w:szCs w:val="20"/>
          <w14:ligatures w14:val="none"/>
        </w:rPr>
        <w:t>estimates the probability of an instance belonging to a category using the logistic function. It is simple to interpret when features have a linear relationship with the response variable, making it popular for binary classification</w:t>
      </w:r>
      <w:r w:rsidR="001A24ED">
        <w:rPr>
          <w:rFonts w:ascii="Times New Roman" w:eastAsia="Times New Roman" w:hAnsi="Times New Roman" w:cs="Times New Roman"/>
          <w:color w:val="0E101A"/>
          <w:kern w:val="0"/>
          <w:sz w:val="20"/>
          <w:szCs w:val="20"/>
          <w:lang w:val="en-US"/>
          <w14:ligatures w14:val="none"/>
        </w:rPr>
        <w:t xml:space="preserve"> [6]</w:t>
      </w:r>
      <w:r w:rsidR="00A43103" w:rsidRPr="00A43103">
        <w:rPr>
          <w:rFonts w:ascii="Times New Roman" w:eastAsia="Times New Roman" w:hAnsi="Times New Roman" w:cs="Times New Roman"/>
          <w:color w:val="0E101A"/>
          <w:kern w:val="0"/>
          <w:sz w:val="20"/>
          <w:szCs w:val="20"/>
          <w14:ligatures w14:val="none"/>
        </w:rPr>
        <w:t>.</w:t>
      </w:r>
    </w:p>
    <w:p w14:paraId="72C917C9" w14:textId="1AD3B005" w:rsidR="00E569F0" w:rsidRDefault="006B050E" w:rsidP="00042EFF">
      <w:pPr>
        <w:numPr>
          <w:ilvl w:val="0"/>
          <w:numId w:val="11"/>
        </w:numPr>
        <w:jc w:val="both"/>
        <w:rPr>
          <w:rFonts w:ascii="Times New Roman" w:eastAsia="Times New Roman" w:hAnsi="Times New Roman" w:cs="Times New Roman"/>
          <w:color w:val="0E101A"/>
          <w:kern w:val="0"/>
          <w:sz w:val="20"/>
          <w:szCs w:val="20"/>
          <w14:ligatures w14:val="none"/>
        </w:rPr>
      </w:pPr>
      <w:r w:rsidRPr="006B050E">
        <w:rPr>
          <w:rFonts w:ascii="Times New Roman" w:eastAsia="Times New Roman" w:hAnsi="Times New Roman" w:cs="Times New Roman"/>
          <w:i/>
          <w:iCs/>
          <w:color w:val="0E101A"/>
          <w:kern w:val="0"/>
          <w:sz w:val="20"/>
          <w:szCs w:val="20"/>
          <w14:ligatures w14:val="none"/>
        </w:rPr>
        <w:t>Random Forest</w:t>
      </w:r>
      <w:r>
        <w:rPr>
          <w:rFonts w:ascii="Times New Roman" w:eastAsia="Times New Roman" w:hAnsi="Times New Roman" w:cs="Times New Roman"/>
          <w:i/>
          <w:iCs/>
          <w:color w:val="0E101A"/>
          <w:kern w:val="0"/>
          <w:sz w:val="20"/>
          <w:szCs w:val="20"/>
          <w:lang w:val="en-US"/>
          <w14:ligatures w14:val="none"/>
        </w:rPr>
        <w:t xml:space="preserve"> </w:t>
      </w:r>
      <w:r w:rsidRPr="006B050E">
        <w:rPr>
          <w:rFonts w:ascii="Times New Roman" w:eastAsia="Times New Roman" w:hAnsi="Times New Roman" w:cs="Times New Roman"/>
          <w:color w:val="0E101A"/>
          <w:kern w:val="0"/>
          <w:sz w:val="20"/>
          <w:szCs w:val="20"/>
          <w:lang w:val="en-US"/>
          <w14:ligatures w14:val="none"/>
        </w:rPr>
        <w:t xml:space="preserve">- </w:t>
      </w:r>
      <w:r w:rsidRPr="006B050E">
        <w:rPr>
          <w:rFonts w:ascii="Times New Roman" w:eastAsia="Times New Roman" w:hAnsi="Times New Roman" w:cs="Times New Roman"/>
          <w:color w:val="0E101A"/>
          <w:kern w:val="0"/>
          <w:sz w:val="20"/>
          <w:szCs w:val="20"/>
          <w14:ligatures w14:val="none"/>
        </w:rPr>
        <w:t xml:space="preserve"> </w:t>
      </w:r>
      <w:r w:rsidR="00B82CF4" w:rsidRPr="00B82CF4">
        <w:rPr>
          <w:rFonts w:ascii="Times New Roman" w:eastAsia="Times New Roman" w:hAnsi="Times New Roman" w:cs="Times New Roman"/>
          <w:color w:val="0E101A"/>
          <w:kern w:val="0"/>
          <w:sz w:val="20"/>
          <w:szCs w:val="20"/>
          <w14:ligatures w14:val="none"/>
        </w:rPr>
        <w:t>is a machine learning algorithm that uses decision trees to make accurate predictions and efficiently handle large datasets. It also reduces overfitting by randomly selecting features and can rank features based on importance</w:t>
      </w:r>
      <w:r w:rsidR="00B82CF4">
        <w:rPr>
          <w:rFonts w:ascii="Times New Roman" w:eastAsia="Times New Roman" w:hAnsi="Times New Roman" w:cs="Times New Roman"/>
          <w:color w:val="0E101A"/>
          <w:kern w:val="0"/>
          <w:sz w:val="20"/>
          <w:szCs w:val="20"/>
          <w:lang w:val="en-US"/>
          <w14:ligatures w14:val="none"/>
        </w:rPr>
        <w:t>.</w:t>
      </w:r>
    </w:p>
    <w:p w14:paraId="695EBE34" w14:textId="6080006E" w:rsidR="00A43103" w:rsidRPr="00E569F0" w:rsidRDefault="00A43103" w:rsidP="00042EFF">
      <w:pPr>
        <w:numPr>
          <w:ilvl w:val="0"/>
          <w:numId w:val="11"/>
        </w:numPr>
        <w:jc w:val="both"/>
        <w:rPr>
          <w:rFonts w:ascii="Times New Roman" w:eastAsia="Times New Roman" w:hAnsi="Times New Roman" w:cs="Times New Roman"/>
          <w:color w:val="0E101A"/>
          <w:kern w:val="0"/>
          <w:sz w:val="20"/>
          <w:szCs w:val="20"/>
          <w14:ligatures w14:val="none"/>
        </w:rPr>
      </w:pPr>
      <w:r w:rsidRPr="00A43103">
        <w:rPr>
          <w:rFonts w:ascii="Times New Roman" w:eastAsia="Times New Roman" w:hAnsi="Times New Roman" w:cs="Times New Roman"/>
          <w:i/>
          <w:iCs/>
          <w:color w:val="0E101A"/>
          <w:kern w:val="0"/>
          <w:sz w:val="20"/>
          <w:szCs w:val="20"/>
          <w14:ligatures w14:val="none"/>
        </w:rPr>
        <w:t>Decision Trees</w:t>
      </w:r>
      <w:r>
        <w:rPr>
          <w:rFonts w:ascii="Times New Roman" w:eastAsia="Times New Roman" w:hAnsi="Times New Roman" w:cs="Times New Roman"/>
          <w:color w:val="0E101A"/>
          <w:kern w:val="0"/>
          <w:sz w:val="20"/>
          <w:szCs w:val="20"/>
          <w:lang w:val="en-US"/>
          <w14:ligatures w14:val="none"/>
        </w:rPr>
        <w:t xml:space="preserve"> -</w:t>
      </w:r>
      <w:r w:rsidRPr="00A43103">
        <w:rPr>
          <w:rFonts w:ascii="Times New Roman" w:eastAsia="Times New Roman" w:hAnsi="Times New Roman" w:cs="Times New Roman"/>
          <w:color w:val="0E101A"/>
          <w:kern w:val="0"/>
          <w:sz w:val="20"/>
          <w:szCs w:val="20"/>
          <w14:ligatures w14:val="none"/>
        </w:rPr>
        <w:t xml:space="preserve"> </w:t>
      </w:r>
      <w:r w:rsidR="00C21F88" w:rsidRPr="00C21F88">
        <w:rPr>
          <w:rFonts w:ascii="Times New Roman" w:eastAsia="Times New Roman" w:hAnsi="Times New Roman" w:cs="Times New Roman"/>
          <w:color w:val="0E101A"/>
          <w:kern w:val="0"/>
          <w:sz w:val="20"/>
          <w:szCs w:val="20"/>
          <w14:ligatures w14:val="none"/>
        </w:rPr>
        <w:t>segment datasets based on input features, creating visual representations of output values and input feature conjunctions.</w:t>
      </w:r>
    </w:p>
    <w:p w14:paraId="27A270EF" w14:textId="0C22C95D" w:rsidR="00E569F0" w:rsidRPr="00E569F0" w:rsidRDefault="00042EFF" w:rsidP="00042EFF">
      <w:pPr>
        <w:numPr>
          <w:ilvl w:val="0"/>
          <w:numId w:val="11"/>
        </w:numPr>
        <w:jc w:val="both"/>
        <w:rPr>
          <w:rFonts w:ascii="Times New Roman" w:eastAsia="Times New Roman" w:hAnsi="Times New Roman" w:cs="Times New Roman"/>
          <w:color w:val="0E101A"/>
          <w:kern w:val="0"/>
          <w:sz w:val="20"/>
          <w:szCs w:val="20"/>
          <w14:ligatures w14:val="none"/>
        </w:rPr>
      </w:pPr>
      <w:r w:rsidRPr="00042EFF">
        <w:rPr>
          <w:rFonts w:ascii="Times New Roman" w:eastAsia="Times New Roman" w:hAnsi="Times New Roman" w:cs="Times New Roman"/>
          <w:i/>
          <w:iCs/>
          <w:color w:val="0E101A"/>
          <w:kern w:val="0"/>
          <w:sz w:val="20"/>
          <w:szCs w:val="20"/>
          <w:lang w:val="en-US"/>
          <w14:ligatures w14:val="none"/>
        </w:rPr>
        <w:t xml:space="preserve">Extreme </w:t>
      </w:r>
      <w:r w:rsidR="00E569F0" w:rsidRPr="00E569F0">
        <w:rPr>
          <w:rFonts w:ascii="Times New Roman" w:eastAsia="Times New Roman" w:hAnsi="Times New Roman" w:cs="Times New Roman"/>
          <w:i/>
          <w:iCs/>
          <w:color w:val="0E101A"/>
          <w:kern w:val="0"/>
          <w:sz w:val="20"/>
          <w:szCs w:val="20"/>
          <w14:ligatures w14:val="none"/>
        </w:rPr>
        <w:t>Gradient Boosting</w:t>
      </w:r>
      <w:r w:rsidR="000E2104">
        <w:rPr>
          <w:rFonts w:ascii="Times New Roman" w:eastAsia="Times New Roman" w:hAnsi="Times New Roman" w:cs="Times New Roman"/>
          <w:i/>
          <w:iCs/>
          <w:color w:val="0E101A"/>
          <w:kern w:val="0"/>
          <w:sz w:val="20"/>
          <w:szCs w:val="20"/>
          <w:lang w:val="en-US"/>
          <w14:ligatures w14:val="none"/>
        </w:rPr>
        <w:t xml:space="preserve"> (XGBoost)</w:t>
      </w:r>
      <w:r w:rsidR="00E569F0" w:rsidRPr="00E569F0">
        <w:rPr>
          <w:rFonts w:ascii="Times New Roman" w:eastAsia="Times New Roman" w:hAnsi="Times New Roman" w:cs="Times New Roman"/>
          <w:i/>
          <w:iCs/>
          <w:color w:val="0E101A"/>
          <w:kern w:val="0"/>
          <w:sz w:val="20"/>
          <w:szCs w:val="20"/>
          <w14:ligatures w14:val="none"/>
        </w:rPr>
        <w:t xml:space="preserve"> </w:t>
      </w:r>
      <w:r>
        <w:rPr>
          <w:rFonts w:ascii="Times New Roman" w:eastAsia="Times New Roman" w:hAnsi="Times New Roman" w:cs="Times New Roman"/>
          <w:color w:val="0E101A"/>
          <w:kern w:val="0"/>
          <w:sz w:val="20"/>
          <w:szCs w:val="20"/>
          <w:lang w:val="en-US"/>
          <w14:ligatures w14:val="none"/>
        </w:rPr>
        <w:t>-</w:t>
      </w:r>
      <w:r w:rsidR="00E569F0" w:rsidRPr="00E569F0">
        <w:rPr>
          <w:rFonts w:ascii="Times New Roman" w:eastAsia="Times New Roman" w:hAnsi="Times New Roman" w:cs="Times New Roman"/>
          <w:color w:val="0E101A"/>
          <w:kern w:val="0"/>
          <w:sz w:val="20"/>
          <w:szCs w:val="20"/>
          <w14:ligatures w14:val="none"/>
        </w:rPr>
        <w:t xml:space="preserve"> </w:t>
      </w:r>
      <w:r w:rsidR="00125CD3" w:rsidRPr="00125CD3">
        <w:rPr>
          <w:rFonts w:ascii="Times New Roman" w:eastAsia="Times New Roman" w:hAnsi="Times New Roman" w:cs="Times New Roman"/>
          <w:color w:val="0E101A"/>
          <w:kern w:val="0"/>
          <w:sz w:val="20"/>
          <w:szCs w:val="20"/>
          <w14:ligatures w14:val="none"/>
        </w:rPr>
        <w:t>is a powerful library for gradient boosting, handling missing data and parallel processing. It is excellent for classification and regression tasks and provides feature importance scores.</w:t>
      </w:r>
    </w:p>
    <w:p w14:paraId="11E48AE7" w14:textId="49B2351C" w:rsidR="00267C2E" w:rsidRDefault="000E2104" w:rsidP="00267C2E">
      <w:pPr>
        <w:pStyle w:val="ListParagraph"/>
        <w:numPr>
          <w:ilvl w:val="0"/>
          <w:numId w:val="11"/>
        </w:numPr>
        <w:jc w:val="both"/>
        <w:rPr>
          <w:rFonts w:ascii="Times New Roman" w:hAnsi="Times New Roman" w:cs="Times New Roman"/>
          <w:sz w:val="20"/>
          <w:szCs w:val="22"/>
          <w:lang w:val="en-US"/>
        </w:rPr>
      </w:pPr>
      <w:r w:rsidRPr="000E2104">
        <w:rPr>
          <w:rFonts w:ascii="Times New Roman" w:hAnsi="Times New Roman" w:cs="Times New Roman"/>
          <w:i/>
          <w:iCs/>
          <w:sz w:val="20"/>
          <w:szCs w:val="22"/>
          <w:lang w:val="en-US"/>
        </w:rPr>
        <w:t>Support Vector Machine (</w:t>
      </w:r>
      <w:r w:rsidRPr="000E2104">
        <w:rPr>
          <w:rFonts w:ascii="Times New Roman" w:hAnsi="Times New Roman" w:cs="Times New Roman"/>
          <w:i/>
          <w:iCs/>
          <w:sz w:val="20"/>
          <w:szCs w:val="22"/>
          <w:lang w:val="en-US"/>
        </w:rPr>
        <w:t>SVM</w:t>
      </w:r>
      <w:r w:rsidRPr="000E2104">
        <w:rPr>
          <w:rFonts w:ascii="Times New Roman" w:hAnsi="Times New Roman" w:cs="Times New Roman"/>
          <w:i/>
          <w:iCs/>
          <w:sz w:val="20"/>
          <w:szCs w:val="22"/>
          <w:lang w:val="en-US"/>
        </w:rPr>
        <w:t>)</w:t>
      </w:r>
      <w:r>
        <w:rPr>
          <w:rFonts w:ascii="Times New Roman" w:hAnsi="Times New Roman" w:cs="Times New Roman"/>
          <w:sz w:val="20"/>
          <w:szCs w:val="22"/>
          <w:lang w:val="en-US"/>
        </w:rPr>
        <w:t xml:space="preserve"> -</w:t>
      </w:r>
      <w:r w:rsidRPr="000E2104">
        <w:rPr>
          <w:rFonts w:ascii="Times New Roman" w:hAnsi="Times New Roman" w:cs="Times New Roman"/>
          <w:sz w:val="20"/>
          <w:szCs w:val="22"/>
          <w:lang w:val="en-US"/>
        </w:rPr>
        <w:t xml:space="preserve"> </w:t>
      </w:r>
      <w:r w:rsidR="00125CD3" w:rsidRPr="00125CD3">
        <w:rPr>
          <w:rFonts w:ascii="Times New Roman" w:hAnsi="Times New Roman" w:cs="Times New Roman"/>
          <w:sz w:val="20"/>
          <w:szCs w:val="22"/>
          <w:lang w:val="en-US"/>
        </w:rPr>
        <w:t>is a robust supervised learning algorithm that can identify the best hyperplane for separating classes in high-dimensional spaces using kernel functions.</w:t>
      </w:r>
    </w:p>
    <w:p w14:paraId="4242C11E" w14:textId="77777777" w:rsidR="000E2104" w:rsidRDefault="000E2104" w:rsidP="00FD43C1">
      <w:pPr>
        <w:pStyle w:val="ListParagraph"/>
        <w:jc w:val="both"/>
        <w:rPr>
          <w:rFonts w:ascii="Times New Roman" w:hAnsi="Times New Roman" w:cs="Times New Roman"/>
          <w:sz w:val="20"/>
          <w:szCs w:val="22"/>
          <w:lang w:val="en-US"/>
        </w:rPr>
      </w:pPr>
    </w:p>
    <w:p w14:paraId="0EAAB106" w14:textId="77777777" w:rsidR="00DC683B" w:rsidRDefault="00DC683B" w:rsidP="00DC683B">
      <w:pPr>
        <w:jc w:val="both"/>
        <w:rPr>
          <w:rFonts w:ascii="Times New Roman" w:hAnsi="Times New Roman" w:cs="Times New Roman"/>
          <w:sz w:val="20"/>
          <w:szCs w:val="22"/>
          <w:lang w:val="en-US"/>
        </w:rPr>
      </w:pPr>
    </w:p>
    <w:p w14:paraId="77A25752" w14:textId="47449B0C" w:rsidR="00DC683B" w:rsidRDefault="00423C88" w:rsidP="00DC683B">
      <w:pPr>
        <w:jc w:val="both"/>
        <w:rPr>
          <w:rFonts w:ascii="Times New Roman" w:hAnsi="Times New Roman" w:cs="Times New Roman"/>
          <w:sz w:val="20"/>
          <w:szCs w:val="22"/>
          <w:lang w:val="en-US"/>
        </w:rPr>
      </w:pPr>
      <w:r>
        <w:rPr>
          <w:rFonts w:ascii="Times New Roman" w:hAnsi="Times New Roman" w:cs="Times New Roman"/>
          <w:sz w:val="20"/>
          <w:szCs w:val="22"/>
          <w:lang w:val="en-US"/>
        </w:rPr>
        <w:tab/>
      </w:r>
      <w:r w:rsidRPr="00423C88">
        <w:rPr>
          <w:rFonts w:ascii="Times New Roman" w:hAnsi="Times New Roman" w:cs="Times New Roman"/>
          <w:i/>
          <w:iCs/>
          <w:sz w:val="20"/>
          <w:szCs w:val="22"/>
          <w:lang w:val="en-US"/>
        </w:rPr>
        <w:t>Algorithm not selected</w:t>
      </w:r>
      <w:r>
        <w:rPr>
          <w:rFonts w:ascii="Times New Roman" w:hAnsi="Times New Roman" w:cs="Times New Roman"/>
          <w:sz w:val="20"/>
          <w:szCs w:val="22"/>
          <w:lang w:val="en-US"/>
        </w:rPr>
        <w:t>:</w:t>
      </w:r>
    </w:p>
    <w:p w14:paraId="27CB744C" w14:textId="4B188D38" w:rsidR="00423C88" w:rsidRDefault="00423C88" w:rsidP="00423C88">
      <w:pPr>
        <w:pStyle w:val="ListParagraph"/>
        <w:numPr>
          <w:ilvl w:val="0"/>
          <w:numId w:val="12"/>
        </w:numPr>
        <w:jc w:val="both"/>
        <w:rPr>
          <w:rFonts w:ascii="Times New Roman" w:hAnsi="Times New Roman" w:cs="Times New Roman"/>
          <w:sz w:val="20"/>
          <w:szCs w:val="22"/>
          <w:lang w:val="en-US"/>
        </w:rPr>
      </w:pPr>
      <w:r w:rsidRPr="00E278D5">
        <w:rPr>
          <w:rFonts w:ascii="Times New Roman" w:hAnsi="Times New Roman" w:cs="Times New Roman"/>
          <w:i/>
          <w:iCs/>
          <w:sz w:val="20"/>
          <w:szCs w:val="22"/>
          <w:lang w:val="en-US"/>
        </w:rPr>
        <w:t>Linear Regression</w:t>
      </w:r>
      <w:r w:rsidRPr="00423C88">
        <w:rPr>
          <w:rFonts w:ascii="Times New Roman" w:hAnsi="Times New Roman" w:cs="Times New Roman"/>
          <w:sz w:val="20"/>
          <w:szCs w:val="22"/>
          <w:lang w:val="en-US"/>
        </w:rPr>
        <w:t xml:space="preserve"> </w:t>
      </w:r>
      <w:r w:rsidR="00E278D5">
        <w:rPr>
          <w:rFonts w:ascii="Times New Roman" w:hAnsi="Times New Roman" w:cs="Times New Roman"/>
          <w:sz w:val="20"/>
          <w:szCs w:val="22"/>
          <w:lang w:val="en-US"/>
        </w:rPr>
        <w:t xml:space="preserve">- </w:t>
      </w:r>
      <w:r w:rsidRPr="00423C88">
        <w:rPr>
          <w:rFonts w:ascii="Times New Roman" w:hAnsi="Times New Roman" w:cs="Times New Roman"/>
          <w:sz w:val="20"/>
          <w:szCs w:val="22"/>
          <w:lang w:val="en-US"/>
        </w:rPr>
        <w:t>is not a viable approach for our problem domain, as it is intended to predict continuous variables. Our current issue involves classification, wherein the target variable (salary range) is categorical. Therefore, we must explore alternative methods better suited for the task.</w:t>
      </w:r>
    </w:p>
    <w:p w14:paraId="27BC5EC6" w14:textId="77777777" w:rsidR="007836B5" w:rsidRDefault="007836B5" w:rsidP="004D1103">
      <w:pPr>
        <w:jc w:val="both"/>
        <w:rPr>
          <w:rFonts w:ascii="Times New Roman" w:hAnsi="Times New Roman" w:cs="Times New Roman"/>
          <w:sz w:val="20"/>
          <w:szCs w:val="22"/>
          <w:lang w:val="en-US"/>
        </w:rPr>
      </w:pPr>
    </w:p>
    <w:p w14:paraId="553739FB" w14:textId="657BAAF8" w:rsidR="004D1103" w:rsidRDefault="007836B5" w:rsidP="004D1103">
      <w:pPr>
        <w:jc w:val="both"/>
        <w:rPr>
          <w:rFonts w:ascii="Times New Roman" w:hAnsi="Times New Roman" w:cs="Times New Roman"/>
          <w:sz w:val="20"/>
          <w:szCs w:val="22"/>
          <w:lang w:val="en-US"/>
        </w:rPr>
      </w:pPr>
      <w:r>
        <w:rPr>
          <w:rFonts w:ascii="Times New Roman" w:hAnsi="Times New Roman" w:cs="Times New Roman"/>
          <w:sz w:val="20"/>
          <w:szCs w:val="22"/>
          <w:lang w:val="en-US"/>
        </w:rPr>
        <w:tab/>
      </w:r>
      <w:r w:rsidR="00AA325E" w:rsidRPr="00AA325E">
        <w:rPr>
          <w:rFonts w:ascii="Times New Roman" w:hAnsi="Times New Roman" w:cs="Times New Roman"/>
          <w:sz w:val="20"/>
          <w:szCs w:val="22"/>
          <w:lang w:val="en-US"/>
        </w:rPr>
        <w:t>Confusion Matrix is essential for evaluating classification algorithms with accurate performance measures, primarily when a class imbalance exists. It provides metrics such as actual outcomes and model predictions breakdown</w:t>
      </w:r>
      <w:r w:rsidR="006C38E2">
        <w:rPr>
          <w:rFonts w:ascii="Times New Roman" w:hAnsi="Times New Roman" w:cs="Times New Roman"/>
          <w:sz w:val="20"/>
          <w:szCs w:val="22"/>
          <w:lang w:val="en-US"/>
        </w:rPr>
        <w:t xml:space="preserve"> </w:t>
      </w:r>
      <w:r w:rsidR="00CA18DD">
        <w:rPr>
          <w:rFonts w:ascii="Times New Roman" w:hAnsi="Times New Roman" w:cs="Times New Roman"/>
          <w:sz w:val="20"/>
          <w:szCs w:val="22"/>
          <w:lang w:val="en-US"/>
        </w:rPr>
        <w:t>[</w:t>
      </w:r>
      <w:r w:rsidR="001A24ED">
        <w:rPr>
          <w:rFonts w:ascii="Times New Roman" w:hAnsi="Times New Roman" w:cs="Times New Roman"/>
          <w:sz w:val="20"/>
          <w:szCs w:val="22"/>
          <w:lang w:val="en-US"/>
        </w:rPr>
        <w:t>7</w:t>
      </w:r>
      <w:r w:rsidR="00CA18DD">
        <w:rPr>
          <w:rFonts w:ascii="Times New Roman" w:hAnsi="Times New Roman" w:cs="Times New Roman"/>
          <w:sz w:val="20"/>
          <w:szCs w:val="22"/>
          <w:lang w:val="en-US"/>
        </w:rPr>
        <w:t>]</w:t>
      </w:r>
      <w:r w:rsidR="00207B4B" w:rsidRPr="00207B4B">
        <w:rPr>
          <w:rFonts w:ascii="Times New Roman" w:hAnsi="Times New Roman" w:cs="Times New Roman"/>
          <w:sz w:val="20"/>
          <w:szCs w:val="22"/>
          <w:lang w:val="en-US"/>
        </w:rPr>
        <w:t>.</w:t>
      </w:r>
    </w:p>
    <w:p w14:paraId="79B622B5" w14:textId="77777777" w:rsidR="00207B4B" w:rsidRDefault="00207B4B" w:rsidP="004D1103">
      <w:pPr>
        <w:jc w:val="both"/>
        <w:rPr>
          <w:rFonts w:ascii="Times New Roman" w:hAnsi="Times New Roman" w:cs="Times New Roman"/>
          <w:sz w:val="20"/>
          <w:szCs w:val="22"/>
          <w:lang w:val="en-US"/>
        </w:rPr>
      </w:pPr>
    </w:p>
    <w:p w14:paraId="2729DAF0" w14:textId="5871EB7C" w:rsidR="00BF2744" w:rsidRPr="00326095" w:rsidRDefault="000F450C" w:rsidP="00326095">
      <w:pPr>
        <w:jc w:val="center"/>
        <w:rPr>
          <w:rFonts w:ascii="Times New Roman" w:hAnsi="Times New Roman" w:cs="Times New Roman"/>
          <w:iCs/>
          <w:sz w:val="20"/>
          <w:szCs w:val="22"/>
        </w:rPr>
      </w:pPr>
      <m:oMathPara>
        <m:oMath>
          <m:r>
            <w:rPr>
              <w:rFonts w:ascii="Cambria Math" w:hAnsi="Cambria Math" w:cs="Times New Roman"/>
              <w:sz w:val="18"/>
              <w:szCs w:val="21"/>
            </w:rPr>
            <m:t>Precision=</m:t>
          </m:r>
          <m:f>
            <m:fPr>
              <m:ctrlPr>
                <w:rPr>
                  <w:rFonts w:ascii="Cambria Math" w:hAnsi="Cambria Math" w:cs="Times New Roman"/>
                  <w:i/>
                  <w:sz w:val="18"/>
                  <w:szCs w:val="21"/>
                </w:rPr>
              </m:ctrlPr>
            </m:fPr>
            <m:num>
              <m:r>
                <w:rPr>
                  <w:rFonts w:ascii="Cambria Math" w:hAnsi="Cambria Math" w:cs="Times New Roman"/>
                  <w:sz w:val="18"/>
                  <w:szCs w:val="21"/>
                </w:rPr>
                <m:t>True Positives (TP)</m:t>
              </m:r>
            </m:num>
            <m:den>
              <m:r>
                <w:rPr>
                  <w:rFonts w:ascii="Cambria Math" w:hAnsi="Cambria Math" w:cs="Times New Roman"/>
                  <w:sz w:val="18"/>
                  <w:szCs w:val="21"/>
                </w:rPr>
                <m:t xml:space="preserve">True Positives </m:t>
              </m:r>
              <m:d>
                <m:dPr>
                  <m:ctrlPr>
                    <w:rPr>
                      <w:rFonts w:ascii="Cambria Math" w:hAnsi="Cambria Math" w:cs="Times New Roman"/>
                      <w:i/>
                      <w:sz w:val="18"/>
                      <w:szCs w:val="21"/>
                    </w:rPr>
                  </m:ctrlPr>
                </m:dPr>
                <m:e>
                  <m:r>
                    <w:rPr>
                      <w:rFonts w:ascii="Cambria Math" w:hAnsi="Cambria Math" w:cs="Times New Roman"/>
                      <w:sz w:val="18"/>
                      <w:szCs w:val="21"/>
                    </w:rPr>
                    <m:t>TP</m:t>
                  </m:r>
                </m:e>
              </m:d>
              <m:r>
                <w:rPr>
                  <w:rFonts w:ascii="Cambria Math" w:hAnsi="Cambria Math" w:cs="Times New Roman"/>
                  <w:sz w:val="18"/>
                  <w:szCs w:val="21"/>
                </w:rPr>
                <m:t>+False Positives (FP)</m:t>
              </m:r>
            </m:den>
          </m:f>
        </m:oMath>
      </m:oMathPara>
    </w:p>
    <w:p w14:paraId="64D2B76B" w14:textId="77777777" w:rsidR="00326095" w:rsidRDefault="00326095" w:rsidP="00326095">
      <w:pPr>
        <w:jc w:val="center"/>
        <w:rPr>
          <w:rFonts w:ascii="Times New Roman" w:hAnsi="Times New Roman" w:cs="Times New Roman"/>
          <w:iCs/>
          <w:sz w:val="20"/>
          <w:szCs w:val="22"/>
        </w:rPr>
      </w:pPr>
    </w:p>
    <w:p w14:paraId="0CA39057" w14:textId="2DE9CC9C" w:rsidR="00326095" w:rsidRDefault="00D65139" w:rsidP="00056D95">
      <w:pPr>
        <w:jc w:val="both"/>
        <w:rPr>
          <w:rFonts w:ascii="Times New Roman" w:hAnsi="Times New Roman" w:cs="Times New Roman"/>
          <w:iCs/>
          <w:sz w:val="20"/>
          <w:szCs w:val="22"/>
        </w:rPr>
      </w:pPr>
      <w:r>
        <w:rPr>
          <w:rFonts w:ascii="Times New Roman" w:hAnsi="Times New Roman" w:cs="Times New Roman"/>
          <w:iCs/>
          <w:sz w:val="20"/>
          <w:szCs w:val="22"/>
        </w:rPr>
        <w:tab/>
      </w:r>
      <w:r w:rsidR="00056D95" w:rsidRPr="00056D95">
        <w:rPr>
          <w:rFonts w:ascii="Times New Roman" w:hAnsi="Times New Roman" w:cs="Times New Roman"/>
          <w:iCs/>
          <w:sz w:val="20"/>
          <w:szCs w:val="22"/>
        </w:rPr>
        <w:t>A high precision highlights the model's ability to minimize false optimistic predictions. This analysis demonstrates the model's proficiency in accurately classifying salary ranges without over-assigning classes.</w:t>
      </w:r>
    </w:p>
    <w:p w14:paraId="00EEA7BE" w14:textId="77777777" w:rsidR="00555D28" w:rsidRDefault="00555D28" w:rsidP="00056D95">
      <w:pPr>
        <w:jc w:val="both"/>
        <w:rPr>
          <w:rFonts w:ascii="Times New Roman" w:hAnsi="Times New Roman" w:cs="Times New Roman"/>
          <w:iCs/>
          <w:sz w:val="20"/>
          <w:szCs w:val="22"/>
        </w:rPr>
      </w:pPr>
    </w:p>
    <w:p w14:paraId="1988AF5A" w14:textId="2B7DF3F5" w:rsidR="00555D28" w:rsidRDefault="008F3E73" w:rsidP="00056D95">
      <w:pPr>
        <w:jc w:val="both"/>
        <w:rPr>
          <w:rFonts w:ascii="Times New Roman" w:hAnsi="Times New Roman" w:cs="Times New Roman"/>
          <w:iCs/>
          <w:sz w:val="20"/>
          <w:szCs w:val="22"/>
        </w:rPr>
      </w:pPr>
      <m:oMathPara>
        <m:oMath>
          <m:r>
            <w:rPr>
              <w:rFonts w:ascii="Cambria Math" w:hAnsi="Cambria Math" w:cs="Times New Roman"/>
              <w:sz w:val="18"/>
              <w:szCs w:val="21"/>
            </w:rPr>
            <m:t>Recall=</m:t>
          </m:r>
          <m:f>
            <m:fPr>
              <m:ctrlPr>
                <w:rPr>
                  <w:rFonts w:ascii="Cambria Math" w:hAnsi="Cambria Math" w:cs="Times New Roman"/>
                  <w:i/>
                  <w:sz w:val="18"/>
                  <w:szCs w:val="21"/>
                </w:rPr>
              </m:ctrlPr>
            </m:fPr>
            <m:num>
              <m:r>
                <w:rPr>
                  <w:rFonts w:ascii="Cambria Math" w:hAnsi="Cambria Math" w:cs="Times New Roman"/>
                  <w:sz w:val="18"/>
                  <w:szCs w:val="21"/>
                </w:rPr>
                <m:t>True Positives (TP)</m:t>
              </m:r>
            </m:num>
            <m:den>
              <m:r>
                <w:rPr>
                  <w:rFonts w:ascii="Cambria Math" w:hAnsi="Cambria Math" w:cs="Times New Roman"/>
                  <w:sz w:val="18"/>
                  <w:szCs w:val="21"/>
                </w:rPr>
                <m:t xml:space="preserve">True Positives </m:t>
              </m:r>
              <m:d>
                <m:dPr>
                  <m:ctrlPr>
                    <w:rPr>
                      <w:rFonts w:ascii="Cambria Math" w:hAnsi="Cambria Math" w:cs="Times New Roman"/>
                      <w:i/>
                      <w:sz w:val="18"/>
                      <w:szCs w:val="21"/>
                    </w:rPr>
                  </m:ctrlPr>
                </m:dPr>
                <m:e>
                  <m:r>
                    <w:rPr>
                      <w:rFonts w:ascii="Cambria Math" w:hAnsi="Cambria Math" w:cs="Times New Roman"/>
                      <w:sz w:val="18"/>
                      <w:szCs w:val="21"/>
                    </w:rPr>
                    <m:t>TP</m:t>
                  </m:r>
                </m:e>
              </m:d>
              <m:r>
                <w:rPr>
                  <w:rFonts w:ascii="Cambria Math" w:hAnsi="Cambria Math" w:cs="Times New Roman"/>
                  <w:sz w:val="18"/>
                  <w:szCs w:val="21"/>
                </w:rPr>
                <m:t>+False Negatives (FN)</m:t>
              </m:r>
            </m:den>
          </m:f>
        </m:oMath>
      </m:oMathPara>
    </w:p>
    <w:p w14:paraId="1A71A020" w14:textId="77777777" w:rsidR="00555D28" w:rsidRDefault="00555D28" w:rsidP="00056D95">
      <w:pPr>
        <w:jc w:val="both"/>
        <w:rPr>
          <w:rFonts w:ascii="Times New Roman" w:hAnsi="Times New Roman" w:cs="Times New Roman"/>
          <w:iCs/>
          <w:sz w:val="20"/>
          <w:szCs w:val="22"/>
        </w:rPr>
      </w:pPr>
    </w:p>
    <w:p w14:paraId="5D7D5DAE" w14:textId="3A924A2C" w:rsidR="00555D28" w:rsidRDefault="00CE1C98" w:rsidP="00056D95">
      <w:pPr>
        <w:jc w:val="both"/>
        <w:rPr>
          <w:rFonts w:ascii="Times New Roman" w:hAnsi="Times New Roman" w:cs="Times New Roman"/>
          <w:iCs/>
          <w:sz w:val="20"/>
          <w:szCs w:val="22"/>
        </w:rPr>
      </w:pPr>
      <w:r>
        <w:rPr>
          <w:rFonts w:ascii="Times New Roman" w:hAnsi="Times New Roman" w:cs="Times New Roman"/>
          <w:iCs/>
          <w:sz w:val="20"/>
          <w:szCs w:val="22"/>
        </w:rPr>
        <w:tab/>
      </w:r>
      <w:r w:rsidRPr="00CE1C98">
        <w:rPr>
          <w:rFonts w:ascii="Times New Roman" w:hAnsi="Times New Roman" w:cs="Times New Roman"/>
          <w:iCs/>
          <w:sz w:val="20"/>
          <w:szCs w:val="22"/>
        </w:rPr>
        <w:t xml:space="preserve">A model with high recall captures most positive instances without omission. It signifies the model's ability </w:t>
      </w:r>
      <w:r w:rsidRPr="00CE1C98">
        <w:rPr>
          <w:rFonts w:ascii="Times New Roman" w:hAnsi="Times New Roman" w:cs="Times New Roman"/>
          <w:iCs/>
          <w:sz w:val="20"/>
          <w:szCs w:val="22"/>
        </w:rPr>
        <w:lastRenderedPageBreak/>
        <w:t>to classify salary ranges without under-representation correctly.</w:t>
      </w:r>
    </w:p>
    <w:p w14:paraId="2C519C8D" w14:textId="77777777" w:rsidR="00C10CB0" w:rsidRDefault="00C10CB0" w:rsidP="00056D95">
      <w:pPr>
        <w:jc w:val="both"/>
        <w:rPr>
          <w:rFonts w:ascii="Times New Roman" w:hAnsi="Times New Roman" w:cs="Times New Roman"/>
          <w:iCs/>
          <w:sz w:val="20"/>
          <w:szCs w:val="22"/>
        </w:rPr>
      </w:pPr>
    </w:p>
    <w:p w14:paraId="6F3421A6" w14:textId="6ADA970D" w:rsidR="00C10CB0" w:rsidRDefault="00C10CB0" w:rsidP="00056D95">
      <w:pPr>
        <w:jc w:val="both"/>
        <w:rPr>
          <w:rFonts w:ascii="Times New Roman" w:hAnsi="Times New Roman" w:cs="Times New Roman"/>
          <w:iCs/>
          <w:sz w:val="20"/>
          <w:szCs w:val="22"/>
        </w:rPr>
      </w:pPr>
      <m:oMathPara>
        <m:oMath>
          <m:r>
            <w:rPr>
              <w:rFonts w:ascii="Cambria Math" w:hAnsi="Cambria Math" w:cs="Times New Roman"/>
              <w:sz w:val="18"/>
              <w:szCs w:val="21"/>
            </w:rPr>
            <m:t>F1=2*</m:t>
          </m:r>
          <m:f>
            <m:fPr>
              <m:ctrlPr>
                <w:rPr>
                  <w:rFonts w:ascii="Cambria Math" w:hAnsi="Cambria Math" w:cs="Times New Roman"/>
                  <w:i/>
                  <w:sz w:val="18"/>
                  <w:szCs w:val="21"/>
                </w:rPr>
              </m:ctrlPr>
            </m:fPr>
            <m:num>
              <m:r>
                <w:rPr>
                  <w:rFonts w:ascii="Cambria Math" w:hAnsi="Cambria Math" w:cs="Times New Roman"/>
                  <w:sz w:val="18"/>
                  <w:szCs w:val="21"/>
                </w:rPr>
                <m:t>Precision*Recall</m:t>
              </m:r>
            </m:num>
            <m:den>
              <m:r>
                <w:rPr>
                  <w:rFonts w:ascii="Cambria Math" w:hAnsi="Cambria Math" w:cs="Times New Roman"/>
                  <w:sz w:val="18"/>
                  <w:szCs w:val="21"/>
                </w:rPr>
                <m:t>Precision+Recall</m:t>
              </m:r>
            </m:den>
          </m:f>
        </m:oMath>
      </m:oMathPara>
    </w:p>
    <w:p w14:paraId="01B87E0D" w14:textId="77777777" w:rsidR="00C10CB0" w:rsidRDefault="00C10CB0" w:rsidP="00056D95">
      <w:pPr>
        <w:jc w:val="both"/>
        <w:rPr>
          <w:rFonts w:ascii="Times New Roman" w:hAnsi="Times New Roman" w:cs="Times New Roman"/>
          <w:iCs/>
          <w:sz w:val="20"/>
          <w:szCs w:val="22"/>
        </w:rPr>
      </w:pPr>
    </w:p>
    <w:p w14:paraId="2B84625E" w14:textId="2FFC726D" w:rsidR="00C10CB0" w:rsidRDefault="0081576E" w:rsidP="00056D95">
      <w:pPr>
        <w:jc w:val="both"/>
        <w:rPr>
          <w:rFonts w:ascii="Times New Roman" w:hAnsi="Times New Roman" w:cs="Times New Roman"/>
          <w:iCs/>
          <w:sz w:val="20"/>
          <w:szCs w:val="22"/>
        </w:rPr>
      </w:pPr>
      <w:r>
        <w:rPr>
          <w:rFonts w:ascii="Times New Roman" w:hAnsi="Times New Roman" w:cs="Times New Roman"/>
          <w:iCs/>
          <w:sz w:val="20"/>
          <w:szCs w:val="22"/>
        </w:rPr>
        <w:tab/>
      </w:r>
      <w:r w:rsidRPr="0081576E">
        <w:rPr>
          <w:rFonts w:ascii="Times New Roman" w:hAnsi="Times New Roman" w:cs="Times New Roman"/>
          <w:iCs/>
          <w:sz w:val="20"/>
          <w:szCs w:val="22"/>
        </w:rPr>
        <w:t>A high F1-Score suggests a harmonious combination of precision and recall for the salary range prediction task, indicating strong model performance.</w:t>
      </w:r>
    </w:p>
    <w:p w14:paraId="0FBD14B9" w14:textId="77777777" w:rsidR="00A75FB7" w:rsidRDefault="00A75FB7" w:rsidP="00056D95">
      <w:pPr>
        <w:jc w:val="both"/>
        <w:rPr>
          <w:rFonts w:ascii="Times New Roman" w:hAnsi="Times New Roman" w:cs="Times New Roman"/>
          <w:iCs/>
          <w:sz w:val="20"/>
          <w:szCs w:val="22"/>
        </w:rPr>
      </w:pPr>
    </w:p>
    <w:p w14:paraId="5895758E" w14:textId="4CA964C6" w:rsidR="00A75FB7" w:rsidRDefault="00A75FB7" w:rsidP="00056D95">
      <w:pPr>
        <w:jc w:val="both"/>
        <w:rPr>
          <w:rFonts w:ascii="Times New Roman" w:hAnsi="Times New Roman" w:cs="Times New Roman"/>
          <w:iCs/>
          <w:sz w:val="20"/>
          <w:szCs w:val="22"/>
        </w:rPr>
      </w:pPr>
      <w:r>
        <w:rPr>
          <w:rFonts w:ascii="Times New Roman" w:hAnsi="Times New Roman" w:cs="Times New Roman"/>
          <w:iCs/>
          <w:sz w:val="20"/>
          <w:szCs w:val="22"/>
        </w:rPr>
        <w:tab/>
      </w:r>
      <w:r w:rsidRPr="00A75FB7">
        <w:rPr>
          <w:rFonts w:ascii="Times New Roman" w:hAnsi="Times New Roman" w:cs="Times New Roman"/>
          <w:iCs/>
          <w:sz w:val="20"/>
          <w:szCs w:val="22"/>
        </w:rPr>
        <w:t>When predicting salaries, we balance accuracy and completeness. Precision measures accurate predictions, while recall captures all relevant instances. We use the F1-Score and confusion matrix to minimize misclassifications.</w:t>
      </w:r>
    </w:p>
    <w:p w14:paraId="4D108A76" w14:textId="77777777" w:rsidR="001400A3" w:rsidRDefault="001400A3" w:rsidP="00056D95">
      <w:pPr>
        <w:jc w:val="both"/>
        <w:rPr>
          <w:rFonts w:ascii="Times New Roman" w:hAnsi="Times New Roman" w:cs="Times New Roman"/>
          <w:iCs/>
          <w:sz w:val="20"/>
          <w:szCs w:val="22"/>
        </w:rPr>
      </w:pPr>
    </w:p>
    <w:p w14:paraId="65764C00" w14:textId="77777777" w:rsidR="00A75FB7" w:rsidRDefault="00A75FB7" w:rsidP="00BB7E8F">
      <w:pPr>
        <w:jc w:val="center"/>
        <w:rPr>
          <w:rFonts w:ascii="Times New Roman" w:hAnsi="Times New Roman" w:cs="Times New Roman"/>
          <w:iCs/>
          <w:sz w:val="20"/>
          <w:szCs w:val="22"/>
          <w:lang w:val="en-US"/>
        </w:rPr>
      </w:pPr>
    </w:p>
    <w:p w14:paraId="2EA4DCFD" w14:textId="42D7A233" w:rsidR="001400A3" w:rsidRDefault="0077373C" w:rsidP="00BB7E8F">
      <w:pPr>
        <w:jc w:val="center"/>
        <w:rPr>
          <w:rFonts w:ascii="Times New Roman" w:hAnsi="Times New Roman" w:cs="Times New Roman"/>
          <w:iCs/>
          <w:sz w:val="20"/>
          <w:szCs w:val="22"/>
          <w:lang w:val="en-US"/>
        </w:rPr>
      </w:pPr>
      <w:r>
        <w:rPr>
          <w:rFonts w:ascii="Times New Roman" w:hAnsi="Times New Roman" w:cs="Times New Roman"/>
          <w:iCs/>
          <w:sz w:val="20"/>
          <w:szCs w:val="22"/>
          <w:lang w:val="en-US"/>
        </w:rPr>
        <w:t xml:space="preserve">IV. ANALYSIS </w:t>
      </w:r>
      <w:r w:rsidR="00BB7E8F">
        <w:rPr>
          <w:rFonts w:ascii="Times New Roman" w:hAnsi="Times New Roman" w:cs="Times New Roman"/>
          <w:iCs/>
          <w:sz w:val="20"/>
          <w:szCs w:val="22"/>
          <w:lang w:val="en-US"/>
        </w:rPr>
        <w:t>&amp; EVALUATION</w:t>
      </w:r>
    </w:p>
    <w:p w14:paraId="7D1C83C9" w14:textId="77777777" w:rsidR="00BB7E8F" w:rsidRDefault="00BB7E8F" w:rsidP="00BB7E8F">
      <w:pPr>
        <w:jc w:val="center"/>
        <w:rPr>
          <w:rFonts w:ascii="Times New Roman" w:hAnsi="Times New Roman" w:cs="Times New Roman"/>
          <w:iCs/>
          <w:sz w:val="20"/>
          <w:szCs w:val="22"/>
          <w:lang w:val="en-US"/>
        </w:rPr>
      </w:pPr>
    </w:p>
    <w:p w14:paraId="3673D3F9" w14:textId="77777777" w:rsidR="00BB2669" w:rsidRDefault="00F535C4" w:rsidP="005A0737">
      <w:pPr>
        <w:jc w:val="both"/>
        <w:rPr>
          <w:rFonts w:ascii="Times New Roman" w:hAnsi="Times New Roman" w:cs="Times New Roman"/>
          <w:iCs/>
          <w:sz w:val="20"/>
          <w:szCs w:val="22"/>
          <w:lang w:val="en-US"/>
        </w:rPr>
      </w:pPr>
      <w:r>
        <w:rPr>
          <w:rFonts w:ascii="Times New Roman" w:hAnsi="Times New Roman" w:cs="Times New Roman"/>
          <w:iCs/>
          <w:sz w:val="20"/>
          <w:szCs w:val="22"/>
          <w:lang w:val="en-US"/>
        </w:rPr>
        <w:tab/>
      </w:r>
      <w:r w:rsidR="005A0737" w:rsidRPr="005A0737">
        <w:rPr>
          <w:rFonts w:ascii="Times New Roman" w:hAnsi="Times New Roman" w:cs="Times New Roman"/>
          <w:iCs/>
          <w:sz w:val="20"/>
          <w:szCs w:val="22"/>
          <w:lang w:val="en-US"/>
        </w:rPr>
        <w:t>Start preprocessing the data by cleaning and checking missing values. Remove irrelevant columns like work_year, salary, and salary_currency for better analysis</w:t>
      </w:r>
      <w:r w:rsidR="005C7A75" w:rsidRPr="005A0737">
        <w:rPr>
          <w:rFonts w:ascii="Times New Roman" w:hAnsi="Times New Roman" w:cs="Times New Roman"/>
          <w:iCs/>
          <w:sz w:val="20"/>
          <w:szCs w:val="22"/>
          <w:lang w:val="en-US"/>
        </w:rPr>
        <w:t>.</w:t>
      </w:r>
    </w:p>
    <w:p w14:paraId="2C5A317F" w14:textId="4E8098D4" w:rsidR="00923462" w:rsidRPr="005A0737" w:rsidRDefault="00923462" w:rsidP="005A0737">
      <w:pPr>
        <w:jc w:val="both"/>
        <w:rPr>
          <w:rFonts w:ascii="Times New Roman" w:hAnsi="Times New Roman" w:cs="Times New Roman"/>
          <w:iCs/>
          <w:sz w:val="20"/>
          <w:szCs w:val="22"/>
          <w:lang w:val="en-US"/>
        </w:rPr>
      </w:pPr>
      <w:r w:rsidRPr="005A0737">
        <w:rPr>
          <w:rFonts w:ascii="Times New Roman" w:hAnsi="Times New Roman" w:cs="Times New Roman"/>
          <w:iCs/>
          <w:sz w:val="20"/>
          <w:szCs w:val="22"/>
          <w:lang w:val="en-US"/>
        </w:rPr>
        <w:t xml:space="preserve"> </w:t>
      </w:r>
    </w:p>
    <w:p w14:paraId="0C4B216B" w14:textId="531B6F45" w:rsidR="00923462" w:rsidRPr="00923462" w:rsidRDefault="00923462" w:rsidP="007F5AC3">
      <w:pPr>
        <w:jc w:val="both"/>
        <w:rPr>
          <w:rFonts w:ascii="Times New Roman" w:hAnsi="Times New Roman" w:cs="Times New Roman"/>
          <w:i/>
          <w:sz w:val="20"/>
          <w:szCs w:val="22"/>
          <w:lang w:val="en-US"/>
        </w:rPr>
      </w:pPr>
      <w:r>
        <w:rPr>
          <w:rFonts w:ascii="Times New Roman" w:hAnsi="Times New Roman" w:cs="Times New Roman"/>
          <w:iCs/>
          <w:sz w:val="20"/>
          <w:szCs w:val="22"/>
          <w:lang w:val="en-US"/>
        </w:rPr>
        <w:tab/>
      </w:r>
      <w:r w:rsidRPr="00923462">
        <w:rPr>
          <w:rFonts w:ascii="Times New Roman" w:hAnsi="Times New Roman" w:cs="Times New Roman"/>
          <w:i/>
          <w:sz w:val="20"/>
          <w:szCs w:val="22"/>
          <w:lang w:val="en-US"/>
        </w:rPr>
        <w:t xml:space="preserve">Feature Transformation </w:t>
      </w:r>
      <w:r w:rsidR="005B2CD8">
        <w:rPr>
          <w:rFonts w:ascii="Times New Roman" w:hAnsi="Times New Roman" w:cs="Times New Roman"/>
          <w:i/>
          <w:sz w:val="20"/>
          <w:szCs w:val="22"/>
          <w:lang w:val="en-US"/>
        </w:rPr>
        <w:t>&amp; Encoding</w:t>
      </w:r>
    </w:p>
    <w:p w14:paraId="68C61785" w14:textId="171BE1DE" w:rsidR="00E128FB" w:rsidRPr="004D69EB" w:rsidRDefault="00923462" w:rsidP="000C21D0">
      <w:pPr>
        <w:jc w:val="both"/>
        <w:rPr>
          <w:rFonts w:ascii="Times New Roman" w:eastAsiaTheme="minorEastAsia" w:hAnsi="Times New Roman" w:cs="Times New Roman"/>
          <w:sz w:val="18"/>
          <w:szCs w:val="21"/>
        </w:rPr>
      </w:pPr>
      <w:r>
        <w:rPr>
          <w:rFonts w:ascii="Times New Roman" w:hAnsi="Times New Roman" w:cs="Times New Roman"/>
          <w:iCs/>
          <w:sz w:val="20"/>
          <w:szCs w:val="22"/>
          <w:lang w:val="en-US"/>
        </w:rPr>
        <w:tab/>
      </w:r>
      <w:r w:rsidRPr="00923462">
        <w:rPr>
          <w:rFonts w:ascii="Times New Roman" w:hAnsi="Times New Roman" w:cs="Times New Roman"/>
          <w:iCs/>
          <w:sz w:val="20"/>
          <w:szCs w:val="22"/>
          <w:lang w:val="en-US"/>
        </w:rPr>
        <w:t>We transformed the salary_in_usd column into categories: 'Low', 'Medium', and 'High', using defined salary ranges. This is an example of binning a continuous variable</w:t>
      </w:r>
      <w:r w:rsidR="002E7D71">
        <w:rPr>
          <w:rFonts w:ascii="Times New Roman" w:hAnsi="Times New Roman" w:cs="Times New Roman"/>
          <w:iCs/>
          <w:sz w:val="20"/>
          <w:szCs w:val="22"/>
          <w:lang w:val="en-US"/>
        </w:rPr>
        <w:t xml:space="preserve"> </w:t>
      </w:r>
      <w:r w:rsidR="00CA18DD">
        <w:rPr>
          <w:rFonts w:ascii="Times New Roman" w:hAnsi="Times New Roman" w:cs="Times New Roman"/>
          <w:iCs/>
          <w:sz w:val="20"/>
          <w:szCs w:val="22"/>
          <w:lang w:val="en-US"/>
        </w:rPr>
        <w:t>[</w:t>
      </w:r>
      <w:r w:rsidR="001A24ED">
        <w:rPr>
          <w:rFonts w:ascii="Times New Roman" w:hAnsi="Times New Roman" w:cs="Times New Roman"/>
          <w:iCs/>
          <w:sz w:val="20"/>
          <w:szCs w:val="22"/>
          <w:lang w:val="en-US"/>
        </w:rPr>
        <w:t>8</w:t>
      </w:r>
      <w:r w:rsidR="00CA18DD">
        <w:rPr>
          <w:rFonts w:ascii="Times New Roman" w:hAnsi="Times New Roman" w:cs="Times New Roman"/>
          <w:iCs/>
          <w:sz w:val="20"/>
          <w:szCs w:val="22"/>
          <w:lang w:val="en-US"/>
        </w:rPr>
        <w:t>]</w:t>
      </w:r>
      <w:r w:rsidRPr="00923462">
        <w:rPr>
          <w:rFonts w:ascii="Times New Roman" w:hAnsi="Times New Roman" w:cs="Times New Roman"/>
          <w:iCs/>
          <w:sz w:val="20"/>
          <w:szCs w:val="22"/>
          <w:lang w:val="en-US"/>
        </w:rPr>
        <w:t>.</w:t>
      </w:r>
      <w:r w:rsidR="007238A8">
        <w:rPr>
          <w:rFonts w:ascii="Times New Roman" w:hAnsi="Times New Roman" w:cs="Times New Roman"/>
          <w:iCs/>
          <w:sz w:val="20"/>
          <w:szCs w:val="22"/>
          <w:lang w:val="en-US"/>
        </w:rPr>
        <w:t xml:space="preserve"> </w:t>
      </w:r>
      <w:r w:rsidR="007238A8" w:rsidRPr="007238A8">
        <w:rPr>
          <w:rFonts w:ascii="Times New Roman" w:hAnsi="Times New Roman" w:cs="Times New Roman"/>
          <w:iCs/>
          <w:sz w:val="20"/>
          <w:szCs w:val="22"/>
          <w:lang w:val="en-US"/>
        </w:rPr>
        <w:t>Converted categorical variables to numerical values using label encoding.</w:t>
      </w:r>
      <w:r w:rsidR="007238A8">
        <w:rPr>
          <w:rFonts w:ascii="Times New Roman" w:hAnsi="Times New Roman" w:cs="Times New Roman"/>
          <w:iCs/>
          <w:sz w:val="20"/>
          <w:szCs w:val="22"/>
          <w:lang w:val="en-US"/>
        </w:rPr>
        <w:t xml:space="preserve"> </w:t>
      </w:r>
      <w:r w:rsidR="00CA1673" w:rsidRPr="00CA1673">
        <w:rPr>
          <w:rFonts w:ascii="Times New Roman" w:hAnsi="Times New Roman" w:cs="Times New Roman"/>
          <w:iCs/>
          <w:sz w:val="20"/>
          <w:szCs w:val="22"/>
          <w:lang w:val="en-US"/>
        </w:rPr>
        <w:t>Data was divided into training and testing sets to assess the model's predictive abilities accurately.</w:t>
      </w:r>
    </w:p>
    <w:p w14:paraId="6E4757CF" w14:textId="77777777" w:rsidR="00433F5E" w:rsidRDefault="00433F5E" w:rsidP="00BB7E8F">
      <w:pPr>
        <w:jc w:val="both"/>
        <w:rPr>
          <w:rFonts w:ascii="Times New Roman" w:hAnsi="Times New Roman" w:cs="Times New Roman"/>
          <w:iCs/>
          <w:sz w:val="20"/>
          <w:szCs w:val="22"/>
          <w:lang w:val="en-US"/>
        </w:rPr>
      </w:pPr>
    </w:p>
    <w:p w14:paraId="53113D80" w14:textId="2577EA46" w:rsidR="00433F5E" w:rsidRPr="004D69EB" w:rsidRDefault="00433F5E" w:rsidP="00BB7E8F">
      <w:pPr>
        <w:jc w:val="both"/>
        <w:rPr>
          <w:rFonts w:ascii="Times New Roman" w:hAnsi="Times New Roman" w:cs="Times New Roman"/>
          <w:i/>
          <w:sz w:val="20"/>
          <w:szCs w:val="22"/>
          <w:lang w:val="en-US"/>
        </w:rPr>
      </w:pPr>
      <w:r>
        <w:rPr>
          <w:rFonts w:ascii="Times New Roman" w:hAnsi="Times New Roman" w:cs="Times New Roman"/>
          <w:iCs/>
          <w:sz w:val="20"/>
          <w:szCs w:val="22"/>
          <w:lang w:val="en-US"/>
        </w:rPr>
        <w:tab/>
      </w:r>
      <w:r w:rsidR="006A1A03" w:rsidRPr="006D71A3">
        <w:rPr>
          <w:rFonts w:ascii="Times New Roman" w:hAnsi="Times New Roman" w:cs="Times New Roman"/>
          <w:i/>
          <w:sz w:val="20"/>
          <w:szCs w:val="22"/>
          <w:lang w:val="en-US"/>
        </w:rPr>
        <w:t>Model Selection</w:t>
      </w:r>
    </w:p>
    <w:p w14:paraId="77FC18BA" w14:textId="7C4B0095" w:rsidR="006D71A3" w:rsidRDefault="00433F5E" w:rsidP="00BB7E8F">
      <w:pPr>
        <w:jc w:val="both"/>
        <w:rPr>
          <w:rFonts w:ascii="Times New Roman" w:hAnsi="Times New Roman" w:cs="Times New Roman"/>
          <w:iCs/>
          <w:sz w:val="20"/>
          <w:szCs w:val="22"/>
          <w:lang w:val="en-US"/>
        </w:rPr>
      </w:pPr>
      <w:r>
        <w:rPr>
          <w:rFonts w:ascii="Times New Roman" w:hAnsi="Times New Roman" w:cs="Times New Roman"/>
          <w:iCs/>
          <w:sz w:val="20"/>
          <w:szCs w:val="22"/>
          <w:lang w:val="en-US"/>
        </w:rPr>
        <w:tab/>
      </w:r>
      <w:r w:rsidR="00E27D28">
        <w:rPr>
          <w:rFonts w:ascii="Times New Roman" w:hAnsi="Times New Roman" w:cs="Times New Roman"/>
          <w:iCs/>
          <w:sz w:val="20"/>
          <w:szCs w:val="22"/>
          <w:lang w:val="en-US"/>
        </w:rPr>
        <w:t>Five</w:t>
      </w:r>
      <w:r w:rsidR="002D7C9F" w:rsidRPr="002D7C9F">
        <w:rPr>
          <w:rFonts w:ascii="Times New Roman" w:hAnsi="Times New Roman" w:cs="Times New Roman"/>
          <w:iCs/>
          <w:sz w:val="20"/>
          <w:szCs w:val="22"/>
          <w:lang w:val="en-US"/>
        </w:rPr>
        <w:t xml:space="preserve"> classification algorithms were selected: </w:t>
      </w:r>
      <w:r w:rsidR="00E27D28">
        <w:rPr>
          <w:rFonts w:ascii="Times New Roman" w:hAnsi="Times New Roman" w:cs="Times New Roman"/>
          <w:iCs/>
          <w:sz w:val="20"/>
          <w:szCs w:val="22"/>
          <w:lang w:val="en-US"/>
        </w:rPr>
        <w:t>Random Forest,</w:t>
      </w:r>
      <w:r w:rsidR="00BB483C">
        <w:rPr>
          <w:rFonts w:ascii="Times New Roman" w:hAnsi="Times New Roman" w:cs="Times New Roman"/>
          <w:iCs/>
          <w:sz w:val="20"/>
          <w:szCs w:val="22"/>
          <w:lang w:val="en-US"/>
        </w:rPr>
        <w:t xml:space="preserve"> </w:t>
      </w:r>
      <w:r w:rsidR="00E80AAF">
        <w:rPr>
          <w:rFonts w:ascii="Times New Roman" w:hAnsi="Times New Roman" w:cs="Times New Roman"/>
          <w:iCs/>
          <w:sz w:val="20"/>
          <w:szCs w:val="22"/>
          <w:lang w:val="en-US"/>
        </w:rPr>
        <w:t>Extreme Gradient Boosting (</w:t>
      </w:r>
      <w:r w:rsidR="00BB483C">
        <w:rPr>
          <w:rFonts w:ascii="Times New Roman" w:hAnsi="Times New Roman" w:cs="Times New Roman"/>
          <w:iCs/>
          <w:sz w:val="20"/>
          <w:szCs w:val="22"/>
          <w:lang w:val="en-US"/>
        </w:rPr>
        <w:t>XGBoost</w:t>
      </w:r>
      <w:r w:rsidR="00E80AAF">
        <w:rPr>
          <w:rFonts w:ascii="Times New Roman" w:hAnsi="Times New Roman" w:cs="Times New Roman"/>
          <w:iCs/>
          <w:sz w:val="20"/>
          <w:szCs w:val="22"/>
          <w:lang w:val="en-US"/>
        </w:rPr>
        <w:t>)</w:t>
      </w:r>
      <w:r w:rsidR="00BB483C">
        <w:rPr>
          <w:rFonts w:ascii="Times New Roman" w:hAnsi="Times New Roman" w:cs="Times New Roman"/>
          <w:iCs/>
          <w:sz w:val="20"/>
          <w:szCs w:val="22"/>
          <w:lang w:val="en-US"/>
        </w:rPr>
        <w:t xml:space="preserve">, Decision Tree, </w:t>
      </w:r>
      <w:r w:rsidR="002D7C9F" w:rsidRPr="002D7C9F">
        <w:rPr>
          <w:rFonts w:ascii="Times New Roman" w:hAnsi="Times New Roman" w:cs="Times New Roman"/>
          <w:iCs/>
          <w:sz w:val="20"/>
          <w:szCs w:val="22"/>
          <w:lang w:val="en-US"/>
        </w:rPr>
        <w:t xml:space="preserve">Logistic Regression, and </w:t>
      </w:r>
      <w:r w:rsidR="00E80AAF">
        <w:rPr>
          <w:rFonts w:ascii="Times New Roman" w:hAnsi="Times New Roman" w:cs="Times New Roman"/>
          <w:iCs/>
          <w:sz w:val="20"/>
          <w:szCs w:val="22"/>
          <w:lang w:val="en-US"/>
        </w:rPr>
        <w:t xml:space="preserve">Support Vector Machine (SVM). </w:t>
      </w:r>
      <w:r w:rsidR="002D7C9F" w:rsidRPr="002D7C9F">
        <w:rPr>
          <w:rFonts w:ascii="Times New Roman" w:hAnsi="Times New Roman" w:cs="Times New Roman"/>
          <w:iCs/>
          <w:sz w:val="20"/>
          <w:szCs w:val="22"/>
          <w:lang w:val="en-US"/>
        </w:rPr>
        <w:t xml:space="preserve">The data was split into training, and test sets with </w:t>
      </w:r>
      <w:r w:rsidR="00DD7640">
        <w:rPr>
          <w:rFonts w:ascii="Times New Roman" w:hAnsi="Times New Roman" w:cs="Times New Roman"/>
          <w:iCs/>
          <w:sz w:val="20"/>
          <w:szCs w:val="22"/>
          <w:lang w:val="en-US"/>
        </w:rPr>
        <w:t>80%</w:t>
      </w:r>
      <w:r w:rsidR="002D7C9F" w:rsidRPr="002D7C9F">
        <w:rPr>
          <w:rFonts w:ascii="Times New Roman" w:hAnsi="Times New Roman" w:cs="Times New Roman"/>
          <w:iCs/>
          <w:sz w:val="20"/>
          <w:szCs w:val="22"/>
          <w:lang w:val="en-US"/>
        </w:rPr>
        <w:t xml:space="preserve"> and </w:t>
      </w:r>
      <w:r w:rsidR="00DD7640">
        <w:rPr>
          <w:rFonts w:ascii="Times New Roman" w:hAnsi="Times New Roman" w:cs="Times New Roman"/>
          <w:iCs/>
          <w:sz w:val="20"/>
          <w:szCs w:val="22"/>
          <w:lang w:val="en-US"/>
        </w:rPr>
        <w:t>20%</w:t>
      </w:r>
      <w:r w:rsidR="002D7C9F" w:rsidRPr="002D7C9F">
        <w:rPr>
          <w:rFonts w:ascii="Times New Roman" w:hAnsi="Times New Roman" w:cs="Times New Roman"/>
          <w:iCs/>
          <w:sz w:val="20"/>
          <w:szCs w:val="22"/>
          <w:lang w:val="en-US"/>
        </w:rPr>
        <w:t>, respectively.</w:t>
      </w:r>
    </w:p>
    <w:p w14:paraId="5AD74767" w14:textId="77777777" w:rsidR="00401E3A" w:rsidRDefault="00401E3A" w:rsidP="00BB7E8F">
      <w:pPr>
        <w:jc w:val="both"/>
        <w:rPr>
          <w:rFonts w:ascii="Times New Roman" w:hAnsi="Times New Roman" w:cs="Times New Roman"/>
          <w:iCs/>
          <w:sz w:val="20"/>
          <w:szCs w:val="22"/>
          <w:lang w:val="en-US"/>
        </w:rPr>
      </w:pPr>
    </w:p>
    <w:p w14:paraId="667C0D6B" w14:textId="70D20783" w:rsidR="00401E3A" w:rsidRPr="008F0036" w:rsidRDefault="00401E3A" w:rsidP="00401E3A">
      <w:pPr>
        <w:jc w:val="center"/>
        <w:rPr>
          <w:rFonts w:ascii="Times New Roman" w:hAnsi="Times New Roman" w:cs="Times New Roman"/>
          <w:iCs/>
          <w:sz w:val="16"/>
          <w:szCs w:val="20"/>
          <w:lang w:val="en-US"/>
        </w:rPr>
      </w:pPr>
      <w:r w:rsidRPr="008F0036">
        <w:rPr>
          <w:rFonts w:ascii="Times New Roman" w:hAnsi="Times New Roman" w:cs="Times New Roman"/>
          <w:iCs/>
          <w:sz w:val="16"/>
          <w:szCs w:val="20"/>
          <w:lang w:val="en-US"/>
        </w:rPr>
        <w:t>Table I.</w:t>
      </w:r>
      <w:r w:rsidR="00BC083C" w:rsidRPr="008F0036">
        <w:rPr>
          <w:rFonts w:ascii="Times New Roman" w:hAnsi="Times New Roman" w:cs="Times New Roman"/>
          <w:iCs/>
          <w:sz w:val="16"/>
          <w:szCs w:val="20"/>
          <w:lang w:val="en-US"/>
        </w:rPr>
        <w:t xml:space="preserve"> Table I. Accuracy Score of the selected model</w:t>
      </w:r>
    </w:p>
    <w:p w14:paraId="3E392197" w14:textId="77777777" w:rsidR="00D037B7" w:rsidRDefault="00D037B7" w:rsidP="00BB7E8F">
      <w:pPr>
        <w:jc w:val="both"/>
        <w:rPr>
          <w:rFonts w:ascii="Times New Roman" w:hAnsi="Times New Roman" w:cs="Times New Roman"/>
          <w:iCs/>
          <w:sz w:val="20"/>
          <w:szCs w:val="22"/>
          <w:lang w:val="en-US"/>
        </w:rPr>
      </w:pPr>
    </w:p>
    <w:tbl>
      <w:tblPr>
        <w:tblW w:w="421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832"/>
        <w:gridCol w:w="1384"/>
      </w:tblGrid>
      <w:tr w:rsidR="00630D55" w:rsidRPr="0004390D" w14:paraId="511DF97B" w14:textId="77777777" w:rsidTr="00D305F4">
        <w:trPr>
          <w:cantSplit/>
          <w:trHeight w:val="357"/>
          <w:tblHeader/>
          <w:jc w:val="center"/>
        </w:trPr>
        <w:tc>
          <w:tcPr>
            <w:tcW w:w="2832" w:type="dxa"/>
            <w:vAlign w:val="center"/>
          </w:tcPr>
          <w:p w14:paraId="32C5770B" w14:textId="2316673B" w:rsidR="00630D55" w:rsidRPr="0004390D" w:rsidRDefault="00630D55" w:rsidP="00F64EB2">
            <w:pPr>
              <w:pStyle w:val="tablecolsubhead"/>
            </w:pPr>
            <w:r>
              <w:t>Model</w:t>
            </w:r>
          </w:p>
        </w:tc>
        <w:tc>
          <w:tcPr>
            <w:tcW w:w="1384" w:type="dxa"/>
            <w:vAlign w:val="center"/>
          </w:tcPr>
          <w:p w14:paraId="5C74A481" w14:textId="1F7D50D5" w:rsidR="00630D55" w:rsidRPr="0004390D" w:rsidRDefault="00D305F4" w:rsidP="00F64EB2">
            <w:pPr>
              <w:pStyle w:val="tablecolsubhead"/>
            </w:pPr>
            <w:r>
              <w:t>Accuracy Score</w:t>
            </w:r>
          </w:p>
        </w:tc>
      </w:tr>
      <w:tr w:rsidR="00630D55" w:rsidRPr="0004390D" w14:paraId="3A706E20" w14:textId="77777777" w:rsidTr="00D305F4">
        <w:trPr>
          <w:trHeight w:val="476"/>
          <w:jc w:val="center"/>
        </w:trPr>
        <w:tc>
          <w:tcPr>
            <w:tcW w:w="2832" w:type="dxa"/>
            <w:vAlign w:val="center"/>
          </w:tcPr>
          <w:p w14:paraId="31525474" w14:textId="70C13EED" w:rsidR="00630D55" w:rsidRPr="0004390D" w:rsidRDefault="000475BE" w:rsidP="009C6DD4">
            <w:pPr>
              <w:pStyle w:val="tablecopy"/>
              <w:jc w:val="center"/>
            </w:pPr>
            <w:r>
              <w:t>Random Forest</w:t>
            </w:r>
          </w:p>
        </w:tc>
        <w:tc>
          <w:tcPr>
            <w:tcW w:w="1384" w:type="dxa"/>
            <w:vAlign w:val="center"/>
          </w:tcPr>
          <w:p w14:paraId="3E7EAB4D" w14:textId="53504C04" w:rsidR="00630D55" w:rsidRPr="00D305F4" w:rsidRDefault="00FB074C" w:rsidP="005C15D6">
            <w:pPr>
              <w:jc w:val="center"/>
              <w:rPr>
                <w:sz w:val="16"/>
                <w:szCs w:val="16"/>
                <w:lang w:val="en-US"/>
              </w:rPr>
            </w:pPr>
            <w:r>
              <w:rPr>
                <w:sz w:val="16"/>
                <w:szCs w:val="16"/>
                <w:lang w:val="en-US"/>
              </w:rPr>
              <w:t>77.63</w:t>
            </w:r>
            <w:r w:rsidR="00B02B20">
              <w:rPr>
                <w:sz w:val="16"/>
                <w:szCs w:val="16"/>
                <w:lang w:val="en-US"/>
              </w:rPr>
              <w:t>%</w:t>
            </w:r>
          </w:p>
        </w:tc>
      </w:tr>
      <w:tr w:rsidR="00630D55" w:rsidRPr="0004390D" w14:paraId="0C5CEA9E" w14:textId="77777777" w:rsidTr="00D305F4">
        <w:trPr>
          <w:trHeight w:val="476"/>
          <w:jc w:val="center"/>
        </w:trPr>
        <w:tc>
          <w:tcPr>
            <w:tcW w:w="2832" w:type="dxa"/>
            <w:vAlign w:val="center"/>
          </w:tcPr>
          <w:p w14:paraId="085471CD" w14:textId="1BF7BDF5" w:rsidR="00630D55" w:rsidRPr="0004390D" w:rsidRDefault="00B02B20" w:rsidP="009C6DD4">
            <w:pPr>
              <w:pStyle w:val="tablecopy"/>
              <w:jc w:val="center"/>
            </w:pPr>
            <w:r>
              <w:t>XGBoost</w:t>
            </w:r>
          </w:p>
        </w:tc>
        <w:tc>
          <w:tcPr>
            <w:tcW w:w="1384" w:type="dxa"/>
            <w:vAlign w:val="center"/>
          </w:tcPr>
          <w:p w14:paraId="2A9E896F" w14:textId="652EC772" w:rsidR="00630D55" w:rsidRPr="005C15D6" w:rsidRDefault="00B02B20" w:rsidP="005C15D6">
            <w:pPr>
              <w:jc w:val="center"/>
              <w:rPr>
                <w:sz w:val="16"/>
                <w:szCs w:val="16"/>
                <w:lang w:val="en-US"/>
              </w:rPr>
            </w:pPr>
            <w:r>
              <w:rPr>
                <w:sz w:val="16"/>
                <w:szCs w:val="16"/>
                <w:lang w:val="en-US"/>
              </w:rPr>
              <w:t>79.63</w:t>
            </w:r>
            <w:r w:rsidR="005C15D6">
              <w:rPr>
                <w:sz w:val="16"/>
                <w:szCs w:val="16"/>
                <w:lang w:val="en-US"/>
              </w:rPr>
              <w:t>%</w:t>
            </w:r>
          </w:p>
        </w:tc>
      </w:tr>
      <w:tr w:rsidR="00630D55" w:rsidRPr="0004390D" w14:paraId="5D84CC77" w14:textId="77777777" w:rsidTr="00D305F4">
        <w:trPr>
          <w:trHeight w:val="476"/>
          <w:jc w:val="center"/>
        </w:trPr>
        <w:tc>
          <w:tcPr>
            <w:tcW w:w="2832" w:type="dxa"/>
            <w:vAlign w:val="center"/>
          </w:tcPr>
          <w:p w14:paraId="46EA59EF" w14:textId="5EB847BC" w:rsidR="00630D55" w:rsidRPr="0004390D" w:rsidRDefault="00B02B20" w:rsidP="009C6DD4">
            <w:pPr>
              <w:pStyle w:val="tablecopy"/>
              <w:jc w:val="center"/>
            </w:pPr>
            <w:r>
              <w:t>Decision Tree</w:t>
            </w:r>
          </w:p>
        </w:tc>
        <w:tc>
          <w:tcPr>
            <w:tcW w:w="1384" w:type="dxa"/>
            <w:vAlign w:val="center"/>
          </w:tcPr>
          <w:p w14:paraId="27890DFA" w14:textId="75FEDE1D" w:rsidR="00630D55" w:rsidRPr="005C15D6" w:rsidRDefault="0055646B" w:rsidP="005C15D6">
            <w:pPr>
              <w:jc w:val="center"/>
              <w:rPr>
                <w:sz w:val="16"/>
                <w:szCs w:val="16"/>
                <w:lang w:val="en-US"/>
              </w:rPr>
            </w:pPr>
            <w:r>
              <w:rPr>
                <w:sz w:val="16"/>
                <w:szCs w:val="16"/>
                <w:lang w:val="en-US"/>
              </w:rPr>
              <w:t>78.03</w:t>
            </w:r>
            <w:r w:rsidR="005C15D6">
              <w:rPr>
                <w:sz w:val="16"/>
                <w:szCs w:val="16"/>
                <w:lang w:val="en-US"/>
              </w:rPr>
              <w:t>%</w:t>
            </w:r>
          </w:p>
        </w:tc>
      </w:tr>
      <w:tr w:rsidR="0055646B" w:rsidRPr="0004390D" w14:paraId="584E3B6F" w14:textId="77777777" w:rsidTr="008862B7">
        <w:trPr>
          <w:trHeight w:val="476"/>
          <w:jc w:val="center"/>
        </w:trPr>
        <w:tc>
          <w:tcPr>
            <w:tcW w:w="2832" w:type="dxa"/>
            <w:vAlign w:val="center"/>
          </w:tcPr>
          <w:p w14:paraId="450272DD" w14:textId="10BE5E21" w:rsidR="0055646B" w:rsidRDefault="00A81AFC" w:rsidP="008862B7">
            <w:pPr>
              <w:pStyle w:val="tablecopy"/>
              <w:jc w:val="center"/>
            </w:pPr>
            <w:r>
              <w:t>Logistic Regression</w:t>
            </w:r>
          </w:p>
        </w:tc>
        <w:tc>
          <w:tcPr>
            <w:tcW w:w="1384" w:type="dxa"/>
            <w:vAlign w:val="center"/>
          </w:tcPr>
          <w:p w14:paraId="09FD5FBB" w14:textId="3B12F466" w:rsidR="0055646B" w:rsidRDefault="00B61333" w:rsidP="008862B7">
            <w:pPr>
              <w:jc w:val="center"/>
              <w:rPr>
                <w:sz w:val="16"/>
                <w:szCs w:val="16"/>
                <w:lang w:val="en-US"/>
              </w:rPr>
            </w:pPr>
            <w:r>
              <w:rPr>
                <w:sz w:val="16"/>
                <w:szCs w:val="16"/>
                <w:lang w:val="en-US"/>
              </w:rPr>
              <w:t>77.23%</w:t>
            </w:r>
          </w:p>
        </w:tc>
      </w:tr>
      <w:tr w:rsidR="0055646B" w:rsidRPr="0004390D" w14:paraId="7ACFB9A4" w14:textId="77777777" w:rsidTr="00D305F4">
        <w:trPr>
          <w:trHeight w:val="476"/>
          <w:jc w:val="center"/>
        </w:trPr>
        <w:tc>
          <w:tcPr>
            <w:tcW w:w="2832" w:type="dxa"/>
            <w:vAlign w:val="center"/>
          </w:tcPr>
          <w:p w14:paraId="4E63B261" w14:textId="46A3DD16" w:rsidR="0055646B" w:rsidRDefault="00A81AFC" w:rsidP="009C6DD4">
            <w:pPr>
              <w:pStyle w:val="tablecopy"/>
              <w:jc w:val="center"/>
            </w:pPr>
            <w:r>
              <w:t>Support Vector Machine</w:t>
            </w:r>
          </w:p>
        </w:tc>
        <w:tc>
          <w:tcPr>
            <w:tcW w:w="1384" w:type="dxa"/>
            <w:vAlign w:val="center"/>
          </w:tcPr>
          <w:p w14:paraId="61BF1684" w14:textId="430F264B" w:rsidR="0055646B" w:rsidRDefault="00B61333" w:rsidP="005C15D6">
            <w:pPr>
              <w:jc w:val="center"/>
              <w:rPr>
                <w:sz w:val="16"/>
                <w:szCs w:val="16"/>
                <w:lang w:val="en-US"/>
              </w:rPr>
            </w:pPr>
            <w:r>
              <w:rPr>
                <w:sz w:val="16"/>
                <w:szCs w:val="16"/>
                <w:lang w:val="en-US"/>
              </w:rPr>
              <w:t>76.03%</w:t>
            </w:r>
          </w:p>
        </w:tc>
      </w:tr>
    </w:tbl>
    <w:p w14:paraId="63F6E6F8" w14:textId="77777777" w:rsidR="00D037B7" w:rsidRDefault="00D037B7" w:rsidP="00BB7E8F">
      <w:pPr>
        <w:jc w:val="both"/>
        <w:rPr>
          <w:rFonts w:ascii="Times New Roman" w:hAnsi="Times New Roman" w:cs="Times New Roman"/>
          <w:iCs/>
          <w:sz w:val="20"/>
          <w:szCs w:val="22"/>
          <w:lang w:val="en-US"/>
        </w:rPr>
      </w:pPr>
    </w:p>
    <w:p w14:paraId="4D9F8A6D" w14:textId="72165700" w:rsidR="00FE4400" w:rsidRDefault="0096719C" w:rsidP="00BB7E8F">
      <w:pPr>
        <w:jc w:val="both"/>
        <w:rPr>
          <w:rFonts w:ascii="Times New Roman" w:hAnsi="Times New Roman" w:cs="Times New Roman"/>
          <w:iCs/>
          <w:sz w:val="20"/>
          <w:szCs w:val="22"/>
          <w:lang w:val="en-US"/>
        </w:rPr>
      </w:pPr>
      <w:r>
        <w:rPr>
          <w:rFonts w:ascii="Times New Roman" w:hAnsi="Times New Roman" w:cs="Times New Roman"/>
          <w:iCs/>
          <w:sz w:val="20"/>
          <w:szCs w:val="22"/>
          <w:lang w:val="en-US"/>
        </w:rPr>
        <w:tab/>
      </w:r>
      <w:r w:rsidR="00FE4400" w:rsidRPr="00FE4400">
        <w:rPr>
          <w:rFonts w:ascii="Times New Roman" w:hAnsi="Times New Roman" w:cs="Times New Roman"/>
          <w:iCs/>
          <w:sz w:val="20"/>
          <w:szCs w:val="22"/>
          <w:lang w:val="en-US"/>
        </w:rPr>
        <w:t>Ensemble methods such as XGBoost</w:t>
      </w:r>
      <w:r w:rsidR="00C17FB6">
        <w:rPr>
          <w:rFonts w:ascii="Times New Roman" w:hAnsi="Times New Roman" w:cs="Times New Roman"/>
          <w:iCs/>
          <w:sz w:val="20"/>
          <w:szCs w:val="22"/>
          <w:lang w:val="en-US"/>
        </w:rPr>
        <w:t>, Decision tree</w:t>
      </w:r>
      <w:r w:rsidR="00FE4400" w:rsidRPr="00FE4400">
        <w:rPr>
          <w:rFonts w:ascii="Times New Roman" w:hAnsi="Times New Roman" w:cs="Times New Roman"/>
          <w:iCs/>
          <w:sz w:val="20"/>
          <w:szCs w:val="22"/>
          <w:lang w:val="en-US"/>
        </w:rPr>
        <w:t xml:space="preserve"> and Random Forest tend to outperform other models </w:t>
      </w:r>
      <w:r w:rsidR="00FE4400" w:rsidRPr="00FE4400">
        <w:rPr>
          <w:rFonts w:ascii="Times New Roman" w:hAnsi="Times New Roman" w:cs="Times New Roman"/>
          <w:iCs/>
          <w:sz w:val="20"/>
          <w:szCs w:val="22"/>
          <w:lang w:val="en-US"/>
        </w:rPr>
        <w:t>in classification tasks due to their ability to capture complex patterns</w:t>
      </w:r>
      <w:r w:rsidR="0077651E">
        <w:rPr>
          <w:rFonts w:ascii="Times New Roman" w:hAnsi="Times New Roman" w:cs="Times New Roman"/>
          <w:iCs/>
          <w:sz w:val="20"/>
          <w:szCs w:val="22"/>
          <w:lang w:val="en-US"/>
        </w:rPr>
        <w:t xml:space="preserve"> as shown in Table I</w:t>
      </w:r>
      <w:r w:rsidR="00FE4400" w:rsidRPr="00FE4400">
        <w:rPr>
          <w:rFonts w:ascii="Times New Roman" w:hAnsi="Times New Roman" w:cs="Times New Roman"/>
          <w:iCs/>
          <w:sz w:val="20"/>
          <w:szCs w:val="22"/>
          <w:lang w:val="en-US"/>
        </w:rPr>
        <w:t>.</w:t>
      </w:r>
    </w:p>
    <w:p w14:paraId="09024C3A" w14:textId="77777777" w:rsidR="00BE0550" w:rsidRDefault="00BE0550" w:rsidP="00BB7E8F">
      <w:pPr>
        <w:jc w:val="both"/>
        <w:rPr>
          <w:rFonts w:ascii="Times New Roman" w:hAnsi="Times New Roman" w:cs="Times New Roman"/>
          <w:iCs/>
          <w:sz w:val="20"/>
          <w:szCs w:val="22"/>
          <w:lang w:val="en-US"/>
        </w:rPr>
      </w:pPr>
    </w:p>
    <w:p w14:paraId="15BA62C7" w14:textId="61B9C6F5" w:rsidR="00BE0550" w:rsidRPr="008F0036" w:rsidRDefault="00BE0550" w:rsidP="00836303">
      <w:pPr>
        <w:jc w:val="center"/>
        <w:rPr>
          <w:rFonts w:ascii="Times New Roman" w:hAnsi="Times New Roman" w:cs="Times New Roman"/>
          <w:iCs/>
          <w:sz w:val="16"/>
          <w:szCs w:val="20"/>
          <w:lang w:val="en-US"/>
        </w:rPr>
      </w:pPr>
      <w:r w:rsidRPr="008F0036">
        <w:rPr>
          <w:rFonts w:ascii="Times New Roman" w:hAnsi="Times New Roman" w:cs="Times New Roman"/>
          <w:iCs/>
          <w:sz w:val="16"/>
          <w:szCs w:val="20"/>
          <w:lang w:val="en-US"/>
        </w:rPr>
        <w:t xml:space="preserve">Table II. </w:t>
      </w:r>
      <w:r w:rsidR="00F45423" w:rsidRPr="008F0036">
        <w:rPr>
          <w:rFonts w:ascii="Times New Roman" w:hAnsi="Times New Roman" w:cs="Times New Roman"/>
          <w:iCs/>
          <w:sz w:val="16"/>
          <w:szCs w:val="20"/>
          <w:lang w:val="en-US"/>
        </w:rPr>
        <w:t xml:space="preserve">Summary of </w:t>
      </w:r>
      <w:r w:rsidR="00836303" w:rsidRPr="008F0036">
        <w:rPr>
          <w:rFonts w:ascii="Times New Roman" w:hAnsi="Times New Roman" w:cs="Times New Roman"/>
          <w:iCs/>
          <w:sz w:val="16"/>
          <w:szCs w:val="20"/>
          <w:lang w:val="en-US"/>
        </w:rPr>
        <w:t>model performance</w:t>
      </w:r>
    </w:p>
    <w:p w14:paraId="6F6FE66E" w14:textId="77777777" w:rsidR="00AC1C25" w:rsidRDefault="00AC1C25" w:rsidP="00BB7E8F">
      <w:pPr>
        <w:jc w:val="both"/>
        <w:rPr>
          <w:rFonts w:ascii="Times New Roman" w:hAnsi="Times New Roman" w:cs="Times New Roman"/>
          <w:iCs/>
          <w:sz w:val="20"/>
          <w:szCs w:val="22"/>
          <w:lang w:val="en-US"/>
        </w:rPr>
      </w:pPr>
    </w:p>
    <w:tbl>
      <w:tblPr>
        <w:tblW w:w="495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31"/>
        <w:gridCol w:w="1276"/>
        <w:gridCol w:w="851"/>
        <w:gridCol w:w="850"/>
        <w:gridCol w:w="851"/>
      </w:tblGrid>
      <w:tr w:rsidR="006F7840" w:rsidRPr="0004390D" w14:paraId="6D4AECDD" w14:textId="77777777" w:rsidTr="00DE1DD4">
        <w:trPr>
          <w:cantSplit/>
          <w:trHeight w:val="357"/>
          <w:tblHeader/>
          <w:jc w:val="center"/>
        </w:trPr>
        <w:tc>
          <w:tcPr>
            <w:tcW w:w="1131" w:type="dxa"/>
            <w:vAlign w:val="center"/>
          </w:tcPr>
          <w:p w14:paraId="3EAE0870" w14:textId="66DD85AE" w:rsidR="006F7840" w:rsidRDefault="00BA7946" w:rsidP="006F7840">
            <w:pPr>
              <w:pStyle w:val="tablecolsubhead"/>
            </w:pPr>
            <w:r>
              <w:t>Model</w:t>
            </w:r>
          </w:p>
        </w:tc>
        <w:tc>
          <w:tcPr>
            <w:tcW w:w="1276" w:type="dxa"/>
            <w:vAlign w:val="center"/>
          </w:tcPr>
          <w:p w14:paraId="13769531" w14:textId="4448FA10" w:rsidR="006F7840" w:rsidRPr="0004390D" w:rsidRDefault="006F7840" w:rsidP="006F7840">
            <w:pPr>
              <w:pStyle w:val="tablecolsubhead"/>
            </w:pPr>
            <w:r>
              <w:t>Salary Category</w:t>
            </w:r>
          </w:p>
        </w:tc>
        <w:tc>
          <w:tcPr>
            <w:tcW w:w="851" w:type="dxa"/>
            <w:vAlign w:val="center"/>
          </w:tcPr>
          <w:p w14:paraId="03F3C21C" w14:textId="157094AD" w:rsidR="006F7840" w:rsidRDefault="006F7840" w:rsidP="006F7840">
            <w:pPr>
              <w:pStyle w:val="tablecolsubhead"/>
            </w:pPr>
            <w:r>
              <w:t>Precision</w:t>
            </w:r>
          </w:p>
        </w:tc>
        <w:tc>
          <w:tcPr>
            <w:tcW w:w="850" w:type="dxa"/>
            <w:vAlign w:val="center"/>
          </w:tcPr>
          <w:p w14:paraId="0C60AD1B" w14:textId="2EC0D018" w:rsidR="006F7840" w:rsidRDefault="006F7840" w:rsidP="006F7840">
            <w:pPr>
              <w:pStyle w:val="tablecolsubhead"/>
            </w:pPr>
            <w:r>
              <w:t>Recall</w:t>
            </w:r>
          </w:p>
        </w:tc>
        <w:tc>
          <w:tcPr>
            <w:tcW w:w="851" w:type="dxa"/>
            <w:vAlign w:val="center"/>
          </w:tcPr>
          <w:p w14:paraId="4746417B" w14:textId="5CD7765D" w:rsidR="006F7840" w:rsidRPr="0004390D" w:rsidRDefault="006F7840" w:rsidP="006F7840">
            <w:pPr>
              <w:pStyle w:val="tablecolsubhead"/>
            </w:pPr>
            <w:r>
              <w:t>F1-Score</w:t>
            </w:r>
          </w:p>
        </w:tc>
      </w:tr>
      <w:tr w:rsidR="008173D9" w:rsidRPr="0004390D" w14:paraId="349D1B2A" w14:textId="77777777" w:rsidTr="00DE1DD4">
        <w:trPr>
          <w:trHeight w:val="476"/>
          <w:jc w:val="center"/>
        </w:trPr>
        <w:tc>
          <w:tcPr>
            <w:tcW w:w="1131" w:type="dxa"/>
            <w:vMerge w:val="restart"/>
            <w:vAlign w:val="center"/>
          </w:tcPr>
          <w:p w14:paraId="56A36EA7" w14:textId="2978AB89" w:rsidR="008173D9" w:rsidRDefault="008173D9" w:rsidP="006F7840">
            <w:pPr>
              <w:pStyle w:val="tablecopy"/>
              <w:jc w:val="center"/>
            </w:pPr>
            <w:r>
              <w:t>Random Forest</w:t>
            </w:r>
          </w:p>
        </w:tc>
        <w:tc>
          <w:tcPr>
            <w:tcW w:w="1276" w:type="dxa"/>
            <w:vAlign w:val="center"/>
          </w:tcPr>
          <w:p w14:paraId="6E6DCAAD" w14:textId="585882EC" w:rsidR="008173D9" w:rsidRPr="0004390D" w:rsidRDefault="008173D9" w:rsidP="006F7840">
            <w:pPr>
              <w:pStyle w:val="tablecopy"/>
              <w:jc w:val="center"/>
            </w:pPr>
            <w:r>
              <w:t>Low</w:t>
            </w:r>
          </w:p>
        </w:tc>
        <w:tc>
          <w:tcPr>
            <w:tcW w:w="851" w:type="dxa"/>
            <w:vAlign w:val="center"/>
          </w:tcPr>
          <w:p w14:paraId="4B069C6C" w14:textId="075FC195" w:rsidR="008173D9" w:rsidRDefault="008173D9" w:rsidP="006F7840">
            <w:pPr>
              <w:jc w:val="center"/>
              <w:rPr>
                <w:sz w:val="16"/>
                <w:szCs w:val="16"/>
                <w:lang w:val="en-US"/>
              </w:rPr>
            </w:pPr>
            <w:r>
              <w:rPr>
                <w:sz w:val="16"/>
                <w:szCs w:val="16"/>
                <w:lang w:val="en-US"/>
              </w:rPr>
              <w:t>0.</w:t>
            </w:r>
            <w:r w:rsidR="00347AB0">
              <w:rPr>
                <w:sz w:val="16"/>
                <w:szCs w:val="16"/>
                <w:lang w:val="en-US"/>
              </w:rPr>
              <w:t>68</w:t>
            </w:r>
          </w:p>
        </w:tc>
        <w:tc>
          <w:tcPr>
            <w:tcW w:w="850" w:type="dxa"/>
            <w:vAlign w:val="center"/>
          </w:tcPr>
          <w:p w14:paraId="2E754CBB" w14:textId="27718EF1" w:rsidR="008173D9" w:rsidRDefault="008173D9" w:rsidP="006F7840">
            <w:pPr>
              <w:jc w:val="center"/>
              <w:rPr>
                <w:sz w:val="16"/>
                <w:szCs w:val="16"/>
                <w:lang w:val="en-US"/>
              </w:rPr>
            </w:pPr>
            <w:r>
              <w:rPr>
                <w:sz w:val="16"/>
                <w:szCs w:val="16"/>
                <w:lang w:val="en-US"/>
              </w:rPr>
              <w:t>0.6</w:t>
            </w:r>
            <w:r w:rsidR="00347AB0">
              <w:rPr>
                <w:sz w:val="16"/>
                <w:szCs w:val="16"/>
                <w:lang w:val="en-US"/>
              </w:rPr>
              <w:t>1</w:t>
            </w:r>
          </w:p>
        </w:tc>
        <w:tc>
          <w:tcPr>
            <w:tcW w:w="851" w:type="dxa"/>
            <w:vAlign w:val="center"/>
          </w:tcPr>
          <w:p w14:paraId="05053A60" w14:textId="7B0D865E" w:rsidR="008173D9" w:rsidRPr="00D305F4" w:rsidRDefault="008173D9" w:rsidP="006F7840">
            <w:pPr>
              <w:jc w:val="center"/>
              <w:rPr>
                <w:sz w:val="16"/>
                <w:szCs w:val="16"/>
                <w:lang w:val="en-US"/>
              </w:rPr>
            </w:pPr>
            <w:r>
              <w:rPr>
                <w:sz w:val="16"/>
                <w:szCs w:val="16"/>
                <w:lang w:val="en-US"/>
              </w:rPr>
              <w:t>0.6</w:t>
            </w:r>
            <w:r w:rsidR="00347AB0">
              <w:rPr>
                <w:sz w:val="16"/>
                <w:szCs w:val="16"/>
                <w:lang w:val="en-US"/>
              </w:rPr>
              <w:t>4</w:t>
            </w:r>
          </w:p>
        </w:tc>
      </w:tr>
      <w:tr w:rsidR="008173D9" w:rsidRPr="0004390D" w14:paraId="5A7C31AB" w14:textId="77777777" w:rsidTr="00DE1DD4">
        <w:trPr>
          <w:trHeight w:val="476"/>
          <w:jc w:val="center"/>
        </w:trPr>
        <w:tc>
          <w:tcPr>
            <w:tcW w:w="1131" w:type="dxa"/>
            <w:vMerge/>
            <w:vAlign w:val="center"/>
          </w:tcPr>
          <w:p w14:paraId="54598B91" w14:textId="5B8F34A8" w:rsidR="008173D9" w:rsidRDefault="008173D9" w:rsidP="006F7840">
            <w:pPr>
              <w:pStyle w:val="tablecopy"/>
              <w:jc w:val="center"/>
            </w:pPr>
          </w:p>
        </w:tc>
        <w:tc>
          <w:tcPr>
            <w:tcW w:w="1276" w:type="dxa"/>
            <w:vAlign w:val="center"/>
          </w:tcPr>
          <w:p w14:paraId="0A27ED22" w14:textId="76130FFE" w:rsidR="008173D9" w:rsidRPr="0004390D" w:rsidRDefault="008173D9" w:rsidP="006F7840">
            <w:pPr>
              <w:pStyle w:val="tablecopy"/>
              <w:jc w:val="center"/>
            </w:pPr>
            <w:r>
              <w:t>Medium</w:t>
            </w:r>
          </w:p>
        </w:tc>
        <w:tc>
          <w:tcPr>
            <w:tcW w:w="851" w:type="dxa"/>
            <w:vAlign w:val="center"/>
          </w:tcPr>
          <w:p w14:paraId="1E76F153" w14:textId="380AE2E9" w:rsidR="008173D9" w:rsidRDefault="008173D9" w:rsidP="006F7840">
            <w:pPr>
              <w:jc w:val="center"/>
              <w:rPr>
                <w:sz w:val="16"/>
                <w:szCs w:val="16"/>
                <w:lang w:val="en-US"/>
              </w:rPr>
            </w:pPr>
            <w:r>
              <w:rPr>
                <w:sz w:val="16"/>
                <w:szCs w:val="16"/>
                <w:lang w:val="en-US"/>
              </w:rPr>
              <w:t>0.5</w:t>
            </w:r>
            <w:r w:rsidR="009146CB">
              <w:rPr>
                <w:sz w:val="16"/>
                <w:szCs w:val="16"/>
                <w:lang w:val="en-US"/>
              </w:rPr>
              <w:t>2</w:t>
            </w:r>
          </w:p>
        </w:tc>
        <w:tc>
          <w:tcPr>
            <w:tcW w:w="850" w:type="dxa"/>
            <w:vAlign w:val="center"/>
          </w:tcPr>
          <w:p w14:paraId="639F823A" w14:textId="3AC3238A" w:rsidR="008173D9" w:rsidRDefault="008173D9" w:rsidP="006F7840">
            <w:pPr>
              <w:jc w:val="center"/>
              <w:rPr>
                <w:sz w:val="16"/>
                <w:szCs w:val="16"/>
                <w:lang w:val="en-US"/>
              </w:rPr>
            </w:pPr>
            <w:r>
              <w:rPr>
                <w:sz w:val="16"/>
                <w:szCs w:val="16"/>
                <w:lang w:val="en-US"/>
              </w:rPr>
              <w:t>0.3</w:t>
            </w:r>
            <w:r w:rsidR="009146CB">
              <w:rPr>
                <w:sz w:val="16"/>
                <w:szCs w:val="16"/>
                <w:lang w:val="en-US"/>
              </w:rPr>
              <w:t>1</w:t>
            </w:r>
          </w:p>
        </w:tc>
        <w:tc>
          <w:tcPr>
            <w:tcW w:w="851" w:type="dxa"/>
            <w:vAlign w:val="center"/>
          </w:tcPr>
          <w:p w14:paraId="38C0E0C8" w14:textId="74376C07" w:rsidR="008173D9" w:rsidRPr="005C15D6" w:rsidRDefault="008173D9" w:rsidP="006F7840">
            <w:pPr>
              <w:jc w:val="center"/>
              <w:rPr>
                <w:sz w:val="16"/>
                <w:szCs w:val="16"/>
                <w:lang w:val="en-US"/>
              </w:rPr>
            </w:pPr>
            <w:r>
              <w:rPr>
                <w:sz w:val="16"/>
                <w:szCs w:val="16"/>
                <w:lang w:val="en-US"/>
              </w:rPr>
              <w:t>0.</w:t>
            </w:r>
            <w:r w:rsidR="009146CB">
              <w:rPr>
                <w:sz w:val="16"/>
                <w:szCs w:val="16"/>
                <w:lang w:val="en-US"/>
              </w:rPr>
              <w:t>39</w:t>
            </w:r>
          </w:p>
        </w:tc>
      </w:tr>
      <w:tr w:rsidR="008173D9" w:rsidRPr="0004390D" w14:paraId="1072FDDA" w14:textId="77777777" w:rsidTr="00DE1DD4">
        <w:trPr>
          <w:trHeight w:val="476"/>
          <w:jc w:val="center"/>
        </w:trPr>
        <w:tc>
          <w:tcPr>
            <w:tcW w:w="1131" w:type="dxa"/>
            <w:vMerge/>
            <w:vAlign w:val="center"/>
          </w:tcPr>
          <w:p w14:paraId="6CB5E75A" w14:textId="6A0915A0" w:rsidR="008173D9" w:rsidRDefault="008173D9" w:rsidP="006F7840">
            <w:pPr>
              <w:pStyle w:val="tablecopy"/>
              <w:jc w:val="center"/>
            </w:pPr>
          </w:p>
        </w:tc>
        <w:tc>
          <w:tcPr>
            <w:tcW w:w="1276" w:type="dxa"/>
            <w:vAlign w:val="center"/>
          </w:tcPr>
          <w:p w14:paraId="698A653B" w14:textId="52AA5CC6" w:rsidR="008173D9" w:rsidRPr="0004390D" w:rsidRDefault="008173D9" w:rsidP="006F7840">
            <w:pPr>
              <w:pStyle w:val="tablecopy"/>
              <w:jc w:val="center"/>
            </w:pPr>
            <w:r>
              <w:t>High</w:t>
            </w:r>
          </w:p>
        </w:tc>
        <w:tc>
          <w:tcPr>
            <w:tcW w:w="851" w:type="dxa"/>
            <w:vAlign w:val="center"/>
          </w:tcPr>
          <w:p w14:paraId="787398D8" w14:textId="763D64B6" w:rsidR="008173D9" w:rsidRDefault="008173D9" w:rsidP="006F7840">
            <w:pPr>
              <w:jc w:val="center"/>
              <w:rPr>
                <w:sz w:val="16"/>
                <w:szCs w:val="16"/>
                <w:lang w:val="en-US"/>
              </w:rPr>
            </w:pPr>
            <w:r>
              <w:rPr>
                <w:sz w:val="16"/>
                <w:szCs w:val="16"/>
                <w:lang w:val="en-US"/>
              </w:rPr>
              <w:t>0.83</w:t>
            </w:r>
          </w:p>
        </w:tc>
        <w:tc>
          <w:tcPr>
            <w:tcW w:w="850" w:type="dxa"/>
            <w:vAlign w:val="center"/>
          </w:tcPr>
          <w:p w14:paraId="67CA9C30" w14:textId="4A3BCB7E" w:rsidR="008173D9" w:rsidRDefault="008173D9" w:rsidP="006F7840">
            <w:pPr>
              <w:jc w:val="center"/>
              <w:rPr>
                <w:sz w:val="16"/>
                <w:szCs w:val="16"/>
                <w:lang w:val="en-US"/>
              </w:rPr>
            </w:pPr>
            <w:r>
              <w:rPr>
                <w:sz w:val="16"/>
                <w:szCs w:val="16"/>
                <w:lang w:val="en-US"/>
              </w:rPr>
              <w:t>0.94</w:t>
            </w:r>
          </w:p>
        </w:tc>
        <w:tc>
          <w:tcPr>
            <w:tcW w:w="851" w:type="dxa"/>
            <w:vAlign w:val="center"/>
          </w:tcPr>
          <w:p w14:paraId="7D5A68CA" w14:textId="1BB6C128" w:rsidR="008173D9" w:rsidRPr="005C15D6" w:rsidRDefault="008173D9" w:rsidP="006F7840">
            <w:pPr>
              <w:jc w:val="center"/>
              <w:rPr>
                <w:sz w:val="16"/>
                <w:szCs w:val="16"/>
                <w:lang w:val="en-US"/>
              </w:rPr>
            </w:pPr>
            <w:r>
              <w:rPr>
                <w:sz w:val="16"/>
                <w:szCs w:val="16"/>
                <w:lang w:val="en-US"/>
              </w:rPr>
              <w:t>0.88</w:t>
            </w:r>
          </w:p>
        </w:tc>
      </w:tr>
      <w:tr w:rsidR="003A61A1" w:rsidRPr="0004390D" w14:paraId="24CFFE76" w14:textId="77777777" w:rsidTr="00DE1DD4">
        <w:trPr>
          <w:trHeight w:val="476"/>
          <w:jc w:val="center"/>
        </w:trPr>
        <w:tc>
          <w:tcPr>
            <w:tcW w:w="1131" w:type="dxa"/>
            <w:vMerge w:val="restart"/>
            <w:vAlign w:val="center"/>
          </w:tcPr>
          <w:p w14:paraId="0003C227" w14:textId="23BAF385" w:rsidR="003A61A1" w:rsidRDefault="003A61A1" w:rsidP="003A61A1">
            <w:pPr>
              <w:pStyle w:val="tablecopy"/>
              <w:jc w:val="center"/>
            </w:pPr>
            <w:r>
              <w:t>XGBoost</w:t>
            </w:r>
          </w:p>
        </w:tc>
        <w:tc>
          <w:tcPr>
            <w:tcW w:w="1276" w:type="dxa"/>
            <w:vAlign w:val="center"/>
          </w:tcPr>
          <w:p w14:paraId="2B3C100F" w14:textId="5B5F322C" w:rsidR="003A61A1" w:rsidRDefault="003A61A1" w:rsidP="003A61A1">
            <w:pPr>
              <w:pStyle w:val="tablecopy"/>
              <w:jc w:val="center"/>
            </w:pPr>
            <w:r>
              <w:t>Low</w:t>
            </w:r>
          </w:p>
        </w:tc>
        <w:tc>
          <w:tcPr>
            <w:tcW w:w="851" w:type="dxa"/>
            <w:vAlign w:val="center"/>
          </w:tcPr>
          <w:p w14:paraId="3A40EAA4" w14:textId="75AF3181" w:rsidR="003A61A1" w:rsidRDefault="00A27C2F" w:rsidP="003A61A1">
            <w:pPr>
              <w:jc w:val="center"/>
              <w:rPr>
                <w:sz w:val="16"/>
                <w:szCs w:val="16"/>
                <w:lang w:val="en-US"/>
              </w:rPr>
            </w:pPr>
            <w:r>
              <w:rPr>
                <w:sz w:val="16"/>
                <w:szCs w:val="16"/>
                <w:lang w:val="en-US"/>
              </w:rPr>
              <w:t>0.69</w:t>
            </w:r>
          </w:p>
        </w:tc>
        <w:tc>
          <w:tcPr>
            <w:tcW w:w="850" w:type="dxa"/>
            <w:vAlign w:val="center"/>
          </w:tcPr>
          <w:p w14:paraId="6776590D" w14:textId="5A8FBB6F" w:rsidR="003A61A1" w:rsidRDefault="00A27C2F" w:rsidP="003A61A1">
            <w:pPr>
              <w:jc w:val="center"/>
              <w:rPr>
                <w:sz w:val="16"/>
                <w:szCs w:val="16"/>
                <w:lang w:val="en-US"/>
              </w:rPr>
            </w:pPr>
            <w:r>
              <w:rPr>
                <w:sz w:val="16"/>
                <w:szCs w:val="16"/>
                <w:lang w:val="en-US"/>
              </w:rPr>
              <w:t>0.60</w:t>
            </w:r>
          </w:p>
        </w:tc>
        <w:tc>
          <w:tcPr>
            <w:tcW w:w="851" w:type="dxa"/>
            <w:vAlign w:val="center"/>
          </w:tcPr>
          <w:p w14:paraId="4243242F" w14:textId="1B5F66B9" w:rsidR="003A61A1" w:rsidRDefault="00A27C2F" w:rsidP="003A61A1">
            <w:pPr>
              <w:jc w:val="center"/>
              <w:rPr>
                <w:sz w:val="16"/>
                <w:szCs w:val="16"/>
                <w:lang w:val="en-US"/>
              </w:rPr>
            </w:pPr>
            <w:r>
              <w:rPr>
                <w:sz w:val="16"/>
                <w:szCs w:val="16"/>
                <w:lang w:val="en-US"/>
              </w:rPr>
              <w:t>0.64</w:t>
            </w:r>
          </w:p>
        </w:tc>
      </w:tr>
      <w:tr w:rsidR="003A61A1" w:rsidRPr="0004390D" w14:paraId="1BF20288" w14:textId="77777777" w:rsidTr="00DE1DD4">
        <w:trPr>
          <w:trHeight w:val="476"/>
          <w:jc w:val="center"/>
        </w:trPr>
        <w:tc>
          <w:tcPr>
            <w:tcW w:w="1131" w:type="dxa"/>
            <w:vMerge/>
            <w:vAlign w:val="center"/>
          </w:tcPr>
          <w:p w14:paraId="5A61B11C" w14:textId="77777777" w:rsidR="003A61A1" w:rsidRDefault="003A61A1" w:rsidP="003A61A1">
            <w:pPr>
              <w:pStyle w:val="tablecopy"/>
              <w:jc w:val="center"/>
            </w:pPr>
          </w:p>
        </w:tc>
        <w:tc>
          <w:tcPr>
            <w:tcW w:w="1276" w:type="dxa"/>
            <w:vAlign w:val="center"/>
          </w:tcPr>
          <w:p w14:paraId="70D45A82" w14:textId="6E14B0E0" w:rsidR="003A61A1" w:rsidRDefault="003A61A1" w:rsidP="003A61A1">
            <w:pPr>
              <w:pStyle w:val="tablecopy"/>
              <w:jc w:val="center"/>
            </w:pPr>
            <w:r>
              <w:t>Medium</w:t>
            </w:r>
          </w:p>
        </w:tc>
        <w:tc>
          <w:tcPr>
            <w:tcW w:w="851" w:type="dxa"/>
            <w:vAlign w:val="center"/>
          </w:tcPr>
          <w:p w14:paraId="1DA1172D" w14:textId="6756D365" w:rsidR="003A61A1" w:rsidRDefault="00A27C2F" w:rsidP="003A61A1">
            <w:pPr>
              <w:jc w:val="center"/>
              <w:rPr>
                <w:sz w:val="16"/>
                <w:szCs w:val="16"/>
                <w:lang w:val="en-US"/>
              </w:rPr>
            </w:pPr>
            <w:r>
              <w:rPr>
                <w:sz w:val="16"/>
                <w:szCs w:val="16"/>
                <w:lang w:val="en-US"/>
              </w:rPr>
              <w:t>0.53</w:t>
            </w:r>
          </w:p>
        </w:tc>
        <w:tc>
          <w:tcPr>
            <w:tcW w:w="850" w:type="dxa"/>
            <w:vAlign w:val="center"/>
          </w:tcPr>
          <w:p w14:paraId="4802ED0B" w14:textId="508BB7C2" w:rsidR="003A61A1" w:rsidRDefault="00A27C2F" w:rsidP="003A61A1">
            <w:pPr>
              <w:jc w:val="center"/>
              <w:rPr>
                <w:sz w:val="16"/>
                <w:szCs w:val="16"/>
                <w:lang w:val="en-US"/>
              </w:rPr>
            </w:pPr>
            <w:r>
              <w:rPr>
                <w:sz w:val="16"/>
                <w:szCs w:val="16"/>
                <w:lang w:val="en-US"/>
              </w:rPr>
              <w:t>0.32</w:t>
            </w:r>
          </w:p>
        </w:tc>
        <w:tc>
          <w:tcPr>
            <w:tcW w:w="851" w:type="dxa"/>
            <w:vAlign w:val="center"/>
          </w:tcPr>
          <w:p w14:paraId="334C94B7" w14:textId="0142CEBB" w:rsidR="003A61A1" w:rsidRDefault="00A27C2F" w:rsidP="003A61A1">
            <w:pPr>
              <w:jc w:val="center"/>
              <w:rPr>
                <w:sz w:val="16"/>
                <w:szCs w:val="16"/>
                <w:lang w:val="en-US"/>
              </w:rPr>
            </w:pPr>
            <w:r>
              <w:rPr>
                <w:sz w:val="16"/>
                <w:szCs w:val="16"/>
                <w:lang w:val="en-US"/>
              </w:rPr>
              <w:t>0.40</w:t>
            </w:r>
          </w:p>
        </w:tc>
      </w:tr>
      <w:tr w:rsidR="003A61A1" w:rsidRPr="0004390D" w14:paraId="43077A10" w14:textId="77777777" w:rsidTr="00DE1DD4">
        <w:trPr>
          <w:trHeight w:val="476"/>
          <w:jc w:val="center"/>
        </w:trPr>
        <w:tc>
          <w:tcPr>
            <w:tcW w:w="1131" w:type="dxa"/>
            <w:vMerge/>
            <w:vAlign w:val="center"/>
          </w:tcPr>
          <w:p w14:paraId="2E57CAEA" w14:textId="77777777" w:rsidR="003A61A1" w:rsidRDefault="003A61A1" w:rsidP="003A61A1">
            <w:pPr>
              <w:pStyle w:val="tablecopy"/>
              <w:jc w:val="center"/>
            </w:pPr>
          </w:p>
        </w:tc>
        <w:tc>
          <w:tcPr>
            <w:tcW w:w="1276" w:type="dxa"/>
            <w:vAlign w:val="center"/>
          </w:tcPr>
          <w:p w14:paraId="79102CA0" w14:textId="2AD27AFC" w:rsidR="003A61A1" w:rsidRDefault="003A61A1" w:rsidP="003A61A1">
            <w:pPr>
              <w:pStyle w:val="tablecopy"/>
              <w:jc w:val="center"/>
            </w:pPr>
            <w:r>
              <w:t>High</w:t>
            </w:r>
          </w:p>
        </w:tc>
        <w:tc>
          <w:tcPr>
            <w:tcW w:w="851" w:type="dxa"/>
            <w:vAlign w:val="center"/>
          </w:tcPr>
          <w:p w14:paraId="7C8CEA1C" w14:textId="16D9E547" w:rsidR="003A61A1" w:rsidRDefault="002C0AB6" w:rsidP="003A61A1">
            <w:pPr>
              <w:jc w:val="center"/>
              <w:rPr>
                <w:sz w:val="16"/>
                <w:szCs w:val="16"/>
                <w:lang w:val="en-US"/>
              </w:rPr>
            </w:pPr>
            <w:r>
              <w:rPr>
                <w:sz w:val="16"/>
                <w:szCs w:val="16"/>
                <w:lang w:val="en-US"/>
              </w:rPr>
              <w:t>0.83</w:t>
            </w:r>
          </w:p>
        </w:tc>
        <w:tc>
          <w:tcPr>
            <w:tcW w:w="850" w:type="dxa"/>
            <w:vAlign w:val="center"/>
          </w:tcPr>
          <w:p w14:paraId="44FE3B45" w14:textId="1B5CA218" w:rsidR="003A61A1" w:rsidRDefault="002C0AB6" w:rsidP="003A61A1">
            <w:pPr>
              <w:jc w:val="center"/>
              <w:rPr>
                <w:sz w:val="16"/>
                <w:szCs w:val="16"/>
                <w:lang w:val="en-US"/>
              </w:rPr>
            </w:pPr>
            <w:r>
              <w:rPr>
                <w:sz w:val="16"/>
                <w:szCs w:val="16"/>
                <w:lang w:val="en-US"/>
              </w:rPr>
              <w:t>0.94</w:t>
            </w:r>
          </w:p>
        </w:tc>
        <w:tc>
          <w:tcPr>
            <w:tcW w:w="851" w:type="dxa"/>
            <w:vAlign w:val="center"/>
          </w:tcPr>
          <w:p w14:paraId="68348CB9" w14:textId="476AFCD8" w:rsidR="003A61A1" w:rsidRDefault="002C0AB6" w:rsidP="003A61A1">
            <w:pPr>
              <w:jc w:val="center"/>
              <w:rPr>
                <w:sz w:val="16"/>
                <w:szCs w:val="16"/>
                <w:lang w:val="en-US"/>
              </w:rPr>
            </w:pPr>
            <w:r>
              <w:rPr>
                <w:sz w:val="16"/>
                <w:szCs w:val="16"/>
                <w:lang w:val="en-US"/>
              </w:rPr>
              <w:t>0.88</w:t>
            </w:r>
          </w:p>
        </w:tc>
      </w:tr>
      <w:tr w:rsidR="003A61A1" w:rsidRPr="0004390D" w14:paraId="2FECF720" w14:textId="77777777" w:rsidTr="00DE1DD4">
        <w:trPr>
          <w:trHeight w:val="476"/>
          <w:jc w:val="center"/>
        </w:trPr>
        <w:tc>
          <w:tcPr>
            <w:tcW w:w="1131" w:type="dxa"/>
            <w:vMerge w:val="restart"/>
            <w:vAlign w:val="center"/>
          </w:tcPr>
          <w:p w14:paraId="10E27E06" w14:textId="583C4D83" w:rsidR="003A61A1" w:rsidRDefault="003A61A1" w:rsidP="003A61A1">
            <w:pPr>
              <w:pStyle w:val="tablecopy"/>
              <w:jc w:val="center"/>
            </w:pPr>
            <w:r>
              <w:t>Decision Tree</w:t>
            </w:r>
          </w:p>
        </w:tc>
        <w:tc>
          <w:tcPr>
            <w:tcW w:w="1276" w:type="dxa"/>
            <w:vAlign w:val="center"/>
          </w:tcPr>
          <w:p w14:paraId="5C096739" w14:textId="67C4E7E4" w:rsidR="003A61A1" w:rsidRDefault="003A61A1" w:rsidP="003A61A1">
            <w:pPr>
              <w:pStyle w:val="tablecopy"/>
              <w:jc w:val="center"/>
            </w:pPr>
            <w:r>
              <w:t>Low</w:t>
            </w:r>
          </w:p>
        </w:tc>
        <w:tc>
          <w:tcPr>
            <w:tcW w:w="851" w:type="dxa"/>
            <w:vAlign w:val="center"/>
          </w:tcPr>
          <w:p w14:paraId="6FC9D4A3" w14:textId="1008E30F" w:rsidR="003A61A1" w:rsidRDefault="007C6894" w:rsidP="003A61A1">
            <w:pPr>
              <w:jc w:val="center"/>
              <w:rPr>
                <w:sz w:val="16"/>
                <w:szCs w:val="16"/>
                <w:lang w:val="en-US"/>
              </w:rPr>
            </w:pPr>
            <w:r>
              <w:rPr>
                <w:sz w:val="16"/>
                <w:szCs w:val="16"/>
                <w:lang w:val="en-US"/>
              </w:rPr>
              <w:t>0.71</w:t>
            </w:r>
          </w:p>
        </w:tc>
        <w:tc>
          <w:tcPr>
            <w:tcW w:w="850" w:type="dxa"/>
            <w:vAlign w:val="center"/>
          </w:tcPr>
          <w:p w14:paraId="2CEF76BD" w14:textId="6495D4D2" w:rsidR="003A61A1" w:rsidRDefault="007C6894" w:rsidP="003A61A1">
            <w:pPr>
              <w:jc w:val="center"/>
              <w:rPr>
                <w:sz w:val="16"/>
                <w:szCs w:val="16"/>
                <w:lang w:val="en-US"/>
              </w:rPr>
            </w:pPr>
            <w:r>
              <w:rPr>
                <w:sz w:val="16"/>
                <w:szCs w:val="16"/>
                <w:lang w:val="en-US"/>
              </w:rPr>
              <w:t>0.58</w:t>
            </w:r>
          </w:p>
        </w:tc>
        <w:tc>
          <w:tcPr>
            <w:tcW w:w="851" w:type="dxa"/>
            <w:vAlign w:val="center"/>
          </w:tcPr>
          <w:p w14:paraId="79AAFE5C" w14:textId="04A0A701" w:rsidR="003A61A1" w:rsidRDefault="007C6894" w:rsidP="003A61A1">
            <w:pPr>
              <w:jc w:val="center"/>
              <w:rPr>
                <w:sz w:val="16"/>
                <w:szCs w:val="16"/>
                <w:lang w:val="en-US"/>
              </w:rPr>
            </w:pPr>
            <w:r>
              <w:rPr>
                <w:sz w:val="16"/>
                <w:szCs w:val="16"/>
                <w:lang w:val="en-US"/>
              </w:rPr>
              <w:t>0.64</w:t>
            </w:r>
          </w:p>
        </w:tc>
      </w:tr>
      <w:tr w:rsidR="003A61A1" w:rsidRPr="0004390D" w14:paraId="75EFBB0F" w14:textId="77777777" w:rsidTr="00DE1DD4">
        <w:trPr>
          <w:trHeight w:val="476"/>
          <w:jc w:val="center"/>
        </w:trPr>
        <w:tc>
          <w:tcPr>
            <w:tcW w:w="1131" w:type="dxa"/>
            <w:vMerge/>
            <w:vAlign w:val="center"/>
          </w:tcPr>
          <w:p w14:paraId="14A6904E" w14:textId="77777777" w:rsidR="003A61A1" w:rsidRDefault="003A61A1" w:rsidP="003A61A1">
            <w:pPr>
              <w:pStyle w:val="tablecopy"/>
              <w:jc w:val="center"/>
            </w:pPr>
          </w:p>
        </w:tc>
        <w:tc>
          <w:tcPr>
            <w:tcW w:w="1276" w:type="dxa"/>
            <w:vAlign w:val="center"/>
          </w:tcPr>
          <w:p w14:paraId="54FAB010" w14:textId="08010793" w:rsidR="003A61A1" w:rsidRDefault="003A61A1" w:rsidP="003A61A1">
            <w:pPr>
              <w:pStyle w:val="tablecopy"/>
              <w:jc w:val="center"/>
            </w:pPr>
            <w:r>
              <w:t>Medium</w:t>
            </w:r>
          </w:p>
        </w:tc>
        <w:tc>
          <w:tcPr>
            <w:tcW w:w="851" w:type="dxa"/>
            <w:vAlign w:val="center"/>
          </w:tcPr>
          <w:p w14:paraId="30414AB4" w14:textId="0C1DC6F9" w:rsidR="003A61A1" w:rsidRDefault="007C6894" w:rsidP="003A61A1">
            <w:pPr>
              <w:jc w:val="center"/>
              <w:rPr>
                <w:sz w:val="16"/>
                <w:szCs w:val="16"/>
                <w:lang w:val="en-US"/>
              </w:rPr>
            </w:pPr>
            <w:r>
              <w:rPr>
                <w:sz w:val="16"/>
                <w:szCs w:val="16"/>
                <w:lang w:val="en-US"/>
              </w:rPr>
              <w:t>0.50</w:t>
            </w:r>
          </w:p>
        </w:tc>
        <w:tc>
          <w:tcPr>
            <w:tcW w:w="850" w:type="dxa"/>
            <w:vAlign w:val="center"/>
          </w:tcPr>
          <w:p w14:paraId="53DB9CA7" w14:textId="06C99117" w:rsidR="003A61A1" w:rsidRDefault="007C6894" w:rsidP="003A61A1">
            <w:pPr>
              <w:jc w:val="center"/>
              <w:rPr>
                <w:sz w:val="16"/>
                <w:szCs w:val="16"/>
                <w:lang w:val="en-US"/>
              </w:rPr>
            </w:pPr>
            <w:r>
              <w:rPr>
                <w:sz w:val="16"/>
                <w:szCs w:val="16"/>
                <w:lang w:val="en-US"/>
              </w:rPr>
              <w:t>0.32</w:t>
            </w:r>
          </w:p>
        </w:tc>
        <w:tc>
          <w:tcPr>
            <w:tcW w:w="851" w:type="dxa"/>
            <w:vAlign w:val="center"/>
          </w:tcPr>
          <w:p w14:paraId="2B159487" w14:textId="2EF39C04" w:rsidR="003A61A1" w:rsidRDefault="007C6894" w:rsidP="003A61A1">
            <w:pPr>
              <w:jc w:val="center"/>
              <w:rPr>
                <w:sz w:val="16"/>
                <w:szCs w:val="16"/>
                <w:lang w:val="en-US"/>
              </w:rPr>
            </w:pPr>
            <w:r>
              <w:rPr>
                <w:sz w:val="16"/>
                <w:szCs w:val="16"/>
                <w:lang w:val="en-US"/>
              </w:rPr>
              <w:t>0.39</w:t>
            </w:r>
          </w:p>
        </w:tc>
      </w:tr>
      <w:tr w:rsidR="003A61A1" w:rsidRPr="0004390D" w14:paraId="7B9E18D7" w14:textId="77777777" w:rsidTr="00DE1DD4">
        <w:trPr>
          <w:trHeight w:val="476"/>
          <w:jc w:val="center"/>
        </w:trPr>
        <w:tc>
          <w:tcPr>
            <w:tcW w:w="1131" w:type="dxa"/>
            <w:vMerge/>
            <w:vAlign w:val="center"/>
          </w:tcPr>
          <w:p w14:paraId="08E81B40" w14:textId="77777777" w:rsidR="003A61A1" w:rsidRDefault="003A61A1" w:rsidP="003A61A1">
            <w:pPr>
              <w:pStyle w:val="tablecopy"/>
              <w:jc w:val="center"/>
            </w:pPr>
          </w:p>
        </w:tc>
        <w:tc>
          <w:tcPr>
            <w:tcW w:w="1276" w:type="dxa"/>
            <w:vAlign w:val="center"/>
          </w:tcPr>
          <w:p w14:paraId="4B6A0FD6" w14:textId="2A8C3B8A" w:rsidR="003A61A1" w:rsidRDefault="003A61A1" w:rsidP="003A61A1">
            <w:pPr>
              <w:pStyle w:val="tablecopy"/>
              <w:jc w:val="center"/>
            </w:pPr>
            <w:r>
              <w:t>High</w:t>
            </w:r>
          </w:p>
        </w:tc>
        <w:tc>
          <w:tcPr>
            <w:tcW w:w="851" w:type="dxa"/>
            <w:vAlign w:val="center"/>
          </w:tcPr>
          <w:p w14:paraId="3EEE5750" w14:textId="65283B16" w:rsidR="003A61A1" w:rsidRDefault="007C6894" w:rsidP="003A61A1">
            <w:pPr>
              <w:jc w:val="center"/>
              <w:rPr>
                <w:sz w:val="16"/>
                <w:szCs w:val="16"/>
                <w:lang w:val="en-US"/>
              </w:rPr>
            </w:pPr>
            <w:r>
              <w:rPr>
                <w:sz w:val="16"/>
                <w:szCs w:val="16"/>
                <w:lang w:val="en-US"/>
              </w:rPr>
              <w:t>0.82</w:t>
            </w:r>
          </w:p>
        </w:tc>
        <w:tc>
          <w:tcPr>
            <w:tcW w:w="850" w:type="dxa"/>
            <w:vAlign w:val="center"/>
          </w:tcPr>
          <w:p w14:paraId="58987858" w14:textId="576B2356" w:rsidR="003A61A1" w:rsidRDefault="007C6894" w:rsidP="003A61A1">
            <w:pPr>
              <w:jc w:val="center"/>
              <w:rPr>
                <w:sz w:val="16"/>
                <w:szCs w:val="16"/>
                <w:lang w:val="en-US"/>
              </w:rPr>
            </w:pPr>
            <w:r>
              <w:rPr>
                <w:sz w:val="16"/>
                <w:szCs w:val="16"/>
                <w:lang w:val="en-US"/>
              </w:rPr>
              <w:t>0.93</w:t>
            </w:r>
          </w:p>
        </w:tc>
        <w:tc>
          <w:tcPr>
            <w:tcW w:w="851" w:type="dxa"/>
            <w:vAlign w:val="center"/>
          </w:tcPr>
          <w:p w14:paraId="6C4DB177" w14:textId="2C6EDFF0" w:rsidR="003A61A1" w:rsidRDefault="007C6894" w:rsidP="003A61A1">
            <w:pPr>
              <w:jc w:val="center"/>
              <w:rPr>
                <w:sz w:val="16"/>
                <w:szCs w:val="16"/>
                <w:lang w:val="en-US"/>
              </w:rPr>
            </w:pPr>
            <w:r>
              <w:rPr>
                <w:sz w:val="16"/>
                <w:szCs w:val="16"/>
                <w:lang w:val="en-US"/>
              </w:rPr>
              <w:t>0.87</w:t>
            </w:r>
          </w:p>
        </w:tc>
      </w:tr>
      <w:tr w:rsidR="003A61A1" w:rsidRPr="0004390D" w14:paraId="578E7D10" w14:textId="77777777" w:rsidTr="00DE1DD4">
        <w:trPr>
          <w:trHeight w:val="476"/>
          <w:jc w:val="center"/>
        </w:trPr>
        <w:tc>
          <w:tcPr>
            <w:tcW w:w="1131" w:type="dxa"/>
            <w:vMerge w:val="restart"/>
            <w:vAlign w:val="center"/>
          </w:tcPr>
          <w:p w14:paraId="59DCEBCB" w14:textId="22FF6E10" w:rsidR="003A61A1" w:rsidRDefault="003A61A1" w:rsidP="003A61A1">
            <w:pPr>
              <w:pStyle w:val="tablecopy"/>
              <w:jc w:val="center"/>
            </w:pPr>
            <w:r>
              <w:t>Logistic Regression</w:t>
            </w:r>
          </w:p>
        </w:tc>
        <w:tc>
          <w:tcPr>
            <w:tcW w:w="1276" w:type="dxa"/>
            <w:vAlign w:val="center"/>
          </w:tcPr>
          <w:p w14:paraId="0B4EA5CA" w14:textId="60D4EC41" w:rsidR="003A61A1" w:rsidRDefault="003A61A1" w:rsidP="003A61A1">
            <w:pPr>
              <w:pStyle w:val="tablecopy"/>
              <w:jc w:val="center"/>
            </w:pPr>
            <w:r>
              <w:t>Low</w:t>
            </w:r>
          </w:p>
        </w:tc>
        <w:tc>
          <w:tcPr>
            <w:tcW w:w="851" w:type="dxa"/>
            <w:vAlign w:val="center"/>
          </w:tcPr>
          <w:p w14:paraId="633ADE18" w14:textId="19377276" w:rsidR="003A61A1" w:rsidRDefault="00530347" w:rsidP="003A61A1">
            <w:pPr>
              <w:jc w:val="center"/>
              <w:rPr>
                <w:sz w:val="16"/>
                <w:szCs w:val="16"/>
                <w:lang w:val="en-US"/>
              </w:rPr>
            </w:pPr>
            <w:r>
              <w:rPr>
                <w:sz w:val="16"/>
                <w:szCs w:val="16"/>
                <w:lang w:val="en-US"/>
              </w:rPr>
              <w:t>0.65</w:t>
            </w:r>
          </w:p>
        </w:tc>
        <w:tc>
          <w:tcPr>
            <w:tcW w:w="850" w:type="dxa"/>
            <w:vAlign w:val="center"/>
          </w:tcPr>
          <w:p w14:paraId="646722E5" w14:textId="392884C0" w:rsidR="003A61A1" w:rsidRDefault="00530347" w:rsidP="003A61A1">
            <w:pPr>
              <w:jc w:val="center"/>
              <w:rPr>
                <w:sz w:val="16"/>
                <w:szCs w:val="16"/>
                <w:lang w:val="en-US"/>
              </w:rPr>
            </w:pPr>
            <w:r>
              <w:rPr>
                <w:sz w:val="16"/>
                <w:szCs w:val="16"/>
                <w:lang w:val="en-US"/>
              </w:rPr>
              <w:t>0.27</w:t>
            </w:r>
          </w:p>
        </w:tc>
        <w:tc>
          <w:tcPr>
            <w:tcW w:w="851" w:type="dxa"/>
            <w:vAlign w:val="center"/>
          </w:tcPr>
          <w:p w14:paraId="63B2A5C6" w14:textId="109D6006" w:rsidR="003A61A1" w:rsidRDefault="00530347" w:rsidP="003A61A1">
            <w:pPr>
              <w:jc w:val="center"/>
              <w:rPr>
                <w:sz w:val="16"/>
                <w:szCs w:val="16"/>
                <w:lang w:val="en-US"/>
              </w:rPr>
            </w:pPr>
            <w:r>
              <w:rPr>
                <w:sz w:val="16"/>
                <w:szCs w:val="16"/>
                <w:lang w:val="en-US"/>
              </w:rPr>
              <w:t>0.39</w:t>
            </w:r>
          </w:p>
        </w:tc>
      </w:tr>
      <w:tr w:rsidR="003A61A1" w:rsidRPr="0004390D" w14:paraId="0C64BE76" w14:textId="77777777" w:rsidTr="00DE1DD4">
        <w:trPr>
          <w:trHeight w:val="476"/>
          <w:jc w:val="center"/>
        </w:trPr>
        <w:tc>
          <w:tcPr>
            <w:tcW w:w="1131" w:type="dxa"/>
            <w:vMerge/>
            <w:vAlign w:val="center"/>
          </w:tcPr>
          <w:p w14:paraId="1060AA61" w14:textId="77777777" w:rsidR="003A61A1" w:rsidRDefault="003A61A1" w:rsidP="003A61A1">
            <w:pPr>
              <w:pStyle w:val="tablecopy"/>
              <w:jc w:val="center"/>
            </w:pPr>
          </w:p>
        </w:tc>
        <w:tc>
          <w:tcPr>
            <w:tcW w:w="1276" w:type="dxa"/>
            <w:vAlign w:val="center"/>
          </w:tcPr>
          <w:p w14:paraId="6774FD5D" w14:textId="6378729F" w:rsidR="003A61A1" w:rsidRDefault="003A61A1" w:rsidP="003A61A1">
            <w:pPr>
              <w:pStyle w:val="tablecopy"/>
              <w:jc w:val="center"/>
            </w:pPr>
            <w:r>
              <w:t>Medium</w:t>
            </w:r>
          </w:p>
        </w:tc>
        <w:tc>
          <w:tcPr>
            <w:tcW w:w="851" w:type="dxa"/>
            <w:vAlign w:val="center"/>
          </w:tcPr>
          <w:p w14:paraId="0E28C67C" w14:textId="6F0AACB3" w:rsidR="003A61A1" w:rsidRDefault="009D0E6F" w:rsidP="003A61A1">
            <w:pPr>
              <w:jc w:val="center"/>
              <w:rPr>
                <w:sz w:val="16"/>
                <w:szCs w:val="16"/>
                <w:lang w:val="en-US"/>
              </w:rPr>
            </w:pPr>
            <w:r>
              <w:rPr>
                <w:sz w:val="16"/>
                <w:szCs w:val="16"/>
                <w:lang w:val="en-US"/>
              </w:rPr>
              <w:t>0.49</w:t>
            </w:r>
          </w:p>
        </w:tc>
        <w:tc>
          <w:tcPr>
            <w:tcW w:w="850" w:type="dxa"/>
            <w:vAlign w:val="center"/>
          </w:tcPr>
          <w:p w14:paraId="4D533386" w14:textId="7164331F" w:rsidR="003A61A1" w:rsidRDefault="009D0E6F" w:rsidP="003A61A1">
            <w:pPr>
              <w:jc w:val="center"/>
              <w:rPr>
                <w:sz w:val="16"/>
                <w:szCs w:val="16"/>
                <w:lang w:val="en-US"/>
              </w:rPr>
            </w:pPr>
            <w:r>
              <w:rPr>
                <w:sz w:val="16"/>
                <w:szCs w:val="16"/>
                <w:lang w:val="en-US"/>
              </w:rPr>
              <w:t>0.37</w:t>
            </w:r>
          </w:p>
        </w:tc>
        <w:tc>
          <w:tcPr>
            <w:tcW w:w="851" w:type="dxa"/>
            <w:vAlign w:val="center"/>
          </w:tcPr>
          <w:p w14:paraId="0BEC8987" w14:textId="666AEA3C" w:rsidR="003A61A1" w:rsidRDefault="009D0E6F" w:rsidP="003A61A1">
            <w:pPr>
              <w:jc w:val="center"/>
              <w:rPr>
                <w:sz w:val="16"/>
                <w:szCs w:val="16"/>
                <w:lang w:val="en-US"/>
              </w:rPr>
            </w:pPr>
            <w:r>
              <w:rPr>
                <w:sz w:val="16"/>
                <w:szCs w:val="16"/>
                <w:lang w:val="en-US"/>
              </w:rPr>
              <w:t>0.42</w:t>
            </w:r>
          </w:p>
        </w:tc>
      </w:tr>
      <w:tr w:rsidR="003A61A1" w:rsidRPr="0004390D" w14:paraId="257336C9" w14:textId="77777777" w:rsidTr="00DE1DD4">
        <w:trPr>
          <w:trHeight w:val="476"/>
          <w:jc w:val="center"/>
        </w:trPr>
        <w:tc>
          <w:tcPr>
            <w:tcW w:w="1131" w:type="dxa"/>
            <w:vMerge/>
            <w:vAlign w:val="center"/>
          </w:tcPr>
          <w:p w14:paraId="0FEB741C" w14:textId="77777777" w:rsidR="003A61A1" w:rsidRDefault="003A61A1" w:rsidP="003A61A1">
            <w:pPr>
              <w:pStyle w:val="tablecopy"/>
              <w:jc w:val="center"/>
            </w:pPr>
          </w:p>
        </w:tc>
        <w:tc>
          <w:tcPr>
            <w:tcW w:w="1276" w:type="dxa"/>
            <w:vAlign w:val="center"/>
          </w:tcPr>
          <w:p w14:paraId="56D21556" w14:textId="1ED22504" w:rsidR="003A61A1" w:rsidRDefault="003A61A1" w:rsidP="003A61A1">
            <w:pPr>
              <w:pStyle w:val="tablecopy"/>
              <w:jc w:val="center"/>
            </w:pPr>
            <w:r>
              <w:t>High</w:t>
            </w:r>
          </w:p>
        </w:tc>
        <w:tc>
          <w:tcPr>
            <w:tcW w:w="851" w:type="dxa"/>
            <w:vAlign w:val="center"/>
          </w:tcPr>
          <w:p w14:paraId="548962CD" w14:textId="496A9E4F" w:rsidR="003A61A1" w:rsidRDefault="005E546E" w:rsidP="003A61A1">
            <w:pPr>
              <w:jc w:val="center"/>
              <w:rPr>
                <w:sz w:val="16"/>
                <w:szCs w:val="16"/>
                <w:lang w:val="en-US"/>
              </w:rPr>
            </w:pPr>
            <w:r>
              <w:rPr>
                <w:sz w:val="16"/>
                <w:szCs w:val="16"/>
                <w:lang w:val="en-US"/>
              </w:rPr>
              <w:t>0.80</w:t>
            </w:r>
          </w:p>
        </w:tc>
        <w:tc>
          <w:tcPr>
            <w:tcW w:w="850" w:type="dxa"/>
            <w:vAlign w:val="center"/>
          </w:tcPr>
          <w:p w14:paraId="35A03527" w14:textId="48D8B5CA" w:rsidR="003A61A1" w:rsidRDefault="005E546E" w:rsidP="003A61A1">
            <w:pPr>
              <w:jc w:val="center"/>
              <w:rPr>
                <w:sz w:val="16"/>
                <w:szCs w:val="16"/>
                <w:lang w:val="en-US"/>
              </w:rPr>
            </w:pPr>
            <w:r>
              <w:rPr>
                <w:sz w:val="16"/>
                <w:szCs w:val="16"/>
                <w:lang w:val="en-US"/>
              </w:rPr>
              <w:t>0.92</w:t>
            </w:r>
          </w:p>
        </w:tc>
        <w:tc>
          <w:tcPr>
            <w:tcW w:w="851" w:type="dxa"/>
            <w:vAlign w:val="center"/>
          </w:tcPr>
          <w:p w14:paraId="5E23FB79" w14:textId="1402A244" w:rsidR="003A61A1" w:rsidRDefault="005E546E" w:rsidP="003A61A1">
            <w:pPr>
              <w:jc w:val="center"/>
              <w:rPr>
                <w:sz w:val="16"/>
                <w:szCs w:val="16"/>
                <w:lang w:val="en-US"/>
              </w:rPr>
            </w:pPr>
            <w:r>
              <w:rPr>
                <w:sz w:val="16"/>
                <w:szCs w:val="16"/>
                <w:lang w:val="en-US"/>
              </w:rPr>
              <w:t>0.86</w:t>
            </w:r>
          </w:p>
        </w:tc>
      </w:tr>
      <w:tr w:rsidR="003A61A1" w:rsidRPr="0004390D" w14:paraId="520AD99F" w14:textId="77777777" w:rsidTr="00DE1DD4">
        <w:trPr>
          <w:trHeight w:val="476"/>
          <w:jc w:val="center"/>
        </w:trPr>
        <w:tc>
          <w:tcPr>
            <w:tcW w:w="1131" w:type="dxa"/>
            <w:vMerge w:val="restart"/>
            <w:vAlign w:val="center"/>
          </w:tcPr>
          <w:p w14:paraId="1FCEEEC1" w14:textId="03DD9633" w:rsidR="003A61A1" w:rsidRDefault="003A61A1" w:rsidP="003A61A1">
            <w:pPr>
              <w:pStyle w:val="tablecopy"/>
              <w:jc w:val="center"/>
            </w:pPr>
            <w:r>
              <w:t>Support Vector Machine</w:t>
            </w:r>
          </w:p>
        </w:tc>
        <w:tc>
          <w:tcPr>
            <w:tcW w:w="1276" w:type="dxa"/>
            <w:vAlign w:val="center"/>
          </w:tcPr>
          <w:p w14:paraId="60AA21BA" w14:textId="7EE2C977" w:rsidR="003A61A1" w:rsidRDefault="003A61A1" w:rsidP="003A61A1">
            <w:pPr>
              <w:pStyle w:val="tablecopy"/>
              <w:jc w:val="center"/>
            </w:pPr>
            <w:r>
              <w:t>Low</w:t>
            </w:r>
          </w:p>
        </w:tc>
        <w:tc>
          <w:tcPr>
            <w:tcW w:w="851" w:type="dxa"/>
            <w:vAlign w:val="center"/>
          </w:tcPr>
          <w:p w14:paraId="79DCBE93" w14:textId="4DF36BD8" w:rsidR="003A61A1" w:rsidRDefault="0063188E" w:rsidP="003A61A1">
            <w:pPr>
              <w:jc w:val="center"/>
              <w:rPr>
                <w:sz w:val="16"/>
                <w:szCs w:val="16"/>
                <w:lang w:val="en-US"/>
              </w:rPr>
            </w:pPr>
            <w:r>
              <w:rPr>
                <w:sz w:val="16"/>
                <w:szCs w:val="16"/>
                <w:lang w:val="en-US"/>
              </w:rPr>
              <w:t>0.67</w:t>
            </w:r>
          </w:p>
        </w:tc>
        <w:tc>
          <w:tcPr>
            <w:tcW w:w="850" w:type="dxa"/>
            <w:vAlign w:val="center"/>
          </w:tcPr>
          <w:p w14:paraId="2487FDB9" w14:textId="67D9125B" w:rsidR="003A61A1" w:rsidRDefault="0063188E" w:rsidP="003A61A1">
            <w:pPr>
              <w:jc w:val="center"/>
              <w:rPr>
                <w:sz w:val="16"/>
                <w:szCs w:val="16"/>
                <w:lang w:val="en-US"/>
              </w:rPr>
            </w:pPr>
            <w:r>
              <w:rPr>
                <w:sz w:val="16"/>
                <w:szCs w:val="16"/>
                <w:lang w:val="en-US"/>
              </w:rPr>
              <w:t>0.19</w:t>
            </w:r>
          </w:p>
        </w:tc>
        <w:tc>
          <w:tcPr>
            <w:tcW w:w="851" w:type="dxa"/>
            <w:vAlign w:val="center"/>
          </w:tcPr>
          <w:p w14:paraId="101D607A" w14:textId="2295156A" w:rsidR="003A61A1" w:rsidRDefault="0063188E" w:rsidP="003A61A1">
            <w:pPr>
              <w:jc w:val="center"/>
              <w:rPr>
                <w:sz w:val="16"/>
                <w:szCs w:val="16"/>
                <w:lang w:val="en-US"/>
              </w:rPr>
            </w:pPr>
            <w:r>
              <w:rPr>
                <w:sz w:val="16"/>
                <w:szCs w:val="16"/>
                <w:lang w:val="en-US"/>
              </w:rPr>
              <w:t>0.30</w:t>
            </w:r>
          </w:p>
        </w:tc>
      </w:tr>
      <w:tr w:rsidR="003A61A1" w:rsidRPr="0004390D" w14:paraId="511A7AB0" w14:textId="77777777" w:rsidTr="00DE1DD4">
        <w:trPr>
          <w:trHeight w:val="476"/>
          <w:jc w:val="center"/>
        </w:trPr>
        <w:tc>
          <w:tcPr>
            <w:tcW w:w="1131" w:type="dxa"/>
            <w:vMerge/>
            <w:vAlign w:val="center"/>
          </w:tcPr>
          <w:p w14:paraId="054B9689" w14:textId="77777777" w:rsidR="003A61A1" w:rsidRDefault="003A61A1" w:rsidP="003A61A1">
            <w:pPr>
              <w:pStyle w:val="tablecopy"/>
              <w:jc w:val="center"/>
            </w:pPr>
          </w:p>
        </w:tc>
        <w:tc>
          <w:tcPr>
            <w:tcW w:w="1276" w:type="dxa"/>
            <w:vAlign w:val="center"/>
          </w:tcPr>
          <w:p w14:paraId="3FDABD38" w14:textId="5D57D137" w:rsidR="003A61A1" w:rsidRDefault="003A61A1" w:rsidP="003A61A1">
            <w:pPr>
              <w:pStyle w:val="tablecopy"/>
              <w:jc w:val="center"/>
            </w:pPr>
            <w:r>
              <w:t>Medium</w:t>
            </w:r>
          </w:p>
        </w:tc>
        <w:tc>
          <w:tcPr>
            <w:tcW w:w="851" w:type="dxa"/>
            <w:vAlign w:val="center"/>
          </w:tcPr>
          <w:p w14:paraId="4599D0B4" w14:textId="68AFBE4D" w:rsidR="003A61A1" w:rsidRDefault="009A7EB5" w:rsidP="003A61A1">
            <w:pPr>
              <w:jc w:val="center"/>
              <w:rPr>
                <w:sz w:val="16"/>
                <w:szCs w:val="16"/>
                <w:lang w:val="en-US"/>
              </w:rPr>
            </w:pPr>
            <w:r>
              <w:rPr>
                <w:sz w:val="16"/>
                <w:szCs w:val="16"/>
                <w:lang w:val="en-US"/>
              </w:rPr>
              <w:t>0.56</w:t>
            </w:r>
          </w:p>
        </w:tc>
        <w:tc>
          <w:tcPr>
            <w:tcW w:w="850" w:type="dxa"/>
            <w:vAlign w:val="center"/>
          </w:tcPr>
          <w:p w14:paraId="38E86E8B" w14:textId="1DFD677C" w:rsidR="003A61A1" w:rsidRDefault="009A7EB5" w:rsidP="003A61A1">
            <w:pPr>
              <w:jc w:val="center"/>
              <w:rPr>
                <w:sz w:val="16"/>
                <w:szCs w:val="16"/>
                <w:lang w:val="en-US"/>
              </w:rPr>
            </w:pPr>
            <w:r>
              <w:rPr>
                <w:sz w:val="16"/>
                <w:szCs w:val="16"/>
                <w:lang w:val="en-US"/>
              </w:rPr>
              <w:t>0.21</w:t>
            </w:r>
          </w:p>
        </w:tc>
        <w:tc>
          <w:tcPr>
            <w:tcW w:w="851" w:type="dxa"/>
            <w:vAlign w:val="center"/>
          </w:tcPr>
          <w:p w14:paraId="47E5AC94" w14:textId="302C4C18" w:rsidR="003A61A1" w:rsidRDefault="009A7EB5" w:rsidP="003A61A1">
            <w:pPr>
              <w:jc w:val="center"/>
              <w:rPr>
                <w:sz w:val="16"/>
                <w:szCs w:val="16"/>
                <w:lang w:val="en-US"/>
              </w:rPr>
            </w:pPr>
            <w:r>
              <w:rPr>
                <w:sz w:val="16"/>
                <w:szCs w:val="16"/>
                <w:lang w:val="en-US"/>
              </w:rPr>
              <w:t>0.30</w:t>
            </w:r>
          </w:p>
        </w:tc>
      </w:tr>
      <w:tr w:rsidR="003A61A1" w:rsidRPr="0004390D" w14:paraId="4F398000" w14:textId="77777777" w:rsidTr="00DE1DD4">
        <w:trPr>
          <w:trHeight w:val="476"/>
          <w:jc w:val="center"/>
        </w:trPr>
        <w:tc>
          <w:tcPr>
            <w:tcW w:w="1131" w:type="dxa"/>
            <w:vMerge/>
            <w:vAlign w:val="center"/>
          </w:tcPr>
          <w:p w14:paraId="7FE1925E" w14:textId="77777777" w:rsidR="003A61A1" w:rsidRDefault="003A61A1" w:rsidP="003A61A1">
            <w:pPr>
              <w:pStyle w:val="tablecopy"/>
              <w:jc w:val="center"/>
            </w:pPr>
          </w:p>
        </w:tc>
        <w:tc>
          <w:tcPr>
            <w:tcW w:w="1276" w:type="dxa"/>
            <w:vAlign w:val="center"/>
          </w:tcPr>
          <w:p w14:paraId="0BB91796" w14:textId="0D0215E8" w:rsidR="003A61A1" w:rsidRDefault="003A61A1" w:rsidP="003A61A1">
            <w:pPr>
              <w:pStyle w:val="tablecopy"/>
              <w:jc w:val="center"/>
            </w:pPr>
            <w:r>
              <w:t>High</w:t>
            </w:r>
          </w:p>
        </w:tc>
        <w:tc>
          <w:tcPr>
            <w:tcW w:w="851" w:type="dxa"/>
            <w:vAlign w:val="center"/>
          </w:tcPr>
          <w:p w14:paraId="56CA9D7F" w14:textId="542DF243" w:rsidR="003A61A1" w:rsidRDefault="0063188E" w:rsidP="003A61A1">
            <w:pPr>
              <w:jc w:val="center"/>
              <w:rPr>
                <w:sz w:val="16"/>
                <w:szCs w:val="16"/>
                <w:lang w:val="en-US"/>
              </w:rPr>
            </w:pPr>
            <w:r>
              <w:rPr>
                <w:sz w:val="16"/>
                <w:szCs w:val="16"/>
                <w:lang w:val="en-US"/>
              </w:rPr>
              <w:t>0.78</w:t>
            </w:r>
          </w:p>
        </w:tc>
        <w:tc>
          <w:tcPr>
            <w:tcW w:w="850" w:type="dxa"/>
            <w:vAlign w:val="center"/>
          </w:tcPr>
          <w:p w14:paraId="36090055" w14:textId="0AB10309" w:rsidR="003A61A1" w:rsidRDefault="0063188E" w:rsidP="003A61A1">
            <w:pPr>
              <w:jc w:val="center"/>
              <w:rPr>
                <w:sz w:val="16"/>
                <w:szCs w:val="16"/>
                <w:lang w:val="en-US"/>
              </w:rPr>
            </w:pPr>
            <w:r>
              <w:rPr>
                <w:sz w:val="16"/>
                <w:szCs w:val="16"/>
                <w:lang w:val="en-US"/>
              </w:rPr>
              <w:t>0.99</w:t>
            </w:r>
          </w:p>
        </w:tc>
        <w:tc>
          <w:tcPr>
            <w:tcW w:w="851" w:type="dxa"/>
            <w:vAlign w:val="center"/>
          </w:tcPr>
          <w:p w14:paraId="125E85A3" w14:textId="2A134ED9" w:rsidR="003A61A1" w:rsidRDefault="0063188E" w:rsidP="003A61A1">
            <w:pPr>
              <w:jc w:val="center"/>
              <w:rPr>
                <w:sz w:val="16"/>
                <w:szCs w:val="16"/>
                <w:lang w:val="en-US"/>
              </w:rPr>
            </w:pPr>
            <w:r>
              <w:rPr>
                <w:sz w:val="16"/>
                <w:szCs w:val="16"/>
                <w:lang w:val="en-US"/>
              </w:rPr>
              <w:t>0.87</w:t>
            </w:r>
          </w:p>
        </w:tc>
      </w:tr>
    </w:tbl>
    <w:p w14:paraId="1E4BF2E0" w14:textId="77777777" w:rsidR="006E7055" w:rsidRDefault="006E7055" w:rsidP="00BB7E8F">
      <w:pPr>
        <w:jc w:val="both"/>
        <w:rPr>
          <w:rFonts w:ascii="Times New Roman" w:hAnsi="Times New Roman" w:cs="Times New Roman"/>
          <w:iCs/>
          <w:sz w:val="20"/>
          <w:szCs w:val="22"/>
          <w:lang w:val="en-US"/>
        </w:rPr>
      </w:pPr>
    </w:p>
    <w:p w14:paraId="61E71F71" w14:textId="57ECE6E8" w:rsidR="00DE75D6" w:rsidRDefault="0096719C" w:rsidP="0096719C">
      <w:pPr>
        <w:jc w:val="both"/>
        <w:rPr>
          <w:rFonts w:ascii="Times New Roman" w:hAnsi="Times New Roman" w:cs="Times New Roman"/>
          <w:iCs/>
          <w:sz w:val="20"/>
          <w:szCs w:val="22"/>
          <w:lang w:val="en-US"/>
        </w:rPr>
      </w:pPr>
      <w:r>
        <w:rPr>
          <w:rFonts w:ascii="Times New Roman" w:hAnsi="Times New Roman" w:cs="Times New Roman"/>
          <w:iCs/>
          <w:sz w:val="20"/>
          <w:szCs w:val="22"/>
          <w:lang w:val="en-US"/>
        </w:rPr>
        <w:tab/>
      </w:r>
      <w:r w:rsidR="00FF41F6">
        <w:rPr>
          <w:rFonts w:ascii="Times New Roman" w:hAnsi="Times New Roman" w:cs="Times New Roman"/>
          <w:iCs/>
          <w:sz w:val="20"/>
          <w:szCs w:val="22"/>
          <w:lang w:val="en-US"/>
        </w:rPr>
        <w:t>The</w:t>
      </w:r>
      <w:r w:rsidR="008A19F8" w:rsidRPr="008A19F8">
        <w:rPr>
          <w:rFonts w:ascii="Times New Roman" w:hAnsi="Times New Roman" w:cs="Times New Roman"/>
          <w:iCs/>
          <w:sz w:val="20"/>
          <w:szCs w:val="22"/>
          <w:lang w:val="en-US"/>
        </w:rPr>
        <w:t xml:space="preserve"> </w:t>
      </w:r>
      <w:r w:rsidR="00FF41F6">
        <w:rPr>
          <w:rFonts w:ascii="Times New Roman" w:hAnsi="Times New Roman" w:cs="Times New Roman"/>
          <w:iCs/>
          <w:sz w:val="20"/>
          <w:szCs w:val="22"/>
          <w:lang w:val="en-US"/>
        </w:rPr>
        <w:t xml:space="preserve">research </w:t>
      </w:r>
      <w:r w:rsidR="008A19F8" w:rsidRPr="008A19F8">
        <w:rPr>
          <w:rFonts w:ascii="Times New Roman" w:hAnsi="Times New Roman" w:cs="Times New Roman"/>
          <w:iCs/>
          <w:sz w:val="20"/>
          <w:szCs w:val="22"/>
          <w:lang w:val="en-US"/>
        </w:rPr>
        <w:t>revealed that XGBoost, Random Forest, and Decision Tree models exhibited comparable performance. However, XGBoost demonstrated a slight edge in flexibility and tended to yield marginally superior outcomes with hyperparameter tuning</w:t>
      </w:r>
      <w:r w:rsidR="00CD7C24">
        <w:rPr>
          <w:rFonts w:ascii="Times New Roman" w:hAnsi="Times New Roman" w:cs="Times New Roman"/>
          <w:iCs/>
          <w:sz w:val="20"/>
          <w:szCs w:val="22"/>
          <w:lang w:val="en-US"/>
        </w:rPr>
        <w:t xml:space="preserve"> </w:t>
      </w:r>
      <w:r w:rsidR="002C6D19">
        <w:rPr>
          <w:rFonts w:ascii="Times New Roman" w:hAnsi="Times New Roman" w:cs="Times New Roman"/>
          <w:iCs/>
          <w:sz w:val="20"/>
          <w:szCs w:val="22"/>
          <w:lang w:val="en-US"/>
        </w:rPr>
        <w:t>[</w:t>
      </w:r>
      <w:r w:rsidR="001A24ED">
        <w:rPr>
          <w:rFonts w:ascii="Times New Roman" w:hAnsi="Times New Roman" w:cs="Times New Roman"/>
          <w:iCs/>
          <w:sz w:val="20"/>
          <w:szCs w:val="22"/>
          <w:lang w:val="en-US"/>
        </w:rPr>
        <w:t>9</w:t>
      </w:r>
      <w:r w:rsidR="002C6D19">
        <w:rPr>
          <w:rFonts w:ascii="Times New Roman" w:hAnsi="Times New Roman" w:cs="Times New Roman"/>
          <w:iCs/>
          <w:sz w:val="20"/>
          <w:szCs w:val="22"/>
          <w:lang w:val="en-US"/>
        </w:rPr>
        <w:t>]</w:t>
      </w:r>
      <w:r w:rsidR="008A19F8" w:rsidRPr="008A19F8">
        <w:rPr>
          <w:rFonts w:ascii="Times New Roman" w:hAnsi="Times New Roman" w:cs="Times New Roman"/>
          <w:iCs/>
          <w:sz w:val="20"/>
          <w:szCs w:val="22"/>
          <w:lang w:val="en-US"/>
        </w:rPr>
        <w:t xml:space="preserve">. Once hyperparameters were tuned, we </w:t>
      </w:r>
      <w:r w:rsidR="008A19F8" w:rsidRPr="008A19F8">
        <w:rPr>
          <w:rFonts w:ascii="Times New Roman" w:hAnsi="Times New Roman" w:cs="Times New Roman"/>
          <w:iCs/>
          <w:sz w:val="20"/>
          <w:szCs w:val="22"/>
          <w:lang w:val="en-US"/>
        </w:rPr>
        <w:t>analyzed</w:t>
      </w:r>
      <w:r w:rsidR="008A19F8" w:rsidRPr="008A19F8">
        <w:rPr>
          <w:rFonts w:ascii="Times New Roman" w:hAnsi="Times New Roman" w:cs="Times New Roman"/>
          <w:iCs/>
          <w:sz w:val="20"/>
          <w:szCs w:val="22"/>
          <w:lang w:val="en-US"/>
        </w:rPr>
        <w:t xml:space="preserve"> performance metrics for the top model, XGBoost.</w:t>
      </w:r>
    </w:p>
    <w:p w14:paraId="034FCCE4" w14:textId="77777777" w:rsidR="00DE75D6" w:rsidRDefault="00DE75D6" w:rsidP="0096719C">
      <w:pPr>
        <w:jc w:val="both"/>
        <w:rPr>
          <w:rFonts w:ascii="Times New Roman" w:hAnsi="Times New Roman" w:cs="Times New Roman"/>
          <w:iCs/>
          <w:sz w:val="20"/>
          <w:szCs w:val="22"/>
          <w:lang w:val="en-US"/>
        </w:rPr>
      </w:pPr>
    </w:p>
    <w:p w14:paraId="05633BB2" w14:textId="10A42A07" w:rsidR="009F426C" w:rsidRPr="006C0381" w:rsidRDefault="00DE75D6" w:rsidP="0096719C">
      <w:pPr>
        <w:jc w:val="both"/>
        <w:rPr>
          <w:rFonts w:ascii="Times New Roman" w:hAnsi="Times New Roman" w:cs="Times New Roman"/>
          <w:iCs/>
          <w:sz w:val="20"/>
          <w:szCs w:val="22"/>
          <w:lang w:val="en-US"/>
        </w:rPr>
      </w:pPr>
      <w:r>
        <w:rPr>
          <w:rFonts w:ascii="Times New Roman" w:hAnsi="Times New Roman" w:cs="Times New Roman"/>
          <w:iCs/>
          <w:sz w:val="20"/>
          <w:szCs w:val="22"/>
          <w:lang w:val="en-US"/>
        </w:rPr>
        <w:tab/>
      </w:r>
      <w:r w:rsidR="00E55908" w:rsidRPr="00E55908">
        <w:rPr>
          <w:rFonts w:ascii="Times New Roman" w:hAnsi="Times New Roman" w:cs="Times New Roman"/>
          <w:iCs/>
          <w:sz w:val="20"/>
          <w:szCs w:val="22"/>
          <w:lang w:val="en-US"/>
        </w:rPr>
        <w:t>A grid search over a selected range of hyperparameters for the XGBoost model has been performed, giving accuracy results of approximately 80.93%</w:t>
      </w:r>
      <w:r w:rsidR="005D3C75" w:rsidRPr="005D3C75">
        <w:rPr>
          <w:rFonts w:ascii="Times New Roman" w:hAnsi="Times New Roman" w:cs="Times New Roman"/>
          <w:iCs/>
          <w:sz w:val="20"/>
          <w:szCs w:val="22"/>
          <w:lang w:val="en-US"/>
        </w:rPr>
        <w:t>.</w:t>
      </w:r>
      <w:r w:rsidR="00225225">
        <w:rPr>
          <w:rFonts w:ascii="Times New Roman" w:hAnsi="Times New Roman" w:cs="Times New Roman" w:hint="cs"/>
          <w:iCs/>
          <w:sz w:val="20"/>
          <w:szCs w:val="22"/>
          <w:cs/>
          <w:lang w:val="en-US"/>
        </w:rPr>
        <w:t xml:space="preserve"> </w:t>
      </w:r>
    </w:p>
    <w:p w14:paraId="555A2FC1" w14:textId="77777777" w:rsidR="009F426C" w:rsidRDefault="009F426C" w:rsidP="0096719C">
      <w:pPr>
        <w:jc w:val="both"/>
        <w:rPr>
          <w:rFonts w:ascii="Times New Roman" w:hAnsi="Times New Roman" w:cs="Times New Roman"/>
          <w:iCs/>
          <w:sz w:val="20"/>
          <w:szCs w:val="22"/>
          <w:lang w:val="en-US"/>
        </w:rPr>
      </w:pPr>
    </w:p>
    <w:p w14:paraId="777CE189" w14:textId="77777777" w:rsidR="00A30D60" w:rsidRDefault="00A30D60" w:rsidP="00165602">
      <w:pPr>
        <w:jc w:val="center"/>
        <w:rPr>
          <w:rFonts w:ascii="Times New Roman" w:hAnsi="Times New Roman" w:cs="Times New Roman"/>
          <w:iCs/>
          <w:sz w:val="16"/>
          <w:szCs w:val="20"/>
          <w:lang w:val="en-US"/>
        </w:rPr>
      </w:pPr>
    </w:p>
    <w:p w14:paraId="51BF1FC6" w14:textId="77777777" w:rsidR="00A30D60" w:rsidRDefault="00A30D60" w:rsidP="00165602">
      <w:pPr>
        <w:jc w:val="center"/>
        <w:rPr>
          <w:rFonts w:ascii="Times New Roman" w:hAnsi="Times New Roman" w:cs="Times New Roman"/>
          <w:iCs/>
          <w:sz w:val="16"/>
          <w:szCs w:val="20"/>
          <w:lang w:val="en-US"/>
        </w:rPr>
      </w:pPr>
    </w:p>
    <w:p w14:paraId="33FC575A" w14:textId="77777777" w:rsidR="00A30D60" w:rsidRDefault="00A30D60" w:rsidP="00165602">
      <w:pPr>
        <w:jc w:val="center"/>
        <w:rPr>
          <w:rFonts w:ascii="Times New Roman" w:hAnsi="Times New Roman" w:cs="Times New Roman"/>
          <w:iCs/>
          <w:sz w:val="16"/>
          <w:szCs w:val="20"/>
          <w:lang w:val="en-US"/>
        </w:rPr>
      </w:pPr>
    </w:p>
    <w:p w14:paraId="5F932BD1" w14:textId="77777777" w:rsidR="00A30D60" w:rsidRDefault="00A30D60" w:rsidP="00165602">
      <w:pPr>
        <w:jc w:val="center"/>
        <w:rPr>
          <w:rFonts w:ascii="Times New Roman" w:hAnsi="Times New Roman" w:cs="Times New Roman"/>
          <w:iCs/>
          <w:sz w:val="16"/>
          <w:szCs w:val="20"/>
          <w:lang w:val="en-US"/>
        </w:rPr>
      </w:pPr>
    </w:p>
    <w:p w14:paraId="4F17508C" w14:textId="77777777" w:rsidR="00A30D60" w:rsidRDefault="00A30D60" w:rsidP="00165602">
      <w:pPr>
        <w:jc w:val="center"/>
        <w:rPr>
          <w:rFonts w:ascii="Times New Roman" w:hAnsi="Times New Roman" w:cs="Times New Roman"/>
          <w:iCs/>
          <w:sz w:val="16"/>
          <w:szCs w:val="20"/>
          <w:lang w:val="en-US"/>
        </w:rPr>
      </w:pPr>
    </w:p>
    <w:p w14:paraId="41B03876" w14:textId="4C79E6CC" w:rsidR="003E458C" w:rsidRPr="008F0036" w:rsidRDefault="003E458C" w:rsidP="00165602">
      <w:pPr>
        <w:jc w:val="center"/>
        <w:rPr>
          <w:rFonts w:ascii="Times New Roman" w:hAnsi="Times New Roman" w:cs="Times New Roman"/>
          <w:iCs/>
          <w:sz w:val="16"/>
          <w:szCs w:val="20"/>
          <w:lang w:val="en-US"/>
        </w:rPr>
      </w:pPr>
      <w:r w:rsidRPr="008F0036">
        <w:rPr>
          <w:rFonts w:ascii="Times New Roman" w:hAnsi="Times New Roman" w:cs="Times New Roman"/>
          <w:iCs/>
          <w:sz w:val="16"/>
          <w:szCs w:val="20"/>
          <w:lang w:val="en-US"/>
        </w:rPr>
        <w:lastRenderedPageBreak/>
        <w:t xml:space="preserve">Table III. </w:t>
      </w:r>
      <w:r w:rsidR="00792312" w:rsidRPr="008F0036">
        <w:rPr>
          <w:rFonts w:ascii="Times New Roman" w:hAnsi="Times New Roman" w:cs="Times New Roman"/>
          <w:iCs/>
          <w:sz w:val="16"/>
          <w:szCs w:val="20"/>
          <w:lang w:val="en-US"/>
        </w:rPr>
        <w:t>M</w:t>
      </w:r>
      <w:r w:rsidR="00E561EE" w:rsidRPr="008F0036">
        <w:rPr>
          <w:rFonts w:ascii="Times New Roman" w:hAnsi="Times New Roman" w:cs="Times New Roman"/>
          <w:iCs/>
          <w:sz w:val="16"/>
          <w:szCs w:val="20"/>
          <w:lang w:val="en-US"/>
        </w:rPr>
        <w:t xml:space="preserve">odel performance </w:t>
      </w:r>
      <w:r w:rsidR="00165602" w:rsidRPr="008F0036">
        <w:rPr>
          <w:rFonts w:ascii="Times New Roman" w:hAnsi="Times New Roman" w:cs="Times New Roman"/>
          <w:iCs/>
          <w:sz w:val="16"/>
          <w:szCs w:val="20"/>
          <w:lang w:val="en-US"/>
        </w:rPr>
        <w:t>of XGBoost</w:t>
      </w:r>
    </w:p>
    <w:p w14:paraId="1C14F8CF" w14:textId="77777777" w:rsidR="00282FAD" w:rsidRDefault="0096719C" w:rsidP="0096719C">
      <w:pPr>
        <w:jc w:val="both"/>
        <w:rPr>
          <w:rFonts w:ascii="Times New Roman" w:hAnsi="Times New Roman" w:cs="Times New Roman"/>
          <w:iCs/>
          <w:sz w:val="20"/>
          <w:szCs w:val="22"/>
          <w:lang w:val="en-US"/>
        </w:rPr>
      </w:pPr>
      <w:r>
        <w:rPr>
          <w:rFonts w:ascii="Times New Roman" w:hAnsi="Times New Roman" w:cs="Times New Roman"/>
          <w:iCs/>
          <w:sz w:val="20"/>
          <w:szCs w:val="22"/>
          <w:lang w:val="en-US"/>
        </w:rPr>
        <w:t xml:space="preserve"> </w:t>
      </w:r>
    </w:p>
    <w:tbl>
      <w:tblPr>
        <w:tblW w:w="495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31"/>
        <w:gridCol w:w="1276"/>
        <w:gridCol w:w="851"/>
        <w:gridCol w:w="850"/>
        <w:gridCol w:w="851"/>
      </w:tblGrid>
      <w:tr w:rsidR="003E458C" w:rsidRPr="0004390D" w14:paraId="51CE17C2" w14:textId="77777777" w:rsidTr="008862B7">
        <w:trPr>
          <w:cantSplit/>
          <w:trHeight w:val="357"/>
          <w:tblHeader/>
          <w:jc w:val="center"/>
        </w:trPr>
        <w:tc>
          <w:tcPr>
            <w:tcW w:w="1131" w:type="dxa"/>
            <w:vAlign w:val="center"/>
          </w:tcPr>
          <w:p w14:paraId="75BF97E7" w14:textId="77777777" w:rsidR="003E458C" w:rsidRDefault="003E458C" w:rsidP="008862B7">
            <w:pPr>
              <w:pStyle w:val="tablecolsubhead"/>
            </w:pPr>
            <w:r>
              <w:t>Model</w:t>
            </w:r>
          </w:p>
        </w:tc>
        <w:tc>
          <w:tcPr>
            <w:tcW w:w="1276" w:type="dxa"/>
            <w:vAlign w:val="center"/>
          </w:tcPr>
          <w:p w14:paraId="52337872" w14:textId="77777777" w:rsidR="003E458C" w:rsidRPr="0004390D" w:rsidRDefault="003E458C" w:rsidP="008862B7">
            <w:pPr>
              <w:pStyle w:val="tablecolsubhead"/>
            </w:pPr>
            <w:r>
              <w:t>Salary Category</w:t>
            </w:r>
          </w:p>
        </w:tc>
        <w:tc>
          <w:tcPr>
            <w:tcW w:w="851" w:type="dxa"/>
            <w:vAlign w:val="center"/>
          </w:tcPr>
          <w:p w14:paraId="1BA08D1A" w14:textId="77777777" w:rsidR="003E458C" w:rsidRDefault="003E458C" w:rsidP="008862B7">
            <w:pPr>
              <w:pStyle w:val="tablecolsubhead"/>
            </w:pPr>
            <w:r>
              <w:t>Precision</w:t>
            </w:r>
          </w:p>
        </w:tc>
        <w:tc>
          <w:tcPr>
            <w:tcW w:w="850" w:type="dxa"/>
            <w:vAlign w:val="center"/>
          </w:tcPr>
          <w:p w14:paraId="7951D032" w14:textId="77777777" w:rsidR="003E458C" w:rsidRDefault="003E458C" w:rsidP="008862B7">
            <w:pPr>
              <w:pStyle w:val="tablecolsubhead"/>
            </w:pPr>
            <w:r>
              <w:t>Recall</w:t>
            </w:r>
          </w:p>
        </w:tc>
        <w:tc>
          <w:tcPr>
            <w:tcW w:w="851" w:type="dxa"/>
            <w:vAlign w:val="center"/>
          </w:tcPr>
          <w:p w14:paraId="52ACFF61" w14:textId="77777777" w:rsidR="003E458C" w:rsidRPr="0004390D" w:rsidRDefault="003E458C" w:rsidP="008862B7">
            <w:pPr>
              <w:pStyle w:val="tablecolsubhead"/>
            </w:pPr>
            <w:r>
              <w:t>F1-Score</w:t>
            </w:r>
          </w:p>
        </w:tc>
      </w:tr>
      <w:tr w:rsidR="003E458C" w:rsidRPr="0004390D" w14:paraId="1D6704A7" w14:textId="77777777" w:rsidTr="008862B7">
        <w:trPr>
          <w:trHeight w:val="476"/>
          <w:jc w:val="center"/>
        </w:trPr>
        <w:tc>
          <w:tcPr>
            <w:tcW w:w="1131" w:type="dxa"/>
            <w:vMerge w:val="restart"/>
            <w:vAlign w:val="center"/>
          </w:tcPr>
          <w:p w14:paraId="6A72606A" w14:textId="6DA51025" w:rsidR="003E458C" w:rsidRDefault="00E66B02" w:rsidP="008862B7">
            <w:pPr>
              <w:pStyle w:val="tablecopy"/>
              <w:jc w:val="center"/>
            </w:pPr>
            <w:r>
              <w:t>XGBoost</w:t>
            </w:r>
          </w:p>
        </w:tc>
        <w:tc>
          <w:tcPr>
            <w:tcW w:w="1276" w:type="dxa"/>
            <w:vAlign w:val="center"/>
          </w:tcPr>
          <w:p w14:paraId="40E9B4C6" w14:textId="77777777" w:rsidR="003E458C" w:rsidRPr="0004390D" w:rsidRDefault="003E458C" w:rsidP="008862B7">
            <w:pPr>
              <w:pStyle w:val="tablecopy"/>
              <w:jc w:val="center"/>
            </w:pPr>
            <w:r>
              <w:t>Low</w:t>
            </w:r>
          </w:p>
        </w:tc>
        <w:tc>
          <w:tcPr>
            <w:tcW w:w="851" w:type="dxa"/>
            <w:vAlign w:val="center"/>
          </w:tcPr>
          <w:p w14:paraId="60C8E9D8" w14:textId="2BECDB51" w:rsidR="003E458C" w:rsidRDefault="003E458C" w:rsidP="008862B7">
            <w:pPr>
              <w:jc w:val="center"/>
              <w:rPr>
                <w:sz w:val="16"/>
                <w:szCs w:val="16"/>
                <w:lang w:val="en-US"/>
              </w:rPr>
            </w:pPr>
            <w:r>
              <w:rPr>
                <w:sz w:val="16"/>
                <w:szCs w:val="16"/>
                <w:lang w:val="en-US"/>
              </w:rPr>
              <w:t>0.</w:t>
            </w:r>
            <w:r w:rsidR="00CD55B6">
              <w:rPr>
                <w:sz w:val="16"/>
                <w:szCs w:val="16"/>
                <w:lang w:val="en-US"/>
              </w:rPr>
              <w:t>71</w:t>
            </w:r>
          </w:p>
        </w:tc>
        <w:tc>
          <w:tcPr>
            <w:tcW w:w="850" w:type="dxa"/>
            <w:vAlign w:val="center"/>
          </w:tcPr>
          <w:p w14:paraId="16BFDC1D" w14:textId="38A68346" w:rsidR="003E458C" w:rsidRDefault="003E458C" w:rsidP="008862B7">
            <w:pPr>
              <w:jc w:val="center"/>
              <w:rPr>
                <w:sz w:val="16"/>
                <w:szCs w:val="16"/>
                <w:lang w:val="en-US"/>
              </w:rPr>
            </w:pPr>
            <w:r>
              <w:rPr>
                <w:sz w:val="16"/>
                <w:szCs w:val="16"/>
                <w:lang w:val="en-US"/>
              </w:rPr>
              <w:t>0.6</w:t>
            </w:r>
          </w:p>
        </w:tc>
        <w:tc>
          <w:tcPr>
            <w:tcW w:w="851" w:type="dxa"/>
            <w:vAlign w:val="center"/>
          </w:tcPr>
          <w:p w14:paraId="596BF370" w14:textId="0FE13F63" w:rsidR="003E458C" w:rsidRPr="00D305F4" w:rsidRDefault="003E458C" w:rsidP="008862B7">
            <w:pPr>
              <w:jc w:val="center"/>
              <w:rPr>
                <w:sz w:val="16"/>
                <w:szCs w:val="16"/>
                <w:lang w:val="en-US"/>
              </w:rPr>
            </w:pPr>
            <w:r>
              <w:rPr>
                <w:sz w:val="16"/>
                <w:szCs w:val="16"/>
                <w:lang w:val="en-US"/>
              </w:rPr>
              <w:t>0.6</w:t>
            </w:r>
            <w:r w:rsidR="00CD55B6">
              <w:rPr>
                <w:sz w:val="16"/>
                <w:szCs w:val="16"/>
                <w:lang w:val="en-US"/>
              </w:rPr>
              <w:t>5</w:t>
            </w:r>
          </w:p>
        </w:tc>
      </w:tr>
      <w:tr w:rsidR="003E458C" w:rsidRPr="0004390D" w14:paraId="1B183E58" w14:textId="77777777" w:rsidTr="008862B7">
        <w:trPr>
          <w:trHeight w:val="476"/>
          <w:jc w:val="center"/>
        </w:trPr>
        <w:tc>
          <w:tcPr>
            <w:tcW w:w="1131" w:type="dxa"/>
            <w:vMerge/>
            <w:vAlign w:val="center"/>
          </w:tcPr>
          <w:p w14:paraId="142A42E7" w14:textId="77777777" w:rsidR="003E458C" w:rsidRDefault="003E458C" w:rsidP="008862B7">
            <w:pPr>
              <w:pStyle w:val="tablecopy"/>
              <w:jc w:val="center"/>
            </w:pPr>
          </w:p>
        </w:tc>
        <w:tc>
          <w:tcPr>
            <w:tcW w:w="1276" w:type="dxa"/>
            <w:vAlign w:val="center"/>
          </w:tcPr>
          <w:p w14:paraId="34554F4B" w14:textId="77777777" w:rsidR="003E458C" w:rsidRPr="0004390D" w:rsidRDefault="003E458C" w:rsidP="008862B7">
            <w:pPr>
              <w:pStyle w:val="tablecopy"/>
              <w:jc w:val="center"/>
            </w:pPr>
            <w:r>
              <w:t>Medium</w:t>
            </w:r>
          </w:p>
        </w:tc>
        <w:tc>
          <w:tcPr>
            <w:tcW w:w="851" w:type="dxa"/>
            <w:vAlign w:val="center"/>
          </w:tcPr>
          <w:p w14:paraId="47CFACA3" w14:textId="6D17561C" w:rsidR="003E458C" w:rsidRDefault="003E458C" w:rsidP="008862B7">
            <w:pPr>
              <w:jc w:val="center"/>
              <w:rPr>
                <w:sz w:val="16"/>
                <w:szCs w:val="16"/>
                <w:lang w:val="en-US"/>
              </w:rPr>
            </w:pPr>
            <w:r>
              <w:rPr>
                <w:sz w:val="16"/>
                <w:szCs w:val="16"/>
                <w:lang w:val="en-US"/>
              </w:rPr>
              <w:t>0.5</w:t>
            </w:r>
            <w:r w:rsidR="00C2479B">
              <w:rPr>
                <w:sz w:val="16"/>
                <w:szCs w:val="16"/>
                <w:lang w:val="en-US"/>
              </w:rPr>
              <w:t>3</w:t>
            </w:r>
          </w:p>
        </w:tc>
        <w:tc>
          <w:tcPr>
            <w:tcW w:w="850" w:type="dxa"/>
            <w:vAlign w:val="center"/>
          </w:tcPr>
          <w:p w14:paraId="051ED27E" w14:textId="092109DA" w:rsidR="003E458C" w:rsidRDefault="003E458C" w:rsidP="008862B7">
            <w:pPr>
              <w:jc w:val="center"/>
              <w:rPr>
                <w:sz w:val="16"/>
                <w:szCs w:val="16"/>
                <w:lang w:val="en-US"/>
              </w:rPr>
            </w:pPr>
            <w:r>
              <w:rPr>
                <w:sz w:val="16"/>
                <w:szCs w:val="16"/>
                <w:lang w:val="en-US"/>
              </w:rPr>
              <w:t>0.3</w:t>
            </w:r>
            <w:r w:rsidR="00C2479B">
              <w:rPr>
                <w:sz w:val="16"/>
                <w:szCs w:val="16"/>
                <w:lang w:val="en-US"/>
              </w:rPr>
              <w:t>5</w:t>
            </w:r>
          </w:p>
        </w:tc>
        <w:tc>
          <w:tcPr>
            <w:tcW w:w="851" w:type="dxa"/>
            <w:vAlign w:val="center"/>
          </w:tcPr>
          <w:p w14:paraId="0A7DE71F" w14:textId="5D4CC6B7" w:rsidR="003E458C" w:rsidRPr="005C15D6" w:rsidRDefault="003E458C" w:rsidP="008862B7">
            <w:pPr>
              <w:jc w:val="center"/>
              <w:rPr>
                <w:sz w:val="16"/>
                <w:szCs w:val="16"/>
                <w:lang w:val="en-US"/>
              </w:rPr>
            </w:pPr>
            <w:r>
              <w:rPr>
                <w:sz w:val="16"/>
                <w:szCs w:val="16"/>
                <w:lang w:val="en-US"/>
              </w:rPr>
              <w:t>0.</w:t>
            </w:r>
            <w:r w:rsidR="00C2479B">
              <w:rPr>
                <w:sz w:val="16"/>
                <w:szCs w:val="16"/>
                <w:lang w:val="en-US"/>
              </w:rPr>
              <w:t>41</w:t>
            </w:r>
          </w:p>
        </w:tc>
      </w:tr>
      <w:tr w:rsidR="003E458C" w:rsidRPr="0004390D" w14:paraId="37962A95" w14:textId="77777777" w:rsidTr="008862B7">
        <w:trPr>
          <w:trHeight w:val="476"/>
          <w:jc w:val="center"/>
        </w:trPr>
        <w:tc>
          <w:tcPr>
            <w:tcW w:w="1131" w:type="dxa"/>
            <w:vMerge/>
            <w:vAlign w:val="center"/>
          </w:tcPr>
          <w:p w14:paraId="0C1C84A6" w14:textId="77777777" w:rsidR="003E458C" w:rsidRDefault="003E458C" w:rsidP="008862B7">
            <w:pPr>
              <w:pStyle w:val="tablecopy"/>
              <w:jc w:val="center"/>
            </w:pPr>
          </w:p>
        </w:tc>
        <w:tc>
          <w:tcPr>
            <w:tcW w:w="1276" w:type="dxa"/>
            <w:vAlign w:val="center"/>
          </w:tcPr>
          <w:p w14:paraId="3D197D24" w14:textId="77777777" w:rsidR="003E458C" w:rsidRPr="0004390D" w:rsidRDefault="003E458C" w:rsidP="008862B7">
            <w:pPr>
              <w:pStyle w:val="tablecopy"/>
              <w:jc w:val="center"/>
            </w:pPr>
            <w:r>
              <w:t>High</w:t>
            </w:r>
          </w:p>
        </w:tc>
        <w:tc>
          <w:tcPr>
            <w:tcW w:w="851" w:type="dxa"/>
            <w:vAlign w:val="center"/>
          </w:tcPr>
          <w:p w14:paraId="15E2A7B2" w14:textId="4D2BD40C" w:rsidR="003E458C" w:rsidRDefault="003E458C" w:rsidP="008862B7">
            <w:pPr>
              <w:jc w:val="center"/>
              <w:rPr>
                <w:sz w:val="16"/>
                <w:szCs w:val="16"/>
                <w:lang w:val="en-US"/>
              </w:rPr>
            </w:pPr>
            <w:r>
              <w:rPr>
                <w:sz w:val="16"/>
                <w:szCs w:val="16"/>
                <w:lang w:val="en-US"/>
              </w:rPr>
              <w:t>0.8</w:t>
            </w:r>
            <w:r w:rsidR="00CD55B6">
              <w:rPr>
                <w:sz w:val="16"/>
                <w:szCs w:val="16"/>
                <w:lang w:val="en-US"/>
              </w:rPr>
              <w:t>3</w:t>
            </w:r>
          </w:p>
        </w:tc>
        <w:tc>
          <w:tcPr>
            <w:tcW w:w="850" w:type="dxa"/>
            <w:vAlign w:val="center"/>
          </w:tcPr>
          <w:p w14:paraId="3348146F" w14:textId="77777777" w:rsidR="003E458C" w:rsidRDefault="003E458C" w:rsidP="008862B7">
            <w:pPr>
              <w:jc w:val="center"/>
              <w:rPr>
                <w:sz w:val="16"/>
                <w:szCs w:val="16"/>
                <w:lang w:val="en-US"/>
              </w:rPr>
            </w:pPr>
            <w:r>
              <w:rPr>
                <w:sz w:val="16"/>
                <w:szCs w:val="16"/>
                <w:lang w:val="en-US"/>
              </w:rPr>
              <w:t>0.94</w:t>
            </w:r>
          </w:p>
        </w:tc>
        <w:tc>
          <w:tcPr>
            <w:tcW w:w="851" w:type="dxa"/>
            <w:vAlign w:val="center"/>
          </w:tcPr>
          <w:p w14:paraId="6F44A5B6" w14:textId="77777777" w:rsidR="003E458C" w:rsidRPr="005C15D6" w:rsidRDefault="003E458C" w:rsidP="008862B7">
            <w:pPr>
              <w:jc w:val="center"/>
              <w:rPr>
                <w:sz w:val="16"/>
                <w:szCs w:val="16"/>
                <w:lang w:val="en-US"/>
              </w:rPr>
            </w:pPr>
            <w:r>
              <w:rPr>
                <w:sz w:val="16"/>
                <w:szCs w:val="16"/>
                <w:lang w:val="en-US"/>
              </w:rPr>
              <w:t>0.88</w:t>
            </w:r>
          </w:p>
        </w:tc>
      </w:tr>
    </w:tbl>
    <w:p w14:paraId="6F4A43AE" w14:textId="77777777" w:rsidR="006E7055" w:rsidRDefault="006E7055" w:rsidP="00BB7E8F">
      <w:pPr>
        <w:jc w:val="both"/>
        <w:rPr>
          <w:rFonts w:ascii="Times New Roman" w:hAnsi="Times New Roman" w:cs="Times New Roman"/>
          <w:iCs/>
          <w:sz w:val="20"/>
          <w:szCs w:val="22"/>
          <w:lang w:val="en-US"/>
        </w:rPr>
      </w:pPr>
    </w:p>
    <w:p w14:paraId="75DF4721" w14:textId="33CD6CFB" w:rsidR="00DC4DC1" w:rsidRDefault="006C0381" w:rsidP="00BB7E8F">
      <w:pPr>
        <w:jc w:val="both"/>
        <w:rPr>
          <w:rFonts w:ascii="Times New Roman" w:hAnsi="Times New Roman" w:cs="Times New Roman"/>
          <w:iCs/>
          <w:sz w:val="20"/>
          <w:szCs w:val="22"/>
          <w:lang w:val="en-US"/>
        </w:rPr>
      </w:pPr>
      <w:r>
        <w:rPr>
          <w:rFonts w:ascii="Times New Roman" w:hAnsi="Times New Roman" w:cs="Times New Roman"/>
          <w:iCs/>
          <w:sz w:val="20"/>
          <w:szCs w:val="22"/>
          <w:lang w:val="en-US"/>
        </w:rPr>
        <w:tab/>
      </w:r>
      <w:r w:rsidRPr="006C0381">
        <w:rPr>
          <w:rFonts w:ascii="Times New Roman" w:hAnsi="Times New Roman" w:cs="Times New Roman"/>
          <w:iCs/>
          <w:sz w:val="20"/>
          <w:szCs w:val="22"/>
          <w:lang w:val="en-US"/>
        </w:rPr>
        <w:t>The model's performance is consistent with our previous evaluations and shows a good performance, especially for the "High" salary category</w:t>
      </w:r>
      <w:r w:rsidR="00A31C10">
        <w:rPr>
          <w:rFonts w:ascii="Times New Roman" w:hAnsi="Times New Roman" w:cs="Times New Roman"/>
          <w:iCs/>
          <w:sz w:val="20"/>
          <w:szCs w:val="22"/>
          <w:lang w:val="en-US"/>
        </w:rPr>
        <w:t xml:space="preserve"> as shown in the </w:t>
      </w:r>
      <w:r w:rsidR="00692C9C">
        <w:rPr>
          <w:rFonts w:ascii="Times New Roman" w:hAnsi="Times New Roman" w:cs="Times New Roman"/>
          <w:iCs/>
          <w:sz w:val="20"/>
          <w:szCs w:val="22"/>
          <w:lang w:val="en-US"/>
        </w:rPr>
        <w:t>Table III</w:t>
      </w:r>
      <w:r w:rsidRPr="006C0381">
        <w:rPr>
          <w:rFonts w:ascii="Times New Roman" w:hAnsi="Times New Roman" w:cs="Times New Roman"/>
          <w:iCs/>
          <w:sz w:val="20"/>
          <w:szCs w:val="22"/>
          <w:lang w:val="en-US"/>
        </w:rPr>
        <w:t>.</w:t>
      </w:r>
      <w:r w:rsidR="0015176B">
        <w:rPr>
          <w:rFonts w:ascii="Times New Roman" w:hAnsi="Times New Roman" w:cs="Times New Roman"/>
          <w:iCs/>
          <w:sz w:val="20"/>
          <w:szCs w:val="22"/>
          <w:lang w:val="en-US"/>
        </w:rPr>
        <w:t xml:space="preserve"> </w:t>
      </w:r>
    </w:p>
    <w:p w14:paraId="75A0E52B" w14:textId="5264BB23" w:rsidR="00DC4DC1" w:rsidRDefault="00DC4DC1" w:rsidP="00BB7E8F">
      <w:pPr>
        <w:jc w:val="both"/>
        <w:rPr>
          <w:rFonts w:ascii="Times New Roman" w:hAnsi="Times New Roman" w:cs="Times New Roman"/>
          <w:iCs/>
          <w:sz w:val="20"/>
          <w:szCs w:val="22"/>
          <w:lang w:val="en-US"/>
        </w:rPr>
      </w:pPr>
      <w:r>
        <w:rPr>
          <w:rFonts w:ascii="Times New Roman" w:hAnsi="Times New Roman" w:cs="Times New Roman"/>
          <w:iCs/>
          <w:sz w:val="20"/>
          <w:szCs w:val="22"/>
          <w:lang w:val="en-US"/>
        </w:rPr>
        <w:tab/>
      </w:r>
      <w:r w:rsidR="003907B0" w:rsidRPr="003907B0">
        <w:rPr>
          <w:rFonts w:ascii="Times New Roman" w:hAnsi="Times New Roman" w:cs="Times New Roman"/>
          <w:iCs/>
          <w:sz w:val="20"/>
          <w:szCs w:val="22"/>
          <w:lang w:val="en-US"/>
        </w:rPr>
        <w:t>Evaluate the model's performance using k-fold cross-validation to get a more robust measure of its accuracy and generalization capability.</w:t>
      </w:r>
    </w:p>
    <w:p w14:paraId="506F0FEE" w14:textId="77777777" w:rsidR="00253B24" w:rsidRDefault="00253B24" w:rsidP="00BB7E8F">
      <w:pPr>
        <w:jc w:val="both"/>
        <w:rPr>
          <w:rFonts w:ascii="Times New Roman" w:hAnsi="Times New Roman" w:cs="Times New Roman"/>
          <w:iCs/>
          <w:sz w:val="20"/>
          <w:szCs w:val="22"/>
          <w:lang w:val="en-US"/>
        </w:rPr>
      </w:pPr>
    </w:p>
    <w:p w14:paraId="67F371A4" w14:textId="14AAA2A4" w:rsidR="00BF55F1" w:rsidRDefault="00253B24" w:rsidP="00BB7E8F">
      <w:pPr>
        <w:jc w:val="both"/>
        <w:rPr>
          <w:rFonts w:ascii="Times New Roman" w:hAnsi="Times New Roman" w:cs="Times New Roman"/>
          <w:iCs/>
          <w:sz w:val="20"/>
          <w:szCs w:val="22"/>
          <w:lang w:val="en-US"/>
        </w:rPr>
      </w:pPr>
      <w:r>
        <w:rPr>
          <w:rFonts w:ascii="Times New Roman" w:hAnsi="Times New Roman" w:cs="Times New Roman"/>
          <w:iCs/>
          <w:noProof/>
          <w:sz w:val="20"/>
          <w:szCs w:val="22"/>
          <w:lang w:val="en-US"/>
        </w:rPr>
        <mc:AlternateContent>
          <mc:Choice Requires="wps">
            <w:drawing>
              <wp:inline distT="0" distB="0" distL="0" distR="0" wp14:anchorId="0AFBA071" wp14:editId="67FC6F5F">
                <wp:extent cx="2975610" cy="2139827"/>
                <wp:effectExtent l="0" t="0" r="8890" b="6985"/>
                <wp:docPr id="830480697" name="Text Box 1"/>
                <wp:cNvGraphicFramePr/>
                <a:graphic xmlns:a="http://schemas.openxmlformats.org/drawingml/2006/main">
                  <a:graphicData uri="http://schemas.microsoft.com/office/word/2010/wordprocessingShape">
                    <wps:wsp>
                      <wps:cNvSpPr txBox="1"/>
                      <wps:spPr>
                        <a:xfrm>
                          <a:off x="0" y="0"/>
                          <a:ext cx="2975610" cy="2139827"/>
                        </a:xfrm>
                        <a:prstGeom prst="rect">
                          <a:avLst/>
                        </a:prstGeom>
                        <a:solidFill>
                          <a:schemeClr val="lt1"/>
                        </a:solidFill>
                        <a:ln w="6350">
                          <a:solidFill>
                            <a:prstClr val="black"/>
                          </a:solidFill>
                        </a:ln>
                      </wps:spPr>
                      <wps:txbx>
                        <w:txbxContent>
                          <w:p w14:paraId="392927D2" w14:textId="77777777" w:rsidR="00253B24" w:rsidRPr="00125511" w:rsidRDefault="00253B24" w:rsidP="00253B24">
                            <w:pPr>
                              <w:jc w:val="center"/>
                              <w:rPr>
                                <w:rFonts w:ascii="Times New Roman" w:hAnsi="Times New Roman" w:cs="Times New Roman"/>
                                <w:sz w:val="16"/>
                                <w:szCs w:val="20"/>
                                <w:lang w:val="en-US"/>
                              </w:rPr>
                            </w:pPr>
                            <w:r w:rsidRPr="00125511">
                              <w:rPr>
                                <w:rFonts w:ascii="Times New Roman" w:hAnsi="Times New Roman" w:cs="Times New Roman"/>
                                <w:sz w:val="16"/>
                                <w:szCs w:val="20"/>
                                <w:lang w:val="en-US"/>
                              </w:rPr>
                              <w:t>Figure</w:t>
                            </w:r>
                            <w:r>
                              <w:rPr>
                                <w:rFonts w:ascii="Times New Roman" w:hAnsi="Times New Roman" w:cs="Times New Roman"/>
                                <w:sz w:val="16"/>
                                <w:szCs w:val="20"/>
                                <w:lang w:val="en-US"/>
                              </w:rPr>
                              <w:t xml:space="preserve"> 7. 5-fold cross validation scores</w:t>
                            </w:r>
                          </w:p>
                          <w:p w14:paraId="7AE96A05" w14:textId="77777777" w:rsidR="00253B24" w:rsidRPr="00125511" w:rsidRDefault="00253B24" w:rsidP="00253B24">
                            <w:pPr>
                              <w:jc w:val="center"/>
                              <w:rPr>
                                <w:rFonts w:ascii="Times New Roman" w:hAnsi="Times New Roman" w:cs="Times New Roman"/>
                                <w:sz w:val="16"/>
                                <w:szCs w:val="20"/>
                              </w:rPr>
                            </w:pPr>
                            <w:r>
                              <w:rPr>
                                <w:rFonts w:ascii="Times New Roman" w:hAnsi="Times New Roman" w:cs="Times New Roman"/>
                                <w:iCs/>
                                <w:noProof/>
                                <w:sz w:val="20"/>
                                <w:szCs w:val="22"/>
                                <w:lang w:val="en-US"/>
                              </w:rPr>
                              <w:drawing>
                                <wp:inline distT="0" distB="0" distL="0" distR="0" wp14:anchorId="67952DA3" wp14:editId="6104AEBD">
                                  <wp:extent cx="2903995" cy="1926949"/>
                                  <wp:effectExtent l="0" t="0" r="4445" b="3810"/>
                                  <wp:docPr id="1949675846" name="Picture 1949675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397226"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2903995" cy="192694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AFBA071" id="Text Box 1" o:spid="_x0000_s1032" type="#_x0000_t202" style="width:234.3pt;height:1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" fillcolor="white [3201]" strokeweight=".5pt">
                <v:textbox>
                  <w:txbxContent>
                    <w:p w14:paraId="392927D2" w14:textId="77777777" w:rsidR="00253B24" w:rsidRPr="00125511" w:rsidRDefault="00253B24" w:rsidP="00253B24">
                      <w:pPr>
                        <w:jc w:val="center"/>
                        <w:rPr>
                          <w:rFonts w:ascii="Times New Roman" w:hAnsi="Times New Roman" w:cs="Times New Roman"/>
                          <w:sz w:val="16"/>
                          <w:szCs w:val="20"/>
                          <w:lang w:val="en-US"/>
                        </w:rPr>
                      </w:pPr>
                      <w:r w:rsidRPr="00125511">
                        <w:rPr>
                          <w:rFonts w:ascii="Times New Roman" w:hAnsi="Times New Roman" w:cs="Times New Roman"/>
                          <w:sz w:val="16"/>
                          <w:szCs w:val="20"/>
                          <w:lang w:val="en-US"/>
                        </w:rPr>
                        <w:t>Figure</w:t>
                      </w:r>
                      <w:r>
                        <w:rPr>
                          <w:rFonts w:ascii="Times New Roman" w:hAnsi="Times New Roman" w:cs="Times New Roman"/>
                          <w:sz w:val="16"/>
                          <w:szCs w:val="20"/>
                          <w:lang w:val="en-US"/>
                        </w:rPr>
                        <w:t xml:space="preserve"> 7. 5-fold cross validation scores</w:t>
                      </w:r>
                    </w:p>
                    <w:p w14:paraId="7AE96A05" w14:textId="77777777" w:rsidR="00253B24" w:rsidRPr="00125511" w:rsidRDefault="00253B24" w:rsidP="00253B24">
                      <w:pPr>
                        <w:jc w:val="center"/>
                        <w:rPr>
                          <w:rFonts w:ascii="Times New Roman" w:hAnsi="Times New Roman" w:cs="Times New Roman"/>
                          <w:sz w:val="16"/>
                          <w:szCs w:val="20"/>
                        </w:rPr>
                      </w:pPr>
                      <w:r>
                        <w:rPr>
                          <w:rFonts w:ascii="Times New Roman" w:hAnsi="Times New Roman" w:cs="Times New Roman"/>
                          <w:iCs/>
                          <w:noProof/>
                          <w:sz w:val="20"/>
                          <w:szCs w:val="22"/>
                          <w:lang w:val="en-US"/>
                        </w:rPr>
                        <w:drawing>
                          <wp:inline distT="0" distB="0" distL="0" distR="0" wp14:anchorId="67952DA3" wp14:editId="6104AEBD">
                            <wp:extent cx="2903995" cy="1926949"/>
                            <wp:effectExtent l="0" t="0" r="4445" b="3810"/>
                            <wp:docPr id="1949675846" name="Picture 1949675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397226"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2903995" cy="1926949"/>
                                    </a:xfrm>
                                    <a:prstGeom prst="rect">
                                      <a:avLst/>
                                    </a:prstGeom>
                                  </pic:spPr>
                                </pic:pic>
                              </a:graphicData>
                            </a:graphic>
                          </wp:inline>
                        </w:drawing>
                      </w:r>
                    </w:p>
                  </w:txbxContent>
                </v:textbox>
                <w10:anchorlock/>
              </v:shape>
            </w:pict>
          </mc:Fallback>
        </mc:AlternateContent>
      </w:r>
    </w:p>
    <w:p w14:paraId="31A73C2D" w14:textId="77777777" w:rsidR="00BF55F1" w:rsidRDefault="00BF55F1" w:rsidP="00BB7E8F">
      <w:pPr>
        <w:jc w:val="both"/>
        <w:rPr>
          <w:rFonts w:ascii="Times New Roman" w:hAnsi="Times New Roman" w:cs="Times New Roman"/>
          <w:iCs/>
          <w:sz w:val="20"/>
          <w:szCs w:val="22"/>
          <w:lang w:val="en-US"/>
        </w:rPr>
      </w:pPr>
    </w:p>
    <w:p w14:paraId="5FDD6701" w14:textId="59CCCFDF" w:rsidR="00652C5D" w:rsidRDefault="00C5105B" w:rsidP="009A5A01">
      <w:pPr>
        <w:jc w:val="both"/>
        <w:rPr>
          <w:rFonts w:ascii="Times New Roman" w:hAnsi="Times New Roman" w:cs="Times New Roman"/>
          <w:iCs/>
          <w:sz w:val="20"/>
          <w:szCs w:val="22"/>
          <w:lang w:val="en-US"/>
        </w:rPr>
      </w:pPr>
      <w:r w:rsidRPr="00A60825">
        <w:rPr>
          <w:rFonts w:ascii="Times New Roman" w:hAnsi="Times New Roman" w:cs="Times New Roman"/>
          <w:iCs/>
          <w:sz w:val="20"/>
          <w:szCs w:val="22"/>
          <w:lang w:val="en-US"/>
        </w:rPr>
        <w:t>According to our analysis, the XGBoost model outperforms all other models and achieves the highest median accuracy score. This is further supported by the relatively narrow distribution of scores, as illustrated in Figure 7.</w:t>
      </w:r>
    </w:p>
    <w:p w14:paraId="74703DB1" w14:textId="77777777" w:rsidR="00B42022" w:rsidRDefault="00B42022" w:rsidP="00B42022">
      <w:pPr>
        <w:jc w:val="center"/>
        <w:rPr>
          <w:rFonts w:ascii="Times New Roman" w:hAnsi="Times New Roman" w:cs="Times New Roman"/>
          <w:iCs/>
          <w:sz w:val="16"/>
          <w:szCs w:val="20"/>
          <w:lang w:val="en-US"/>
        </w:rPr>
      </w:pPr>
    </w:p>
    <w:p w14:paraId="207D9126" w14:textId="77777777" w:rsidR="00B42022" w:rsidRDefault="00B42022" w:rsidP="00B42022">
      <w:pPr>
        <w:jc w:val="center"/>
        <w:rPr>
          <w:rFonts w:ascii="Times New Roman" w:hAnsi="Times New Roman" w:cs="Times New Roman"/>
          <w:iCs/>
          <w:sz w:val="16"/>
          <w:szCs w:val="20"/>
          <w:lang w:val="en-US"/>
        </w:rPr>
      </w:pPr>
    </w:p>
    <w:p w14:paraId="5A1807FC" w14:textId="10FBA1DF" w:rsidR="00B42022" w:rsidRDefault="00B42022" w:rsidP="00B42022">
      <w:pPr>
        <w:jc w:val="center"/>
        <w:rPr>
          <w:rFonts w:ascii="Times New Roman" w:hAnsi="Times New Roman" w:cs="Times New Roman"/>
          <w:iCs/>
          <w:sz w:val="16"/>
          <w:szCs w:val="20"/>
          <w:lang w:val="en-US"/>
        </w:rPr>
      </w:pPr>
      <w:r w:rsidRPr="008F0036">
        <w:rPr>
          <w:rFonts w:ascii="Times New Roman" w:hAnsi="Times New Roman" w:cs="Times New Roman"/>
          <w:iCs/>
          <w:sz w:val="16"/>
          <w:szCs w:val="20"/>
          <w:lang w:val="en-US"/>
        </w:rPr>
        <w:t>Table IV. five-fold cross-validation model results</w:t>
      </w:r>
    </w:p>
    <w:p w14:paraId="03CC344E" w14:textId="77777777" w:rsidR="00C5105B" w:rsidRDefault="00C5105B" w:rsidP="00B42022">
      <w:pPr>
        <w:jc w:val="center"/>
        <w:rPr>
          <w:rFonts w:ascii="Times New Roman" w:hAnsi="Times New Roman" w:cs="Times New Roman"/>
          <w:iCs/>
          <w:sz w:val="20"/>
          <w:szCs w:val="22"/>
          <w:lang w:val="en-US"/>
        </w:rPr>
      </w:pPr>
    </w:p>
    <w:tbl>
      <w:tblPr>
        <w:tblpPr w:leftFromText="180" w:rightFromText="180" w:vertAnchor="text" w:horzAnchor="margin" w:tblpY="-107"/>
        <w:tblW w:w="434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409"/>
        <w:gridCol w:w="1079"/>
        <w:gridCol w:w="852"/>
      </w:tblGrid>
      <w:tr w:rsidR="00204892" w:rsidRPr="0004390D" w14:paraId="38066F41" w14:textId="77777777" w:rsidTr="00914218">
        <w:trPr>
          <w:cantSplit/>
          <w:trHeight w:val="390"/>
          <w:tblHeader/>
        </w:trPr>
        <w:tc>
          <w:tcPr>
            <w:tcW w:w="2409" w:type="dxa"/>
            <w:vAlign w:val="center"/>
          </w:tcPr>
          <w:p w14:paraId="1D2BA5BF" w14:textId="77777777" w:rsidR="009248E8" w:rsidRPr="0004390D" w:rsidRDefault="009248E8" w:rsidP="009248E8">
            <w:pPr>
              <w:pStyle w:val="tablecolsubhead"/>
            </w:pPr>
            <w:r>
              <w:t>Model</w:t>
            </w:r>
          </w:p>
        </w:tc>
        <w:tc>
          <w:tcPr>
            <w:tcW w:w="1079" w:type="dxa"/>
            <w:vAlign w:val="center"/>
          </w:tcPr>
          <w:p w14:paraId="2E824763" w14:textId="77777777" w:rsidR="009248E8" w:rsidRDefault="009248E8" w:rsidP="009248E8">
            <w:pPr>
              <w:pStyle w:val="tablecolsubhead"/>
            </w:pPr>
            <w:r>
              <w:t>Mean</w:t>
            </w:r>
          </w:p>
        </w:tc>
        <w:tc>
          <w:tcPr>
            <w:tcW w:w="852" w:type="dxa"/>
            <w:vAlign w:val="center"/>
          </w:tcPr>
          <w:p w14:paraId="56F960E1" w14:textId="77777777" w:rsidR="009248E8" w:rsidRPr="0004390D" w:rsidRDefault="009248E8" w:rsidP="009248E8">
            <w:pPr>
              <w:pStyle w:val="tablecolsubhead"/>
            </w:pPr>
            <w:r>
              <w:t>Std.</w:t>
            </w:r>
          </w:p>
        </w:tc>
      </w:tr>
      <w:tr w:rsidR="00204892" w:rsidRPr="0004390D" w14:paraId="044F8017" w14:textId="77777777" w:rsidTr="00914218">
        <w:trPr>
          <w:trHeight w:val="522"/>
        </w:trPr>
        <w:tc>
          <w:tcPr>
            <w:tcW w:w="2409" w:type="dxa"/>
            <w:vAlign w:val="center"/>
          </w:tcPr>
          <w:p w14:paraId="69E6F072" w14:textId="77777777" w:rsidR="009248E8" w:rsidRPr="0004390D" w:rsidRDefault="009248E8" w:rsidP="009248E8">
            <w:pPr>
              <w:pStyle w:val="tablecopy"/>
              <w:jc w:val="center"/>
            </w:pPr>
            <w:r>
              <w:t>XGBoost</w:t>
            </w:r>
          </w:p>
        </w:tc>
        <w:tc>
          <w:tcPr>
            <w:tcW w:w="1079" w:type="dxa"/>
            <w:vAlign w:val="center"/>
          </w:tcPr>
          <w:p w14:paraId="5BA32B77" w14:textId="77777777" w:rsidR="009248E8" w:rsidRDefault="009248E8" w:rsidP="009248E8">
            <w:pPr>
              <w:jc w:val="center"/>
              <w:rPr>
                <w:sz w:val="16"/>
                <w:szCs w:val="16"/>
                <w:lang w:val="en-US"/>
              </w:rPr>
            </w:pPr>
            <w:r>
              <w:rPr>
                <w:sz w:val="16"/>
                <w:szCs w:val="16"/>
                <w:lang w:val="en-US"/>
              </w:rPr>
              <w:t>80.96%</w:t>
            </w:r>
          </w:p>
        </w:tc>
        <w:tc>
          <w:tcPr>
            <w:tcW w:w="852" w:type="dxa"/>
            <w:vAlign w:val="center"/>
          </w:tcPr>
          <w:p w14:paraId="1DC75D35" w14:textId="77777777" w:rsidR="009248E8" w:rsidRPr="00D305F4" w:rsidRDefault="009248E8" w:rsidP="009248E8">
            <w:pPr>
              <w:jc w:val="center"/>
              <w:rPr>
                <w:sz w:val="16"/>
                <w:szCs w:val="16"/>
                <w:lang w:val="en-US"/>
              </w:rPr>
            </w:pPr>
            <w:r>
              <w:rPr>
                <w:sz w:val="16"/>
                <w:szCs w:val="16"/>
                <w:lang w:val="en-US"/>
              </w:rPr>
              <w:t>0.68%</w:t>
            </w:r>
          </w:p>
        </w:tc>
      </w:tr>
      <w:tr w:rsidR="00204892" w:rsidRPr="0004390D" w14:paraId="0F213ED9" w14:textId="77777777" w:rsidTr="00914218">
        <w:trPr>
          <w:trHeight w:val="522"/>
        </w:trPr>
        <w:tc>
          <w:tcPr>
            <w:tcW w:w="2409" w:type="dxa"/>
            <w:vAlign w:val="center"/>
          </w:tcPr>
          <w:p w14:paraId="78F1B0EB" w14:textId="77777777" w:rsidR="009248E8" w:rsidRPr="0004390D" w:rsidRDefault="009248E8" w:rsidP="009248E8">
            <w:pPr>
              <w:pStyle w:val="tablecopy"/>
              <w:jc w:val="center"/>
            </w:pPr>
            <w:r>
              <w:t>Random Forest</w:t>
            </w:r>
          </w:p>
        </w:tc>
        <w:tc>
          <w:tcPr>
            <w:tcW w:w="1079" w:type="dxa"/>
            <w:vAlign w:val="center"/>
          </w:tcPr>
          <w:p w14:paraId="6B1D1AE9" w14:textId="77777777" w:rsidR="009248E8" w:rsidRDefault="009248E8" w:rsidP="009248E8">
            <w:pPr>
              <w:jc w:val="center"/>
              <w:rPr>
                <w:sz w:val="16"/>
                <w:szCs w:val="16"/>
                <w:lang w:val="en-US"/>
              </w:rPr>
            </w:pPr>
            <w:r>
              <w:rPr>
                <w:sz w:val="16"/>
                <w:szCs w:val="16"/>
                <w:lang w:val="en-US"/>
              </w:rPr>
              <w:t>80.19%</w:t>
            </w:r>
          </w:p>
        </w:tc>
        <w:tc>
          <w:tcPr>
            <w:tcW w:w="852" w:type="dxa"/>
            <w:vAlign w:val="center"/>
          </w:tcPr>
          <w:p w14:paraId="569E39EE" w14:textId="77777777" w:rsidR="009248E8" w:rsidRPr="005C15D6" w:rsidRDefault="009248E8" w:rsidP="009248E8">
            <w:pPr>
              <w:jc w:val="center"/>
              <w:rPr>
                <w:sz w:val="16"/>
                <w:szCs w:val="16"/>
                <w:lang w:val="en-US"/>
              </w:rPr>
            </w:pPr>
            <w:r>
              <w:rPr>
                <w:sz w:val="16"/>
                <w:szCs w:val="16"/>
                <w:lang w:val="en-US"/>
              </w:rPr>
              <w:t>0.86%</w:t>
            </w:r>
          </w:p>
        </w:tc>
      </w:tr>
      <w:tr w:rsidR="00204892" w:rsidRPr="0004390D" w14:paraId="4B2052DE" w14:textId="77777777" w:rsidTr="00914218">
        <w:trPr>
          <w:trHeight w:val="522"/>
        </w:trPr>
        <w:tc>
          <w:tcPr>
            <w:tcW w:w="2409" w:type="dxa"/>
            <w:vAlign w:val="center"/>
          </w:tcPr>
          <w:p w14:paraId="0974C714" w14:textId="77777777" w:rsidR="009248E8" w:rsidRPr="0004390D" w:rsidRDefault="009248E8" w:rsidP="009248E8">
            <w:pPr>
              <w:pStyle w:val="tablecopy"/>
              <w:jc w:val="center"/>
            </w:pPr>
            <w:r>
              <w:t>Logistic Regression</w:t>
            </w:r>
          </w:p>
        </w:tc>
        <w:tc>
          <w:tcPr>
            <w:tcW w:w="1079" w:type="dxa"/>
            <w:vAlign w:val="center"/>
          </w:tcPr>
          <w:p w14:paraId="6005FF3D" w14:textId="77777777" w:rsidR="009248E8" w:rsidRDefault="009248E8" w:rsidP="009248E8">
            <w:pPr>
              <w:jc w:val="center"/>
              <w:rPr>
                <w:sz w:val="16"/>
                <w:szCs w:val="16"/>
                <w:lang w:val="en-US"/>
              </w:rPr>
            </w:pPr>
            <w:r>
              <w:rPr>
                <w:sz w:val="16"/>
                <w:szCs w:val="16"/>
                <w:lang w:val="en-US"/>
              </w:rPr>
              <w:t>75.97%</w:t>
            </w:r>
          </w:p>
        </w:tc>
        <w:tc>
          <w:tcPr>
            <w:tcW w:w="852" w:type="dxa"/>
            <w:vAlign w:val="center"/>
          </w:tcPr>
          <w:p w14:paraId="611DB11B" w14:textId="77777777" w:rsidR="009248E8" w:rsidRPr="005C15D6" w:rsidRDefault="009248E8" w:rsidP="009248E8">
            <w:pPr>
              <w:jc w:val="center"/>
              <w:rPr>
                <w:sz w:val="16"/>
                <w:szCs w:val="16"/>
                <w:lang w:val="en-US"/>
              </w:rPr>
            </w:pPr>
            <w:r>
              <w:rPr>
                <w:sz w:val="16"/>
                <w:szCs w:val="16"/>
                <w:lang w:val="en-US"/>
              </w:rPr>
              <w:t>1.14%</w:t>
            </w:r>
          </w:p>
        </w:tc>
      </w:tr>
      <w:tr w:rsidR="00204892" w:rsidRPr="0004390D" w14:paraId="43E832E4" w14:textId="77777777" w:rsidTr="00914218">
        <w:trPr>
          <w:trHeight w:val="522"/>
        </w:trPr>
        <w:tc>
          <w:tcPr>
            <w:tcW w:w="2409" w:type="dxa"/>
            <w:vAlign w:val="center"/>
          </w:tcPr>
          <w:p w14:paraId="3217E45E" w14:textId="77777777" w:rsidR="009248E8" w:rsidRDefault="009248E8" w:rsidP="009248E8">
            <w:pPr>
              <w:pStyle w:val="tablecopy"/>
              <w:jc w:val="center"/>
            </w:pPr>
            <w:r>
              <w:t>Decision Tree</w:t>
            </w:r>
          </w:p>
        </w:tc>
        <w:tc>
          <w:tcPr>
            <w:tcW w:w="1079" w:type="dxa"/>
            <w:vAlign w:val="center"/>
          </w:tcPr>
          <w:p w14:paraId="59A0BC32" w14:textId="77777777" w:rsidR="009248E8" w:rsidRDefault="009248E8" w:rsidP="009248E8">
            <w:pPr>
              <w:jc w:val="center"/>
              <w:rPr>
                <w:sz w:val="16"/>
                <w:szCs w:val="16"/>
                <w:lang w:val="en-US"/>
              </w:rPr>
            </w:pPr>
            <w:r>
              <w:rPr>
                <w:sz w:val="16"/>
                <w:szCs w:val="16"/>
                <w:lang w:val="en-US"/>
              </w:rPr>
              <w:t>79.26%</w:t>
            </w:r>
          </w:p>
        </w:tc>
        <w:tc>
          <w:tcPr>
            <w:tcW w:w="852" w:type="dxa"/>
            <w:vAlign w:val="center"/>
          </w:tcPr>
          <w:p w14:paraId="0660A009" w14:textId="77777777" w:rsidR="009248E8" w:rsidRDefault="009248E8" w:rsidP="009248E8">
            <w:pPr>
              <w:jc w:val="center"/>
              <w:rPr>
                <w:sz w:val="16"/>
                <w:szCs w:val="16"/>
                <w:lang w:val="en-US"/>
              </w:rPr>
            </w:pPr>
            <w:r>
              <w:rPr>
                <w:sz w:val="16"/>
                <w:szCs w:val="16"/>
                <w:lang w:val="en-US"/>
              </w:rPr>
              <w:t>0.70%</w:t>
            </w:r>
          </w:p>
        </w:tc>
      </w:tr>
      <w:tr w:rsidR="00204892" w:rsidRPr="0004390D" w14:paraId="79C6ABE3" w14:textId="77777777" w:rsidTr="00914218">
        <w:trPr>
          <w:trHeight w:val="522"/>
        </w:trPr>
        <w:tc>
          <w:tcPr>
            <w:tcW w:w="2409" w:type="dxa"/>
            <w:vAlign w:val="center"/>
          </w:tcPr>
          <w:p w14:paraId="3DF52274" w14:textId="77777777" w:rsidR="009248E8" w:rsidRDefault="009248E8" w:rsidP="009248E8">
            <w:pPr>
              <w:pStyle w:val="tablecopy"/>
              <w:jc w:val="center"/>
            </w:pPr>
            <w:r>
              <w:t>Support Vector Machine</w:t>
            </w:r>
          </w:p>
        </w:tc>
        <w:tc>
          <w:tcPr>
            <w:tcW w:w="1079" w:type="dxa"/>
            <w:vAlign w:val="center"/>
          </w:tcPr>
          <w:p w14:paraId="00379CE1" w14:textId="77777777" w:rsidR="009248E8" w:rsidRDefault="009248E8" w:rsidP="009248E8">
            <w:pPr>
              <w:jc w:val="center"/>
              <w:rPr>
                <w:sz w:val="16"/>
                <w:szCs w:val="16"/>
                <w:lang w:val="en-US"/>
              </w:rPr>
            </w:pPr>
            <w:r>
              <w:rPr>
                <w:sz w:val="16"/>
                <w:szCs w:val="16"/>
                <w:lang w:val="en-US"/>
              </w:rPr>
              <w:t>74.83%</w:t>
            </w:r>
          </w:p>
        </w:tc>
        <w:tc>
          <w:tcPr>
            <w:tcW w:w="852" w:type="dxa"/>
            <w:vAlign w:val="center"/>
          </w:tcPr>
          <w:p w14:paraId="708A03F4" w14:textId="77777777" w:rsidR="009248E8" w:rsidRDefault="009248E8" w:rsidP="009248E8">
            <w:pPr>
              <w:jc w:val="center"/>
              <w:rPr>
                <w:sz w:val="16"/>
                <w:szCs w:val="16"/>
                <w:lang w:val="en-US"/>
              </w:rPr>
            </w:pPr>
            <w:r>
              <w:rPr>
                <w:sz w:val="16"/>
                <w:szCs w:val="16"/>
                <w:lang w:val="en-US"/>
              </w:rPr>
              <w:t>0.91%</w:t>
            </w:r>
          </w:p>
        </w:tc>
      </w:tr>
    </w:tbl>
    <w:p w14:paraId="36855059" w14:textId="011BD644" w:rsidR="00E07741" w:rsidRPr="001E7F8C" w:rsidRDefault="00C5105B" w:rsidP="009A5A01">
      <w:pPr>
        <w:jc w:val="both"/>
        <w:rPr>
          <w:rFonts w:ascii="Times New Roman" w:hAnsi="Times New Roman" w:cs="Times New Roman" w:hint="cs"/>
          <w:iCs/>
          <w:sz w:val="20"/>
          <w:szCs w:val="22"/>
          <w:lang w:val="en-US"/>
        </w:rPr>
      </w:pPr>
      <w:r>
        <w:rPr>
          <w:rFonts w:ascii="Times New Roman" w:hAnsi="Times New Roman" w:cs="Times New Roman"/>
          <w:iCs/>
          <w:sz w:val="20"/>
          <w:szCs w:val="22"/>
          <w:lang w:val="en-US"/>
        </w:rPr>
        <w:tab/>
      </w:r>
      <w:r w:rsidRPr="009A5A01">
        <w:rPr>
          <w:rFonts w:ascii="Times New Roman" w:hAnsi="Times New Roman" w:cs="Times New Roman"/>
          <w:iCs/>
          <w:sz w:val="20"/>
          <w:szCs w:val="22"/>
          <w:lang w:val="en-US"/>
        </w:rPr>
        <w:t>The cross-validation results indicate that the model is stable across different subsets of data and provides a robust performance estimate.</w:t>
      </w:r>
      <w:r w:rsidR="00F24F2C">
        <w:rPr>
          <w:rFonts w:ascii="Times New Roman" w:hAnsi="Times New Roman" w:cs="Times New Roman"/>
          <w:iCs/>
          <w:sz w:val="20"/>
          <w:szCs w:val="22"/>
          <w:lang w:val="en-US"/>
        </w:rPr>
        <w:t xml:space="preserve"> </w:t>
      </w:r>
    </w:p>
    <w:p w14:paraId="41AC3571" w14:textId="77777777" w:rsidR="00CA2DF5" w:rsidRDefault="00CA2DF5" w:rsidP="009A5A01">
      <w:pPr>
        <w:jc w:val="both"/>
        <w:rPr>
          <w:rFonts w:ascii="Times New Roman" w:hAnsi="Times New Roman" w:cs="Times New Roman"/>
          <w:iCs/>
          <w:sz w:val="20"/>
          <w:szCs w:val="22"/>
          <w:lang w:val="en-US"/>
        </w:rPr>
      </w:pPr>
    </w:p>
    <w:p w14:paraId="63B10433" w14:textId="09982CF9" w:rsidR="004E603A" w:rsidRPr="00571F46" w:rsidRDefault="0086227C" w:rsidP="009A5A01">
      <w:pPr>
        <w:jc w:val="both"/>
        <w:rPr>
          <w:rFonts w:ascii="Times New Roman" w:hAnsi="Times New Roman" w:cs="Times New Roman"/>
          <w:iCs/>
          <w:sz w:val="20"/>
          <w:szCs w:val="22"/>
          <w:lang w:val="en-US"/>
        </w:rPr>
      </w:pPr>
      <w:r>
        <w:rPr>
          <w:rFonts w:ascii="Times New Roman" w:hAnsi="Times New Roman" w:cs="Times New Roman"/>
          <w:iCs/>
          <w:noProof/>
          <w:sz w:val="20"/>
          <w:szCs w:val="22"/>
          <w:lang w:val="en-US"/>
        </w:rPr>
        <mc:AlternateContent>
          <mc:Choice Requires="wps">
            <w:drawing>
              <wp:inline distT="0" distB="0" distL="0" distR="0" wp14:anchorId="2E01FFB6" wp14:editId="03B755A6">
                <wp:extent cx="3039035" cy="2232212"/>
                <wp:effectExtent l="0" t="0" r="9525" b="15875"/>
                <wp:docPr id="1869425776" name="Text Box 1"/>
                <wp:cNvGraphicFramePr/>
                <a:graphic xmlns:a="http://schemas.openxmlformats.org/drawingml/2006/main">
                  <a:graphicData uri="http://schemas.microsoft.com/office/word/2010/wordprocessingShape">
                    <wps:wsp>
                      <wps:cNvSpPr txBox="1"/>
                      <wps:spPr>
                        <a:xfrm>
                          <a:off x="0" y="0"/>
                          <a:ext cx="3039035" cy="2232212"/>
                        </a:xfrm>
                        <a:prstGeom prst="rect">
                          <a:avLst/>
                        </a:prstGeom>
                        <a:solidFill>
                          <a:schemeClr val="lt1"/>
                        </a:solidFill>
                        <a:ln w="6350">
                          <a:solidFill>
                            <a:prstClr val="black"/>
                          </a:solidFill>
                        </a:ln>
                      </wps:spPr>
                      <wps:txbx>
                        <w:txbxContent>
                          <w:p w14:paraId="6C2BA319" w14:textId="1CC1F4DF" w:rsidR="00125511" w:rsidRPr="00125511" w:rsidRDefault="00125511" w:rsidP="00AD061F">
                            <w:pPr>
                              <w:jc w:val="center"/>
                              <w:rPr>
                                <w:rFonts w:ascii="Times New Roman" w:hAnsi="Times New Roman" w:cs="Times New Roman"/>
                                <w:sz w:val="16"/>
                                <w:szCs w:val="20"/>
                                <w:lang w:val="en-US"/>
                              </w:rPr>
                            </w:pPr>
                            <w:r w:rsidRPr="00125511">
                              <w:rPr>
                                <w:rFonts w:ascii="Times New Roman" w:hAnsi="Times New Roman" w:cs="Times New Roman"/>
                                <w:sz w:val="16"/>
                                <w:szCs w:val="20"/>
                                <w:lang w:val="en-US"/>
                              </w:rPr>
                              <w:t>Figure</w:t>
                            </w:r>
                            <w:r>
                              <w:rPr>
                                <w:rFonts w:ascii="Times New Roman" w:hAnsi="Times New Roman" w:cs="Times New Roman"/>
                                <w:sz w:val="16"/>
                                <w:szCs w:val="20"/>
                                <w:lang w:val="en-US"/>
                              </w:rPr>
                              <w:t xml:space="preserve"> </w:t>
                            </w:r>
                            <w:r w:rsidR="00F74997">
                              <w:rPr>
                                <w:rFonts w:ascii="Times New Roman" w:hAnsi="Times New Roman" w:cs="Times New Roman"/>
                                <w:sz w:val="16"/>
                                <w:szCs w:val="20"/>
                                <w:lang w:val="en-US"/>
                              </w:rPr>
                              <w:t>8</w:t>
                            </w:r>
                            <w:r>
                              <w:rPr>
                                <w:rFonts w:ascii="Times New Roman" w:hAnsi="Times New Roman" w:cs="Times New Roman"/>
                                <w:sz w:val="16"/>
                                <w:szCs w:val="20"/>
                                <w:lang w:val="en-US"/>
                              </w:rPr>
                              <w:t>.</w:t>
                            </w:r>
                            <w:r w:rsidR="00B65271">
                              <w:rPr>
                                <w:rFonts w:ascii="Times New Roman" w:hAnsi="Times New Roman" w:cs="Times New Roman"/>
                                <w:sz w:val="16"/>
                                <w:szCs w:val="20"/>
                                <w:lang w:val="en-US"/>
                              </w:rPr>
                              <w:t xml:space="preserve"> </w:t>
                            </w:r>
                            <w:r w:rsidR="00AD061F">
                              <w:rPr>
                                <w:rFonts w:ascii="Times New Roman" w:hAnsi="Times New Roman" w:cs="Times New Roman"/>
                                <w:sz w:val="16"/>
                                <w:szCs w:val="20"/>
                                <w:lang w:val="en-US"/>
                              </w:rPr>
                              <w:t xml:space="preserve">Feature Importance using </w:t>
                            </w:r>
                            <w:r w:rsidR="00785129">
                              <w:rPr>
                                <w:rFonts w:ascii="Times New Roman" w:hAnsi="Times New Roman" w:cs="Times New Roman"/>
                                <w:sz w:val="16"/>
                                <w:szCs w:val="20"/>
                                <w:lang w:val="en-US"/>
                              </w:rPr>
                              <w:t>XGBoost.</w:t>
                            </w:r>
                          </w:p>
                          <w:p w14:paraId="684202A8" w14:textId="1DDAC105" w:rsidR="0086227C" w:rsidRPr="00125511" w:rsidRDefault="00125511" w:rsidP="00125511">
                            <w:pPr>
                              <w:jc w:val="center"/>
                              <w:rPr>
                                <w:rFonts w:ascii="Times New Roman" w:hAnsi="Times New Roman" w:cs="Times New Roman"/>
                                <w:sz w:val="16"/>
                                <w:szCs w:val="20"/>
                              </w:rPr>
                            </w:pPr>
                            <w:r w:rsidRPr="00125511">
                              <w:rPr>
                                <w:rFonts w:ascii="Times New Roman" w:hAnsi="Times New Roman" w:cs="Times New Roman"/>
                                <w:noProof/>
                                <w:sz w:val="16"/>
                                <w:szCs w:val="20"/>
                              </w:rPr>
                              <w:drawing>
                                <wp:inline distT="0" distB="0" distL="0" distR="0" wp14:anchorId="53BA8FB2" wp14:editId="548B7A0E">
                                  <wp:extent cx="2895600" cy="2008094"/>
                                  <wp:effectExtent l="0" t="0" r="0" b="0"/>
                                  <wp:docPr id="1237136848" name="Picture 1237136848"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069444" name="Picture 2" descr="A graph with blue bar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03247" cy="208274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E01FFB6" id="_x0000_s1033" type="#_x0000_t202" style="width:239.3pt;height:17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" fillcolor="white [3201]" strokeweight=".5pt">
                <v:textbox>
                  <w:txbxContent>
                    <w:p w14:paraId="6C2BA319" w14:textId="1CC1F4DF" w:rsidR="00125511" w:rsidRPr="00125511" w:rsidRDefault="00125511" w:rsidP="00AD061F">
                      <w:pPr>
                        <w:jc w:val="center"/>
                        <w:rPr>
                          <w:rFonts w:ascii="Times New Roman" w:hAnsi="Times New Roman" w:cs="Times New Roman"/>
                          <w:sz w:val="16"/>
                          <w:szCs w:val="20"/>
                          <w:lang w:val="en-US"/>
                        </w:rPr>
                      </w:pPr>
                      <w:r w:rsidRPr="00125511">
                        <w:rPr>
                          <w:rFonts w:ascii="Times New Roman" w:hAnsi="Times New Roman" w:cs="Times New Roman"/>
                          <w:sz w:val="16"/>
                          <w:szCs w:val="20"/>
                          <w:lang w:val="en-US"/>
                        </w:rPr>
                        <w:t>Figure</w:t>
                      </w:r>
                      <w:r>
                        <w:rPr>
                          <w:rFonts w:ascii="Times New Roman" w:hAnsi="Times New Roman" w:cs="Times New Roman"/>
                          <w:sz w:val="16"/>
                          <w:szCs w:val="20"/>
                          <w:lang w:val="en-US"/>
                        </w:rPr>
                        <w:t xml:space="preserve"> </w:t>
                      </w:r>
                      <w:r w:rsidR="00F74997">
                        <w:rPr>
                          <w:rFonts w:ascii="Times New Roman" w:hAnsi="Times New Roman" w:cs="Times New Roman"/>
                          <w:sz w:val="16"/>
                          <w:szCs w:val="20"/>
                          <w:lang w:val="en-US"/>
                        </w:rPr>
                        <w:t>8</w:t>
                      </w:r>
                      <w:r>
                        <w:rPr>
                          <w:rFonts w:ascii="Times New Roman" w:hAnsi="Times New Roman" w:cs="Times New Roman"/>
                          <w:sz w:val="16"/>
                          <w:szCs w:val="20"/>
                          <w:lang w:val="en-US"/>
                        </w:rPr>
                        <w:t>.</w:t>
                      </w:r>
                      <w:r w:rsidR="00B65271">
                        <w:rPr>
                          <w:rFonts w:ascii="Times New Roman" w:hAnsi="Times New Roman" w:cs="Times New Roman"/>
                          <w:sz w:val="16"/>
                          <w:szCs w:val="20"/>
                          <w:lang w:val="en-US"/>
                        </w:rPr>
                        <w:t xml:space="preserve"> </w:t>
                      </w:r>
                      <w:r w:rsidR="00AD061F">
                        <w:rPr>
                          <w:rFonts w:ascii="Times New Roman" w:hAnsi="Times New Roman" w:cs="Times New Roman"/>
                          <w:sz w:val="16"/>
                          <w:szCs w:val="20"/>
                          <w:lang w:val="en-US"/>
                        </w:rPr>
                        <w:t xml:space="preserve">Feature Importance using </w:t>
                      </w:r>
                      <w:r w:rsidR="00785129">
                        <w:rPr>
                          <w:rFonts w:ascii="Times New Roman" w:hAnsi="Times New Roman" w:cs="Times New Roman"/>
                          <w:sz w:val="16"/>
                          <w:szCs w:val="20"/>
                          <w:lang w:val="en-US"/>
                        </w:rPr>
                        <w:t>XGBoost.</w:t>
                      </w:r>
                    </w:p>
                    <w:p w14:paraId="684202A8" w14:textId="1DDAC105" w:rsidR="0086227C" w:rsidRPr="00125511" w:rsidRDefault="00125511" w:rsidP="00125511">
                      <w:pPr>
                        <w:jc w:val="center"/>
                        <w:rPr>
                          <w:rFonts w:ascii="Times New Roman" w:hAnsi="Times New Roman" w:cs="Times New Roman"/>
                          <w:sz w:val="16"/>
                          <w:szCs w:val="20"/>
                        </w:rPr>
                      </w:pPr>
                      <w:r w:rsidRPr="00125511">
                        <w:rPr>
                          <w:rFonts w:ascii="Times New Roman" w:hAnsi="Times New Roman" w:cs="Times New Roman"/>
                          <w:noProof/>
                          <w:sz w:val="16"/>
                          <w:szCs w:val="20"/>
                        </w:rPr>
                        <w:drawing>
                          <wp:inline distT="0" distB="0" distL="0" distR="0" wp14:anchorId="53BA8FB2" wp14:editId="548B7A0E">
                            <wp:extent cx="2895600" cy="2008094"/>
                            <wp:effectExtent l="0" t="0" r="0" b="0"/>
                            <wp:docPr id="1237136848" name="Picture 1237136848"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069444" name="Picture 2" descr="A graph with blue bar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03247" cy="2082747"/>
                                    </a:xfrm>
                                    <a:prstGeom prst="rect">
                                      <a:avLst/>
                                    </a:prstGeom>
                                  </pic:spPr>
                                </pic:pic>
                              </a:graphicData>
                            </a:graphic>
                          </wp:inline>
                        </w:drawing>
                      </w:r>
                    </w:p>
                  </w:txbxContent>
                </v:textbox>
                <w10:anchorlock/>
              </v:shape>
            </w:pict>
          </mc:Fallback>
        </mc:AlternateContent>
      </w:r>
    </w:p>
    <w:p w14:paraId="3498C98C" w14:textId="77777777" w:rsidR="0086227C" w:rsidRPr="009A5A01" w:rsidRDefault="0086227C" w:rsidP="009A5A01">
      <w:pPr>
        <w:jc w:val="both"/>
        <w:rPr>
          <w:rFonts w:ascii="Times New Roman" w:hAnsi="Times New Roman" w:cs="Times New Roman" w:hint="cs"/>
          <w:iCs/>
          <w:sz w:val="20"/>
          <w:szCs w:val="22"/>
          <w:cs/>
          <w:lang w:val="en-US"/>
        </w:rPr>
      </w:pPr>
    </w:p>
    <w:p w14:paraId="555BBE9E" w14:textId="73CEFFDE" w:rsidR="00B55402" w:rsidRDefault="00F93B43" w:rsidP="00BB7E8F">
      <w:pPr>
        <w:jc w:val="both"/>
        <w:rPr>
          <w:rFonts w:ascii="Times New Roman" w:hAnsi="Times New Roman" w:cs="Times New Roman"/>
          <w:iCs/>
          <w:sz w:val="20"/>
          <w:szCs w:val="22"/>
          <w:lang w:val="en-US"/>
        </w:rPr>
      </w:pPr>
      <w:r w:rsidRPr="00F93B43">
        <w:rPr>
          <w:rFonts w:ascii="Times New Roman" w:hAnsi="Times New Roman" w:cs="Times New Roman"/>
          <w:iCs/>
          <w:sz w:val="20"/>
          <w:szCs w:val="22"/>
          <w:lang w:val="en-US"/>
        </w:rPr>
        <w:t xml:space="preserve">From Figure </w:t>
      </w:r>
      <w:r w:rsidR="006A146A">
        <w:rPr>
          <w:rFonts w:ascii="Times New Roman" w:hAnsi="Times New Roman" w:cs="Times New Roman"/>
          <w:iCs/>
          <w:sz w:val="20"/>
          <w:szCs w:val="22"/>
          <w:lang w:val="en-US"/>
        </w:rPr>
        <w:t>8</w:t>
      </w:r>
      <w:r w:rsidR="00B0701A">
        <w:rPr>
          <w:rFonts w:ascii="Times New Roman" w:hAnsi="Times New Roman" w:cs="Times New Roman"/>
          <w:iCs/>
          <w:sz w:val="20"/>
          <w:szCs w:val="22"/>
          <w:lang w:val="en-US"/>
        </w:rPr>
        <w:t>,</w:t>
      </w:r>
      <w:r w:rsidRPr="00F93B43">
        <w:rPr>
          <w:rFonts w:ascii="Times New Roman" w:hAnsi="Times New Roman" w:cs="Times New Roman"/>
          <w:iCs/>
          <w:sz w:val="20"/>
          <w:szCs w:val="22"/>
          <w:lang w:val="en-US"/>
        </w:rPr>
        <w:t xml:space="preserve"> </w:t>
      </w:r>
      <w:r w:rsidRPr="00626105">
        <w:rPr>
          <w:rFonts w:ascii="Times New Roman" w:hAnsi="Times New Roman" w:cs="Times New Roman"/>
          <w:i/>
          <w:sz w:val="20"/>
          <w:szCs w:val="22"/>
          <w:lang w:val="en-US"/>
        </w:rPr>
        <w:t>'experience_level_x_employment_type</w:t>
      </w:r>
      <w:r w:rsidRPr="00F93B43">
        <w:rPr>
          <w:rFonts w:ascii="Times New Roman" w:hAnsi="Times New Roman" w:cs="Times New Roman"/>
          <w:iCs/>
          <w:sz w:val="20"/>
          <w:szCs w:val="22"/>
          <w:lang w:val="en-US"/>
        </w:rPr>
        <w:t xml:space="preserve">' is the most contributed in this model prediction, followed by </w:t>
      </w:r>
      <w:r w:rsidRPr="00626105">
        <w:rPr>
          <w:rFonts w:ascii="Times New Roman" w:hAnsi="Times New Roman" w:cs="Times New Roman"/>
          <w:i/>
          <w:sz w:val="20"/>
          <w:szCs w:val="22"/>
          <w:lang w:val="en-US"/>
        </w:rPr>
        <w:t>'company_location_x_employee_residence</w:t>
      </w:r>
      <w:r w:rsidRPr="00F93B43">
        <w:rPr>
          <w:rFonts w:ascii="Times New Roman" w:hAnsi="Times New Roman" w:cs="Times New Roman"/>
          <w:iCs/>
          <w:sz w:val="20"/>
          <w:szCs w:val="22"/>
          <w:lang w:val="en-US"/>
        </w:rPr>
        <w:t xml:space="preserve">' and </w:t>
      </w:r>
      <w:r w:rsidR="00626105">
        <w:rPr>
          <w:rFonts w:ascii="Times New Roman" w:hAnsi="Times New Roman" w:cs="Times New Roman"/>
          <w:iCs/>
          <w:sz w:val="20"/>
          <w:szCs w:val="22"/>
          <w:lang w:val="en-US"/>
        </w:rPr>
        <w:t>‘</w:t>
      </w:r>
      <w:r w:rsidRPr="00626105">
        <w:rPr>
          <w:rFonts w:ascii="Times New Roman" w:hAnsi="Times New Roman" w:cs="Times New Roman"/>
          <w:i/>
          <w:sz w:val="20"/>
          <w:szCs w:val="22"/>
          <w:lang w:val="en-US"/>
        </w:rPr>
        <w:t>employ</w:t>
      </w:r>
      <w:r w:rsidRPr="00626105">
        <w:rPr>
          <w:rFonts w:ascii="Times New Roman" w:hAnsi="Times New Roman" w:cs="Times New Roman"/>
          <w:i/>
          <w:sz w:val="20"/>
          <w:szCs w:val="22"/>
          <w:lang w:val="en-US"/>
        </w:rPr>
        <w:t xml:space="preserve"> </w:t>
      </w:r>
      <w:r w:rsidRPr="00626105">
        <w:rPr>
          <w:rFonts w:ascii="Times New Roman" w:hAnsi="Times New Roman" w:cs="Times New Roman"/>
          <w:i/>
          <w:sz w:val="20"/>
          <w:szCs w:val="22"/>
          <w:lang w:val="en-US"/>
        </w:rPr>
        <w:t>residence</w:t>
      </w:r>
      <w:r w:rsidR="00626105">
        <w:rPr>
          <w:rFonts w:ascii="Times New Roman" w:hAnsi="Times New Roman" w:cs="Times New Roman"/>
          <w:i/>
          <w:sz w:val="20"/>
          <w:szCs w:val="22"/>
          <w:lang w:val="en-US"/>
        </w:rPr>
        <w:t>’</w:t>
      </w:r>
      <w:r w:rsidRPr="00F93B43">
        <w:rPr>
          <w:rFonts w:ascii="Times New Roman" w:hAnsi="Times New Roman" w:cs="Times New Roman"/>
          <w:iCs/>
          <w:sz w:val="20"/>
          <w:szCs w:val="22"/>
          <w:lang w:val="en-US"/>
        </w:rPr>
        <w:t>.</w:t>
      </w:r>
      <w:r>
        <w:rPr>
          <w:rFonts w:ascii="Times New Roman" w:hAnsi="Times New Roman" w:cs="Times New Roman"/>
          <w:iCs/>
          <w:sz w:val="20"/>
          <w:szCs w:val="22"/>
          <w:lang w:val="en-US"/>
        </w:rPr>
        <w:t xml:space="preserve"> </w:t>
      </w:r>
      <w:r w:rsidR="00626105" w:rsidRPr="00626105">
        <w:rPr>
          <w:rFonts w:ascii="Times New Roman" w:hAnsi="Times New Roman" w:cs="Times New Roman"/>
          <w:iCs/>
          <w:sz w:val="20"/>
          <w:szCs w:val="22"/>
          <w:lang w:val="en-US"/>
        </w:rPr>
        <w:t>These tell us that the experience level of each employment type has become a critical factor in determining the salary. Also, the distance between company location and employee residence can influence the salary, too.</w:t>
      </w:r>
      <w:r w:rsidR="00B55402">
        <w:rPr>
          <w:rFonts w:ascii="Times New Roman" w:hAnsi="Times New Roman" w:cs="Times New Roman"/>
          <w:iCs/>
          <w:sz w:val="20"/>
          <w:szCs w:val="22"/>
          <w:lang w:val="en-US"/>
        </w:rPr>
        <w:tab/>
      </w:r>
    </w:p>
    <w:p w14:paraId="6A32400B" w14:textId="77777777" w:rsidR="00C2479B" w:rsidRPr="0077373C" w:rsidRDefault="00C2479B" w:rsidP="00BB7E8F">
      <w:pPr>
        <w:jc w:val="both"/>
        <w:rPr>
          <w:rFonts w:ascii="Times New Roman" w:hAnsi="Times New Roman" w:cs="Times New Roman"/>
          <w:iCs/>
          <w:sz w:val="20"/>
          <w:szCs w:val="22"/>
          <w:lang w:val="en-US"/>
        </w:rPr>
      </w:pPr>
    </w:p>
    <w:p w14:paraId="61D924D6" w14:textId="5881C074" w:rsidR="00DC683B" w:rsidRPr="00B0701A" w:rsidRDefault="00AD76A7" w:rsidP="00DC683B">
      <w:pPr>
        <w:jc w:val="both"/>
        <w:rPr>
          <w:rFonts w:ascii="Times New Roman" w:hAnsi="Times New Roman" w:cs="Times New Roman"/>
          <w:i/>
          <w:iCs/>
          <w:sz w:val="20"/>
          <w:szCs w:val="22"/>
          <w:lang w:val="en-US"/>
        </w:rPr>
      </w:pPr>
      <w:r>
        <w:rPr>
          <w:rFonts w:ascii="Times New Roman" w:hAnsi="Times New Roman" w:cs="Times New Roman"/>
          <w:sz w:val="20"/>
          <w:szCs w:val="22"/>
          <w:lang w:val="en-US"/>
        </w:rPr>
        <w:tab/>
      </w:r>
      <w:r w:rsidRPr="00B0701A">
        <w:rPr>
          <w:rFonts w:ascii="Times New Roman" w:hAnsi="Times New Roman" w:cs="Times New Roman"/>
          <w:i/>
          <w:iCs/>
          <w:sz w:val="20"/>
          <w:szCs w:val="22"/>
          <w:lang w:val="en-US"/>
        </w:rPr>
        <w:t>Model Evaluation</w:t>
      </w:r>
    </w:p>
    <w:p w14:paraId="7E4061CD" w14:textId="306EB5B1" w:rsidR="000913C3" w:rsidRDefault="00AD76A7" w:rsidP="008C666D">
      <w:pPr>
        <w:jc w:val="both"/>
        <w:rPr>
          <w:rFonts w:ascii="Times New Roman" w:hAnsi="Times New Roman" w:cs="Times New Roman"/>
          <w:sz w:val="20"/>
          <w:szCs w:val="22"/>
          <w:lang w:val="en-US"/>
        </w:rPr>
      </w:pPr>
      <w:r>
        <w:rPr>
          <w:rFonts w:ascii="Times New Roman" w:hAnsi="Times New Roman" w:cs="Times New Roman"/>
          <w:sz w:val="20"/>
          <w:szCs w:val="22"/>
          <w:lang w:val="en-US"/>
        </w:rPr>
        <w:tab/>
      </w:r>
      <w:r w:rsidR="00E430D4" w:rsidRPr="00E430D4">
        <w:rPr>
          <w:rFonts w:ascii="Times New Roman" w:hAnsi="Times New Roman" w:cs="Times New Roman"/>
          <w:sz w:val="20"/>
          <w:szCs w:val="22"/>
          <w:lang w:val="en-US"/>
        </w:rPr>
        <w:t>The confusion matrix displays accurate and inaccurate salary predictions for each category: "Low", "Medium", and "High". Actual "Low" salaries mainly were correctly classified, but some were misclassified as "Medium" or "High". Similarly, some "Medium" salaries were misclassified as "Low" or "High". However, the model performed well for the "High" salary category, with most actual "High" salaries correctly classified</w:t>
      </w:r>
      <w:r w:rsidR="00B0701A">
        <w:rPr>
          <w:rFonts w:ascii="Times New Roman" w:hAnsi="Times New Roman" w:cs="Times New Roman"/>
          <w:sz w:val="20"/>
          <w:szCs w:val="22"/>
          <w:lang w:val="en-US"/>
        </w:rPr>
        <w:t xml:space="preserve"> </w:t>
      </w:r>
      <w:r w:rsidR="00A70373">
        <w:rPr>
          <w:rFonts w:ascii="Times New Roman" w:hAnsi="Times New Roman" w:cs="Times New Roman"/>
          <w:sz w:val="20"/>
          <w:szCs w:val="22"/>
          <w:lang w:val="en-US"/>
        </w:rPr>
        <w:t>(Figure 9).</w:t>
      </w:r>
    </w:p>
    <w:p w14:paraId="1ABABB75" w14:textId="77777777" w:rsidR="00A70373" w:rsidRDefault="00A70373" w:rsidP="008C666D">
      <w:pPr>
        <w:jc w:val="both"/>
        <w:rPr>
          <w:rFonts w:ascii="Times New Roman" w:hAnsi="Times New Roman" w:cs="Times New Roman"/>
          <w:sz w:val="20"/>
          <w:szCs w:val="22"/>
          <w:lang w:val="en-US"/>
        </w:rPr>
      </w:pPr>
    </w:p>
    <w:p w14:paraId="5C0F288E" w14:textId="1A4A462A" w:rsidR="00B0701A" w:rsidRPr="007A3EF2" w:rsidRDefault="00B0701A" w:rsidP="00DC683B">
      <w:pPr>
        <w:jc w:val="both"/>
        <w:rPr>
          <w:rFonts w:ascii="Times New Roman" w:hAnsi="Times New Roman" w:cs="Times New Roman"/>
          <w:sz w:val="20"/>
          <w:szCs w:val="22"/>
          <w:lang w:val="en-US"/>
        </w:rPr>
      </w:pPr>
      <w:r>
        <w:rPr>
          <w:rFonts w:ascii="Times New Roman" w:hAnsi="Times New Roman" w:cs="Times New Roman"/>
          <w:iCs/>
          <w:noProof/>
          <w:sz w:val="20"/>
          <w:szCs w:val="22"/>
          <w:lang w:val="en-US"/>
        </w:rPr>
        <mc:AlternateContent>
          <mc:Choice Requires="wps">
            <w:drawing>
              <wp:inline distT="0" distB="0" distL="0" distR="0" wp14:anchorId="2E727AAC" wp14:editId="0F2E65D4">
                <wp:extent cx="2685143" cy="2144032"/>
                <wp:effectExtent l="0" t="0" r="7620" b="15240"/>
                <wp:docPr id="869338214" name="Text Box 1"/>
                <wp:cNvGraphicFramePr/>
                <a:graphic xmlns:a="http://schemas.openxmlformats.org/drawingml/2006/main">
                  <a:graphicData uri="http://schemas.microsoft.com/office/word/2010/wordprocessingShape">
                    <wps:wsp>
                      <wps:cNvSpPr txBox="1"/>
                      <wps:spPr>
                        <a:xfrm>
                          <a:off x="0" y="0"/>
                          <a:ext cx="2685143" cy="2144032"/>
                        </a:xfrm>
                        <a:prstGeom prst="rect">
                          <a:avLst/>
                        </a:prstGeom>
                        <a:solidFill>
                          <a:schemeClr val="lt1"/>
                        </a:solidFill>
                        <a:ln w="6350">
                          <a:solidFill>
                            <a:prstClr val="black"/>
                          </a:solidFill>
                        </a:ln>
                      </wps:spPr>
                      <wps:txbx>
                        <w:txbxContent>
                          <w:p w14:paraId="4C93B470" w14:textId="692C9632" w:rsidR="00B0701A" w:rsidRPr="00125511" w:rsidRDefault="00B0701A" w:rsidP="00B0701A">
                            <w:pPr>
                              <w:jc w:val="center"/>
                              <w:rPr>
                                <w:rFonts w:ascii="Times New Roman" w:hAnsi="Times New Roman" w:cs="Times New Roman"/>
                                <w:sz w:val="16"/>
                                <w:szCs w:val="20"/>
                                <w:lang w:val="en-US"/>
                              </w:rPr>
                            </w:pPr>
                            <w:r w:rsidRPr="00125511">
                              <w:rPr>
                                <w:rFonts w:ascii="Times New Roman" w:hAnsi="Times New Roman" w:cs="Times New Roman"/>
                                <w:sz w:val="16"/>
                                <w:szCs w:val="20"/>
                                <w:lang w:val="en-US"/>
                              </w:rPr>
                              <w:t>Figure</w:t>
                            </w:r>
                            <w:r>
                              <w:rPr>
                                <w:rFonts w:ascii="Times New Roman" w:hAnsi="Times New Roman" w:cs="Times New Roman"/>
                                <w:sz w:val="16"/>
                                <w:szCs w:val="20"/>
                                <w:lang w:val="en-US"/>
                              </w:rPr>
                              <w:t xml:space="preserve"> </w:t>
                            </w:r>
                            <w:r w:rsidR="00B86A7B">
                              <w:rPr>
                                <w:rFonts w:ascii="Times New Roman" w:hAnsi="Times New Roman" w:cs="Times New Roman"/>
                                <w:sz w:val="16"/>
                                <w:szCs w:val="20"/>
                                <w:lang w:val="en-US"/>
                              </w:rPr>
                              <w:t>9</w:t>
                            </w:r>
                            <w:r>
                              <w:rPr>
                                <w:rFonts w:ascii="Times New Roman" w:hAnsi="Times New Roman" w:cs="Times New Roman"/>
                                <w:sz w:val="16"/>
                                <w:szCs w:val="20"/>
                                <w:lang w:val="en-US"/>
                              </w:rPr>
                              <w:t xml:space="preserve">. </w:t>
                            </w:r>
                            <w:r w:rsidR="00B86A7B">
                              <w:rPr>
                                <w:rFonts w:ascii="Times New Roman" w:hAnsi="Times New Roman" w:cs="Times New Roman"/>
                                <w:sz w:val="16"/>
                                <w:szCs w:val="20"/>
                                <w:lang w:val="en-US"/>
                              </w:rPr>
                              <w:t xml:space="preserve">Confusion Matrix </w:t>
                            </w:r>
                            <w:r w:rsidR="00971411">
                              <w:rPr>
                                <w:rFonts w:ascii="Times New Roman" w:hAnsi="Times New Roman" w:cs="Times New Roman"/>
                                <w:sz w:val="16"/>
                                <w:szCs w:val="20"/>
                                <w:lang w:val="en-US"/>
                              </w:rPr>
                              <w:t xml:space="preserve">for </w:t>
                            </w:r>
                            <w:r>
                              <w:rPr>
                                <w:rFonts w:ascii="Times New Roman" w:hAnsi="Times New Roman" w:cs="Times New Roman"/>
                                <w:sz w:val="16"/>
                                <w:szCs w:val="20"/>
                                <w:lang w:val="en-US"/>
                              </w:rPr>
                              <w:t>XGBoost.</w:t>
                            </w:r>
                          </w:p>
                          <w:p w14:paraId="597E1942" w14:textId="77777777" w:rsidR="00B0701A" w:rsidRPr="00125511" w:rsidRDefault="00B0701A" w:rsidP="00B0701A">
                            <w:pPr>
                              <w:jc w:val="center"/>
                              <w:rPr>
                                <w:rFonts w:ascii="Times New Roman" w:hAnsi="Times New Roman" w:cs="Times New Roman"/>
                                <w:sz w:val="16"/>
                                <w:szCs w:val="20"/>
                              </w:rPr>
                            </w:pPr>
                            <w:r w:rsidRPr="00125511">
                              <w:rPr>
                                <w:rFonts w:ascii="Times New Roman" w:hAnsi="Times New Roman" w:cs="Times New Roman"/>
                                <w:noProof/>
                                <w:sz w:val="16"/>
                                <w:szCs w:val="20"/>
                              </w:rPr>
                              <w:drawing>
                                <wp:inline distT="0" distB="0" distL="0" distR="0" wp14:anchorId="5715C089" wp14:editId="14B175E3">
                                  <wp:extent cx="2540000" cy="1984774"/>
                                  <wp:effectExtent l="0" t="0" r="0" b="0"/>
                                  <wp:docPr id="1081841164" name="Picture 1081841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019977" name="Picture 1182019977"/>
                                          <pic:cNvPicPr/>
                                        </pic:nvPicPr>
                                        <pic:blipFill>
                                          <a:blip r:embed="rId17">
                                            <a:extLst>
                                              <a:ext uri="{28A0092B-C50C-407E-A947-70E740481C1C}">
                                                <a14:useLocalDpi xmlns:a14="http://schemas.microsoft.com/office/drawing/2010/main" val="0"/>
                                              </a:ext>
                                            </a:extLst>
                                          </a:blip>
                                          <a:stretch>
                                            <a:fillRect/>
                                          </a:stretch>
                                        </pic:blipFill>
                                        <pic:spPr>
                                          <a:xfrm>
                                            <a:off x="0" y="0"/>
                                            <a:ext cx="2553782" cy="199554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E727AAC" id="_x0000_s1034" type="#_x0000_t202" style="width:211.45pt;height:16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" fillcolor="white [3201]" strokeweight=".5pt">
                <v:textbox>
                  <w:txbxContent>
                    <w:p w14:paraId="4C93B470" w14:textId="692C9632" w:rsidR="00B0701A" w:rsidRPr="00125511" w:rsidRDefault="00B0701A" w:rsidP="00B0701A">
                      <w:pPr>
                        <w:jc w:val="center"/>
                        <w:rPr>
                          <w:rFonts w:ascii="Times New Roman" w:hAnsi="Times New Roman" w:cs="Times New Roman"/>
                          <w:sz w:val="16"/>
                          <w:szCs w:val="20"/>
                          <w:lang w:val="en-US"/>
                        </w:rPr>
                      </w:pPr>
                      <w:r w:rsidRPr="00125511">
                        <w:rPr>
                          <w:rFonts w:ascii="Times New Roman" w:hAnsi="Times New Roman" w:cs="Times New Roman"/>
                          <w:sz w:val="16"/>
                          <w:szCs w:val="20"/>
                          <w:lang w:val="en-US"/>
                        </w:rPr>
                        <w:t>Figure</w:t>
                      </w:r>
                      <w:r>
                        <w:rPr>
                          <w:rFonts w:ascii="Times New Roman" w:hAnsi="Times New Roman" w:cs="Times New Roman"/>
                          <w:sz w:val="16"/>
                          <w:szCs w:val="20"/>
                          <w:lang w:val="en-US"/>
                        </w:rPr>
                        <w:t xml:space="preserve"> </w:t>
                      </w:r>
                      <w:r w:rsidR="00B86A7B">
                        <w:rPr>
                          <w:rFonts w:ascii="Times New Roman" w:hAnsi="Times New Roman" w:cs="Times New Roman"/>
                          <w:sz w:val="16"/>
                          <w:szCs w:val="20"/>
                          <w:lang w:val="en-US"/>
                        </w:rPr>
                        <w:t>9</w:t>
                      </w:r>
                      <w:r>
                        <w:rPr>
                          <w:rFonts w:ascii="Times New Roman" w:hAnsi="Times New Roman" w:cs="Times New Roman"/>
                          <w:sz w:val="16"/>
                          <w:szCs w:val="20"/>
                          <w:lang w:val="en-US"/>
                        </w:rPr>
                        <w:t xml:space="preserve">. </w:t>
                      </w:r>
                      <w:r w:rsidR="00B86A7B">
                        <w:rPr>
                          <w:rFonts w:ascii="Times New Roman" w:hAnsi="Times New Roman" w:cs="Times New Roman"/>
                          <w:sz w:val="16"/>
                          <w:szCs w:val="20"/>
                          <w:lang w:val="en-US"/>
                        </w:rPr>
                        <w:t xml:space="preserve">Confusion Matrix </w:t>
                      </w:r>
                      <w:r w:rsidR="00971411">
                        <w:rPr>
                          <w:rFonts w:ascii="Times New Roman" w:hAnsi="Times New Roman" w:cs="Times New Roman"/>
                          <w:sz w:val="16"/>
                          <w:szCs w:val="20"/>
                          <w:lang w:val="en-US"/>
                        </w:rPr>
                        <w:t xml:space="preserve">for </w:t>
                      </w:r>
                      <w:r>
                        <w:rPr>
                          <w:rFonts w:ascii="Times New Roman" w:hAnsi="Times New Roman" w:cs="Times New Roman"/>
                          <w:sz w:val="16"/>
                          <w:szCs w:val="20"/>
                          <w:lang w:val="en-US"/>
                        </w:rPr>
                        <w:t>XGBoost.</w:t>
                      </w:r>
                    </w:p>
                    <w:p w14:paraId="597E1942" w14:textId="77777777" w:rsidR="00B0701A" w:rsidRPr="00125511" w:rsidRDefault="00B0701A" w:rsidP="00B0701A">
                      <w:pPr>
                        <w:jc w:val="center"/>
                        <w:rPr>
                          <w:rFonts w:ascii="Times New Roman" w:hAnsi="Times New Roman" w:cs="Times New Roman"/>
                          <w:sz w:val="16"/>
                          <w:szCs w:val="20"/>
                        </w:rPr>
                      </w:pPr>
                      <w:r w:rsidRPr="00125511">
                        <w:rPr>
                          <w:rFonts w:ascii="Times New Roman" w:hAnsi="Times New Roman" w:cs="Times New Roman"/>
                          <w:noProof/>
                          <w:sz w:val="16"/>
                          <w:szCs w:val="20"/>
                        </w:rPr>
                        <w:drawing>
                          <wp:inline distT="0" distB="0" distL="0" distR="0" wp14:anchorId="5715C089" wp14:editId="14B175E3">
                            <wp:extent cx="2540000" cy="1984774"/>
                            <wp:effectExtent l="0" t="0" r="0" b="0"/>
                            <wp:docPr id="1081841164" name="Picture 1081841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019977" name="Picture 1182019977"/>
                                    <pic:cNvPicPr/>
                                  </pic:nvPicPr>
                                  <pic:blipFill>
                                    <a:blip r:embed="rId17">
                                      <a:extLst>
                                        <a:ext uri="{28A0092B-C50C-407E-A947-70E740481C1C}">
                                          <a14:useLocalDpi xmlns:a14="http://schemas.microsoft.com/office/drawing/2010/main" val="0"/>
                                        </a:ext>
                                      </a:extLst>
                                    </a:blip>
                                    <a:stretch>
                                      <a:fillRect/>
                                    </a:stretch>
                                  </pic:blipFill>
                                  <pic:spPr>
                                    <a:xfrm>
                                      <a:off x="0" y="0"/>
                                      <a:ext cx="2553782" cy="1995543"/>
                                    </a:xfrm>
                                    <a:prstGeom prst="rect">
                                      <a:avLst/>
                                    </a:prstGeom>
                                  </pic:spPr>
                                </pic:pic>
                              </a:graphicData>
                            </a:graphic>
                          </wp:inline>
                        </w:drawing>
                      </w:r>
                    </w:p>
                  </w:txbxContent>
                </v:textbox>
                <w10:anchorlock/>
              </v:shape>
            </w:pict>
          </mc:Fallback>
        </mc:AlternateContent>
      </w:r>
    </w:p>
    <w:p w14:paraId="1023899D" w14:textId="77777777" w:rsidR="00BE41BF" w:rsidRDefault="00BE41BF" w:rsidP="00DC683B">
      <w:pPr>
        <w:jc w:val="both"/>
        <w:rPr>
          <w:rFonts w:ascii="Times New Roman" w:hAnsi="Times New Roman" w:cs="Times New Roman"/>
          <w:sz w:val="20"/>
          <w:szCs w:val="22"/>
          <w:lang w:val="en-US"/>
        </w:rPr>
      </w:pPr>
    </w:p>
    <w:p w14:paraId="7544D508" w14:textId="7475F443" w:rsidR="00BE41BF" w:rsidRDefault="004D232A" w:rsidP="00DC683B">
      <w:pPr>
        <w:jc w:val="both"/>
        <w:rPr>
          <w:rFonts w:ascii="Times New Roman" w:hAnsi="Times New Roman" w:cs="Times New Roman"/>
          <w:sz w:val="20"/>
          <w:szCs w:val="22"/>
          <w:lang w:val="en-US"/>
        </w:rPr>
      </w:pPr>
      <w:r>
        <w:rPr>
          <w:rFonts w:ascii="Times New Roman" w:hAnsi="Times New Roman" w:cs="Times New Roman"/>
          <w:sz w:val="20"/>
          <w:szCs w:val="22"/>
          <w:lang w:val="en-US"/>
        </w:rPr>
        <w:lastRenderedPageBreak/>
        <w:t xml:space="preserve">Using </w:t>
      </w:r>
      <w:r w:rsidR="000A44B8">
        <w:rPr>
          <w:rFonts w:ascii="Times New Roman" w:hAnsi="Times New Roman" w:cs="Times New Roman"/>
          <w:sz w:val="20"/>
          <w:szCs w:val="22"/>
          <w:lang w:val="en-US"/>
        </w:rPr>
        <w:t xml:space="preserve">the </w:t>
      </w:r>
      <w:r>
        <w:rPr>
          <w:rFonts w:ascii="Times New Roman" w:hAnsi="Times New Roman" w:cs="Times New Roman"/>
          <w:sz w:val="20"/>
          <w:szCs w:val="22"/>
          <w:lang w:val="en-US"/>
        </w:rPr>
        <w:t>ROC curve</w:t>
      </w:r>
      <w:r w:rsidR="000A44B8">
        <w:rPr>
          <w:rFonts w:ascii="Times New Roman" w:hAnsi="Times New Roman" w:cs="Times New Roman"/>
          <w:sz w:val="20"/>
          <w:szCs w:val="22"/>
          <w:lang w:val="en-US"/>
        </w:rPr>
        <w:t xml:space="preserve"> (Figure 10)</w:t>
      </w:r>
      <w:r w:rsidR="00BA2757">
        <w:rPr>
          <w:rFonts w:ascii="Times New Roman" w:hAnsi="Times New Roman" w:cs="Times New Roman"/>
          <w:sz w:val="20"/>
          <w:szCs w:val="22"/>
          <w:lang w:val="en-US"/>
        </w:rPr>
        <w:t xml:space="preserve">, </w:t>
      </w:r>
      <w:r w:rsidR="000A5E4D" w:rsidRPr="000A5E4D">
        <w:rPr>
          <w:rFonts w:ascii="Times New Roman" w:hAnsi="Times New Roman" w:cs="Times New Roman"/>
          <w:sz w:val="20"/>
          <w:szCs w:val="22"/>
          <w:lang w:val="en-US"/>
        </w:rPr>
        <w:t>The XGBoost model demonstrates strong performance across all salary categories, with exceptionally high discriminatory power for the Low (AUC = 0.93) and High (AUC = 0.85) salary classes. However, the performance for the Medium (AUC = 0.75) salary class suggests distinguishing this class from the others may be more challenging</w:t>
      </w:r>
      <w:r w:rsidR="00BA2757" w:rsidRPr="00BA2757">
        <w:rPr>
          <w:rFonts w:ascii="Times New Roman" w:hAnsi="Times New Roman" w:cs="Times New Roman"/>
          <w:sz w:val="20"/>
          <w:szCs w:val="22"/>
          <w:lang w:val="en-US"/>
        </w:rPr>
        <w:t>.</w:t>
      </w:r>
    </w:p>
    <w:p w14:paraId="6FB7D39B" w14:textId="77777777" w:rsidR="007A3EF2" w:rsidRDefault="007A3EF2" w:rsidP="00DC683B">
      <w:pPr>
        <w:jc w:val="both"/>
        <w:rPr>
          <w:rFonts w:ascii="Times New Roman" w:hAnsi="Times New Roman" w:cs="Times New Roman"/>
          <w:sz w:val="20"/>
          <w:szCs w:val="22"/>
          <w:lang w:val="en-US"/>
        </w:rPr>
      </w:pPr>
    </w:p>
    <w:p w14:paraId="30A2AB8D" w14:textId="7553091F" w:rsidR="007A3EF2" w:rsidRDefault="00B86A7B" w:rsidP="00DC683B">
      <w:pPr>
        <w:jc w:val="both"/>
        <w:rPr>
          <w:rFonts w:ascii="Times New Roman" w:hAnsi="Times New Roman" w:cs="Times New Roman"/>
          <w:sz w:val="20"/>
          <w:szCs w:val="22"/>
          <w:lang w:val="en-US"/>
        </w:rPr>
      </w:pPr>
      <w:r>
        <w:rPr>
          <w:rFonts w:ascii="Times New Roman" w:hAnsi="Times New Roman" w:cs="Times New Roman"/>
          <w:iCs/>
          <w:noProof/>
          <w:sz w:val="20"/>
          <w:szCs w:val="22"/>
          <w:lang w:val="en-US"/>
        </w:rPr>
        <mc:AlternateContent>
          <mc:Choice Requires="wps">
            <w:drawing>
              <wp:inline distT="0" distB="0" distL="0" distR="0" wp14:anchorId="0D91CEBE" wp14:editId="33EFC90F">
                <wp:extent cx="2975610" cy="2402354"/>
                <wp:effectExtent l="0" t="0" r="8890" b="10795"/>
                <wp:docPr id="500324587" name="Text Box 1"/>
                <wp:cNvGraphicFramePr/>
                <a:graphic xmlns:a="http://schemas.openxmlformats.org/drawingml/2006/main">
                  <a:graphicData uri="http://schemas.microsoft.com/office/word/2010/wordprocessingShape">
                    <wps:wsp>
                      <wps:cNvSpPr txBox="1"/>
                      <wps:spPr>
                        <a:xfrm>
                          <a:off x="0" y="0"/>
                          <a:ext cx="2975610" cy="2402354"/>
                        </a:xfrm>
                        <a:prstGeom prst="rect">
                          <a:avLst/>
                        </a:prstGeom>
                        <a:solidFill>
                          <a:schemeClr val="lt1"/>
                        </a:solidFill>
                        <a:ln w="6350">
                          <a:solidFill>
                            <a:prstClr val="black"/>
                          </a:solidFill>
                        </a:ln>
                      </wps:spPr>
                      <wps:txbx>
                        <w:txbxContent>
                          <w:p w14:paraId="11277907" w14:textId="02344202" w:rsidR="00B86A7B" w:rsidRPr="00125511" w:rsidRDefault="00B86A7B" w:rsidP="00B86A7B">
                            <w:pPr>
                              <w:jc w:val="center"/>
                              <w:rPr>
                                <w:rFonts w:ascii="Times New Roman" w:hAnsi="Times New Roman" w:cs="Times New Roman"/>
                                <w:sz w:val="16"/>
                                <w:szCs w:val="20"/>
                                <w:lang w:val="en-US"/>
                              </w:rPr>
                            </w:pPr>
                            <w:r w:rsidRPr="00125511">
                              <w:rPr>
                                <w:rFonts w:ascii="Times New Roman" w:hAnsi="Times New Roman" w:cs="Times New Roman"/>
                                <w:sz w:val="16"/>
                                <w:szCs w:val="20"/>
                                <w:lang w:val="en-US"/>
                              </w:rPr>
                              <w:t>Figure</w:t>
                            </w:r>
                            <w:r>
                              <w:rPr>
                                <w:rFonts w:ascii="Times New Roman" w:hAnsi="Times New Roman" w:cs="Times New Roman"/>
                                <w:sz w:val="16"/>
                                <w:szCs w:val="20"/>
                                <w:lang w:val="en-US"/>
                              </w:rPr>
                              <w:t xml:space="preserve"> </w:t>
                            </w:r>
                            <w:r>
                              <w:rPr>
                                <w:rFonts w:ascii="Times New Roman" w:hAnsi="Times New Roman" w:cs="Times New Roman"/>
                                <w:sz w:val="16"/>
                                <w:szCs w:val="20"/>
                                <w:lang w:val="en-US"/>
                              </w:rPr>
                              <w:t>10</w:t>
                            </w:r>
                            <w:r>
                              <w:rPr>
                                <w:rFonts w:ascii="Times New Roman" w:hAnsi="Times New Roman" w:cs="Times New Roman"/>
                                <w:sz w:val="16"/>
                                <w:szCs w:val="20"/>
                                <w:lang w:val="en-US"/>
                              </w:rPr>
                              <w:t xml:space="preserve">. </w:t>
                            </w:r>
                            <w:r w:rsidR="00381883">
                              <w:rPr>
                                <w:rFonts w:ascii="Times New Roman" w:hAnsi="Times New Roman" w:cs="Times New Roman"/>
                                <w:sz w:val="16"/>
                                <w:szCs w:val="20"/>
                                <w:lang w:val="en-US"/>
                              </w:rPr>
                              <w:t>ROC curve</w:t>
                            </w:r>
                            <w:r>
                              <w:rPr>
                                <w:rFonts w:ascii="Times New Roman" w:hAnsi="Times New Roman" w:cs="Times New Roman"/>
                                <w:sz w:val="16"/>
                                <w:szCs w:val="20"/>
                                <w:lang w:val="en-US"/>
                              </w:rPr>
                              <w:t xml:space="preserve"> </w:t>
                            </w:r>
                            <w:r w:rsidR="00734D4F">
                              <w:rPr>
                                <w:rFonts w:ascii="Times New Roman" w:hAnsi="Times New Roman" w:cs="Times New Roman"/>
                                <w:sz w:val="16"/>
                                <w:szCs w:val="20"/>
                                <w:lang w:val="en-US"/>
                              </w:rPr>
                              <w:t>for</w:t>
                            </w:r>
                            <w:r>
                              <w:rPr>
                                <w:rFonts w:ascii="Times New Roman" w:hAnsi="Times New Roman" w:cs="Times New Roman"/>
                                <w:sz w:val="16"/>
                                <w:szCs w:val="20"/>
                                <w:lang w:val="en-US"/>
                              </w:rPr>
                              <w:t xml:space="preserve"> XGBoost.</w:t>
                            </w:r>
                          </w:p>
                          <w:p w14:paraId="325ACB59" w14:textId="77777777" w:rsidR="00B86A7B" w:rsidRPr="00125511" w:rsidRDefault="00B86A7B" w:rsidP="00B86A7B">
                            <w:pPr>
                              <w:jc w:val="center"/>
                              <w:rPr>
                                <w:rFonts w:ascii="Times New Roman" w:hAnsi="Times New Roman" w:cs="Times New Roman"/>
                                <w:sz w:val="16"/>
                                <w:szCs w:val="20"/>
                              </w:rPr>
                            </w:pPr>
                            <w:r w:rsidRPr="00125511">
                              <w:rPr>
                                <w:rFonts w:ascii="Times New Roman" w:hAnsi="Times New Roman" w:cs="Times New Roman"/>
                                <w:noProof/>
                                <w:sz w:val="16"/>
                                <w:szCs w:val="20"/>
                              </w:rPr>
                              <w:drawing>
                                <wp:inline distT="0" distB="0" distL="0" distR="0" wp14:anchorId="6037EBF3" wp14:editId="49B6E7EE">
                                  <wp:extent cx="2688537" cy="2191790"/>
                                  <wp:effectExtent l="0" t="0" r="4445" b="5715"/>
                                  <wp:docPr id="1608751649" name="Picture 1608751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449416" name="Picture 1103449416"/>
                                          <pic:cNvPicPr/>
                                        </pic:nvPicPr>
                                        <pic:blipFill>
                                          <a:blip r:embed="rId18">
                                            <a:extLst>
                                              <a:ext uri="{28A0092B-C50C-407E-A947-70E740481C1C}">
                                                <a14:useLocalDpi xmlns:a14="http://schemas.microsoft.com/office/drawing/2010/main" val="0"/>
                                              </a:ext>
                                            </a:extLst>
                                          </a:blip>
                                          <a:stretch>
                                            <a:fillRect/>
                                          </a:stretch>
                                        </pic:blipFill>
                                        <pic:spPr>
                                          <a:xfrm>
                                            <a:off x="0" y="0"/>
                                            <a:ext cx="2702146" cy="220288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D91CEBE" id="_x0000_s1035" type="#_x0000_t202" style="width:234.3pt;height:18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" fillcolor="white [3201]" strokeweight=".5pt">
                <v:textbox>
                  <w:txbxContent>
                    <w:p w14:paraId="11277907" w14:textId="02344202" w:rsidR="00B86A7B" w:rsidRPr="00125511" w:rsidRDefault="00B86A7B" w:rsidP="00B86A7B">
                      <w:pPr>
                        <w:jc w:val="center"/>
                        <w:rPr>
                          <w:rFonts w:ascii="Times New Roman" w:hAnsi="Times New Roman" w:cs="Times New Roman"/>
                          <w:sz w:val="16"/>
                          <w:szCs w:val="20"/>
                          <w:lang w:val="en-US"/>
                        </w:rPr>
                      </w:pPr>
                      <w:r w:rsidRPr="00125511">
                        <w:rPr>
                          <w:rFonts w:ascii="Times New Roman" w:hAnsi="Times New Roman" w:cs="Times New Roman"/>
                          <w:sz w:val="16"/>
                          <w:szCs w:val="20"/>
                          <w:lang w:val="en-US"/>
                        </w:rPr>
                        <w:t>Figure</w:t>
                      </w:r>
                      <w:r>
                        <w:rPr>
                          <w:rFonts w:ascii="Times New Roman" w:hAnsi="Times New Roman" w:cs="Times New Roman"/>
                          <w:sz w:val="16"/>
                          <w:szCs w:val="20"/>
                          <w:lang w:val="en-US"/>
                        </w:rPr>
                        <w:t xml:space="preserve"> </w:t>
                      </w:r>
                      <w:r>
                        <w:rPr>
                          <w:rFonts w:ascii="Times New Roman" w:hAnsi="Times New Roman" w:cs="Times New Roman"/>
                          <w:sz w:val="16"/>
                          <w:szCs w:val="20"/>
                          <w:lang w:val="en-US"/>
                        </w:rPr>
                        <w:t>10</w:t>
                      </w:r>
                      <w:r>
                        <w:rPr>
                          <w:rFonts w:ascii="Times New Roman" w:hAnsi="Times New Roman" w:cs="Times New Roman"/>
                          <w:sz w:val="16"/>
                          <w:szCs w:val="20"/>
                          <w:lang w:val="en-US"/>
                        </w:rPr>
                        <w:t xml:space="preserve">. </w:t>
                      </w:r>
                      <w:r w:rsidR="00381883">
                        <w:rPr>
                          <w:rFonts w:ascii="Times New Roman" w:hAnsi="Times New Roman" w:cs="Times New Roman"/>
                          <w:sz w:val="16"/>
                          <w:szCs w:val="20"/>
                          <w:lang w:val="en-US"/>
                        </w:rPr>
                        <w:t>ROC curve</w:t>
                      </w:r>
                      <w:r>
                        <w:rPr>
                          <w:rFonts w:ascii="Times New Roman" w:hAnsi="Times New Roman" w:cs="Times New Roman"/>
                          <w:sz w:val="16"/>
                          <w:szCs w:val="20"/>
                          <w:lang w:val="en-US"/>
                        </w:rPr>
                        <w:t xml:space="preserve"> </w:t>
                      </w:r>
                      <w:r w:rsidR="00734D4F">
                        <w:rPr>
                          <w:rFonts w:ascii="Times New Roman" w:hAnsi="Times New Roman" w:cs="Times New Roman"/>
                          <w:sz w:val="16"/>
                          <w:szCs w:val="20"/>
                          <w:lang w:val="en-US"/>
                        </w:rPr>
                        <w:t>for</w:t>
                      </w:r>
                      <w:r>
                        <w:rPr>
                          <w:rFonts w:ascii="Times New Roman" w:hAnsi="Times New Roman" w:cs="Times New Roman"/>
                          <w:sz w:val="16"/>
                          <w:szCs w:val="20"/>
                          <w:lang w:val="en-US"/>
                        </w:rPr>
                        <w:t xml:space="preserve"> XGBoost.</w:t>
                      </w:r>
                    </w:p>
                    <w:p w14:paraId="325ACB59" w14:textId="77777777" w:rsidR="00B86A7B" w:rsidRPr="00125511" w:rsidRDefault="00B86A7B" w:rsidP="00B86A7B">
                      <w:pPr>
                        <w:jc w:val="center"/>
                        <w:rPr>
                          <w:rFonts w:ascii="Times New Roman" w:hAnsi="Times New Roman" w:cs="Times New Roman"/>
                          <w:sz w:val="16"/>
                          <w:szCs w:val="20"/>
                        </w:rPr>
                      </w:pPr>
                      <w:r w:rsidRPr="00125511">
                        <w:rPr>
                          <w:rFonts w:ascii="Times New Roman" w:hAnsi="Times New Roman" w:cs="Times New Roman"/>
                          <w:noProof/>
                          <w:sz w:val="16"/>
                          <w:szCs w:val="20"/>
                        </w:rPr>
                        <w:drawing>
                          <wp:inline distT="0" distB="0" distL="0" distR="0" wp14:anchorId="6037EBF3" wp14:editId="49B6E7EE">
                            <wp:extent cx="2688537" cy="2191790"/>
                            <wp:effectExtent l="0" t="0" r="4445" b="5715"/>
                            <wp:docPr id="1608751649" name="Picture 1608751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449416" name="Picture 1103449416"/>
                                    <pic:cNvPicPr/>
                                  </pic:nvPicPr>
                                  <pic:blipFill>
                                    <a:blip r:embed="rId18">
                                      <a:extLst>
                                        <a:ext uri="{28A0092B-C50C-407E-A947-70E740481C1C}">
                                          <a14:useLocalDpi xmlns:a14="http://schemas.microsoft.com/office/drawing/2010/main" val="0"/>
                                        </a:ext>
                                      </a:extLst>
                                    </a:blip>
                                    <a:stretch>
                                      <a:fillRect/>
                                    </a:stretch>
                                  </pic:blipFill>
                                  <pic:spPr>
                                    <a:xfrm>
                                      <a:off x="0" y="0"/>
                                      <a:ext cx="2702146" cy="2202884"/>
                                    </a:xfrm>
                                    <a:prstGeom prst="rect">
                                      <a:avLst/>
                                    </a:prstGeom>
                                  </pic:spPr>
                                </pic:pic>
                              </a:graphicData>
                            </a:graphic>
                          </wp:inline>
                        </w:drawing>
                      </w:r>
                    </w:p>
                  </w:txbxContent>
                </v:textbox>
                <w10:anchorlock/>
              </v:shape>
            </w:pict>
          </mc:Fallback>
        </mc:AlternateContent>
      </w:r>
    </w:p>
    <w:p w14:paraId="5CA6C03F" w14:textId="77777777" w:rsidR="007A3EF2" w:rsidRDefault="007A3EF2" w:rsidP="00DC683B">
      <w:pPr>
        <w:jc w:val="both"/>
        <w:rPr>
          <w:rFonts w:ascii="Times New Roman" w:hAnsi="Times New Roman" w:cs="Times New Roman"/>
          <w:sz w:val="20"/>
          <w:szCs w:val="22"/>
          <w:lang w:val="en-US"/>
        </w:rPr>
      </w:pPr>
    </w:p>
    <w:p w14:paraId="7A8847BA" w14:textId="3215B71E" w:rsidR="0053551B" w:rsidRPr="00105CD5" w:rsidRDefault="00105CD5" w:rsidP="00DC683B">
      <w:pPr>
        <w:jc w:val="both"/>
        <w:rPr>
          <w:rFonts w:ascii="Times New Roman" w:hAnsi="Times New Roman" w:cs="Times New Roman"/>
          <w:i/>
          <w:iCs/>
          <w:sz w:val="20"/>
          <w:szCs w:val="22"/>
          <w:lang w:val="en-US"/>
        </w:rPr>
      </w:pPr>
      <w:r>
        <w:rPr>
          <w:rFonts w:ascii="Times New Roman" w:hAnsi="Times New Roman" w:cs="Times New Roman"/>
          <w:sz w:val="20"/>
          <w:szCs w:val="22"/>
          <w:lang w:val="en-US"/>
        </w:rPr>
        <w:tab/>
      </w:r>
      <w:r w:rsidR="000D097A" w:rsidRPr="00105CD5">
        <w:rPr>
          <w:rFonts w:ascii="Times New Roman" w:hAnsi="Times New Roman" w:cs="Times New Roman"/>
          <w:i/>
          <w:iCs/>
          <w:sz w:val="20"/>
          <w:szCs w:val="22"/>
          <w:lang w:val="en-US"/>
        </w:rPr>
        <w:t>Model Interpretation</w:t>
      </w:r>
    </w:p>
    <w:p w14:paraId="404BE6DE" w14:textId="45142D2B" w:rsidR="00105CD5" w:rsidRDefault="00105CD5" w:rsidP="00DC683B">
      <w:pPr>
        <w:jc w:val="both"/>
        <w:rPr>
          <w:rFonts w:ascii="Times New Roman" w:hAnsi="Times New Roman" w:cs="Times New Roman"/>
          <w:sz w:val="20"/>
          <w:szCs w:val="22"/>
          <w:lang w:val="en-US"/>
        </w:rPr>
      </w:pPr>
      <w:r>
        <w:rPr>
          <w:rFonts w:ascii="Times New Roman" w:hAnsi="Times New Roman" w:cs="Times New Roman"/>
          <w:sz w:val="20"/>
          <w:szCs w:val="22"/>
          <w:lang w:val="en-US"/>
        </w:rPr>
        <w:tab/>
      </w:r>
      <w:r w:rsidRPr="00105CD5">
        <w:rPr>
          <w:rFonts w:ascii="Times New Roman" w:hAnsi="Times New Roman" w:cs="Times New Roman"/>
          <w:sz w:val="20"/>
          <w:szCs w:val="22"/>
          <w:lang w:val="en-US"/>
        </w:rPr>
        <w:t>After evaluating several models, including Random Forest, Logistic Regression, Decision Tree, SVM, and XGBoost, it was found that Random Forest had the highest initial accuracy. However, XGBoost, after hyperparameter tuning, was selected for detailed evaluation due to its versatile nature and other advantages. The analysis revealed that factors like experience level and job title played significant roles in determining salary levels. The XGBoost model demonstrated strong performance in distinguishing between Low and High-salary classes, but there might be challenges in distinguishing the Medium-salary class. The model can be used by employers, job seekers, and career consultants for various purposes, including setting salary expectations and benchmarking salaries.</w:t>
      </w:r>
    </w:p>
    <w:p w14:paraId="277393AD" w14:textId="77777777" w:rsidR="00FB14EB" w:rsidRDefault="00FB14EB" w:rsidP="00DC683B">
      <w:pPr>
        <w:jc w:val="both"/>
        <w:rPr>
          <w:rFonts w:ascii="Times New Roman" w:hAnsi="Times New Roman" w:cs="Times New Roman"/>
          <w:sz w:val="20"/>
          <w:szCs w:val="22"/>
          <w:lang w:val="en-US"/>
        </w:rPr>
      </w:pPr>
    </w:p>
    <w:p w14:paraId="31150B12" w14:textId="4F8DDB63" w:rsidR="00FB14EB" w:rsidRDefault="00FB14EB" w:rsidP="00FB14EB">
      <w:pPr>
        <w:jc w:val="center"/>
        <w:rPr>
          <w:rFonts w:ascii="Times New Roman" w:hAnsi="Times New Roman" w:cs="Times New Roman"/>
          <w:sz w:val="20"/>
          <w:szCs w:val="22"/>
          <w:lang w:val="en-US"/>
        </w:rPr>
      </w:pPr>
      <w:r>
        <w:rPr>
          <w:rFonts w:ascii="Times New Roman" w:hAnsi="Times New Roman" w:cs="Times New Roman"/>
          <w:sz w:val="20"/>
          <w:szCs w:val="22"/>
          <w:lang w:val="en-US"/>
        </w:rPr>
        <w:t xml:space="preserve">V. </w:t>
      </w:r>
      <w:r w:rsidR="00602CA4">
        <w:rPr>
          <w:rFonts w:ascii="Times New Roman" w:hAnsi="Times New Roman" w:cs="Times New Roman"/>
          <w:sz w:val="20"/>
          <w:szCs w:val="22"/>
          <w:lang w:val="en-US"/>
        </w:rPr>
        <w:t>Conclusion</w:t>
      </w:r>
    </w:p>
    <w:p w14:paraId="29521355" w14:textId="77777777" w:rsidR="00602CA4" w:rsidRDefault="00602CA4" w:rsidP="00FB14EB">
      <w:pPr>
        <w:jc w:val="center"/>
        <w:rPr>
          <w:rFonts w:ascii="Times New Roman" w:hAnsi="Times New Roman" w:cs="Times New Roman"/>
          <w:sz w:val="20"/>
          <w:szCs w:val="22"/>
          <w:lang w:val="en-US"/>
        </w:rPr>
      </w:pPr>
    </w:p>
    <w:p w14:paraId="68C3DEF1" w14:textId="308F9BB5" w:rsidR="00667BE5" w:rsidRPr="00667BE5" w:rsidRDefault="00667BE5" w:rsidP="00667BE5">
      <w:pPr>
        <w:jc w:val="both"/>
        <w:rPr>
          <w:rFonts w:ascii="Times New Roman" w:hAnsi="Times New Roman" w:cs="Times New Roman"/>
          <w:sz w:val="20"/>
          <w:szCs w:val="22"/>
          <w:lang w:val="en-US"/>
        </w:rPr>
      </w:pPr>
      <w:r>
        <w:rPr>
          <w:rFonts w:ascii="Times New Roman" w:hAnsi="Times New Roman" w:cs="Times New Roman"/>
          <w:sz w:val="20"/>
          <w:szCs w:val="22"/>
          <w:lang w:val="en-US"/>
        </w:rPr>
        <w:tab/>
      </w:r>
      <w:r w:rsidRPr="00667BE5">
        <w:rPr>
          <w:rFonts w:ascii="Times New Roman" w:hAnsi="Times New Roman" w:cs="Times New Roman"/>
          <w:sz w:val="20"/>
          <w:szCs w:val="22"/>
          <w:lang w:val="en-US"/>
        </w:rPr>
        <w:t xml:space="preserve">Utilizing the XGBoost algorithm, this analysis aimed to predict salary categories based on various input features. The model exhibited notable efficacy, particularly in identifying Low and High-salary classes, as reflected by ROC-AUC values of 0.93 and 0.85, respectively. However, its performance for the </w:t>
      </w:r>
      <w:r w:rsidRPr="00667BE5">
        <w:rPr>
          <w:rFonts w:ascii="Times New Roman" w:hAnsi="Times New Roman" w:cs="Times New Roman"/>
          <w:sz w:val="20"/>
          <w:szCs w:val="22"/>
          <w:lang w:val="en-US"/>
        </w:rPr>
        <w:t>medium</w:t>
      </w:r>
      <w:r w:rsidRPr="00667BE5">
        <w:rPr>
          <w:rFonts w:ascii="Times New Roman" w:hAnsi="Times New Roman" w:cs="Times New Roman"/>
          <w:sz w:val="20"/>
          <w:szCs w:val="22"/>
          <w:lang w:val="en-US"/>
        </w:rPr>
        <w:t xml:space="preserve"> salary class was moderate, with an AUC of 0.75.</w:t>
      </w:r>
    </w:p>
    <w:p w14:paraId="3D4CAA81" w14:textId="2DF0C90F" w:rsidR="00667BE5" w:rsidRPr="00667BE5" w:rsidRDefault="00A81C2D" w:rsidP="00667BE5">
      <w:pPr>
        <w:jc w:val="both"/>
        <w:rPr>
          <w:rFonts w:ascii="Times New Roman" w:hAnsi="Times New Roman" w:cs="Times New Roman"/>
          <w:sz w:val="20"/>
          <w:szCs w:val="22"/>
          <w:lang w:val="en-US"/>
        </w:rPr>
      </w:pPr>
      <w:r>
        <w:rPr>
          <w:rFonts w:ascii="Times New Roman" w:hAnsi="Times New Roman" w:cs="Times New Roman"/>
          <w:sz w:val="20"/>
          <w:szCs w:val="22"/>
          <w:lang w:val="en-US"/>
        </w:rPr>
        <w:tab/>
      </w:r>
      <w:r w:rsidR="00667BE5" w:rsidRPr="00667BE5">
        <w:rPr>
          <w:rFonts w:ascii="Times New Roman" w:hAnsi="Times New Roman" w:cs="Times New Roman"/>
          <w:sz w:val="20"/>
          <w:szCs w:val="22"/>
          <w:lang w:val="en-US"/>
        </w:rPr>
        <w:t>These insights have significant real-world implications:</w:t>
      </w:r>
    </w:p>
    <w:p w14:paraId="4135E05E" w14:textId="07967343" w:rsidR="00667BE5" w:rsidRPr="00A81C2D" w:rsidRDefault="00667BE5" w:rsidP="00A81C2D">
      <w:pPr>
        <w:pStyle w:val="ListParagraph"/>
        <w:numPr>
          <w:ilvl w:val="0"/>
          <w:numId w:val="12"/>
        </w:numPr>
        <w:jc w:val="both"/>
        <w:rPr>
          <w:rFonts w:ascii="Times New Roman" w:hAnsi="Times New Roman" w:cs="Times New Roman"/>
          <w:sz w:val="20"/>
          <w:szCs w:val="22"/>
          <w:lang w:val="en-US"/>
        </w:rPr>
      </w:pPr>
      <w:r w:rsidRPr="00A81C2D">
        <w:rPr>
          <w:rFonts w:ascii="Times New Roman" w:hAnsi="Times New Roman" w:cs="Times New Roman"/>
          <w:i/>
          <w:iCs/>
          <w:sz w:val="20"/>
          <w:szCs w:val="22"/>
          <w:lang w:val="en-US"/>
        </w:rPr>
        <w:t>Employers &amp; HR Professionals</w:t>
      </w:r>
      <w:r w:rsidR="00A81C2D">
        <w:rPr>
          <w:rFonts w:ascii="Times New Roman" w:hAnsi="Times New Roman" w:cs="Times New Roman"/>
          <w:sz w:val="20"/>
          <w:szCs w:val="22"/>
          <w:lang w:val="en-US"/>
        </w:rPr>
        <w:t xml:space="preserve"> -</w:t>
      </w:r>
      <w:r w:rsidRPr="00A81C2D">
        <w:rPr>
          <w:rFonts w:ascii="Times New Roman" w:hAnsi="Times New Roman" w:cs="Times New Roman"/>
          <w:sz w:val="20"/>
          <w:szCs w:val="22"/>
          <w:lang w:val="en-US"/>
        </w:rPr>
        <w:t xml:space="preserve"> The model's findings can inform strategic compensation </w:t>
      </w:r>
      <w:r w:rsidRPr="00A81C2D">
        <w:rPr>
          <w:rFonts w:ascii="Times New Roman" w:hAnsi="Times New Roman" w:cs="Times New Roman"/>
          <w:sz w:val="20"/>
          <w:szCs w:val="22"/>
          <w:lang w:val="en-US"/>
        </w:rPr>
        <w:t>decisions, ensuring competitive and industry-aligned salary packages. Key features, such as experience level and job title, emerged as pivotal in influencing salary predictions.</w:t>
      </w:r>
    </w:p>
    <w:p w14:paraId="4AED5741" w14:textId="4A658F52" w:rsidR="00667BE5" w:rsidRPr="00A81C2D" w:rsidRDefault="00667BE5" w:rsidP="00A81C2D">
      <w:pPr>
        <w:pStyle w:val="ListParagraph"/>
        <w:numPr>
          <w:ilvl w:val="0"/>
          <w:numId w:val="12"/>
        </w:numPr>
        <w:jc w:val="both"/>
        <w:rPr>
          <w:rFonts w:ascii="Times New Roman" w:hAnsi="Times New Roman" w:cs="Times New Roman"/>
          <w:sz w:val="20"/>
          <w:szCs w:val="22"/>
          <w:lang w:val="en-US"/>
        </w:rPr>
      </w:pPr>
      <w:r w:rsidRPr="00A81C2D">
        <w:rPr>
          <w:rFonts w:ascii="Times New Roman" w:hAnsi="Times New Roman" w:cs="Times New Roman"/>
          <w:i/>
          <w:iCs/>
          <w:sz w:val="20"/>
          <w:szCs w:val="22"/>
          <w:lang w:val="en-US"/>
        </w:rPr>
        <w:t>Job Seekers &amp; Career Consultants</w:t>
      </w:r>
      <w:r w:rsidR="00A81C2D">
        <w:rPr>
          <w:rFonts w:ascii="Times New Roman" w:hAnsi="Times New Roman" w:cs="Times New Roman"/>
          <w:sz w:val="20"/>
          <w:szCs w:val="22"/>
          <w:lang w:val="en-US"/>
        </w:rPr>
        <w:t xml:space="preserve"> -</w:t>
      </w:r>
      <w:r w:rsidRPr="00A81C2D">
        <w:rPr>
          <w:rFonts w:ascii="Times New Roman" w:hAnsi="Times New Roman" w:cs="Times New Roman"/>
          <w:sz w:val="20"/>
          <w:szCs w:val="22"/>
          <w:lang w:val="en-US"/>
        </w:rPr>
        <w:t xml:space="preserve"> The model provides a framework for setting realistic salary expectations, aiding in career planning and transitions.</w:t>
      </w:r>
    </w:p>
    <w:p w14:paraId="0E39420A" w14:textId="59856BF4" w:rsidR="00667BE5" w:rsidRPr="00A81C2D" w:rsidRDefault="00667BE5" w:rsidP="00A81C2D">
      <w:pPr>
        <w:pStyle w:val="ListParagraph"/>
        <w:numPr>
          <w:ilvl w:val="0"/>
          <w:numId w:val="12"/>
        </w:numPr>
        <w:jc w:val="both"/>
        <w:rPr>
          <w:rFonts w:ascii="Times New Roman" w:hAnsi="Times New Roman" w:cs="Times New Roman"/>
          <w:sz w:val="20"/>
          <w:szCs w:val="22"/>
          <w:lang w:val="en-US"/>
        </w:rPr>
      </w:pPr>
      <w:r w:rsidRPr="00A81C2D">
        <w:rPr>
          <w:rFonts w:ascii="Times New Roman" w:hAnsi="Times New Roman" w:cs="Times New Roman"/>
          <w:i/>
          <w:iCs/>
          <w:sz w:val="20"/>
          <w:szCs w:val="22"/>
          <w:lang w:val="en-US"/>
        </w:rPr>
        <w:t>Academics &amp; Researchers</w:t>
      </w:r>
      <w:r w:rsidR="00A81C2D">
        <w:rPr>
          <w:rFonts w:ascii="Times New Roman" w:hAnsi="Times New Roman" w:cs="Times New Roman"/>
          <w:sz w:val="20"/>
          <w:szCs w:val="22"/>
          <w:lang w:val="en-US"/>
        </w:rPr>
        <w:t xml:space="preserve"> -</w:t>
      </w:r>
      <w:r w:rsidRPr="00A81C2D">
        <w:rPr>
          <w:rFonts w:ascii="Times New Roman" w:hAnsi="Times New Roman" w:cs="Times New Roman"/>
          <w:sz w:val="20"/>
          <w:szCs w:val="22"/>
          <w:lang w:val="en-US"/>
        </w:rPr>
        <w:t xml:space="preserve"> This analysis adds to the discourse on machine learning applications in HR, highlighting the nuances and complexities of salary determinants.</w:t>
      </w:r>
    </w:p>
    <w:p w14:paraId="2A1C6D60" w14:textId="16C41BB1" w:rsidR="0053551B" w:rsidRDefault="00667BE5" w:rsidP="00DC683B">
      <w:pPr>
        <w:jc w:val="both"/>
        <w:rPr>
          <w:rFonts w:ascii="Times New Roman" w:hAnsi="Times New Roman" w:cs="Times New Roman"/>
          <w:sz w:val="20"/>
          <w:szCs w:val="22"/>
          <w:lang w:val="en-US"/>
        </w:rPr>
      </w:pPr>
      <w:r w:rsidRPr="00667BE5">
        <w:rPr>
          <w:rFonts w:ascii="Times New Roman" w:hAnsi="Times New Roman" w:cs="Times New Roman"/>
          <w:sz w:val="20"/>
          <w:szCs w:val="22"/>
          <w:lang w:val="en-US"/>
        </w:rPr>
        <w:t>While the XGBoost model offers valuable predictive insights, it should be viewed as a complementary tool, supplementing human expertise and industry knowledge in HR decision-making.</w:t>
      </w:r>
    </w:p>
    <w:p w14:paraId="3B38288B" w14:textId="77777777" w:rsidR="00042682" w:rsidRDefault="00042682" w:rsidP="00DC683B">
      <w:pPr>
        <w:jc w:val="both"/>
        <w:rPr>
          <w:rFonts w:ascii="Times New Roman" w:hAnsi="Times New Roman" w:cs="Times New Roman"/>
          <w:sz w:val="20"/>
          <w:szCs w:val="22"/>
          <w:lang w:val="en-US"/>
        </w:rPr>
      </w:pPr>
    </w:p>
    <w:p w14:paraId="40E668A4" w14:textId="50A00890" w:rsidR="00042682" w:rsidRPr="006737ED" w:rsidRDefault="006737ED" w:rsidP="00DC683B">
      <w:pPr>
        <w:jc w:val="both"/>
        <w:rPr>
          <w:rFonts w:ascii="Times New Roman" w:hAnsi="Times New Roman" w:cs="Times New Roman"/>
          <w:i/>
          <w:iCs/>
          <w:sz w:val="20"/>
          <w:szCs w:val="22"/>
          <w:lang w:val="en-US"/>
        </w:rPr>
      </w:pPr>
      <w:r>
        <w:rPr>
          <w:rFonts w:ascii="Times New Roman" w:hAnsi="Times New Roman" w:cs="Times New Roman"/>
          <w:sz w:val="20"/>
          <w:szCs w:val="22"/>
          <w:lang w:val="en-US"/>
        </w:rPr>
        <w:tab/>
      </w:r>
      <w:r w:rsidR="00042682" w:rsidRPr="006737ED">
        <w:rPr>
          <w:rFonts w:ascii="Times New Roman" w:hAnsi="Times New Roman" w:cs="Times New Roman"/>
          <w:i/>
          <w:iCs/>
          <w:sz w:val="20"/>
          <w:szCs w:val="22"/>
          <w:lang w:val="en-US"/>
        </w:rPr>
        <w:t xml:space="preserve">Limitations and </w:t>
      </w:r>
      <w:r w:rsidR="00362E41" w:rsidRPr="006737ED">
        <w:rPr>
          <w:rFonts w:ascii="Times New Roman" w:hAnsi="Times New Roman" w:cs="Times New Roman"/>
          <w:i/>
          <w:iCs/>
          <w:sz w:val="20"/>
          <w:szCs w:val="22"/>
          <w:lang w:val="en-US"/>
        </w:rPr>
        <w:t xml:space="preserve">Further </w:t>
      </w:r>
      <w:r w:rsidR="008D337A" w:rsidRPr="006737ED">
        <w:rPr>
          <w:rFonts w:ascii="Times New Roman" w:hAnsi="Times New Roman" w:cs="Times New Roman"/>
          <w:i/>
          <w:iCs/>
          <w:sz w:val="20"/>
          <w:szCs w:val="22"/>
          <w:lang w:val="en-US"/>
        </w:rPr>
        <w:t>W</w:t>
      </w:r>
      <w:r w:rsidR="00362E41" w:rsidRPr="006737ED">
        <w:rPr>
          <w:rFonts w:ascii="Times New Roman" w:hAnsi="Times New Roman" w:cs="Times New Roman"/>
          <w:i/>
          <w:iCs/>
          <w:sz w:val="20"/>
          <w:szCs w:val="22"/>
          <w:lang w:val="en-US"/>
        </w:rPr>
        <w:t>ork</w:t>
      </w:r>
    </w:p>
    <w:p w14:paraId="196B1A51" w14:textId="1A2E2E6B" w:rsidR="00336A22" w:rsidRDefault="00BA239D" w:rsidP="00DC683B">
      <w:pPr>
        <w:jc w:val="both"/>
        <w:rPr>
          <w:rFonts w:ascii="Times New Roman" w:hAnsi="Times New Roman" w:cs="Times New Roman"/>
          <w:sz w:val="20"/>
          <w:szCs w:val="22"/>
          <w:lang w:val="en-US"/>
        </w:rPr>
      </w:pPr>
      <w:r>
        <w:rPr>
          <w:rFonts w:ascii="Times New Roman" w:hAnsi="Times New Roman" w:cs="Times New Roman"/>
          <w:sz w:val="20"/>
          <w:szCs w:val="22"/>
          <w:lang w:val="en-US"/>
        </w:rPr>
        <w:tab/>
      </w:r>
      <w:r w:rsidRPr="00BA239D">
        <w:rPr>
          <w:rFonts w:ascii="Times New Roman" w:hAnsi="Times New Roman" w:cs="Times New Roman"/>
          <w:sz w:val="20"/>
          <w:szCs w:val="22"/>
          <w:lang w:val="en-US"/>
        </w:rPr>
        <w:t>The present analysis is subject to certain limitations, which stem from the quality and completeness of the dataset, the risk of overfitting, the need for transparency, and the computational demands of some of the models employed. These limitations may affect the results' accuracy and reliability and should be considered when interpreting the findings. Therefore, it is essential to exercise caution and prudence when drawing conclusions based on this analysis.</w:t>
      </w:r>
    </w:p>
    <w:p w14:paraId="1328363A" w14:textId="67977EA7" w:rsidR="00336A22" w:rsidRPr="00DC683B" w:rsidRDefault="00336A22" w:rsidP="00DC683B">
      <w:pPr>
        <w:jc w:val="both"/>
        <w:rPr>
          <w:rFonts w:ascii="Times New Roman" w:hAnsi="Times New Roman" w:cs="Times New Roman"/>
          <w:sz w:val="20"/>
          <w:szCs w:val="22"/>
          <w:lang w:val="en-US"/>
        </w:rPr>
      </w:pPr>
      <w:r>
        <w:rPr>
          <w:rFonts w:ascii="Times New Roman" w:hAnsi="Times New Roman" w:cs="Times New Roman"/>
          <w:sz w:val="20"/>
          <w:szCs w:val="22"/>
          <w:lang w:val="en-US"/>
        </w:rPr>
        <w:tab/>
      </w:r>
      <w:r w:rsidRPr="00336A22">
        <w:rPr>
          <w:rFonts w:ascii="Times New Roman" w:hAnsi="Times New Roman" w:cs="Times New Roman"/>
          <w:sz w:val="20"/>
          <w:szCs w:val="22"/>
          <w:lang w:val="en-US"/>
        </w:rPr>
        <w:t>To enhance predictive power, it is recommended to implement feature engineering, ensemble approaches, regularization, and continuous feedback. Additionally, incorporating deep learning with neural networks can further improve results. These techniques can improve accuracy and effectiveness in predictive modelling for various business and academic applications.</w:t>
      </w:r>
    </w:p>
    <w:p w14:paraId="3C1F15E5" w14:textId="77777777" w:rsidR="00A01F8A" w:rsidRPr="00A90032" w:rsidRDefault="00A01F8A" w:rsidP="002031B6">
      <w:pPr>
        <w:jc w:val="both"/>
        <w:rPr>
          <w:rFonts w:ascii="Times New Roman" w:hAnsi="Times New Roman" w:cs="Times New Roman"/>
          <w:sz w:val="20"/>
          <w:szCs w:val="22"/>
          <w:lang w:val="en-US"/>
        </w:rPr>
      </w:pPr>
    </w:p>
    <w:p w14:paraId="3906D556" w14:textId="77777777" w:rsidR="00E8098A" w:rsidRDefault="00E8098A" w:rsidP="00672372">
      <w:pPr>
        <w:jc w:val="center"/>
        <w:rPr>
          <w:rFonts w:ascii="Times New Roman" w:hAnsi="Times New Roman" w:cs="Times New Roman"/>
          <w:sz w:val="20"/>
          <w:szCs w:val="22"/>
          <w:lang w:val="en-US"/>
        </w:rPr>
      </w:pPr>
    </w:p>
    <w:p w14:paraId="7EEB41C4" w14:textId="77777777" w:rsidR="00E8098A" w:rsidRDefault="00E8098A" w:rsidP="00672372">
      <w:pPr>
        <w:jc w:val="center"/>
        <w:rPr>
          <w:rFonts w:ascii="Times New Roman" w:hAnsi="Times New Roman" w:cs="Times New Roman"/>
          <w:sz w:val="20"/>
          <w:szCs w:val="22"/>
          <w:lang w:val="en-US"/>
        </w:rPr>
      </w:pPr>
    </w:p>
    <w:p w14:paraId="19EBE0E8" w14:textId="77777777" w:rsidR="00E8098A" w:rsidRDefault="00E8098A" w:rsidP="00672372">
      <w:pPr>
        <w:jc w:val="center"/>
        <w:rPr>
          <w:rFonts w:ascii="Times New Roman" w:hAnsi="Times New Roman" w:cs="Times New Roman"/>
          <w:sz w:val="20"/>
          <w:szCs w:val="22"/>
          <w:lang w:val="en-US"/>
        </w:rPr>
      </w:pPr>
    </w:p>
    <w:p w14:paraId="29ACF0B9" w14:textId="77777777" w:rsidR="00E8098A" w:rsidRDefault="00E8098A" w:rsidP="00672372">
      <w:pPr>
        <w:jc w:val="center"/>
        <w:rPr>
          <w:rFonts w:ascii="Times New Roman" w:hAnsi="Times New Roman" w:cs="Times New Roman"/>
          <w:sz w:val="20"/>
          <w:szCs w:val="22"/>
          <w:lang w:val="en-US"/>
        </w:rPr>
      </w:pPr>
    </w:p>
    <w:p w14:paraId="71467B2E" w14:textId="77777777" w:rsidR="00E8098A" w:rsidRDefault="00E8098A" w:rsidP="00672372">
      <w:pPr>
        <w:jc w:val="center"/>
        <w:rPr>
          <w:rFonts w:ascii="Times New Roman" w:hAnsi="Times New Roman" w:cs="Times New Roman"/>
          <w:sz w:val="20"/>
          <w:szCs w:val="22"/>
          <w:lang w:val="en-US"/>
        </w:rPr>
      </w:pPr>
    </w:p>
    <w:p w14:paraId="218CFF05" w14:textId="77777777" w:rsidR="00E8098A" w:rsidRDefault="00E8098A" w:rsidP="00672372">
      <w:pPr>
        <w:jc w:val="center"/>
        <w:rPr>
          <w:rFonts w:ascii="Times New Roman" w:hAnsi="Times New Roman" w:cs="Times New Roman"/>
          <w:sz w:val="20"/>
          <w:szCs w:val="22"/>
          <w:lang w:val="en-US"/>
        </w:rPr>
      </w:pPr>
    </w:p>
    <w:p w14:paraId="231D3DB7" w14:textId="77777777" w:rsidR="00E8098A" w:rsidRDefault="00E8098A" w:rsidP="00672372">
      <w:pPr>
        <w:jc w:val="center"/>
        <w:rPr>
          <w:rFonts w:ascii="Times New Roman" w:hAnsi="Times New Roman" w:cs="Times New Roman"/>
          <w:sz w:val="20"/>
          <w:szCs w:val="22"/>
          <w:lang w:val="en-US"/>
        </w:rPr>
      </w:pPr>
    </w:p>
    <w:p w14:paraId="1CD79D14" w14:textId="77777777" w:rsidR="00E8098A" w:rsidRDefault="00E8098A" w:rsidP="00672372">
      <w:pPr>
        <w:jc w:val="center"/>
        <w:rPr>
          <w:rFonts w:ascii="Times New Roman" w:hAnsi="Times New Roman" w:cs="Times New Roman"/>
          <w:sz w:val="20"/>
          <w:szCs w:val="22"/>
          <w:lang w:val="en-US"/>
        </w:rPr>
      </w:pPr>
    </w:p>
    <w:p w14:paraId="3C37114A" w14:textId="77777777" w:rsidR="00E8098A" w:rsidRDefault="00E8098A" w:rsidP="00672372">
      <w:pPr>
        <w:jc w:val="center"/>
        <w:rPr>
          <w:rFonts w:ascii="Times New Roman" w:hAnsi="Times New Roman" w:cs="Times New Roman"/>
          <w:sz w:val="20"/>
          <w:szCs w:val="22"/>
          <w:lang w:val="en-US"/>
        </w:rPr>
      </w:pPr>
    </w:p>
    <w:p w14:paraId="1E4CB37E" w14:textId="77777777" w:rsidR="00E8098A" w:rsidRDefault="00E8098A" w:rsidP="00672372">
      <w:pPr>
        <w:jc w:val="center"/>
        <w:rPr>
          <w:rFonts w:ascii="Times New Roman" w:hAnsi="Times New Roman" w:cs="Times New Roman"/>
          <w:sz w:val="20"/>
          <w:szCs w:val="22"/>
          <w:lang w:val="en-US"/>
        </w:rPr>
      </w:pPr>
    </w:p>
    <w:p w14:paraId="20E148D3" w14:textId="77777777" w:rsidR="00E8098A" w:rsidRDefault="00E8098A" w:rsidP="00672372">
      <w:pPr>
        <w:jc w:val="center"/>
        <w:rPr>
          <w:rFonts w:ascii="Times New Roman" w:hAnsi="Times New Roman" w:cs="Times New Roman"/>
          <w:sz w:val="20"/>
          <w:szCs w:val="22"/>
          <w:lang w:val="en-US"/>
        </w:rPr>
      </w:pPr>
    </w:p>
    <w:p w14:paraId="6B71FDDD" w14:textId="77777777" w:rsidR="00E8098A" w:rsidRDefault="00E8098A" w:rsidP="00672372">
      <w:pPr>
        <w:jc w:val="center"/>
        <w:rPr>
          <w:rFonts w:ascii="Times New Roman" w:hAnsi="Times New Roman" w:cs="Times New Roman"/>
          <w:sz w:val="20"/>
          <w:szCs w:val="22"/>
          <w:lang w:val="en-US"/>
        </w:rPr>
      </w:pPr>
    </w:p>
    <w:p w14:paraId="16250BA2" w14:textId="77777777" w:rsidR="00E8098A" w:rsidRDefault="00E8098A" w:rsidP="00672372">
      <w:pPr>
        <w:jc w:val="center"/>
        <w:rPr>
          <w:rFonts w:ascii="Times New Roman" w:hAnsi="Times New Roman" w:cs="Times New Roman"/>
          <w:sz w:val="20"/>
          <w:szCs w:val="22"/>
          <w:lang w:val="en-US"/>
        </w:rPr>
      </w:pPr>
    </w:p>
    <w:p w14:paraId="6568C23B" w14:textId="77777777" w:rsidR="00E8098A" w:rsidRDefault="00E8098A" w:rsidP="00672372">
      <w:pPr>
        <w:jc w:val="center"/>
        <w:rPr>
          <w:rFonts w:ascii="Times New Roman" w:hAnsi="Times New Roman" w:cs="Times New Roman"/>
          <w:sz w:val="20"/>
          <w:szCs w:val="22"/>
          <w:lang w:val="en-US"/>
        </w:rPr>
      </w:pPr>
    </w:p>
    <w:p w14:paraId="5FBE8255" w14:textId="77777777" w:rsidR="00E8098A" w:rsidRDefault="00E8098A" w:rsidP="00672372">
      <w:pPr>
        <w:jc w:val="center"/>
        <w:rPr>
          <w:rFonts w:ascii="Times New Roman" w:hAnsi="Times New Roman" w:cs="Times New Roman"/>
          <w:sz w:val="20"/>
          <w:szCs w:val="22"/>
          <w:lang w:val="en-US"/>
        </w:rPr>
      </w:pPr>
    </w:p>
    <w:p w14:paraId="1182264B" w14:textId="77777777" w:rsidR="00E8098A" w:rsidRDefault="00E8098A" w:rsidP="00672372">
      <w:pPr>
        <w:jc w:val="center"/>
        <w:rPr>
          <w:rFonts w:ascii="Times New Roman" w:hAnsi="Times New Roman" w:cs="Times New Roman"/>
          <w:sz w:val="20"/>
          <w:szCs w:val="22"/>
          <w:lang w:val="en-US"/>
        </w:rPr>
      </w:pPr>
    </w:p>
    <w:p w14:paraId="30B58580" w14:textId="77777777" w:rsidR="00E8098A" w:rsidRDefault="00E8098A" w:rsidP="00672372">
      <w:pPr>
        <w:jc w:val="center"/>
        <w:rPr>
          <w:rFonts w:ascii="Times New Roman" w:hAnsi="Times New Roman" w:cs="Times New Roman"/>
          <w:sz w:val="20"/>
          <w:szCs w:val="22"/>
          <w:lang w:val="en-US"/>
        </w:rPr>
      </w:pPr>
    </w:p>
    <w:p w14:paraId="30F70F0F" w14:textId="77777777" w:rsidR="00E8098A" w:rsidRDefault="00E8098A" w:rsidP="00672372">
      <w:pPr>
        <w:jc w:val="center"/>
        <w:rPr>
          <w:rFonts w:ascii="Times New Roman" w:hAnsi="Times New Roman" w:cs="Times New Roman"/>
          <w:sz w:val="20"/>
          <w:szCs w:val="22"/>
          <w:lang w:val="en-US"/>
        </w:rPr>
      </w:pPr>
    </w:p>
    <w:p w14:paraId="31C730B4" w14:textId="77777777" w:rsidR="00304370" w:rsidRDefault="00304370" w:rsidP="00672372">
      <w:pPr>
        <w:jc w:val="center"/>
        <w:rPr>
          <w:rFonts w:ascii="Times New Roman" w:hAnsi="Times New Roman" w:cs="Times New Roman"/>
          <w:sz w:val="20"/>
          <w:szCs w:val="22"/>
          <w:lang w:val="en-US"/>
        </w:rPr>
      </w:pPr>
    </w:p>
    <w:p w14:paraId="1B0838B0" w14:textId="77777777" w:rsidR="00757460" w:rsidRDefault="00757460" w:rsidP="00672372">
      <w:pPr>
        <w:jc w:val="center"/>
        <w:rPr>
          <w:rFonts w:ascii="Times New Roman" w:hAnsi="Times New Roman" w:cs="Times New Roman"/>
          <w:sz w:val="20"/>
          <w:szCs w:val="22"/>
          <w:lang w:val="en-US"/>
        </w:rPr>
      </w:pPr>
    </w:p>
    <w:p w14:paraId="5B4AEC61" w14:textId="77777777" w:rsidR="00757460" w:rsidRDefault="00757460" w:rsidP="00672372">
      <w:pPr>
        <w:jc w:val="center"/>
        <w:rPr>
          <w:rFonts w:ascii="Times New Roman" w:hAnsi="Times New Roman" w:cs="Times New Roman"/>
          <w:sz w:val="20"/>
          <w:szCs w:val="22"/>
          <w:lang w:val="en-US"/>
        </w:rPr>
      </w:pPr>
    </w:p>
    <w:p w14:paraId="14E354E5" w14:textId="257381E5" w:rsidR="00672372" w:rsidRPr="00A90032" w:rsidRDefault="00672372" w:rsidP="00672372">
      <w:pPr>
        <w:jc w:val="center"/>
        <w:rPr>
          <w:rFonts w:ascii="Times New Roman" w:hAnsi="Times New Roman" w:cs="Times New Roman"/>
          <w:sz w:val="20"/>
          <w:szCs w:val="22"/>
          <w:lang w:val="en-US"/>
        </w:rPr>
      </w:pPr>
      <w:r w:rsidRPr="00A90032">
        <w:rPr>
          <w:rFonts w:ascii="Times New Roman" w:hAnsi="Times New Roman" w:cs="Times New Roman"/>
          <w:sz w:val="20"/>
          <w:szCs w:val="22"/>
          <w:lang w:val="en-US"/>
        </w:rPr>
        <w:lastRenderedPageBreak/>
        <w:t>REFERENCES</w:t>
      </w:r>
    </w:p>
    <w:p w14:paraId="12821D3A" w14:textId="77777777" w:rsidR="00591FC8" w:rsidRPr="00A90032" w:rsidRDefault="00591FC8" w:rsidP="00672372">
      <w:pPr>
        <w:jc w:val="center"/>
        <w:rPr>
          <w:rFonts w:ascii="Times New Roman" w:hAnsi="Times New Roman" w:cs="Times New Roman"/>
          <w:sz w:val="20"/>
          <w:szCs w:val="22"/>
          <w:lang w:val="en-US"/>
        </w:rPr>
      </w:pPr>
    </w:p>
    <w:p w14:paraId="5CDD3CAA" w14:textId="04A9E8A2" w:rsidR="00591FC8" w:rsidRPr="00A90032" w:rsidRDefault="00591FC8" w:rsidP="009E3642">
      <w:pPr>
        <w:pStyle w:val="ListParagraph"/>
        <w:numPr>
          <w:ilvl w:val="0"/>
          <w:numId w:val="4"/>
        </w:numPr>
        <w:jc w:val="both"/>
        <w:rPr>
          <w:rFonts w:ascii="Times New Roman" w:hAnsi="Times New Roman" w:cs="Times New Roman"/>
          <w:sz w:val="20"/>
          <w:szCs w:val="22"/>
          <w:lang w:val="en-US"/>
        </w:rPr>
      </w:pPr>
      <w:r w:rsidRPr="00A90032">
        <w:rPr>
          <w:rFonts w:ascii="Times New Roman" w:hAnsi="Times New Roman" w:cs="Times New Roman"/>
          <w:sz w:val="20"/>
          <w:szCs w:val="22"/>
          <w:lang w:val="en-US"/>
        </w:rPr>
        <w:t xml:space="preserve">Luna, </w:t>
      </w:r>
      <w:r w:rsidR="00842410" w:rsidRPr="00A90032">
        <w:rPr>
          <w:rFonts w:ascii="Times New Roman" w:hAnsi="Times New Roman" w:cs="Times New Roman"/>
          <w:sz w:val="20"/>
          <w:szCs w:val="22"/>
          <w:lang w:val="en-US"/>
        </w:rPr>
        <w:t xml:space="preserve">J. </w:t>
      </w:r>
      <w:r w:rsidRPr="00A90032">
        <w:rPr>
          <w:rFonts w:ascii="Times New Roman" w:hAnsi="Times New Roman" w:cs="Times New Roman"/>
          <w:sz w:val="20"/>
          <w:szCs w:val="22"/>
          <w:lang w:val="en-US"/>
        </w:rPr>
        <w:t>(2023) Data Science Salary Expectations in 2023. [online]. [Accessed 11 Aug 2023].</w:t>
      </w:r>
    </w:p>
    <w:p w14:paraId="411EF75C" w14:textId="54D9F1DF" w:rsidR="009A358A" w:rsidRPr="00A90032" w:rsidRDefault="00C304AD" w:rsidP="009E3642">
      <w:pPr>
        <w:pStyle w:val="ListParagraph"/>
        <w:numPr>
          <w:ilvl w:val="0"/>
          <w:numId w:val="4"/>
        </w:numPr>
        <w:jc w:val="both"/>
        <w:rPr>
          <w:rFonts w:ascii="Times New Roman" w:hAnsi="Times New Roman" w:cs="Times New Roman"/>
          <w:sz w:val="20"/>
          <w:szCs w:val="22"/>
          <w:lang w:val="en-US"/>
        </w:rPr>
      </w:pPr>
      <w:r w:rsidRPr="00A90032">
        <w:rPr>
          <w:rFonts w:ascii="Times New Roman" w:hAnsi="Times New Roman" w:cs="Times New Roman"/>
          <w:sz w:val="20"/>
          <w:szCs w:val="22"/>
          <w:lang w:val="en-US"/>
        </w:rPr>
        <w:t>Randomarnab</w:t>
      </w:r>
      <w:r w:rsidR="009A358A" w:rsidRPr="00A90032">
        <w:rPr>
          <w:rFonts w:ascii="Times New Roman" w:hAnsi="Times New Roman" w:cs="Times New Roman"/>
          <w:sz w:val="20"/>
          <w:szCs w:val="22"/>
          <w:lang w:val="en-US"/>
        </w:rPr>
        <w:t>, (2023) Data Science Salaries 2023. [online]. Available from: [Accessed 11 August 2023].</w:t>
      </w:r>
    </w:p>
    <w:p w14:paraId="6B93C0AE" w14:textId="452A616B" w:rsidR="00C23CB6" w:rsidRPr="00A90032" w:rsidRDefault="00C23CB6" w:rsidP="009E3642">
      <w:pPr>
        <w:pStyle w:val="ListParagraph"/>
        <w:numPr>
          <w:ilvl w:val="0"/>
          <w:numId w:val="4"/>
        </w:numPr>
        <w:jc w:val="both"/>
        <w:rPr>
          <w:rFonts w:ascii="Times New Roman" w:hAnsi="Times New Roman" w:cs="Times New Roman"/>
          <w:sz w:val="20"/>
          <w:szCs w:val="22"/>
          <w:lang w:val="en-US"/>
        </w:rPr>
      </w:pPr>
      <w:r w:rsidRPr="00A90032">
        <w:rPr>
          <w:rFonts w:ascii="Times New Roman" w:hAnsi="Times New Roman" w:cs="Times New Roman"/>
          <w:sz w:val="20"/>
          <w:szCs w:val="22"/>
          <w:lang w:val="en-US"/>
        </w:rPr>
        <w:t>Patil, P. (2018) What Is Exploratory Data Analysis. [online]. [Accessed 11 August 2023].</w:t>
      </w:r>
    </w:p>
    <w:p w14:paraId="63E21838" w14:textId="04E25DDA" w:rsidR="008F324A" w:rsidRPr="00A90032" w:rsidRDefault="008F324A" w:rsidP="009E3642">
      <w:pPr>
        <w:pStyle w:val="ListParagraph"/>
        <w:numPr>
          <w:ilvl w:val="0"/>
          <w:numId w:val="4"/>
        </w:numPr>
        <w:jc w:val="both"/>
        <w:rPr>
          <w:rFonts w:ascii="Times New Roman" w:hAnsi="Times New Roman" w:cs="Times New Roman"/>
          <w:sz w:val="20"/>
          <w:szCs w:val="22"/>
          <w:lang w:val="en-US"/>
        </w:rPr>
      </w:pPr>
      <w:r w:rsidRPr="00A90032">
        <w:rPr>
          <w:rFonts w:ascii="Times New Roman" w:hAnsi="Times New Roman" w:cs="Times New Roman"/>
          <w:sz w:val="20"/>
          <w:szCs w:val="22"/>
          <w:lang w:val="en-US"/>
        </w:rPr>
        <w:t>Mizrahi, E. (2023) How Will Data Engineering Change Over the Next 5 Years. [online]. [Accessed 11 August 2023].</w:t>
      </w:r>
    </w:p>
    <w:p w14:paraId="76EEE4F2" w14:textId="150DF974" w:rsidR="000F7013" w:rsidRPr="00A90032" w:rsidRDefault="000F7013" w:rsidP="009E3642">
      <w:pPr>
        <w:pStyle w:val="ListParagraph"/>
        <w:numPr>
          <w:ilvl w:val="0"/>
          <w:numId w:val="4"/>
        </w:numPr>
        <w:jc w:val="both"/>
        <w:rPr>
          <w:rFonts w:ascii="Times New Roman" w:hAnsi="Times New Roman" w:cs="Times New Roman"/>
          <w:sz w:val="20"/>
          <w:szCs w:val="22"/>
          <w:lang w:val="en-US"/>
        </w:rPr>
      </w:pPr>
      <w:r w:rsidRPr="00A90032">
        <w:rPr>
          <w:rFonts w:ascii="Times New Roman" w:hAnsi="Times New Roman" w:cs="Times New Roman"/>
          <w:sz w:val="20"/>
          <w:szCs w:val="22"/>
          <w:lang w:val="en-US"/>
        </w:rPr>
        <w:t>Turney, S. (2022) What Is Kurtosis? | Definition, Examples &amp; Formula. [online]. [Accessed 12 August 2023].</w:t>
      </w:r>
    </w:p>
    <w:p w14:paraId="34D88741" w14:textId="2E7427AF" w:rsidR="006606A9" w:rsidRDefault="00094E7D" w:rsidP="009E3642">
      <w:pPr>
        <w:pStyle w:val="ListParagraph"/>
        <w:numPr>
          <w:ilvl w:val="0"/>
          <w:numId w:val="4"/>
        </w:numPr>
        <w:jc w:val="both"/>
        <w:rPr>
          <w:rFonts w:ascii="Times New Roman" w:hAnsi="Times New Roman" w:cs="Times New Roman"/>
          <w:sz w:val="20"/>
          <w:szCs w:val="22"/>
          <w:lang w:val="en-US"/>
        </w:rPr>
      </w:pPr>
      <w:r w:rsidRPr="00A90032">
        <w:rPr>
          <w:rFonts w:ascii="Times New Roman" w:hAnsi="Times New Roman" w:cs="Times New Roman"/>
          <w:sz w:val="20"/>
          <w:szCs w:val="22"/>
          <w:lang w:val="en-US"/>
        </w:rPr>
        <w:t>Shrivallabh, (2023) Logistic Regression: A Powerful Tool for Binary Classification. [online]. [Accessed 13 August 2023].</w:t>
      </w:r>
    </w:p>
    <w:p w14:paraId="1DCAFE85" w14:textId="422FF9E8" w:rsidR="00CC2A65" w:rsidRDefault="00CC2A65" w:rsidP="009E3642">
      <w:pPr>
        <w:pStyle w:val="ListParagraph"/>
        <w:numPr>
          <w:ilvl w:val="0"/>
          <w:numId w:val="4"/>
        </w:numPr>
        <w:jc w:val="both"/>
        <w:rPr>
          <w:rFonts w:ascii="Times New Roman" w:hAnsi="Times New Roman" w:cs="Times New Roman"/>
          <w:sz w:val="20"/>
          <w:szCs w:val="22"/>
          <w:lang w:val="en-US"/>
        </w:rPr>
      </w:pPr>
      <w:r w:rsidRPr="00CC2A65">
        <w:rPr>
          <w:rFonts w:ascii="Times New Roman" w:hAnsi="Times New Roman" w:cs="Times New Roman"/>
          <w:sz w:val="20"/>
          <w:szCs w:val="22"/>
          <w:lang w:val="en-US"/>
        </w:rPr>
        <w:t>Markham, K. (2014) Simple Guide to Confusion Matrix Terminology. [online]. [Accessed 13 August 2023].</w:t>
      </w:r>
    </w:p>
    <w:p w14:paraId="36CE101E" w14:textId="551F48F0" w:rsidR="00336C54" w:rsidRDefault="000538E4" w:rsidP="009E3642">
      <w:pPr>
        <w:pStyle w:val="ListParagraph"/>
        <w:numPr>
          <w:ilvl w:val="0"/>
          <w:numId w:val="4"/>
        </w:numPr>
        <w:jc w:val="both"/>
        <w:rPr>
          <w:rFonts w:ascii="Times New Roman" w:hAnsi="Times New Roman" w:cs="Times New Roman"/>
          <w:sz w:val="20"/>
          <w:szCs w:val="22"/>
          <w:lang w:val="en-US"/>
        </w:rPr>
      </w:pPr>
      <w:r w:rsidRPr="000538E4">
        <w:rPr>
          <w:rFonts w:ascii="Times New Roman" w:hAnsi="Times New Roman" w:cs="Times New Roman"/>
          <w:sz w:val="20"/>
          <w:szCs w:val="20"/>
          <w:shd w:val="clear" w:color="auto" w:fill="FFFFFF"/>
        </w:rPr>
        <w:t>Vaidya, D. (2023) What Is Data Binning.</w:t>
      </w:r>
      <w:r w:rsidRPr="000538E4">
        <w:rPr>
          <w:rStyle w:val="apple-converted-space"/>
          <w:rFonts w:ascii="Times New Roman" w:hAnsi="Times New Roman" w:cs="Times New Roman"/>
          <w:sz w:val="20"/>
          <w:szCs w:val="20"/>
          <w:shd w:val="clear" w:color="auto" w:fill="FFFFFF"/>
        </w:rPr>
        <w:t> </w:t>
      </w:r>
      <w:r w:rsidRPr="000538E4">
        <w:rPr>
          <w:rFonts w:ascii="Times New Roman" w:hAnsi="Times New Roman" w:cs="Times New Roman"/>
          <w:sz w:val="20"/>
          <w:szCs w:val="20"/>
          <w:shd w:val="clear" w:color="auto" w:fill="FFFFFF"/>
        </w:rPr>
        <w:t>[online]. [Accessed 14 August 2023]</w:t>
      </w:r>
      <w:r w:rsidR="00336C54" w:rsidRPr="000538E4">
        <w:rPr>
          <w:rFonts w:ascii="Times New Roman" w:hAnsi="Times New Roman" w:cs="Times New Roman"/>
          <w:sz w:val="20"/>
          <w:szCs w:val="22"/>
          <w:lang w:val="en-US"/>
        </w:rPr>
        <w:t>.</w:t>
      </w:r>
    </w:p>
    <w:p w14:paraId="5B4960F4" w14:textId="4F9FADDD" w:rsidR="00CD7C24" w:rsidRDefault="00CD7C24" w:rsidP="009E3642">
      <w:pPr>
        <w:pStyle w:val="ListParagraph"/>
        <w:numPr>
          <w:ilvl w:val="0"/>
          <w:numId w:val="4"/>
        </w:numPr>
        <w:jc w:val="both"/>
        <w:rPr>
          <w:rFonts w:ascii="Times New Roman" w:hAnsi="Times New Roman" w:cs="Times New Roman"/>
          <w:sz w:val="20"/>
          <w:szCs w:val="22"/>
          <w:lang w:val="en-US"/>
        </w:rPr>
      </w:pPr>
      <w:r w:rsidRPr="00CD7C24">
        <w:rPr>
          <w:rFonts w:ascii="Times New Roman" w:hAnsi="Times New Roman" w:cs="Times New Roman"/>
          <w:sz w:val="20"/>
          <w:szCs w:val="22"/>
          <w:lang w:val="en-US"/>
        </w:rPr>
        <w:t xml:space="preserve">Martin, D. (2021) </w:t>
      </w:r>
      <w:r w:rsidR="00630F2C">
        <w:rPr>
          <w:rFonts w:ascii="Times New Roman" w:hAnsi="Times New Roman" w:cs="Times New Roman"/>
          <w:sz w:val="20"/>
          <w:szCs w:val="22"/>
          <w:lang w:val="en-US"/>
        </w:rPr>
        <w:t>X</w:t>
      </w:r>
      <w:r w:rsidRPr="00CD7C24">
        <w:rPr>
          <w:rFonts w:ascii="Times New Roman" w:hAnsi="Times New Roman" w:cs="Times New Roman"/>
          <w:sz w:val="20"/>
          <w:szCs w:val="22"/>
          <w:lang w:val="en-US"/>
        </w:rPr>
        <w:t>Gboost: A Complete Guide to Fine-tune and Optimize Your Model. [online]. [Accessed 15 August 2023].</w:t>
      </w:r>
    </w:p>
    <w:p w14:paraId="717CC665" w14:textId="5DC2E1CD" w:rsidR="00666125" w:rsidRDefault="002D2A09" w:rsidP="009E3642">
      <w:pPr>
        <w:pStyle w:val="ListParagraph"/>
        <w:numPr>
          <w:ilvl w:val="0"/>
          <w:numId w:val="4"/>
        </w:numPr>
        <w:jc w:val="both"/>
        <w:rPr>
          <w:rFonts w:ascii="Times New Roman" w:hAnsi="Times New Roman" w:cs="Times New Roman"/>
          <w:sz w:val="20"/>
          <w:szCs w:val="22"/>
          <w:lang w:val="en-US"/>
        </w:rPr>
      </w:pPr>
      <w:r w:rsidRPr="002D2A09">
        <w:rPr>
          <w:rFonts w:ascii="Times New Roman" w:hAnsi="Times New Roman" w:cs="Times New Roman"/>
          <w:sz w:val="20"/>
          <w:szCs w:val="22"/>
          <w:lang w:val="en-US"/>
        </w:rPr>
        <w:t xml:space="preserve">Pannmie, D. (2023) Ds </w:t>
      </w:r>
      <w:r w:rsidR="00E8098A" w:rsidRPr="002D2A09">
        <w:rPr>
          <w:rFonts w:ascii="Times New Roman" w:hAnsi="Times New Roman" w:cs="Times New Roman"/>
          <w:sz w:val="20"/>
          <w:szCs w:val="22"/>
          <w:lang w:val="en-US"/>
        </w:rPr>
        <w:t>Salary:</w:t>
      </w:r>
      <w:r w:rsidRPr="002D2A09">
        <w:rPr>
          <w:rFonts w:ascii="Times New Roman" w:hAnsi="Times New Roman" w:cs="Times New Roman"/>
          <w:sz w:val="20"/>
          <w:szCs w:val="22"/>
          <w:lang w:val="en-US"/>
        </w:rPr>
        <w:t xml:space="preserve"> Full Eda | Geo | Cluster + Xgboost. [online]. [Accessed 15 August 2023].</w:t>
      </w:r>
    </w:p>
    <w:p w14:paraId="10DCA024" w14:textId="120F4FCE" w:rsidR="00E8098A" w:rsidRPr="000538E4" w:rsidRDefault="00E8098A" w:rsidP="009E3642">
      <w:pPr>
        <w:pStyle w:val="ListParagraph"/>
        <w:numPr>
          <w:ilvl w:val="0"/>
          <w:numId w:val="4"/>
        </w:numPr>
        <w:jc w:val="both"/>
        <w:rPr>
          <w:rFonts w:ascii="Times New Roman" w:hAnsi="Times New Roman" w:cs="Times New Roman"/>
          <w:sz w:val="20"/>
          <w:szCs w:val="22"/>
          <w:lang w:val="en-US"/>
        </w:rPr>
      </w:pPr>
      <w:r w:rsidRPr="00E8098A">
        <w:rPr>
          <w:rFonts w:ascii="Times New Roman" w:hAnsi="Times New Roman" w:cs="Times New Roman"/>
          <w:sz w:val="20"/>
          <w:szCs w:val="22"/>
          <w:lang w:val="en-US"/>
        </w:rPr>
        <w:t>Joshi, V. (2023) Eda and Prediction (</w:t>
      </w:r>
      <w:r w:rsidRPr="00E8098A">
        <w:rPr>
          <w:rFonts w:ascii="Times New Roman" w:hAnsi="Times New Roman" w:cs="Times New Roman"/>
          <w:sz w:val="20"/>
          <w:szCs w:val="22"/>
          <w:lang w:val="en-US"/>
        </w:rPr>
        <w:t>TensorFlow</w:t>
      </w:r>
      <w:r w:rsidRPr="00E8098A">
        <w:rPr>
          <w:rFonts w:ascii="Times New Roman" w:hAnsi="Times New Roman" w:cs="Times New Roman"/>
          <w:sz w:val="20"/>
          <w:szCs w:val="22"/>
          <w:lang w:val="en-US"/>
        </w:rPr>
        <w:t>). [online]. [Accessed 15 August 2023].</w:t>
      </w:r>
    </w:p>
    <w:sectPr w:rsidR="00E8098A" w:rsidRPr="000538E4" w:rsidSect="006F0BA5">
      <w:type w:val="continuous"/>
      <w:pgSz w:w="12240" w:h="15840"/>
      <w:pgMar w:top="1440" w:right="1080" w:bottom="1440" w:left="108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48E39" w14:textId="77777777" w:rsidR="004441C6" w:rsidRDefault="004441C6" w:rsidP="00E50227">
      <w:r>
        <w:separator/>
      </w:r>
    </w:p>
  </w:endnote>
  <w:endnote w:type="continuationSeparator" w:id="0">
    <w:p w14:paraId="74E6D445" w14:textId="77777777" w:rsidR="004441C6" w:rsidRDefault="004441C6" w:rsidP="00E50227">
      <w:r>
        <w:continuationSeparator/>
      </w:r>
    </w:p>
  </w:endnote>
  <w:endnote w:type="continuationNotice" w:id="1">
    <w:p w14:paraId="4A72A9D8" w14:textId="77777777" w:rsidR="004441C6" w:rsidRDefault="004441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EEAF9" w14:textId="77777777" w:rsidR="004441C6" w:rsidRDefault="004441C6" w:rsidP="00E50227">
      <w:r>
        <w:separator/>
      </w:r>
    </w:p>
  </w:footnote>
  <w:footnote w:type="continuationSeparator" w:id="0">
    <w:p w14:paraId="4C2575D9" w14:textId="77777777" w:rsidR="004441C6" w:rsidRDefault="004441C6" w:rsidP="00E50227">
      <w:r>
        <w:continuationSeparator/>
      </w:r>
    </w:p>
  </w:footnote>
  <w:footnote w:type="continuationNotice" w:id="1">
    <w:p w14:paraId="729BF870" w14:textId="77777777" w:rsidR="004441C6" w:rsidRDefault="004441C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5FA93" w14:textId="7FAC9352" w:rsidR="00D23293" w:rsidRPr="00D23293" w:rsidRDefault="00D23293" w:rsidP="00D23293">
    <w:pPr>
      <w:pStyle w:val="Header"/>
      <w:jc w:val="center"/>
      <w:rPr>
        <w:rFonts w:ascii="Times New Roman" w:hAnsi="Times New Roman" w:cs="Times New Roman"/>
        <w:sz w:val="21"/>
        <w:szCs w:val="24"/>
        <w:lang w:val="en-US"/>
      </w:rPr>
    </w:pPr>
    <w:r w:rsidRPr="00D23293">
      <w:rPr>
        <w:rFonts w:ascii="Times New Roman" w:hAnsi="Times New Roman" w:cs="Times New Roman"/>
        <w:sz w:val="21"/>
        <w:szCs w:val="24"/>
        <w:lang w:val="en-US"/>
      </w:rPr>
      <w:t>22080474</w:t>
    </w:r>
    <w:r>
      <w:rPr>
        <w:rFonts w:ascii="Times New Roman" w:hAnsi="Times New Roman" w:cs="Times New Roman"/>
        <w:sz w:val="21"/>
        <w:szCs w:val="24"/>
        <w:lang w:val="en-US"/>
      </w:rPr>
      <w:t xml:space="preserve"> | </w:t>
    </w:r>
    <w:r w:rsidRPr="00D23293">
      <w:rPr>
        <w:rFonts w:ascii="Times New Roman" w:hAnsi="Times New Roman" w:cs="Times New Roman"/>
        <w:sz w:val="21"/>
        <w:szCs w:val="24"/>
        <w:lang w:val="en-US"/>
      </w:rPr>
      <w:t>UFCFMJ-15-M</w:t>
    </w:r>
    <w:r>
      <w:rPr>
        <w:rFonts w:ascii="Times New Roman" w:hAnsi="Times New Roman" w:cs="Times New Roman"/>
        <w:sz w:val="21"/>
        <w:szCs w:val="24"/>
        <w:lang w:val="en-US"/>
      </w:rPr>
      <w:t xml:space="preserve"> | 2,193 words</w:t>
    </w:r>
    <w:r w:rsidR="00410A39">
      <w:rPr>
        <w:rFonts w:ascii="Times New Roman" w:hAnsi="Times New Roman" w:cs="Times New Roman"/>
        <w:sz w:val="21"/>
        <w:szCs w:val="24"/>
        <w:lang w:val="en-US"/>
      </w:rPr>
      <w:t>,</w:t>
    </w:r>
    <w:r w:rsidR="003B36EA">
      <w:rPr>
        <w:rFonts w:ascii="Times New Roman" w:hAnsi="Times New Roman" w:cs="Times New Roman"/>
        <w:sz w:val="21"/>
        <w:szCs w:val="24"/>
        <w:lang w:val="en-US"/>
      </w:rPr>
      <w:t xml:space="preserve"> exclud</w:t>
    </w:r>
    <w:r w:rsidR="00410A39">
      <w:rPr>
        <w:rFonts w:ascii="Times New Roman" w:hAnsi="Times New Roman" w:cs="Times New Roman"/>
        <w:sz w:val="21"/>
        <w:szCs w:val="24"/>
        <w:lang w:val="en-US"/>
      </w:rPr>
      <w:t>ing</w:t>
    </w:r>
    <w:r w:rsidR="003B36EA">
      <w:rPr>
        <w:rFonts w:ascii="Times New Roman" w:hAnsi="Times New Roman" w:cs="Times New Roman"/>
        <w:sz w:val="21"/>
        <w:szCs w:val="24"/>
        <w:lang w:val="en-US"/>
      </w:rPr>
      <w:t xml:space="preserve"> references</w:t>
    </w:r>
    <w:r>
      <w:rPr>
        <w:rFonts w:ascii="Times New Roman" w:hAnsi="Times New Roman" w:cs="Times New Roman"/>
        <w:sz w:val="21"/>
        <w:szCs w:val="24"/>
        <w:lang w:val="en-US"/>
      </w:rPr>
      <w:t xml:space="preserve"> | </w:t>
    </w:r>
    <w:r w:rsidRPr="00D23293">
      <w:rPr>
        <w:rFonts w:ascii="Times New Roman" w:hAnsi="Times New Roman" w:cs="Times New Roman"/>
        <w:sz w:val="21"/>
        <w:szCs w:val="24"/>
        <w:lang w:val="en-US"/>
      </w:rPr>
      <w:t>https://gitlab.uwe.ac.uk/r2-chomphoo/ml-assignment</w:t>
    </w:r>
  </w:p>
  <w:p w14:paraId="42C37541" w14:textId="77777777" w:rsidR="00E50227" w:rsidRPr="00D23293" w:rsidRDefault="00E50227">
    <w:pPr>
      <w:pStyle w:val="Header"/>
      <w:rPr>
        <w:rFonts w:ascii="Times New Roman" w:hAnsi="Times New Roman" w:cs="Times New Roman"/>
        <w:sz w:val="21"/>
        <w:szCs w:val="2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3378F"/>
    <w:multiLevelType w:val="multilevel"/>
    <w:tmpl w:val="9A30ACD0"/>
    <w:styleLink w:val="CurrentList1"/>
    <w:lvl w:ilvl="0">
      <w:start w:val="1"/>
      <w:numFmt w:val="upperRoman"/>
      <w:lvlText w:val="%1."/>
      <w:lvlJc w:val="left"/>
      <w:pPr>
        <w:ind w:left="720" w:hanging="360"/>
      </w:pPr>
      <w:rPr>
        <w:rFont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41D7825"/>
    <w:multiLevelType w:val="hybridMultilevel"/>
    <w:tmpl w:val="25AA4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A96939"/>
    <w:multiLevelType w:val="multilevel"/>
    <w:tmpl w:val="D4B24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0452B1"/>
    <w:multiLevelType w:val="hybridMultilevel"/>
    <w:tmpl w:val="356CE1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6A0727"/>
    <w:multiLevelType w:val="hybridMultilevel"/>
    <w:tmpl w:val="119A9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3F7B02"/>
    <w:multiLevelType w:val="hybridMultilevel"/>
    <w:tmpl w:val="6DD62C22"/>
    <w:lvl w:ilvl="0" w:tplc="80969D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947D25"/>
    <w:multiLevelType w:val="hybridMultilevel"/>
    <w:tmpl w:val="97227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206632"/>
    <w:multiLevelType w:val="multilevel"/>
    <w:tmpl w:val="ADDEB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0D5976"/>
    <w:multiLevelType w:val="hybridMultilevel"/>
    <w:tmpl w:val="F08A73C4"/>
    <w:lvl w:ilvl="0" w:tplc="7374B1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6772CB"/>
    <w:multiLevelType w:val="hybridMultilevel"/>
    <w:tmpl w:val="613CA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857732"/>
    <w:multiLevelType w:val="hybridMultilevel"/>
    <w:tmpl w:val="F8100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3C09B3"/>
    <w:multiLevelType w:val="multilevel"/>
    <w:tmpl w:val="A124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3F42FF"/>
    <w:multiLevelType w:val="hybridMultilevel"/>
    <w:tmpl w:val="95428D76"/>
    <w:lvl w:ilvl="0" w:tplc="719E5A6C">
      <w:start w:val="1"/>
      <w:numFmt w:val="lowerRoman"/>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C11496"/>
    <w:multiLevelType w:val="hybridMultilevel"/>
    <w:tmpl w:val="D7462BA2"/>
    <w:lvl w:ilvl="0" w:tplc="FC981654">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000693947">
    <w:abstractNumId w:val="6"/>
  </w:num>
  <w:num w:numId="2" w16cid:durableId="1795177642">
    <w:abstractNumId w:val="7"/>
  </w:num>
  <w:num w:numId="3" w16cid:durableId="358242882">
    <w:abstractNumId w:val="11"/>
  </w:num>
  <w:num w:numId="4" w16cid:durableId="2146849937">
    <w:abstractNumId w:val="3"/>
  </w:num>
  <w:num w:numId="5" w16cid:durableId="1164004818">
    <w:abstractNumId w:val="8"/>
  </w:num>
  <w:num w:numId="6" w16cid:durableId="498158960">
    <w:abstractNumId w:val="13"/>
  </w:num>
  <w:num w:numId="7" w16cid:durableId="1689678057">
    <w:abstractNumId w:val="12"/>
  </w:num>
  <w:num w:numId="8" w16cid:durableId="722799676">
    <w:abstractNumId w:val="0"/>
  </w:num>
  <w:num w:numId="9" w16cid:durableId="510877056">
    <w:abstractNumId w:val="10"/>
  </w:num>
  <w:num w:numId="10" w16cid:durableId="460652898">
    <w:abstractNumId w:val="9"/>
  </w:num>
  <w:num w:numId="11" w16cid:durableId="1511139597">
    <w:abstractNumId w:val="4"/>
  </w:num>
  <w:num w:numId="12" w16cid:durableId="5789835">
    <w:abstractNumId w:val="1"/>
  </w:num>
  <w:num w:numId="13" w16cid:durableId="49159241">
    <w:abstractNumId w:val="2"/>
  </w:num>
  <w:num w:numId="14" w16cid:durableId="20769267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BA3"/>
    <w:rsid w:val="00001746"/>
    <w:rsid w:val="000114D8"/>
    <w:rsid w:val="00011763"/>
    <w:rsid w:val="0002103F"/>
    <w:rsid w:val="00040EE9"/>
    <w:rsid w:val="00042682"/>
    <w:rsid w:val="00042EFF"/>
    <w:rsid w:val="000475BE"/>
    <w:rsid w:val="0005152D"/>
    <w:rsid w:val="000538E4"/>
    <w:rsid w:val="00056D95"/>
    <w:rsid w:val="0006018D"/>
    <w:rsid w:val="000617C2"/>
    <w:rsid w:val="00065CD1"/>
    <w:rsid w:val="00080E01"/>
    <w:rsid w:val="00085B62"/>
    <w:rsid w:val="00086EA9"/>
    <w:rsid w:val="000913C3"/>
    <w:rsid w:val="00094E7D"/>
    <w:rsid w:val="000A1CBD"/>
    <w:rsid w:val="000A44B8"/>
    <w:rsid w:val="000A5E4D"/>
    <w:rsid w:val="000B250F"/>
    <w:rsid w:val="000C0C1D"/>
    <w:rsid w:val="000C21D0"/>
    <w:rsid w:val="000C3A45"/>
    <w:rsid w:val="000D097A"/>
    <w:rsid w:val="000D2A0A"/>
    <w:rsid w:val="000E2104"/>
    <w:rsid w:val="000E313D"/>
    <w:rsid w:val="000E6D84"/>
    <w:rsid w:val="000F1CEC"/>
    <w:rsid w:val="000F450C"/>
    <w:rsid w:val="000F61AF"/>
    <w:rsid w:val="000F7013"/>
    <w:rsid w:val="001030C5"/>
    <w:rsid w:val="00104C8A"/>
    <w:rsid w:val="00105CD5"/>
    <w:rsid w:val="00106C82"/>
    <w:rsid w:val="00114825"/>
    <w:rsid w:val="0012019F"/>
    <w:rsid w:val="00120F1E"/>
    <w:rsid w:val="00125511"/>
    <w:rsid w:val="00125CD3"/>
    <w:rsid w:val="001400A3"/>
    <w:rsid w:val="0015176B"/>
    <w:rsid w:val="00153784"/>
    <w:rsid w:val="001646A9"/>
    <w:rsid w:val="00165602"/>
    <w:rsid w:val="00170347"/>
    <w:rsid w:val="00170C4D"/>
    <w:rsid w:val="00171B56"/>
    <w:rsid w:val="0018757D"/>
    <w:rsid w:val="0019430D"/>
    <w:rsid w:val="001947A7"/>
    <w:rsid w:val="001A1FFF"/>
    <w:rsid w:val="001A24ED"/>
    <w:rsid w:val="001A3D41"/>
    <w:rsid w:val="001A56BC"/>
    <w:rsid w:val="001B087E"/>
    <w:rsid w:val="001B5497"/>
    <w:rsid w:val="001B7E13"/>
    <w:rsid w:val="001C29E7"/>
    <w:rsid w:val="001C3E5A"/>
    <w:rsid w:val="001D4E44"/>
    <w:rsid w:val="001E108A"/>
    <w:rsid w:val="001E108F"/>
    <w:rsid w:val="001E363E"/>
    <w:rsid w:val="001E7F8C"/>
    <w:rsid w:val="001F189C"/>
    <w:rsid w:val="0020050E"/>
    <w:rsid w:val="002031B6"/>
    <w:rsid w:val="00204892"/>
    <w:rsid w:val="00205F0D"/>
    <w:rsid w:val="00207B4B"/>
    <w:rsid w:val="002112A7"/>
    <w:rsid w:val="00212E3A"/>
    <w:rsid w:val="00212E4B"/>
    <w:rsid w:val="00214B40"/>
    <w:rsid w:val="00216955"/>
    <w:rsid w:val="00216C18"/>
    <w:rsid w:val="00225225"/>
    <w:rsid w:val="00236653"/>
    <w:rsid w:val="002408DE"/>
    <w:rsid w:val="00243C31"/>
    <w:rsid w:val="00253B24"/>
    <w:rsid w:val="00265D84"/>
    <w:rsid w:val="002662BA"/>
    <w:rsid w:val="00266B28"/>
    <w:rsid w:val="00267C2E"/>
    <w:rsid w:val="002755EF"/>
    <w:rsid w:val="00281DCF"/>
    <w:rsid w:val="00282FAD"/>
    <w:rsid w:val="002A1A80"/>
    <w:rsid w:val="002A62B5"/>
    <w:rsid w:val="002C0AB6"/>
    <w:rsid w:val="002C12D2"/>
    <w:rsid w:val="002C5925"/>
    <w:rsid w:val="002C6D19"/>
    <w:rsid w:val="002D2A09"/>
    <w:rsid w:val="002D6DBA"/>
    <w:rsid w:val="002D7C9F"/>
    <w:rsid w:val="002E398D"/>
    <w:rsid w:val="002E4A4B"/>
    <w:rsid w:val="002E56BF"/>
    <w:rsid w:val="002E621B"/>
    <w:rsid w:val="002E7D71"/>
    <w:rsid w:val="002F623A"/>
    <w:rsid w:val="00300CDA"/>
    <w:rsid w:val="003010A6"/>
    <w:rsid w:val="00301170"/>
    <w:rsid w:val="00301212"/>
    <w:rsid w:val="00303D09"/>
    <w:rsid w:val="00304370"/>
    <w:rsid w:val="0030551F"/>
    <w:rsid w:val="00306BD2"/>
    <w:rsid w:val="00310E3F"/>
    <w:rsid w:val="00311429"/>
    <w:rsid w:val="00314917"/>
    <w:rsid w:val="003232BE"/>
    <w:rsid w:val="00326095"/>
    <w:rsid w:val="003278CF"/>
    <w:rsid w:val="00336A22"/>
    <w:rsid w:val="00336C54"/>
    <w:rsid w:val="0034468D"/>
    <w:rsid w:val="00347AB0"/>
    <w:rsid w:val="00356AD3"/>
    <w:rsid w:val="0035732A"/>
    <w:rsid w:val="00362E41"/>
    <w:rsid w:val="0037160A"/>
    <w:rsid w:val="003746A9"/>
    <w:rsid w:val="00381883"/>
    <w:rsid w:val="00381CFC"/>
    <w:rsid w:val="00385246"/>
    <w:rsid w:val="003907B0"/>
    <w:rsid w:val="003A61A1"/>
    <w:rsid w:val="003B36EA"/>
    <w:rsid w:val="003C1006"/>
    <w:rsid w:val="003E02D1"/>
    <w:rsid w:val="003E17C2"/>
    <w:rsid w:val="003E458C"/>
    <w:rsid w:val="003F2D92"/>
    <w:rsid w:val="00401E3A"/>
    <w:rsid w:val="004041D8"/>
    <w:rsid w:val="00410A39"/>
    <w:rsid w:val="00414E17"/>
    <w:rsid w:val="00417B5F"/>
    <w:rsid w:val="00421335"/>
    <w:rsid w:val="00423C88"/>
    <w:rsid w:val="00433F5E"/>
    <w:rsid w:val="0043515A"/>
    <w:rsid w:val="0043559F"/>
    <w:rsid w:val="0043684D"/>
    <w:rsid w:val="00436DBE"/>
    <w:rsid w:val="004441C6"/>
    <w:rsid w:val="00447746"/>
    <w:rsid w:val="00455F1E"/>
    <w:rsid w:val="00457A02"/>
    <w:rsid w:val="00480290"/>
    <w:rsid w:val="00492C74"/>
    <w:rsid w:val="004B018A"/>
    <w:rsid w:val="004D0317"/>
    <w:rsid w:val="004D1103"/>
    <w:rsid w:val="004D232A"/>
    <w:rsid w:val="004D69EB"/>
    <w:rsid w:val="004E36FD"/>
    <w:rsid w:val="004E50C2"/>
    <w:rsid w:val="004E603A"/>
    <w:rsid w:val="004F3FF6"/>
    <w:rsid w:val="004F41E2"/>
    <w:rsid w:val="004F515F"/>
    <w:rsid w:val="00517BF9"/>
    <w:rsid w:val="00530347"/>
    <w:rsid w:val="00532164"/>
    <w:rsid w:val="0053280C"/>
    <w:rsid w:val="00533275"/>
    <w:rsid w:val="0053551B"/>
    <w:rsid w:val="005370ED"/>
    <w:rsid w:val="00540409"/>
    <w:rsid w:val="005410A1"/>
    <w:rsid w:val="005466E8"/>
    <w:rsid w:val="005521CA"/>
    <w:rsid w:val="00555D28"/>
    <w:rsid w:val="0055646B"/>
    <w:rsid w:val="0056490D"/>
    <w:rsid w:val="00571F46"/>
    <w:rsid w:val="005728B3"/>
    <w:rsid w:val="00580B0C"/>
    <w:rsid w:val="005900DD"/>
    <w:rsid w:val="00591FC8"/>
    <w:rsid w:val="005A0737"/>
    <w:rsid w:val="005A3F82"/>
    <w:rsid w:val="005B2CD8"/>
    <w:rsid w:val="005C15D6"/>
    <w:rsid w:val="005C1834"/>
    <w:rsid w:val="005C7A75"/>
    <w:rsid w:val="005D3C75"/>
    <w:rsid w:val="005E546E"/>
    <w:rsid w:val="005E693E"/>
    <w:rsid w:val="005F1B38"/>
    <w:rsid w:val="00602CA4"/>
    <w:rsid w:val="0060330E"/>
    <w:rsid w:val="00610E4C"/>
    <w:rsid w:val="006127E3"/>
    <w:rsid w:val="00615E5A"/>
    <w:rsid w:val="00617FAC"/>
    <w:rsid w:val="00621110"/>
    <w:rsid w:val="00621746"/>
    <w:rsid w:val="00626105"/>
    <w:rsid w:val="00630D55"/>
    <w:rsid w:val="00630F2C"/>
    <w:rsid w:val="0063188E"/>
    <w:rsid w:val="00641AF9"/>
    <w:rsid w:val="00643909"/>
    <w:rsid w:val="0064394E"/>
    <w:rsid w:val="00650AE0"/>
    <w:rsid w:val="00652C5D"/>
    <w:rsid w:val="00657864"/>
    <w:rsid w:val="006606A9"/>
    <w:rsid w:val="00666125"/>
    <w:rsid w:val="00667BE5"/>
    <w:rsid w:val="00672372"/>
    <w:rsid w:val="006737ED"/>
    <w:rsid w:val="00684AA5"/>
    <w:rsid w:val="00684F8E"/>
    <w:rsid w:val="006902BA"/>
    <w:rsid w:val="00692C9C"/>
    <w:rsid w:val="006A146A"/>
    <w:rsid w:val="006A1A03"/>
    <w:rsid w:val="006A4129"/>
    <w:rsid w:val="006A6981"/>
    <w:rsid w:val="006B050E"/>
    <w:rsid w:val="006B510C"/>
    <w:rsid w:val="006B7EAD"/>
    <w:rsid w:val="006C0381"/>
    <w:rsid w:val="006C38E2"/>
    <w:rsid w:val="006C506A"/>
    <w:rsid w:val="006C55C1"/>
    <w:rsid w:val="006D169D"/>
    <w:rsid w:val="006D196D"/>
    <w:rsid w:val="006D71A3"/>
    <w:rsid w:val="006D7D30"/>
    <w:rsid w:val="006E2D66"/>
    <w:rsid w:val="006E3B4E"/>
    <w:rsid w:val="006E6DB1"/>
    <w:rsid w:val="006E7055"/>
    <w:rsid w:val="006F0BA5"/>
    <w:rsid w:val="006F7840"/>
    <w:rsid w:val="00721A9B"/>
    <w:rsid w:val="007238A8"/>
    <w:rsid w:val="00734D4F"/>
    <w:rsid w:val="007448C3"/>
    <w:rsid w:val="00744C0C"/>
    <w:rsid w:val="007456CD"/>
    <w:rsid w:val="0074764B"/>
    <w:rsid w:val="00750320"/>
    <w:rsid w:val="00757460"/>
    <w:rsid w:val="0077373C"/>
    <w:rsid w:val="00775699"/>
    <w:rsid w:val="0077651E"/>
    <w:rsid w:val="00777CEB"/>
    <w:rsid w:val="00781C0F"/>
    <w:rsid w:val="00782484"/>
    <w:rsid w:val="007836B5"/>
    <w:rsid w:val="00785129"/>
    <w:rsid w:val="00792312"/>
    <w:rsid w:val="007A33DA"/>
    <w:rsid w:val="007A3EF2"/>
    <w:rsid w:val="007A7746"/>
    <w:rsid w:val="007B155B"/>
    <w:rsid w:val="007C6894"/>
    <w:rsid w:val="007D2735"/>
    <w:rsid w:val="007F5AC3"/>
    <w:rsid w:val="007F5E75"/>
    <w:rsid w:val="0081576E"/>
    <w:rsid w:val="008173D9"/>
    <w:rsid w:val="00832E64"/>
    <w:rsid w:val="00835A5C"/>
    <w:rsid w:val="00836303"/>
    <w:rsid w:val="00842410"/>
    <w:rsid w:val="00844288"/>
    <w:rsid w:val="00853423"/>
    <w:rsid w:val="00854650"/>
    <w:rsid w:val="00854AD9"/>
    <w:rsid w:val="008571EC"/>
    <w:rsid w:val="0086227C"/>
    <w:rsid w:val="00866CBD"/>
    <w:rsid w:val="0087074C"/>
    <w:rsid w:val="00873C2E"/>
    <w:rsid w:val="00884471"/>
    <w:rsid w:val="00884C15"/>
    <w:rsid w:val="00890CF5"/>
    <w:rsid w:val="00897955"/>
    <w:rsid w:val="008A19F8"/>
    <w:rsid w:val="008A1C53"/>
    <w:rsid w:val="008B18AE"/>
    <w:rsid w:val="008B7089"/>
    <w:rsid w:val="008C666D"/>
    <w:rsid w:val="008D04BE"/>
    <w:rsid w:val="008D337A"/>
    <w:rsid w:val="008D52A6"/>
    <w:rsid w:val="008F0036"/>
    <w:rsid w:val="008F324A"/>
    <w:rsid w:val="008F386A"/>
    <w:rsid w:val="008F3D87"/>
    <w:rsid w:val="008F3E73"/>
    <w:rsid w:val="00914218"/>
    <w:rsid w:val="009146CB"/>
    <w:rsid w:val="00923462"/>
    <w:rsid w:val="009248E8"/>
    <w:rsid w:val="0093272E"/>
    <w:rsid w:val="00935EE9"/>
    <w:rsid w:val="00941356"/>
    <w:rsid w:val="00960056"/>
    <w:rsid w:val="00961600"/>
    <w:rsid w:val="0096203B"/>
    <w:rsid w:val="009663D9"/>
    <w:rsid w:val="0096719C"/>
    <w:rsid w:val="009674DF"/>
    <w:rsid w:val="0097114E"/>
    <w:rsid w:val="00971411"/>
    <w:rsid w:val="00971E64"/>
    <w:rsid w:val="00972807"/>
    <w:rsid w:val="0098520E"/>
    <w:rsid w:val="009A320B"/>
    <w:rsid w:val="009A358A"/>
    <w:rsid w:val="009A5A01"/>
    <w:rsid w:val="009A6338"/>
    <w:rsid w:val="009A7EB5"/>
    <w:rsid w:val="009C49CC"/>
    <w:rsid w:val="009C6DD4"/>
    <w:rsid w:val="009C754B"/>
    <w:rsid w:val="009D0E6F"/>
    <w:rsid w:val="009D6ACA"/>
    <w:rsid w:val="009D7A20"/>
    <w:rsid w:val="009E3642"/>
    <w:rsid w:val="009F426C"/>
    <w:rsid w:val="009F7246"/>
    <w:rsid w:val="00A0134D"/>
    <w:rsid w:val="00A01F8A"/>
    <w:rsid w:val="00A20153"/>
    <w:rsid w:val="00A27C2F"/>
    <w:rsid w:val="00A30D60"/>
    <w:rsid w:val="00A31711"/>
    <w:rsid w:val="00A31C10"/>
    <w:rsid w:val="00A3664C"/>
    <w:rsid w:val="00A4305B"/>
    <w:rsid w:val="00A43103"/>
    <w:rsid w:val="00A45776"/>
    <w:rsid w:val="00A52D2E"/>
    <w:rsid w:val="00A60825"/>
    <w:rsid w:val="00A64446"/>
    <w:rsid w:val="00A65B63"/>
    <w:rsid w:val="00A70239"/>
    <w:rsid w:val="00A70373"/>
    <w:rsid w:val="00A75FB7"/>
    <w:rsid w:val="00A81AFC"/>
    <w:rsid w:val="00A81C2D"/>
    <w:rsid w:val="00A81FDE"/>
    <w:rsid w:val="00A83A9B"/>
    <w:rsid w:val="00A83D24"/>
    <w:rsid w:val="00A86C4C"/>
    <w:rsid w:val="00A90032"/>
    <w:rsid w:val="00A97CD7"/>
    <w:rsid w:val="00AA03F2"/>
    <w:rsid w:val="00AA325E"/>
    <w:rsid w:val="00AA405F"/>
    <w:rsid w:val="00AB23FD"/>
    <w:rsid w:val="00AB2BA3"/>
    <w:rsid w:val="00AB443B"/>
    <w:rsid w:val="00AB5673"/>
    <w:rsid w:val="00AC12DF"/>
    <w:rsid w:val="00AC1C25"/>
    <w:rsid w:val="00AD061F"/>
    <w:rsid w:val="00AD24D6"/>
    <w:rsid w:val="00AD76A7"/>
    <w:rsid w:val="00AF3697"/>
    <w:rsid w:val="00AF7411"/>
    <w:rsid w:val="00B02578"/>
    <w:rsid w:val="00B02B20"/>
    <w:rsid w:val="00B0701A"/>
    <w:rsid w:val="00B134F2"/>
    <w:rsid w:val="00B173BB"/>
    <w:rsid w:val="00B240DD"/>
    <w:rsid w:val="00B3068D"/>
    <w:rsid w:val="00B42022"/>
    <w:rsid w:val="00B50E94"/>
    <w:rsid w:val="00B5490E"/>
    <w:rsid w:val="00B55402"/>
    <w:rsid w:val="00B6105D"/>
    <w:rsid w:val="00B61333"/>
    <w:rsid w:val="00B65271"/>
    <w:rsid w:val="00B82127"/>
    <w:rsid w:val="00B82CF4"/>
    <w:rsid w:val="00B86A7B"/>
    <w:rsid w:val="00BA239D"/>
    <w:rsid w:val="00BA2757"/>
    <w:rsid w:val="00BA2FC5"/>
    <w:rsid w:val="00BA69D7"/>
    <w:rsid w:val="00BA7946"/>
    <w:rsid w:val="00BB2162"/>
    <w:rsid w:val="00BB2669"/>
    <w:rsid w:val="00BB483C"/>
    <w:rsid w:val="00BB7E8F"/>
    <w:rsid w:val="00BC083C"/>
    <w:rsid w:val="00BC4DAF"/>
    <w:rsid w:val="00BE0550"/>
    <w:rsid w:val="00BE090A"/>
    <w:rsid w:val="00BE3472"/>
    <w:rsid w:val="00BE41BF"/>
    <w:rsid w:val="00BE6A3E"/>
    <w:rsid w:val="00BE7BCC"/>
    <w:rsid w:val="00BE7DA9"/>
    <w:rsid w:val="00BF2744"/>
    <w:rsid w:val="00BF3611"/>
    <w:rsid w:val="00BF55F1"/>
    <w:rsid w:val="00C10CB0"/>
    <w:rsid w:val="00C17FB6"/>
    <w:rsid w:val="00C21F88"/>
    <w:rsid w:val="00C23CB6"/>
    <w:rsid w:val="00C2479B"/>
    <w:rsid w:val="00C25691"/>
    <w:rsid w:val="00C304AD"/>
    <w:rsid w:val="00C32351"/>
    <w:rsid w:val="00C46402"/>
    <w:rsid w:val="00C5105B"/>
    <w:rsid w:val="00C54542"/>
    <w:rsid w:val="00C60615"/>
    <w:rsid w:val="00C61C60"/>
    <w:rsid w:val="00C630EC"/>
    <w:rsid w:val="00C70474"/>
    <w:rsid w:val="00C923F1"/>
    <w:rsid w:val="00CA1673"/>
    <w:rsid w:val="00CA18DD"/>
    <w:rsid w:val="00CA2DF5"/>
    <w:rsid w:val="00CA5738"/>
    <w:rsid w:val="00CC2A65"/>
    <w:rsid w:val="00CC7D20"/>
    <w:rsid w:val="00CD2AF1"/>
    <w:rsid w:val="00CD371E"/>
    <w:rsid w:val="00CD55B6"/>
    <w:rsid w:val="00CD7C24"/>
    <w:rsid w:val="00CE0128"/>
    <w:rsid w:val="00CE1C98"/>
    <w:rsid w:val="00CE7756"/>
    <w:rsid w:val="00CF03AC"/>
    <w:rsid w:val="00CF190E"/>
    <w:rsid w:val="00CF2FF6"/>
    <w:rsid w:val="00D033CC"/>
    <w:rsid w:val="00D037B7"/>
    <w:rsid w:val="00D11CC7"/>
    <w:rsid w:val="00D13030"/>
    <w:rsid w:val="00D23293"/>
    <w:rsid w:val="00D24035"/>
    <w:rsid w:val="00D24A1C"/>
    <w:rsid w:val="00D305F4"/>
    <w:rsid w:val="00D33F5B"/>
    <w:rsid w:val="00D35830"/>
    <w:rsid w:val="00D44949"/>
    <w:rsid w:val="00D455BB"/>
    <w:rsid w:val="00D476B4"/>
    <w:rsid w:val="00D51E5A"/>
    <w:rsid w:val="00D52D00"/>
    <w:rsid w:val="00D60B99"/>
    <w:rsid w:val="00D62B3A"/>
    <w:rsid w:val="00D65139"/>
    <w:rsid w:val="00D659E6"/>
    <w:rsid w:val="00D6747F"/>
    <w:rsid w:val="00D75E60"/>
    <w:rsid w:val="00D90567"/>
    <w:rsid w:val="00D9251B"/>
    <w:rsid w:val="00D93A9A"/>
    <w:rsid w:val="00D9785F"/>
    <w:rsid w:val="00DB076C"/>
    <w:rsid w:val="00DC1AB4"/>
    <w:rsid w:val="00DC4DC1"/>
    <w:rsid w:val="00DC683B"/>
    <w:rsid w:val="00DD57CA"/>
    <w:rsid w:val="00DD7640"/>
    <w:rsid w:val="00DE1DD4"/>
    <w:rsid w:val="00DE75D6"/>
    <w:rsid w:val="00DF20A1"/>
    <w:rsid w:val="00E07741"/>
    <w:rsid w:val="00E077B1"/>
    <w:rsid w:val="00E128FB"/>
    <w:rsid w:val="00E26FD2"/>
    <w:rsid w:val="00E278D5"/>
    <w:rsid w:val="00E27D28"/>
    <w:rsid w:val="00E31842"/>
    <w:rsid w:val="00E430D4"/>
    <w:rsid w:val="00E47F10"/>
    <w:rsid w:val="00E50227"/>
    <w:rsid w:val="00E5081A"/>
    <w:rsid w:val="00E55908"/>
    <w:rsid w:val="00E561EE"/>
    <w:rsid w:val="00E569F0"/>
    <w:rsid w:val="00E613D6"/>
    <w:rsid w:val="00E61B4F"/>
    <w:rsid w:val="00E646A2"/>
    <w:rsid w:val="00E66B02"/>
    <w:rsid w:val="00E66C9B"/>
    <w:rsid w:val="00E703B2"/>
    <w:rsid w:val="00E70A08"/>
    <w:rsid w:val="00E72922"/>
    <w:rsid w:val="00E74A43"/>
    <w:rsid w:val="00E8098A"/>
    <w:rsid w:val="00E80AAF"/>
    <w:rsid w:val="00E90A53"/>
    <w:rsid w:val="00E9616F"/>
    <w:rsid w:val="00EA54DB"/>
    <w:rsid w:val="00EB348C"/>
    <w:rsid w:val="00EB669C"/>
    <w:rsid w:val="00EC0042"/>
    <w:rsid w:val="00EC0727"/>
    <w:rsid w:val="00EC1E6B"/>
    <w:rsid w:val="00EC68E4"/>
    <w:rsid w:val="00EC7632"/>
    <w:rsid w:val="00ED2A97"/>
    <w:rsid w:val="00ED3849"/>
    <w:rsid w:val="00ED41A6"/>
    <w:rsid w:val="00ED678F"/>
    <w:rsid w:val="00EE0BA3"/>
    <w:rsid w:val="00EF087C"/>
    <w:rsid w:val="00EF64BA"/>
    <w:rsid w:val="00F108DF"/>
    <w:rsid w:val="00F12778"/>
    <w:rsid w:val="00F24F2C"/>
    <w:rsid w:val="00F30B61"/>
    <w:rsid w:val="00F377FD"/>
    <w:rsid w:val="00F45423"/>
    <w:rsid w:val="00F535C4"/>
    <w:rsid w:val="00F56439"/>
    <w:rsid w:val="00F626EF"/>
    <w:rsid w:val="00F62FE3"/>
    <w:rsid w:val="00F74997"/>
    <w:rsid w:val="00F774E4"/>
    <w:rsid w:val="00F91165"/>
    <w:rsid w:val="00F93B43"/>
    <w:rsid w:val="00F950A8"/>
    <w:rsid w:val="00F97C87"/>
    <w:rsid w:val="00FA239F"/>
    <w:rsid w:val="00FA3BA0"/>
    <w:rsid w:val="00FA4DDD"/>
    <w:rsid w:val="00FA79AB"/>
    <w:rsid w:val="00FB074C"/>
    <w:rsid w:val="00FB14EB"/>
    <w:rsid w:val="00FB6DD7"/>
    <w:rsid w:val="00FD1007"/>
    <w:rsid w:val="00FD3D2A"/>
    <w:rsid w:val="00FD43C1"/>
    <w:rsid w:val="00FD67E6"/>
    <w:rsid w:val="00FD7481"/>
    <w:rsid w:val="00FD7D15"/>
    <w:rsid w:val="00FE4400"/>
    <w:rsid w:val="00FF41F6"/>
    <w:rsid w:val="00FF541D"/>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E9BF3"/>
  <w15:chartTrackingRefBased/>
  <w15:docId w15:val="{959AEF49-E4EE-EF47-B70D-F24814AD0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0"/>
        <w:lang w:val="en-TH" w:eastAsia="en-US" w:bidi="th-T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ngsana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227"/>
    <w:pPr>
      <w:tabs>
        <w:tab w:val="center" w:pos="4680"/>
        <w:tab w:val="right" w:pos="9360"/>
      </w:tabs>
    </w:pPr>
  </w:style>
  <w:style w:type="character" w:customStyle="1" w:styleId="HeaderChar">
    <w:name w:val="Header Char"/>
    <w:basedOn w:val="DefaultParagraphFont"/>
    <w:link w:val="Header"/>
    <w:uiPriority w:val="99"/>
    <w:rsid w:val="00E50227"/>
    <w:rPr>
      <w:rFonts w:cs="Angsana New"/>
    </w:rPr>
  </w:style>
  <w:style w:type="paragraph" w:styleId="Footer">
    <w:name w:val="footer"/>
    <w:basedOn w:val="Normal"/>
    <w:link w:val="FooterChar"/>
    <w:uiPriority w:val="99"/>
    <w:unhideWhenUsed/>
    <w:rsid w:val="00E50227"/>
    <w:pPr>
      <w:tabs>
        <w:tab w:val="center" w:pos="4680"/>
        <w:tab w:val="right" w:pos="9360"/>
      </w:tabs>
    </w:pPr>
  </w:style>
  <w:style w:type="character" w:customStyle="1" w:styleId="FooterChar">
    <w:name w:val="Footer Char"/>
    <w:basedOn w:val="DefaultParagraphFont"/>
    <w:link w:val="Footer"/>
    <w:uiPriority w:val="99"/>
    <w:rsid w:val="00E50227"/>
    <w:rPr>
      <w:rFonts w:cs="Angsana New"/>
    </w:rPr>
  </w:style>
  <w:style w:type="paragraph" w:styleId="ListParagraph">
    <w:name w:val="List Paragraph"/>
    <w:basedOn w:val="Normal"/>
    <w:uiPriority w:val="34"/>
    <w:qFormat/>
    <w:rsid w:val="00D455BB"/>
    <w:pPr>
      <w:ind w:left="720"/>
      <w:contextualSpacing/>
    </w:pPr>
  </w:style>
  <w:style w:type="character" w:styleId="Strong">
    <w:name w:val="Strong"/>
    <w:basedOn w:val="DefaultParagraphFont"/>
    <w:uiPriority w:val="22"/>
    <w:qFormat/>
    <w:rsid w:val="0060330E"/>
    <w:rPr>
      <w:b/>
      <w:bCs/>
    </w:rPr>
  </w:style>
  <w:style w:type="numbering" w:customStyle="1" w:styleId="CurrentList1">
    <w:name w:val="Current List1"/>
    <w:uiPriority w:val="99"/>
    <w:rsid w:val="005900DD"/>
    <w:pPr>
      <w:numPr>
        <w:numId w:val="8"/>
      </w:numPr>
    </w:pPr>
  </w:style>
  <w:style w:type="character" w:styleId="PlaceholderText">
    <w:name w:val="Placeholder Text"/>
    <w:basedOn w:val="DefaultParagraphFont"/>
    <w:uiPriority w:val="99"/>
    <w:semiHidden/>
    <w:rsid w:val="00AF7411"/>
    <w:rPr>
      <w:color w:val="808080"/>
    </w:rPr>
  </w:style>
  <w:style w:type="paragraph" w:customStyle="1" w:styleId="tablecolhead">
    <w:name w:val="table col head"/>
    <w:basedOn w:val="Normal"/>
    <w:uiPriority w:val="99"/>
    <w:rsid w:val="008571EC"/>
    <w:pPr>
      <w:jc w:val="center"/>
    </w:pPr>
    <w:rPr>
      <w:rFonts w:ascii="Times New Roman" w:eastAsia="Times New Roman" w:hAnsi="Times New Roman" w:cs="Times New Roman"/>
      <w:b/>
      <w:bCs/>
      <w:kern w:val="0"/>
      <w:sz w:val="16"/>
      <w:szCs w:val="16"/>
      <w:lang w:val="en-US" w:bidi="ar-SA"/>
      <w14:ligatures w14:val="none"/>
    </w:rPr>
  </w:style>
  <w:style w:type="paragraph" w:customStyle="1" w:styleId="tablecolsubhead">
    <w:name w:val="table col subhead"/>
    <w:basedOn w:val="tablecolhead"/>
    <w:uiPriority w:val="99"/>
    <w:rsid w:val="008571EC"/>
    <w:rPr>
      <w:i/>
      <w:iCs/>
      <w:sz w:val="15"/>
      <w:szCs w:val="15"/>
    </w:rPr>
  </w:style>
  <w:style w:type="paragraph" w:customStyle="1" w:styleId="tablecopy">
    <w:name w:val="table copy"/>
    <w:uiPriority w:val="99"/>
    <w:rsid w:val="008571EC"/>
    <w:pPr>
      <w:jc w:val="both"/>
    </w:pPr>
    <w:rPr>
      <w:rFonts w:ascii="Times New Roman" w:eastAsia="Times New Roman" w:hAnsi="Times New Roman" w:cs="Times New Roman"/>
      <w:noProof/>
      <w:kern w:val="0"/>
      <w:sz w:val="16"/>
      <w:szCs w:val="16"/>
      <w:lang w:val="en-US" w:bidi="ar-SA"/>
      <w14:ligatures w14:val="none"/>
    </w:rPr>
  </w:style>
  <w:style w:type="character" w:styleId="HTMLCode">
    <w:name w:val="HTML Code"/>
    <w:basedOn w:val="DefaultParagraphFont"/>
    <w:uiPriority w:val="99"/>
    <w:semiHidden/>
    <w:unhideWhenUsed/>
    <w:rsid w:val="00A52D2E"/>
    <w:rPr>
      <w:rFonts w:ascii="Courier New" w:eastAsia="Times New Roman" w:hAnsi="Courier New" w:cs="Courier New"/>
      <w:sz w:val="20"/>
      <w:szCs w:val="20"/>
    </w:rPr>
  </w:style>
  <w:style w:type="character" w:customStyle="1" w:styleId="apple-converted-space">
    <w:name w:val="apple-converted-space"/>
    <w:basedOn w:val="DefaultParagraphFont"/>
    <w:rsid w:val="000538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68363">
      <w:bodyDiv w:val="1"/>
      <w:marLeft w:val="0"/>
      <w:marRight w:val="0"/>
      <w:marTop w:val="0"/>
      <w:marBottom w:val="0"/>
      <w:divBdr>
        <w:top w:val="none" w:sz="0" w:space="0" w:color="auto"/>
        <w:left w:val="none" w:sz="0" w:space="0" w:color="auto"/>
        <w:bottom w:val="none" w:sz="0" w:space="0" w:color="auto"/>
        <w:right w:val="none" w:sz="0" w:space="0" w:color="auto"/>
      </w:divBdr>
    </w:div>
    <w:div w:id="128590577">
      <w:bodyDiv w:val="1"/>
      <w:marLeft w:val="0"/>
      <w:marRight w:val="0"/>
      <w:marTop w:val="0"/>
      <w:marBottom w:val="0"/>
      <w:divBdr>
        <w:top w:val="none" w:sz="0" w:space="0" w:color="auto"/>
        <w:left w:val="none" w:sz="0" w:space="0" w:color="auto"/>
        <w:bottom w:val="none" w:sz="0" w:space="0" w:color="auto"/>
        <w:right w:val="none" w:sz="0" w:space="0" w:color="auto"/>
      </w:divBdr>
    </w:div>
    <w:div w:id="371461801">
      <w:bodyDiv w:val="1"/>
      <w:marLeft w:val="0"/>
      <w:marRight w:val="0"/>
      <w:marTop w:val="0"/>
      <w:marBottom w:val="0"/>
      <w:divBdr>
        <w:top w:val="none" w:sz="0" w:space="0" w:color="auto"/>
        <w:left w:val="none" w:sz="0" w:space="0" w:color="auto"/>
        <w:bottom w:val="none" w:sz="0" w:space="0" w:color="auto"/>
        <w:right w:val="none" w:sz="0" w:space="0" w:color="auto"/>
      </w:divBdr>
    </w:div>
    <w:div w:id="492835921">
      <w:bodyDiv w:val="1"/>
      <w:marLeft w:val="0"/>
      <w:marRight w:val="0"/>
      <w:marTop w:val="0"/>
      <w:marBottom w:val="0"/>
      <w:divBdr>
        <w:top w:val="none" w:sz="0" w:space="0" w:color="auto"/>
        <w:left w:val="none" w:sz="0" w:space="0" w:color="auto"/>
        <w:bottom w:val="none" w:sz="0" w:space="0" w:color="auto"/>
        <w:right w:val="none" w:sz="0" w:space="0" w:color="auto"/>
      </w:divBdr>
    </w:div>
    <w:div w:id="595603384">
      <w:bodyDiv w:val="1"/>
      <w:marLeft w:val="0"/>
      <w:marRight w:val="0"/>
      <w:marTop w:val="0"/>
      <w:marBottom w:val="0"/>
      <w:divBdr>
        <w:top w:val="none" w:sz="0" w:space="0" w:color="auto"/>
        <w:left w:val="none" w:sz="0" w:space="0" w:color="auto"/>
        <w:bottom w:val="none" w:sz="0" w:space="0" w:color="auto"/>
        <w:right w:val="none" w:sz="0" w:space="0" w:color="auto"/>
      </w:divBdr>
    </w:div>
    <w:div w:id="741752888">
      <w:bodyDiv w:val="1"/>
      <w:marLeft w:val="0"/>
      <w:marRight w:val="0"/>
      <w:marTop w:val="0"/>
      <w:marBottom w:val="0"/>
      <w:divBdr>
        <w:top w:val="none" w:sz="0" w:space="0" w:color="auto"/>
        <w:left w:val="none" w:sz="0" w:space="0" w:color="auto"/>
        <w:bottom w:val="none" w:sz="0" w:space="0" w:color="auto"/>
        <w:right w:val="none" w:sz="0" w:space="0" w:color="auto"/>
      </w:divBdr>
    </w:div>
    <w:div w:id="778332414">
      <w:bodyDiv w:val="1"/>
      <w:marLeft w:val="0"/>
      <w:marRight w:val="0"/>
      <w:marTop w:val="0"/>
      <w:marBottom w:val="0"/>
      <w:divBdr>
        <w:top w:val="none" w:sz="0" w:space="0" w:color="auto"/>
        <w:left w:val="none" w:sz="0" w:space="0" w:color="auto"/>
        <w:bottom w:val="none" w:sz="0" w:space="0" w:color="auto"/>
        <w:right w:val="none" w:sz="0" w:space="0" w:color="auto"/>
      </w:divBdr>
    </w:div>
    <w:div w:id="807434533">
      <w:bodyDiv w:val="1"/>
      <w:marLeft w:val="0"/>
      <w:marRight w:val="0"/>
      <w:marTop w:val="0"/>
      <w:marBottom w:val="0"/>
      <w:divBdr>
        <w:top w:val="none" w:sz="0" w:space="0" w:color="auto"/>
        <w:left w:val="none" w:sz="0" w:space="0" w:color="auto"/>
        <w:bottom w:val="none" w:sz="0" w:space="0" w:color="auto"/>
        <w:right w:val="none" w:sz="0" w:space="0" w:color="auto"/>
      </w:divBdr>
    </w:div>
    <w:div w:id="1046678747">
      <w:bodyDiv w:val="1"/>
      <w:marLeft w:val="0"/>
      <w:marRight w:val="0"/>
      <w:marTop w:val="0"/>
      <w:marBottom w:val="0"/>
      <w:divBdr>
        <w:top w:val="none" w:sz="0" w:space="0" w:color="auto"/>
        <w:left w:val="none" w:sz="0" w:space="0" w:color="auto"/>
        <w:bottom w:val="none" w:sz="0" w:space="0" w:color="auto"/>
        <w:right w:val="none" w:sz="0" w:space="0" w:color="auto"/>
      </w:divBdr>
    </w:div>
    <w:div w:id="1266614312">
      <w:bodyDiv w:val="1"/>
      <w:marLeft w:val="0"/>
      <w:marRight w:val="0"/>
      <w:marTop w:val="0"/>
      <w:marBottom w:val="0"/>
      <w:divBdr>
        <w:top w:val="none" w:sz="0" w:space="0" w:color="auto"/>
        <w:left w:val="none" w:sz="0" w:space="0" w:color="auto"/>
        <w:bottom w:val="none" w:sz="0" w:space="0" w:color="auto"/>
        <w:right w:val="none" w:sz="0" w:space="0" w:color="auto"/>
      </w:divBdr>
    </w:div>
    <w:div w:id="1699505926">
      <w:bodyDiv w:val="1"/>
      <w:marLeft w:val="0"/>
      <w:marRight w:val="0"/>
      <w:marTop w:val="0"/>
      <w:marBottom w:val="0"/>
      <w:divBdr>
        <w:top w:val="none" w:sz="0" w:space="0" w:color="auto"/>
        <w:left w:val="none" w:sz="0" w:space="0" w:color="auto"/>
        <w:bottom w:val="none" w:sz="0" w:space="0" w:color="auto"/>
        <w:right w:val="none" w:sz="0" w:space="0" w:color="auto"/>
      </w:divBdr>
    </w:div>
    <w:div w:id="1700273096">
      <w:bodyDiv w:val="1"/>
      <w:marLeft w:val="0"/>
      <w:marRight w:val="0"/>
      <w:marTop w:val="0"/>
      <w:marBottom w:val="0"/>
      <w:divBdr>
        <w:top w:val="none" w:sz="0" w:space="0" w:color="auto"/>
        <w:left w:val="none" w:sz="0" w:space="0" w:color="auto"/>
        <w:bottom w:val="none" w:sz="0" w:space="0" w:color="auto"/>
        <w:right w:val="none" w:sz="0" w:space="0" w:color="auto"/>
      </w:divBdr>
      <w:divsChild>
        <w:div w:id="665867029">
          <w:marLeft w:val="0"/>
          <w:marRight w:val="0"/>
          <w:marTop w:val="0"/>
          <w:marBottom w:val="0"/>
          <w:divBdr>
            <w:top w:val="none" w:sz="0" w:space="0" w:color="auto"/>
            <w:left w:val="none" w:sz="0" w:space="0" w:color="auto"/>
            <w:bottom w:val="none" w:sz="0" w:space="0" w:color="auto"/>
            <w:right w:val="none" w:sz="0" w:space="0" w:color="auto"/>
          </w:divBdr>
          <w:divsChild>
            <w:div w:id="300035970">
              <w:marLeft w:val="0"/>
              <w:marRight w:val="0"/>
              <w:marTop w:val="0"/>
              <w:marBottom w:val="0"/>
              <w:divBdr>
                <w:top w:val="none" w:sz="0" w:space="0" w:color="auto"/>
                <w:left w:val="none" w:sz="0" w:space="0" w:color="auto"/>
                <w:bottom w:val="none" w:sz="0" w:space="0" w:color="auto"/>
                <w:right w:val="none" w:sz="0" w:space="0" w:color="auto"/>
              </w:divBdr>
              <w:divsChild>
                <w:div w:id="117180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179124">
      <w:bodyDiv w:val="1"/>
      <w:marLeft w:val="0"/>
      <w:marRight w:val="0"/>
      <w:marTop w:val="0"/>
      <w:marBottom w:val="0"/>
      <w:divBdr>
        <w:top w:val="none" w:sz="0" w:space="0" w:color="auto"/>
        <w:left w:val="none" w:sz="0" w:space="0" w:color="auto"/>
        <w:bottom w:val="none" w:sz="0" w:space="0" w:color="auto"/>
        <w:right w:val="none" w:sz="0" w:space="0" w:color="auto"/>
      </w:divBdr>
    </w:div>
    <w:div w:id="2076273724">
      <w:bodyDiv w:val="1"/>
      <w:marLeft w:val="0"/>
      <w:marRight w:val="0"/>
      <w:marTop w:val="0"/>
      <w:marBottom w:val="0"/>
      <w:divBdr>
        <w:top w:val="none" w:sz="0" w:space="0" w:color="auto"/>
        <w:left w:val="none" w:sz="0" w:space="0" w:color="auto"/>
        <w:bottom w:val="none" w:sz="0" w:space="0" w:color="auto"/>
        <w:right w:val="none" w:sz="0" w:space="0" w:color="auto"/>
      </w:divBdr>
    </w:div>
    <w:div w:id="2078941960">
      <w:bodyDiv w:val="1"/>
      <w:marLeft w:val="0"/>
      <w:marRight w:val="0"/>
      <w:marTop w:val="0"/>
      <w:marBottom w:val="0"/>
      <w:divBdr>
        <w:top w:val="none" w:sz="0" w:space="0" w:color="auto"/>
        <w:left w:val="none" w:sz="0" w:space="0" w:color="auto"/>
        <w:bottom w:val="none" w:sz="0" w:space="0" w:color="auto"/>
        <w:right w:val="none" w:sz="0" w:space="0" w:color="auto"/>
      </w:divBdr>
    </w:div>
    <w:div w:id="2141261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04A8D-F3FF-414E-A1F2-466A9AD0E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Pages>
  <Words>2486</Words>
  <Characters>14172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Rachanon Chomphoo (Student)</dc:creator>
  <cp:keywords/>
  <dc:description/>
  <cp:lastModifiedBy>Rachanon Chomphoo (Student)</cp:lastModifiedBy>
  <cp:revision>9</cp:revision>
  <dcterms:created xsi:type="dcterms:W3CDTF">2023-08-23T20:36:00Z</dcterms:created>
  <dcterms:modified xsi:type="dcterms:W3CDTF">2023-08-23T21:56:00Z</dcterms:modified>
</cp:coreProperties>
</file>