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5523" w14:textId="77777777" w:rsidR="0066134A" w:rsidRPr="00720957" w:rsidRDefault="0066134A" w:rsidP="0066134A">
      <w:pPr>
        <w:rPr>
          <w:color w:val="EE0000"/>
          <w:lang w:val="it-IT"/>
        </w:rPr>
      </w:pPr>
      <w:r w:rsidRPr="00720957">
        <w:rPr>
          <w:b/>
          <w:bCs/>
          <w:color w:val="EE0000"/>
          <w:lang w:val="it-IT"/>
        </w:rPr>
        <w:t>Brunei:</w:t>
      </w:r>
    </w:p>
    <w:p w14:paraId="5C65FBF3" w14:textId="77777777" w:rsidR="0066134A" w:rsidRPr="00720957" w:rsidRDefault="0066134A" w:rsidP="0066134A">
      <w:pPr>
        <w:rPr>
          <w:lang w:val="it-IT"/>
        </w:rPr>
      </w:pPr>
      <w:r w:rsidRPr="00720957">
        <w:rPr>
          <w:lang w:val="it-IT"/>
        </w:rPr>
        <w:t>Il Brunei è un piccolo sultanato sull’isola del Borneo, noto per la sua ricchezza, la sua storia e la profonda devozione religiosa che permea ogni aspetto della vita quotidiana. Nonostante le dimensioni contenute, questo paese custodisce tesori culturali e paesaggi naturali che sorprendono il viaggiatore: dalle lussureggianti foreste pluviali ai fiumi che scorrono placidi tra villaggi tradizionali su palafitte.</w:t>
      </w:r>
    </w:p>
    <w:p w14:paraId="4F7F8A1E" w14:textId="77777777" w:rsidR="0066134A" w:rsidRPr="00720957" w:rsidRDefault="0066134A" w:rsidP="0066134A">
      <w:pPr>
        <w:rPr>
          <w:lang w:val="it-IT"/>
        </w:rPr>
      </w:pPr>
      <w:r w:rsidRPr="00720957">
        <w:rPr>
          <w:lang w:val="it-IT"/>
        </w:rPr>
        <w:t>La storia del Brunei affonda le radici nei secoli della dinastia dei sultani, testimoniata dai palazzi reali e dalle moschee sfarzose, in particolare dalla Moschea del Sultano Omar Ali Saifuddien, gioiello architettonico che incarna la spiritualità e il prestigio del paese. I mercati locali e i villaggi sul fiume raccontano una vita semplice ma ricca di tradizione, dove le usanze millenarie convivono armoniosamente con il progresso moderno.</w:t>
      </w:r>
    </w:p>
    <w:p w14:paraId="6AE28FDD" w14:textId="77777777" w:rsidR="0066134A" w:rsidRPr="00720957" w:rsidRDefault="0066134A" w:rsidP="0066134A">
      <w:pPr>
        <w:rPr>
          <w:lang w:val="it-IT"/>
        </w:rPr>
      </w:pPr>
      <w:r w:rsidRPr="00720957">
        <w:rPr>
          <w:lang w:val="it-IT"/>
        </w:rPr>
        <w:t>Ma il Brunei non è solo storia e cultura: è anche natura incontaminata. Le foreste tropicali del Parco Nazionale di Ulu Temburong offrono percorsi di trekking immersi in un mondo verde e silenzioso, abitato da animali rari e piante secolari. I fiumi e le coste marine permettono di scoprire ecosistemi ricchi e diversificati, regalando esperienze di osservazione della fauna e immersioni indimenticabili.</w:t>
      </w:r>
    </w:p>
    <w:p w14:paraId="10B611DE" w14:textId="77777777" w:rsidR="0066134A" w:rsidRPr="00720957" w:rsidRDefault="0066134A" w:rsidP="0066134A">
      <w:pPr>
        <w:rPr>
          <w:lang w:val="it-IT"/>
        </w:rPr>
      </w:pPr>
      <w:r w:rsidRPr="00720957">
        <w:rPr>
          <w:lang w:val="it-IT"/>
        </w:rPr>
        <w:t>Il turismo in Brunei trova la sua forza nella combinazione tra autenticità e ospitalità: il visitatore può vivere la calma di un villaggio tradizionale, ammirare l’arte e l’architettura islamica, esplorare foreste vergini e fiumi silenziosi, il tutto accompagnato da un’accoglienza discreta e raffinata. Visitare il Brunei significa scoprire un paese che, pur essendo spesso fuori dai percorsi più battuti, riesce a sorprendere e incantare grazie alla sua eleganza, alla sua spiritualità e alla ricchezza del suo patrimonio naturale e culturale.</w:t>
      </w:r>
    </w:p>
    <w:p w14:paraId="64581BE4" w14:textId="77777777" w:rsidR="003A13DE" w:rsidRPr="0066134A" w:rsidRDefault="003A13DE">
      <w:pPr>
        <w:rPr>
          <w:lang w:val="it-IT"/>
        </w:rPr>
      </w:pPr>
    </w:p>
    <w:sectPr w:rsidR="003A13DE" w:rsidRPr="00661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4A"/>
    <w:rsid w:val="00111CF5"/>
    <w:rsid w:val="003A13DE"/>
    <w:rsid w:val="005B094F"/>
    <w:rsid w:val="0066134A"/>
    <w:rsid w:val="0073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3EF9"/>
  <w15:chartTrackingRefBased/>
  <w15:docId w15:val="{B12DDEEE-16B9-43F6-9E77-4C0ACCF8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4A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3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4A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4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4A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4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4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4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4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4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4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613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134A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134A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61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4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6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4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61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1</cp:revision>
  <dcterms:created xsi:type="dcterms:W3CDTF">2025-09-10T11:25:00Z</dcterms:created>
  <dcterms:modified xsi:type="dcterms:W3CDTF">2025-09-10T11:25:00Z</dcterms:modified>
</cp:coreProperties>
</file>