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15D7" w14:textId="49A88CE2" w:rsidR="00137018" w:rsidRPr="00137018" w:rsidRDefault="00137018">
      <w:pPr>
        <w:rPr>
          <w:b/>
          <w:bCs/>
          <w:color w:val="EE0000"/>
          <w:lang w:val="it-IT"/>
        </w:rPr>
      </w:pPr>
      <w:r w:rsidRPr="00137018">
        <w:rPr>
          <w:b/>
          <w:bCs/>
          <w:color w:val="EE0000"/>
          <w:lang w:val="it-IT"/>
        </w:rPr>
        <w:t>Cambogia:</w:t>
      </w:r>
    </w:p>
    <w:p w14:paraId="6F740E89" w14:textId="77777777" w:rsidR="00137018" w:rsidRPr="00137018" w:rsidRDefault="00137018" w:rsidP="00137018">
      <w:pPr>
        <w:rPr>
          <w:lang w:val="it-IT"/>
        </w:rPr>
      </w:pPr>
      <w:r w:rsidRPr="00137018">
        <w:rPr>
          <w:lang w:val="it-IT"/>
        </w:rPr>
        <w:t>La Cambogia è una terra che sembra custodire il respiro del tempo, dove la storia si intreccia con la spiritualità e la natura offre scenari di rara intensità. È un paese che colpisce il cuore con la forza dei suoi contrasti: l’imponenza delle rovine di Angkor, che ancora oggi raccontano l’antica grandezza dell’impero khmer, e la semplicità della vita rurale che scorre lenta lungo le risaie e i fiumi.</w:t>
      </w:r>
    </w:p>
    <w:p w14:paraId="525E9594" w14:textId="77777777" w:rsidR="00137018" w:rsidRPr="00137018" w:rsidRDefault="00137018" w:rsidP="00137018">
      <w:pPr>
        <w:rPr>
          <w:lang w:val="it-IT"/>
        </w:rPr>
      </w:pPr>
      <w:r w:rsidRPr="00137018">
        <w:rPr>
          <w:lang w:val="it-IT"/>
        </w:rPr>
        <w:t>Angkor Wat, con le sue torri che si stagliano contro il cielo dell’alba, è più di un sito archeologico: è un simbolo identitario, un ponte tra gli dei e gli uomini, tra passato e presente. Accanto a lui, i templi avvolti dalle radici secolari di Ta Prohm o i bassorilievi di Bayon, con i loro volti enigmatici, sembrano parlare ancora a chi si ferma ad ascoltare.</w:t>
      </w:r>
    </w:p>
    <w:p w14:paraId="119D39B1" w14:textId="77777777" w:rsidR="00137018" w:rsidRPr="00137018" w:rsidRDefault="00137018" w:rsidP="00137018">
      <w:pPr>
        <w:rPr>
          <w:lang w:val="it-IT"/>
        </w:rPr>
      </w:pPr>
      <w:r w:rsidRPr="00137018">
        <w:rPr>
          <w:lang w:val="it-IT"/>
        </w:rPr>
        <w:t>Ma la Cambogia non è solo la maestosità di Angkor. È la vivacità di Phnom Penh, città che mescola pagode scintillanti e memorie dolorose della sua storia recente. È il ritmo lento del Tonlé Sap, lago che nutre e sostiene milioni di persone con i suoi villaggi galleggianti. È la calma delle spiagge del sud, da Sihanoukville alle isole ancora incontaminate, dove il mare si fonde con la quiete della natura.</w:t>
      </w:r>
    </w:p>
    <w:p w14:paraId="57BAF67E" w14:textId="77777777" w:rsidR="00137018" w:rsidRPr="00137018" w:rsidRDefault="00137018" w:rsidP="00137018">
      <w:pPr>
        <w:rPr>
          <w:lang w:val="it-IT"/>
        </w:rPr>
      </w:pPr>
      <w:r w:rsidRPr="00137018">
        <w:rPr>
          <w:lang w:val="it-IT"/>
        </w:rPr>
        <w:t>Il turismo in Cambogia offre esperienze intense e autentiche: dal contatto con la spiritualità buddhista nei monasteri, alle tradizioni popolari che si tramandano nei villaggi, fino all’energia dei mercati colorati dove il sorriso rimane il dono più sincero. Nonostante le difficoltà della sua storia, il popolo cambogiano ha saputo mantenere viva una straordinaria capacità di resilienza, accoglienza e speranza.</w:t>
      </w:r>
    </w:p>
    <w:p w14:paraId="3A8F2CA5" w14:textId="77777777" w:rsidR="00137018" w:rsidRDefault="00137018" w:rsidP="00137018">
      <w:pPr>
        <w:rPr>
          <w:lang w:val="it-IT"/>
        </w:rPr>
      </w:pPr>
      <w:r w:rsidRPr="00137018">
        <w:rPr>
          <w:lang w:val="it-IT"/>
        </w:rPr>
        <w:t>Visitare la Cambogia significa entrare in un racconto che parla di gloria antica e rinascita, di templi millenari e di volti sorridenti. Una terra che invita a guardare oltre l’apparenza, a scoprire la bellezza nascosta nelle pietre, nei paesaggi e nell’anima di chi la abita.</w:t>
      </w:r>
    </w:p>
    <w:sectPr w:rsidR="001370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18"/>
    <w:rsid w:val="00111CF5"/>
    <w:rsid w:val="00137018"/>
    <w:rsid w:val="003A13DE"/>
    <w:rsid w:val="0046045D"/>
    <w:rsid w:val="00534C5A"/>
    <w:rsid w:val="005B094F"/>
    <w:rsid w:val="00720957"/>
    <w:rsid w:val="00731F11"/>
    <w:rsid w:val="009F538B"/>
    <w:rsid w:val="00D50A04"/>
    <w:rsid w:val="00D616B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1249"/>
  <w15:chartTrackingRefBased/>
  <w15:docId w15:val="{356E307F-9ECE-4E17-AE73-15629E8E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3701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701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701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7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18"/>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137018"/>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137018"/>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137018"/>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37018"/>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37018"/>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37018"/>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37018"/>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37018"/>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3701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7018"/>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137018"/>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7018"/>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1370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018"/>
    <w:rPr>
      <w:i/>
      <w:iCs/>
      <w:color w:val="404040" w:themeColor="text1" w:themeTint="BF"/>
      <w:lang w:val="vi-VN"/>
    </w:rPr>
  </w:style>
  <w:style w:type="paragraph" w:styleId="ListParagraph">
    <w:name w:val="List Paragraph"/>
    <w:basedOn w:val="Normal"/>
    <w:uiPriority w:val="34"/>
    <w:qFormat/>
    <w:rsid w:val="00137018"/>
    <w:pPr>
      <w:ind w:left="720"/>
      <w:contextualSpacing/>
    </w:pPr>
  </w:style>
  <w:style w:type="character" w:styleId="IntenseEmphasis">
    <w:name w:val="Intense Emphasis"/>
    <w:basedOn w:val="DefaultParagraphFont"/>
    <w:uiPriority w:val="21"/>
    <w:qFormat/>
    <w:rsid w:val="00137018"/>
    <w:rPr>
      <w:i/>
      <w:iCs/>
      <w:color w:val="0F4761" w:themeColor="accent1" w:themeShade="BF"/>
    </w:rPr>
  </w:style>
  <w:style w:type="paragraph" w:styleId="IntenseQuote">
    <w:name w:val="Intense Quote"/>
    <w:basedOn w:val="Normal"/>
    <w:next w:val="Normal"/>
    <w:link w:val="IntenseQuoteChar"/>
    <w:uiPriority w:val="30"/>
    <w:qFormat/>
    <w:rsid w:val="00137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18"/>
    <w:rPr>
      <w:i/>
      <w:iCs/>
      <w:color w:val="0F4761" w:themeColor="accent1" w:themeShade="BF"/>
      <w:lang w:val="vi-VN"/>
    </w:rPr>
  </w:style>
  <w:style w:type="character" w:styleId="IntenseReference">
    <w:name w:val="Intense Reference"/>
    <w:basedOn w:val="DefaultParagraphFont"/>
    <w:uiPriority w:val="32"/>
    <w:qFormat/>
    <w:rsid w:val="00137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2025-09-10T11:16:00Z</dcterms:created>
  <dcterms:modified xsi:type="dcterms:W3CDTF">2025-09-10T11:16:00Z</dcterms:modified>
</cp:coreProperties>
</file>