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BA6" w:rsidRDefault="00876761" w:rsidP="00C61A11">
      <w:pPr>
        <w:pStyle w:val="Heading1"/>
      </w:pPr>
      <w:r>
        <w:t>Service Level Agreements (SLAs)</w:t>
      </w:r>
      <w:r w:rsidR="00C61A11">
        <w:t xml:space="preserve"> for an E</w:t>
      </w:r>
      <w:r>
        <w:t>dge controller</w:t>
      </w:r>
    </w:p>
    <w:p w:rsidR="00876761" w:rsidRDefault="00876761" w:rsidP="00C61A11">
      <w:pPr>
        <w:pStyle w:val="Heading2"/>
      </w:pPr>
      <w:r>
        <w:t>Introduction</w:t>
      </w:r>
    </w:p>
    <w:p w:rsidR="00C61A11" w:rsidRPr="00C61A11" w:rsidRDefault="00C61A11" w:rsidP="00C61A11"/>
    <w:p w:rsidR="00876761" w:rsidRDefault="005631C2" w:rsidP="00C61A11">
      <w:pPr>
        <w:pStyle w:val="Heading2"/>
      </w:pPr>
      <w:r>
        <w:t>Parties</w:t>
      </w:r>
    </w:p>
    <w:p w:rsidR="00C61A11" w:rsidRPr="00C61A11" w:rsidRDefault="00C61A11" w:rsidP="00C61A11"/>
    <w:p w:rsidR="00C61A11" w:rsidRDefault="00C61A11" w:rsidP="00C61A11">
      <w:pPr>
        <w:pStyle w:val="Heading2"/>
      </w:pPr>
      <w:r>
        <w:t>Periodic Review</w:t>
      </w:r>
    </w:p>
    <w:p w:rsidR="00C61A11" w:rsidRPr="00C61A11" w:rsidRDefault="00C61A11" w:rsidP="00C61A11"/>
    <w:p w:rsidR="005631C2" w:rsidRDefault="005631C2" w:rsidP="00C61A11">
      <w:pPr>
        <w:pStyle w:val="Heading2"/>
      </w:pPr>
      <w:r>
        <w:t>Service Definition</w:t>
      </w:r>
    </w:p>
    <w:p w:rsidR="00C61A11" w:rsidRPr="00C61A11" w:rsidRDefault="00C61A11" w:rsidP="00C61A11"/>
    <w:p w:rsidR="005631C2" w:rsidRDefault="005631C2" w:rsidP="00C61A11">
      <w:pPr>
        <w:pStyle w:val="Heading2"/>
      </w:pPr>
      <w:r>
        <w:t>Service Agreement</w:t>
      </w:r>
    </w:p>
    <w:p w:rsidR="00C61A11" w:rsidRDefault="00C61A11" w:rsidP="00C61A11">
      <w:r>
        <w:t>-</w:t>
      </w:r>
      <w:r>
        <w:t xml:space="preserve"> Agreed VM characteristics: CPU, memory, network bandwidth (e.g. CPU:</w:t>
      </w:r>
    </w:p>
    <w:p w:rsidR="00C61A11" w:rsidRDefault="00C61A11" w:rsidP="00C61A11">
      <w:r>
        <w:t>3GHz, memory: 4GB, network bandwidth: 54 Mbit/s)</w:t>
      </w:r>
    </w:p>
    <w:p w:rsidR="00C61A11" w:rsidRDefault="00C61A11" w:rsidP="00C61A11">
      <w:r>
        <w:t>-</w:t>
      </w:r>
      <w:r>
        <w:t xml:space="preserve"> Network bandwidth between the edges (e.g. 600 Mbit/s)</w:t>
      </w:r>
    </w:p>
    <w:p w:rsidR="00C61A11" w:rsidRDefault="00C61A11" w:rsidP="00C61A11">
      <w:r>
        <w:t xml:space="preserve">- </w:t>
      </w:r>
      <w:r>
        <w:t>Mean time to recover from failure [9]</w:t>
      </w:r>
    </w:p>
    <w:p w:rsidR="00C61A11" w:rsidRDefault="00C61A11" w:rsidP="00C61A11">
      <w:pPr>
        <w:ind w:left="720" w:firstLine="720"/>
      </w:pPr>
      <w:r>
        <w:t xml:space="preserve">MTTR = </w:t>
      </w:r>
      <w:proofErr w:type="spellStart"/>
      <w:r w:rsidRPr="00C61A11">
        <w:rPr>
          <w:u w:val="single"/>
        </w:rPr>
        <w:t>totalDownTimeCausedByFailure</w:t>
      </w:r>
      <w:proofErr w:type="spellEnd"/>
    </w:p>
    <w:p w:rsidR="00C61A11" w:rsidRDefault="00C61A11" w:rsidP="00C61A11">
      <w:pPr>
        <w:ind w:left="2160" w:firstLine="720"/>
      </w:pPr>
      <w:proofErr w:type="spellStart"/>
      <w:proofErr w:type="gramStart"/>
      <w:r>
        <w:t>numberOfBreakdowns</w:t>
      </w:r>
      <w:proofErr w:type="spellEnd"/>
      <w:proofErr w:type="gramEnd"/>
      <w:r>
        <w:t xml:space="preserve"> 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>(3)</w:t>
      </w:r>
    </w:p>
    <w:p w:rsidR="00C61A11" w:rsidRDefault="00C61A11" w:rsidP="00C61A11">
      <w:r>
        <w:t>-</w:t>
      </w:r>
      <w:r>
        <w:t xml:space="preserve"> Latency (e.g. 70ms)</w:t>
      </w:r>
    </w:p>
    <w:p w:rsidR="00C61A11" w:rsidRDefault="00C61A11" w:rsidP="00C61A11">
      <w:r>
        <w:t>-</w:t>
      </w:r>
      <w:r>
        <w:t xml:space="preserve"> Availability of your infrastructure (e.g. &gt; 99.95%)</w:t>
      </w:r>
    </w:p>
    <w:p w:rsidR="00C61A11" w:rsidRPr="00C61A11" w:rsidRDefault="00C61A11" w:rsidP="00C61A11">
      <w:pPr>
        <w:ind w:left="720" w:firstLine="720"/>
        <w:rPr>
          <w:u w:val="single"/>
        </w:rPr>
      </w:pPr>
      <w:proofErr w:type="gramStart"/>
      <w:r>
        <w:t>availability</w:t>
      </w:r>
      <w:proofErr w:type="gramEnd"/>
      <w:r>
        <w:t xml:space="preserve"> =</w:t>
      </w:r>
      <w:r>
        <w:t xml:space="preserve"> </w:t>
      </w:r>
      <w:r>
        <w:tab/>
      </w:r>
      <w:r w:rsidRPr="00C61A11">
        <w:rPr>
          <w:u w:val="single"/>
        </w:rPr>
        <w:t>uptime</w:t>
      </w:r>
    </w:p>
    <w:p w:rsidR="00C61A11" w:rsidRPr="00C61A11" w:rsidRDefault="00C61A11" w:rsidP="00C61A11">
      <w:pPr>
        <w:ind w:left="2160" w:firstLine="720"/>
      </w:pPr>
      <w:proofErr w:type="gramStart"/>
      <w:r>
        <w:t>uptime</w:t>
      </w:r>
      <w:proofErr w:type="gramEnd"/>
      <w:r>
        <w:t xml:space="preserve"> + downtime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(4)</w:t>
      </w:r>
    </w:p>
    <w:p w:rsidR="005631C2" w:rsidRDefault="005631C2" w:rsidP="00C61A11">
      <w:pPr>
        <w:pStyle w:val="Heading2"/>
      </w:pPr>
      <w:r>
        <w:t>Service Management</w:t>
      </w:r>
    </w:p>
    <w:p w:rsidR="00C61A11" w:rsidRPr="00C61A11" w:rsidRDefault="00C61A11" w:rsidP="00C61A11"/>
    <w:p w:rsidR="00C61A11" w:rsidRDefault="00C61A11" w:rsidP="00C61A11">
      <w:pPr>
        <w:pStyle w:val="Heading2"/>
      </w:pPr>
      <w:r>
        <w:t>Exclusions</w:t>
      </w:r>
    </w:p>
    <w:p w:rsidR="00C61A11" w:rsidRPr="00C61A11" w:rsidRDefault="00C61A11" w:rsidP="00C61A11"/>
    <w:p w:rsidR="00C61A11" w:rsidRDefault="00C61A11" w:rsidP="00C61A11">
      <w:pPr>
        <w:pStyle w:val="Heading2"/>
      </w:pPr>
      <w:r>
        <w:t>Responsibilities</w:t>
      </w:r>
    </w:p>
    <w:p w:rsidR="00C61A11" w:rsidRPr="00C61A11" w:rsidRDefault="00C61A11" w:rsidP="00C61A11"/>
    <w:p w:rsidR="005631C2" w:rsidRDefault="005631C2" w:rsidP="00C61A11">
      <w:pPr>
        <w:pStyle w:val="Heading2"/>
      </w:pPr>
      <w:r>
        <w:t>Measurements and Penalties</w:t>
      </w:r>
    </w:p>
    <w:p w:rsidR="00C61A11" w:rsidRPr="00C61A11" w:rsidRDefault="00C61A11" w:rsidP="00C61A11"/>
    <w:p w:rsidR="005631C2" w:rsidRDefault="00C61A11" w:rsidP="00C61A11">
      <w:pPr>
        <w:pStyle w:val="Heading2"/>
      </w:pPr>
      <w:r>
        <w:t>Right of Termination</w:t>
      </w:r>
    </w:p>
    <w:sectPr w:rsidR="0056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15"/>
    <w:rsid w:val="005631C2"/>
    <w:rsid w:val="00626BA6"/>
    <w:rsid w:val="00876761"/>
    <w:rsid w:val="00A25715"/>
    <w:rsid w:val="00C6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E6BAD-3E7B-4AF8-A2F5-7B51A351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</dc:creator>
  <cp:keywords/>
  <dc:description/>
  <cp:lastModifiedBy>Malinda</cp:lastModifiedBy>
  <cp:revision>2</cp:revision>
  <dcterms:created xsi:type="dcterms:W3CDTF">2016-11-13T00:50:00Z</dcterms:created>
  <dcterms:modified xsi:type="dcterms:W3CDTF">2016-11-13T02:52:00Z</dcterms:modified>
</cp:coreProperties>
</file>