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«Экономическая теория»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Реферат к зачету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 реферата: Рыночное равновесие. Минимальная цена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ПИ-Б24-1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 Рыночное равновесие и ценовые ограничения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 Решение задачи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3. Последствия установления минимальной цены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Список литературы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Экономическая теория изучает закономерности функционирования рыночной системы и механизмы принятия решений экономическими субъектами. Понимание базовых категорий микро- и макроэкономики необходимо для анализа реальных рыночных процессов, оценки последствий государственного вмешательства и прогнозирования поведения потребителей и производителей.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современных условиях российская экономика сочетает элементы рыночной конкуренции с активной ролью государства. Это предопределяет повышенное значение анализа спроса и предложения, эластичности, рыночного равновесия и бюджетной политики. Теоретические положения, рассмотренные в настоящей работе, позволяют системно подойти к решению практических задач и сформировать целостное представление об исследуемой проблеме.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реферата — раскрыть теоретическое содержание темы, показать практическое значение рассматриваемых категорий и продемонстрировать умение применять экономический аппарат при решении конкретных задач. В работе использованы положения отечественных и зарубежных учебников по экономической теории, а также нормативные акты, регулирующие экономические отношения в Российской Федерации.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Рыночное равновесие и ценовые ограничения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Свободный рынок стремится к равновесию, при котором спрос равен предложению. Однако государство нередко устанавливает административные ограничения на уровень цен с целью защиты интересов определённых групп населения или производителей.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Минимальная цена (ценовой минимум, price floor) — это предельный уровень цены, ниже которого продажа товара запрещена или экономически нецелесообразна. Типичный пример — минимальная заработная плата, минимальные закупочные цены на сельскохозяйственную продукцию.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Если минимальная цена установлена выше равновесной, она препятствует достижению равновесия и создаёт устойчивый избыток товара. Покупатели готовы приобрести меньшее количество по завышенной цене, тогда как производители стремятся предложить больше.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Решение задачи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Исходные данные: Qd = 30 − 3P, Qs = 10 + P. Равновесная цена без вмешательства P* = 5, Q* = 15 (см. задание 1).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Правительство устанавливает минимальную цену Pmin = 7 денежных единиц. Поскольку 7 &gt; 5, минимальная цена является обязательной и связывающей (binding price floor).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P = 7: Qd = 30 − 3·7 = 30 − 21 = 9 кг; Qs = 10 + 7 = 17 кг. Величина избытка: Qs − Qd = 17 − 9 = 8 кг.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рынке образуется ситуация перепроизводства: продавцы не могут реализовать 8 кг риса по установленной цене. Часть товара остаётся непроданной, если государство не выкупает излишки.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Экономические последствия: снижение объёма реализованных сделок по сравнению с равновесием (9 &lt; 15), рост цены для потребителей, возможное увеличение затрат государства на поддержку производителей.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Последствия установления минимальной цены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Минимальная цена защищает доходы производителей, но ухудшает положение части потребителей, вынужденных платить более высокую цену или отказываться от покупки. Общий объём обмена на рынке сокращается.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Избыток товара может приводить к необходимости государственных закупок, уничтожения продукции или её экспорта с субсидиями. Это создаёт дополнительную нагрузку на бюджет и искажает рыночные сигналы.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долгосрочном периоде производители могут сохранять неэффективные мощности, ориентируясь на гарантированную цену, что снижает стимулы к снижению издержек и инновациям.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Альтернативой прямому ценовому регулированию могут быть целевые субсидии потребителям или производителям, позволяющие достичь социальных целей с меньшими потерями эффективности.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рассмотренная тема занимает важное место в системе экономической теории и имеет непосредственное практическое значение. Полученные теоретические выводы подтверждаются решением прикладных задач и позволяют более точно оценивать рыночные процессы.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Знание основ микро- и макроэкономического анализа необходимо не только специалистам-экономистам, но и всем участникам рыночных отношений. Оно способствует принятию обоснованных решений, пониманию последствий изменения цен, доходов, налогов и государственных расходов.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Дальнейшее изучение темы предполагает углублённый анализ эмпирических данных, сопоставление теоретических моделей с реальной экономической политикой и учёт институциональных особенностей российской экономики.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Налоговая политика и налогообложение в Российской Федерации: учебник / под ред. Н.И. Безруковой. — М.: Юрайт, 2023.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Микроэкономика: учебник / под ред. Г.О. Громова.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Макроэкономика: учебник / под ред. В.Е. Макарова. — М.: ИНФРА-М, 2023.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Экономическая теория: учебник / под ред. А.С. Булатова.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Рынок и рыночная экономика: учебное пособие / под ред. О.В. Григорьевой. — СПб.: СЗИУ РАНХиГС, 2022.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