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2E328253"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Geometric parameters are essential for the refinement</w:t>
      </w:r>
      <w:r w:rsidR="00A0718F">
        <w:rPr>
          <w:rFonts w:ascii="Calibri" w:eastAsia="Times New Roman" w:hAnsi="Calibri" w:cs="Calibri"/>
          <w:lang w:eastAsia="en-GB"/>
        </w:rPr>
        <w:t xml:space="preserve"> of proteins</w:t>
      </w:r>
      <w:r>
        <w:rPr>
          <w:rFonts w:ascii="Calibri" w:eastAsia="Times New Roman" w:hAnsi="Calibri" w:cs="Calibri"/>
          <w:lang w:eastAsia="en-GB"/>
        </w:rPr>
        <w:t xml:space="preserve"> and</w:t>
      </w:r>
      <w:r w:rsidR="00A0718F">
        <w:rPr>
          <w:rFonts w:ascii="Calibri" w:eastAsia="Times New Roman" w:hAnsi="Calibri" w:cs="Calibri"/>
          <w:lang w:eastAsia="en-GB"/>
        </w:rPr>
        <w:t xml:space="preserve"> the</w:t>
      </w:r>
      <w:r>
        <w:rPr>
          <w:rFonts w:ascii="Calibri" w:eastAsia="Times New Roman" w:hAnsi="Calibri" w:cs="Calibri"/>
          <w:lang w:eastAsia="en-GB"/>
        </w:rPr>
        <w:t xml:space="preserve"> prediction of protein structure. The original parameters (E&amp;H 1991, 2001) were derived from the CSD. Since then</w:t>
      </w:r>
      <w:r w:rsidR="00C105A8">
        <w:rPr>
          <w:rFonts w:ascii="Calibri" w:eastAsia="Times New Roman" w:hAnsi="Calibri" w:cs="Calibri"/>
          <w:lang w:eastAsia="en-GB"/>
        </w:rPr>
        <w:t>,</w:t>
      </w:r>
      <w:r>
        <w:rPr>
          <w:rFonts w:ascii="Calibri" w:eastAsia="Times New Roman" w:hAnsi="Calibri" w:cs="Calibri"/>
          <w:lang w:eastAsia="en-GB"/>
        </w:rPr>
        <w:t xml:space="preserve">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w:t>
      </w:r>
      <w:proofErr w:type="gramStart"/>
      <w:r>
        <w:rPr>
          <w:rFonts w:ascii="Calibri" w:eastAsia="Times New Roman" w:hAnsi="Calibri" w:cs="Calibri"/>
          <w:lang w:eastAsia="en-GB"/>
        </w:rPr>
        <w:t>say</w:t>
      </w:r>
      <w:proofErr w:type="gramEnd"/>
      <w:r>
        <w:rPr>
          <w:rFonts w:ascii="Calibri" w:eastAsia="Times New Roman" w:hAnsi="Calibri" w:cs="Calibri"/>
          <w:lang w:eastAsia="en-GB"/>
        </w:rPr>
        <w:t xml:space="preserve">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w:t>
      </w:r>
      <w:proofErr w:type="spellStart"/>
      <w:r>
        <w:rPr>
          <w:rFonts w:ascii="Calibri" w:eastAsia="Times New Roman" w:hAnsi="Calibri" w:cs="Calibri"/>
          <w:lang w:eastAsia="en-GB"/>
        </w:rPr>
        <w:t>Vandermonde</w:t>
      </w:r>
      <w:proofErr w:type="spellEnd"/>
      <w:r>
        <w:rPr>
          <w:rFonts w:ascii="Calibri" w:eastAsia="Times New Roman" w:hAnsi="Calibri" w:cs="Calibri"/>
          <w:lang w:eastAsia="en-GB"/>
        </w:rPr>
        <w:t xml:space="preserv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6A6AFCA3" w:rsidR="00285CBC" w:rsidRDefault="001B1C0B" w:rsidP="00840AAB">
            <w:pPr>
              <w:jc w:val="center"/>
              <w:textAlignment w:val="center"/>
              <w:rPr>
                <w:rFonts w:ascii="Calibri" w:eastAsia="Times New Roman" w:hAnsi="Calibri" w:cs="Calibri"/>
                <w:lang w:eastAsia="en-GB"/>
              </w:rPr>
            </w:pPr>
            <w:r>
              <w:rPr>
                <w:rFonts w:ascii="Calibri" w:eastAsia="Times New Roman" w:hAnsi="Calibri" w:cs="Calibri"/>
                <w:lang w:eastAsia="en-GB"/>
              </w:rPr>
              <w:t>Density</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0FD215F4">
                  <wp:extent cx="1845129" cy="1845129"/>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7864" cy="1847864"/>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32FC72D3">
                  <wp:extent cx="1836964" cy="1836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0912" cy="1840912"/>
                          </a:xfrm>
                          <a:prstGeom prst="rect">
                            <a:avLst/>
                          </a:prstGeom>
                        </pic:spPr>
                      </pic:pic>
                    </a:graphicData>
                  </a:graphic>
                </wp:inline>
              </w:drawing>
            </w:r>
          </w:p>
        </w:tc>
        <w:tc>
          <w:tcPr>
            <w:tcW w:w="3006" w:type="dxa"/>
          </w:tcPr>
          <w:p w14:paraId="67C4E9EF" w14:textId="5C751192" w:rsidR="00285CBC" w:rsidRDefault="00C105A8"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8.35pt;height:145pt" o:ole="">
                  <v:imagedata r:id="rId8" o:title=""/>
                </v:shape>
                <o:OLEObject Type="Embed" ProgID="PBrush" ShapeID="_x0000_i1039" DrawAspect="Content" ObjectID="_1679324222" r:id="rId9"/>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or +</w:t>
      </w:r>
      <w:proofErr w:type="spellStart"/>
      <w:r w:rsidRPr="00285CBC">
        <w:rPr>
          <w:rFonts w:ascii="Calibri" w:eastAsia="Times New Roman" w:hAnsi="Calibri" w:cs="Calibri"/>
          <w:sz w:val="18"/>
          <w:szCs w:val="18"/>
          <w:lang w:eastAsia="en-GB"/>
        </w:rPr>
        <w:t>ve</w:t>
      </w:r>
      <w:proofErr w:type="spellEnd"/>
      <w:r w:rsidRPr="00285CBC">
        <w:rPr>
          <w:rFonts w:ascii="Calibri" w:eastAsia="Times New Roman" w:hAnsi="Calibri" w:cs="Calibri"/>
          <w:sz w:val="18"/>
          <w:szCs w:val="18"/>
          <w:lang w:eastAsia="en-GB"/>
        </w:rPr>
        <w:t xml:space="preser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37CDDF69" w14:textId="36667323" w:rsidR="00D13290"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w:t>
      </w:r>
      <w:r>
        <w:rPr>
          <w:rFonts w:ascii="Calibri" w:eastAsia="Times New Roman" w:hAnsi="Calibri" w:cs="Calibri"/>
          <w:lang w:eastAsia="en-GB"/>
        </w:rPr>
        <w:lastRenderedPageBreak/>
        <w:t>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t>
      </w:r>
    </w:p>
    <w:p w14:paraId="135BDA29" w14:textId="7A32FAC5" w:rsidR="00D13290" w:rsidRDefault="00D13290" w:rsidP="00514FE4">
      <w:pPr>
        <w:spacing w:after="0" w:line="240" w:lineRule="auto"/>
        <w:textAlignment w:val="center"/>
        <w:rPr>
          <w:rFonts w:ascii="Calibri" w:eastAsia="Times New Roman" w:hAnsi="Calibri" w:cs="Calibri"/>
          <w:lang w:eastAsia="en-GB"/>
        </w:rPr>
      </w:pPr>
    </w:p>
    <w:p w14:paraId="10CB6110" w14:textId="5B172530" w:rsidR="00D13290"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Electron density is difficult to compare across structures and within structures as the electron density depends on the stability of atoms’ position and is therefore variant on secondary structure, as can be seen by these plots that shows electron density per atom type for 3 structures.</w:t>
      </w:r>
    </w:p>
    <w:tbl>
      <w:tblPr>
        <w:tblStyle w:val="TableGrid"/>
        <w:tblW w:w="0" w:type="auto"/>
        <w:tblLook w:val="04A0" w:firstRow="1" w:lastRow="0" w:firstColumn="1" w:lastColumn="0" w:noHBand="0" w:noVBand="1"/>
      </w:tblPr>
      <w:tblGrid>
        <w:gridCol w:w="3006"/>
        <w:gridCol w:w="3005"/>
        <w:gridCol w:w="3005"/>
      </w:tblGrid>
      <w:tr w:rsidR="00D13290" w14:paraId="29C29655" w14:textId="77777777" w:rsidTr="00D13290">
        <w:tc>
          <w:tcPr>
            <w:tcW w:w="3005" w:type="dxa"/>
          </w:tcPr>
          <w:p w14:paraId="471FA51C" w14:textId="290E0D87" w:rsidR="00D13290" w:rsidRDefault="00D13290" w:rsidP="00D13290">
            <w:pPr>
              <w:jc w:val="center"/>
              <w:textAlignment w:val="center"/>
              <w:rPr>
                <w:rStyle w:val="Heading2Char"/>
                <w:noProof/>
              </w:rPr>
            </w:pPr>
            <w:r>
              <w:rPr>
                <w:rStyle w:val="Strong"/>
              </w:rPr>
              <w:t>1ejg 0.54Å</w:t>
            </w:r>
          </w:p>
        </w:tc>
        <w:tc>
          <w:tcPr>
            <w:tcW w:w="3005" w:type="dxa"/>
          </w:tcPr>
          <w:p w14:paraId="240DEE8D" w14:textId="1AAD4FBB" w:rsidR="00D13290" w:rsidRDefault="00D13290" w:rsidP="00D13290">
            <w:pPr>
              <w:jc w:val="center"/>
              <w:textAlignment w:val="center"/>
              <w:rPr>
                <w:rStyle w:val="Heading2Char"/>
                <w:noProof/>
              </w:rPr>
            </w:pPr>
            <w:r>
              <w:rPr>
                <w:rStyle w:val="Strong"/>
              </w:rPr>
              <w:t>5nqo 1.15Å</w:t>
            </w:r>
          </w:p>
        </w:tc>
        <w:tc>
          <w:tcPr>
            <w:tcW w:w="3006" w:type="dxa"/>
          </w:tcPr>
          <w:p w14:paraId="458566B9" w14:textId="5AD87F63" w:rsidR="00D13290" w:rsidRDefault="00D13290" w:rsidP="00D13290">
            <w:pPr>
              <w:jc w:val="center"/>
              <w:textAlignment w:val="center"/>
              <w:rPr>
                <w:rStyle w:val="Heading2Char"/>
                <w:noProof/>
              </w:rPr>
            </w:pPr>
            <w:r>
              <w:rPr>
                <w:rStyle w:val="Strong"/>
              </w:rPr>
              <w:t>6q53 3.7Å</w:t>
            </w:r>
          </w:p>
        </w:tc>
      </w:tr>
      <w:tr w:rsidR="00D13290" w14:paraId="7D2A9377" w14:textId="77777777" w:rsidTr="00D13290">
        <w:tc>
          <w:tcPr>
            <w:tcW w:w="3005" w:type="dxa"/>
          </w:tcPr>
          <w:p w14:paraId="73548B66" w14:textId="16785441"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2144FE15" wp14:editId="6ED43581">
                  <wp:extent cx="1771015" cy="1130935"/>
                  <wp:effectExtent l="0" t="0" r="63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015" cy="1130935"/>
                          </a:xfrm>
                          <a:prstGeom prst="rect">
                            <a:avLst/>
                          </a:prstGeom>
                          <a:noFill/>
                          <a:ln>
                            <a:noFill/>
                          </a:ln>
                        </pic:spPr>
                      </pic:pic>
                    </a:graphicData>
                  </a:graphic>
                </wp:inline>
              </w:drawing>
            </w:r>
          </w:p>
        </w:tc>
        <w:tc>
          <w:tcPr>
            <w:tcW w:w="3005" w:type="dxa"/>
          </w:tcPr>
          <w:p w14:paraId="0D74BF6B" w14:textId="1EFAE34D"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19EECB74" wp14:editId="78FFE9BE">
                  <wp:extent cx="1771015" cy="1146175"/>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015" cy="1146175"/>
                          </a:xfrm>
                          <a:prstGeom prst="rect">
                            <a:avLst/>
                          </a:prstGeom>
                          <a:noFill/>
                          <a:ln>
                            <a:noFill/>
                          </a:ln>
                        </pic:spPr>
                      </pic:pic>
                    </a:graphicData>
                  </a:graphic>
                </wp:inline>
              </w:drawing>
            </w:r>
          </w:p>
        </w:tc>
        <w:tc>
          <w:tcPr>
            <w:tcW w:w="3006" w:type="dxa"/>
          </w:tcPr>
          <w:p w14:paraId="52E02CFC" w14:textId="70B033E3"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32C38560" wp14:editId="11E07BBC">
                  <wp:extent cx="1771650" cy="11468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650" cy="1146810"/>
                          </a:xfrm>
                          <a:prstGeom prst="rect">
                            <a:avLst/>
                          </a:prstGeom>
                          <a:noFill/>
                          <a:ln>
                            <a:noFill/>
                          </a:ln>
                        </pic:spPr>
                      </pic:pic>
                    </a:graphicData>
                  </a:graphic>
                </wp:inline>
              </w:drawing>
            </w:r>
          </w:p>
        </w:tc>
      </w:tr>
    </w:tbl>
    <w:p w14:paraId="35877B4E" w14:textId="77777777" w:rsidR="00D13290" w:rsidRDefault="00D13290" w:rsidP="00514FE4">
      <w:pPr>
        <w:spacing w:after="0" w:line="240" w:lineRule="auto"/>
        <w:textAlignment w:val="center"/>
        <w:rPr>
          <w:rFonts w:ascii="Calibri" w:eastAsia="Times New Roman" w:hAnsi="Calibri" w:cs="Calibri"/>
          <w:lang w:eastAsia="en-GB"/>
        </w:rPr>
      </w:pPr>
    </w:p>
    <w:p w14:paraId="6C33ABE9" w14:textId="3FFAFEA4" w:rsidR="00514FE4"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w:t>
      </w:r>
      <w:r w:rsidR="001B1C0B">
        <w:rPr>
          <w:rFonts w:ascii="Calibri" w:eastAsia="Times New Roman" w:hAnsi="Calibri" w:cs="Calibri"/>
          <w:lang w:eastAsia="en-GB"/>
        </w:rPr>
        <w:t>density</w:t>
      </w:r>
      <w:r>
        <w:rPr>
          <w:rFonts w:ascii="Calibri" w:eastAsia="Times New Roman" w:hAnsi="Calibri" w:cs="Calibri"/>
          <w:lang w:eastAsia="en-GB"/>
        </w:rPr>
        <w:t xml:space="preserve"> has a slider so that any given area of the electron density can be viewed at the appropriate intensity. The 1</w:t>
      </w:r>
      <w:r w:rsidRPr="00D13290">
        <w:rPr>
          <w:rFonts w:ascii="Calibri" w:eastAsia="Times New Roman" w:hAnsi="Calibri" w:cs="Calibri"/>
          <w:vertAlign w:val="superscript"/>
          <w:lang w:eastAsia="en-GB"/>
        </w:rPr>
        <w:t>st</w:t>
      </w:r>
      <w:r>
        <w:rPr>
          <w:rFonts w:ascii="Calibri" w:eastAsia="Times New Roman" w:hAnsi="Calibri" w:cs="Calibri"/>
          <w:lang w:eastAsia="en-GB"/>
        </w:rPr>
        <w:t xml:space="preserve"> derivative does not suffer the problem of value intensity and is more comparable across region</w:t>
      </w:r>
      <w:r w:rsidR="0054003B">
        <w:rPr>
          <w:rFonts w:ascii="Calibri" w:eastAsia="Times New Roman" w:hAnsi="Calibri" w:cs="Calibri"/>
          <w:lang w:eastAsia="en-GB"/>
        </w:rPr>
        <w:t>s</w:t>
      </w:r>
      <w:r>
        <w:rPr>
          <w:rFonts w:ascii="Calibri" w:eastAsia="Times New Roman" w:hAnsi="Calibri" w:cs="Calibri"/>
          <w:lang w:eastAsia="en-GB"/>
        </w:rPr>
        <w:t xml:space="preserve"> and structure</w:t>
      </w:r>
      <w:r w:rsidR="0054003B">
        <w:rPr>
          <w:rFonts w:ascii="Calibri" w:eastAsia="Times New Roman" w:hAnsi="Calibri" w:cs="Calibri"/>
          <w:lang w:eastAsia="en-GB"/>
        </w:rPr>
        <w:t>s</w:t>
      </w:r>
      <w:r>
        <w:rPr>
          <w:rFonts w:ascii="Calibri" w:eastAsia="Times New Roman" w:hAnsi="Calibri" w:cs="Calibri"/>
          <w:lang w:eastAsia="en-GB"/>
        </w:rPr>
        <w:t>. Mathematically</w:t>
      </w:r>
      <w:r w:rsidR="0054003B">
        <w:rPr>
          <w:rFonts w:ascii="Calibri" w:eastAsia="Times New Roman" w:hAnsi="Calibri" w:cs="Calibri"/>
          <w:lang w:eastAsia="en-GB"/>
        </w:rPr>
        <w:t>,</w:t>
      </w:r>
      <w:r>
        <w:rPr>
          <w:rFonts w:ascii="Calibri" w:eastAsia="Times New Roman" w:hAnsi="Calibri" w:cs="Calibri"/>
          <w:lang w:eastAsia="en-GB"/>
        </w:rPr>
        <w:t xml:space="preserve"> the maxima and minima are indistinguishable</w:t>
      </w:r>
      <w:r w:rsidR="001B1C0B">
        <w:rPr>
          <w:rFonts w:ascii="Calibri" w:eastAsia="Times New Roman" w:hAnsi="Calibri" w:cs="Calibri"/>
          <w:lang w:eastAsia="en-GB"/>
        </w:rPr>
        <w:t xml:space="preserve"> - visually</w:t>
      </w:r>
      <w:r>
        <w:rPr>
          <w:rFonts w:ascii="Calibri" w:eastAsia="Times New Roman" w:hAnsi="Calibri" w:cs="Calibri"/>
          <w:lang w:eastAsia="en-GB"/>
        </w:rPr>
        <w:t xml:space="preserve"> they are clear.</w:t>
      </w:r>
      <w:r w:rsidR="001B1C0B">
        <w:rPr>
          <w:rFonts w:ascii="Calibri" w:eastAsia="Times New Roman" w:hAnsi="Calibri" w:cs="Calibri"/>
          <w:lang w:eastAsia="en-GB"/>
        </w:rPr>
        <w:t xml:space="preserve"> W</w:t>
      </w:r>
      <w:r>
        <w:rPr>
          <w:rFonts w:ascii="Calibri" w:eastAsia="Times New Roman" w:hAnsi="Calibri" w:cs="Calibri"/>
          <w:lang w:eastAsia="en-GB"/>
        </w:rPr>
        <w:t xml:space="preserve">e </w:t>
      </w:r>
      <w:r w:rsidR="00514FE4">
        <w:rPr>
          <w:rFonts w:ascii="Calibri" w:eastAsia="Times New Roman" w:hAnsi="Calibri" w:cs="Calibri"/>
          <w:lang w:eastAsia="en-GB"/>
        </w:rPr>
        <w:t>use the L1 norm of Del of 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partial derivatives to produce images which we have coined the radiant of the electron density – </w:t>
      </w:r>
      <w:r w:rsidR="001B1C0B">
        <w:rPr>
          <w:rFonts w:ascii="Calibri" w:eastAsia="Times New Roman" w:hAnsi="Calibri" w:cs="Calibri"/>
          <w:lang w:eastAsia="en-GB"/>
        </w:rPr>
        <w:t xml:space="preserve">a combination of </w:t>
      </w:r>
      <w:r w:rsidR="00514FE4">
        <w:rPr>
          <w:rFonts w:ascii="Calibri" w:eastAsia="Times New Roman" w:hAnsi="Calibri" w:cs="Calibri"/>
          <w:lang w:eastAsia="en-GB"/>
        </w:rPr>
        <w:t>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derivative being a gradient</w:t>
      </w:r>
      <w:r w:rsidR="001B1C0B">
        <w:rPr>
          <w:rFonts w:ascii="Calibri" w:eastAsia="Times New Roman" w:hAnsi="Calibri" w:cs="Calibri"/>
          <w:lang w:eastAsia="en-GB"/>
        </w:rPr>
        <w:t xml:space="preserve"> and the</w:t>
      </w:r>
      <w:r w:rsidR="00514FE4">
        <w:rPr>
          <w:rFonts w:ascii="Calibri" w:eastAsia="Times New Roman" w:hAnsi="Calibri" w:cs="Calibri"/>
          <w:lang w:eastAsia="en-GB"/>
        </w:rPr>
        <w:t xml:space="preserve"> way the coordinate axes lines radiate out from the maxima (see Figure 1).</w:t>
      </w:r>
      <w:r>
        <w:rPr>
          <w:rFonts w:ascii="Calibri" w:eastAsia="Times New Roman" w:hAnsi="Calibri" w:cs="Calibri"/>
          <w:lang w:eastAsia="en-GB"/>
        </w:rPr>
        <w:t xml:space="preserve"> The solution to maxima distinction is solved mathematically with the Hessian eigenvalues but the radiant remains the most visually explicable solution.</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171D5145"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w:t>
      </w:r>
      <w:r w:rsidR="00D13290">
        <w:rPr>
          <w:rFonts w:ascii="Calibri" w:eastAsia="Times New Roman" w:hAnsi="Calibri" w:cs="Calibri"/>
          <w:lang w:eastAsia="en-GB"/>
        </w:rPr>
        <w:t>a reduced pdb file and a list of “bad” atoms for every structure.</w:t>
      </w:r>
      <w:r>
        <w:rPr>
          <w:rFonts w:ascii="Calibri" w:eastAsia="Times New Roman" w:hAnsi="Calibri" w:cs="Calibri"/>
          <w:lang w:eastAsia="en-GB"/>
        </w:rPr>
        <w:t xml:space="preserve">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5C0E7833" w14:textId="2F2B73F7" w:rsidR="00A94A51" w:rsidRDefault="00A94A51" w:rsidP="00A94A51">
      <w:pPr>
        <w:pStyle w:val="Heading1"/>
        <w:rPr>
          <w:rFonts w:eastAsia="Times New Roman"/>
          <w:lang w:eastAsia="en-GB"/>
        </w:rPr>
      </w:pPr>
      <w:r>
        <w:rPr>
          <w:rFonts w:eastAsia="Times New Roman"/>
          <w:lang w:eastAsia="en-GB"/>
        </w:rPr>
        <w:lastRenderedPageBreak/>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jc w:val="center"/>
        <w:tblLayout w:type="fixed"/>
        <w:tblLook w:val="04A0" w:firstRow="1" w:lastRow="0" w:firstColumn="1" w:lastColumn="0" w:noHBand="0" w:noVBand="1"/>
      </w:tblPr>
      <w:tblGrid>
        <w:gridCol w:w="3005"/>
        <w:gridCol w:w="3005"/>
        <w:gridCol w:w="3006"/>
      </w:tblGrid>
      <w:tr w:rsidR="002635B5" w14:paraId="5A3C00D9" w14:textId="77777777" w:rsidTr="0089403B">
        <w:trPr>
          <w:jc w:val="center"/>
        </w:trPr>
        <w:tc>
          <w:tcPr>
            <w:tcW w:w="3005" w:type="dxa"/>
          </w:tcPr>
          <w:p w14:paraId="204E75D8" w14:textId="2C1C0271" w:rsidR="002635B5" w:rsidRDefault="002635B5" w:rsidP="0089403B">
            <w:pPr>
              <w:jc w:val="center"/>
              <w:rPr>
                <w:lang w:eastAsia="en-GB"/>
              </w:rPr>
            </w:pPr>
            <w:r>
              <w:rPr>
                <w:noProof/>
              </w:rPr>
              <w:drawing>
                <wp:inline distT="0" distB="0" distL="0" distR="0" wp14:anchorId="0EC137CC" wp14:editId="5A5D8078">
                  <wp:extent cx="1536114" cy="1616528"/>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914" cy="1623684"/>
                          </a:xfrm>
                          <a:prstGeom prst="rect">
                            <a:avLst/>
                          </a:prstGeom>
                          <a:noFill/>
                          <a:ln>
                            <a:noFill/>
                          </a:ln>
                        </pic:spPr>
                      </pic:pic>
                    </a:graphicData>
                  </a:graphic>
                </wp:inline>
              </w:drawing>
            </w:r>
          </w:p>
        </w:tc>
        <w:tc>
          <w:tcPr>
            <w:tcW w:w="3005" w:type="dxa"/>
          </w:tcPr>
          <w:p w14:paraId="7D0B9304" w14:textId="2106EB52" w:rsidR="002635B5" w:rsidRDefault="002635B5" w:rsidP="0089403B">
            <w:pPr>
              <w:jc w:val="center"/>
              <w:rPr>
                <w:lang w:eastAsia="en-GB"/>
              </w:rPr>
            </w:pPr>
            <w:r>
              <w:rPr>
                <w:noProof/>
              </w:rPr>
              <w:drawing>
                <wp:inline distT="0" distB="0" distL="0" distR="0" wp14:anchorId="01A1E755" wp14:editId="592CAFC7">
                  <wp:extent cx="1551215" cy="163241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5924" cy="1637374"/>
                          </a:xfrm>
                          <a:prstGeom prst="rect">
                            <a:avLst/>
                          </a:prstGeom>
                          <a:noFill/>
                          <a:ln>
                            <a:noFill/>
                          </a:ln>
                        </pic:spPr>
                      </pic:pic>
                    </a:graphicData>
                  </a:graphic>
                </wp:inline>
              </w:drawing>
            </w:r>
          </w:p>
        </w:tc>
        <w:tc>
          <w:tcPr>
            <w:tcW w:w="3006" w:type="dxa"/>
          </w:tcPr>
          <w:p w14:paraId="4013FF75" w14:textId="205FD30C" w:rsidR="002635B5" w:rsidRDefault="002635B5" w:rsidP="0089403B">
            <w:pPr>
              <w:jc w:val="center"/>
              <w:rPr>
                <w:lang w:eastAsia="en-GB"/>
              </w:rPr>
            </w:pPr>
            <w:r>
              <w:rPr>
                <w:noProof/>
              </w:rPr>
              <w:drawing>
                <wp:inline distT="0" distB="0" distL="0" distR="0" wp14:anchorId="07B9018F" wp14:editId="3012BE82">
                  <wp:extent cx="1543050" cy="16237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1618" cy="1632814"/>
                          </a:xfrm>
                          <a:prstGeom prst="rect">
                            <a:avLst/>
                          </a:prstGeom>
                          <a:noFill/>
                          <a:ln>
                            <a:noFill/>
                          </a:ln>
                        </pic:spPr>
                      </pic:pic>
                    </a:graphicData>
                  </a:graphic>
                </wp:inline>
              </w:drawing>
            </w:r>
          </w:p>
        </w:tc>
      </w:tr>
      <w:tr w:rsidR="002635B5" w14:paraId="7AC89966" w14:textId="77777777" w:rsidTr="0089403B">
        <w:trPr>
          <w:jc w:val="center"/>
        </w:trPr>
        <w:tc>
          <w:tcPr>
            <w:tcW w:w="3005" w:type="dxa"/>
          </w:tcPr>
          <w:p w14:paraId="4AF95A66" w14:textId="0183CBFE" w:rsidR="002635B5" w:rsidRDefault="002635B5" w:rsidP="0089403B">
            <w:pPr>
              <w:jc w:val="center"/>
              <w:rPr>
                <w:lang w:eastAsia="en-GB"/>
              </w:rPr>
            </w:pPr>
            <w:r>
              <w:rPr>
                <w:noProof/>
              </w:rPr>
              <w:drawing>
                <wp:inline distT="0" distB="0" distL="0" distR="0" wp14:anchorId="26D5DDFC" wp14:editId="1ECE4DB7">
                  <wp:extent cx="1536065" cy="1616476"/>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8198" cy="1629244"/>
                          </a:xfrm>
                          <a:prstGeom prst="rect">
                            <a:avLst/>
                          </a:prstGeom>
                          <a:noFill/>
                          <a:ln>
                            <a:noFill/>
                          </a:ln>
                        </pic:spPr>
                      </pic:pic>
                    </a:graphicData>
                  </a:graphic>
                </wp:inline>
              </w:drawing>
            </w:r>
          </w:p>
        </w:tc>
        <w:tc>
          <w:tcPr>
            <w:tcW w:w="3005" w:type="dxa"/>
          </w:tcPr>
          <w:p w14:paraId="5B0DE587" w14:textId="1FF2FA40" w:rsidR="002635B5" w:rsidRDefault="002635B5" w:rsidP="0089403B">
            <w:pPr>
              <w:jc w:val="center"/>
              <w:rPr>
                <w:lang w:eastAsia="en-GB"/>
              </w:rPr>
            </w:pPr>
            <w:r>
              <w:rPr>
                <w:noProof/>
              </w:rPr>
              <w:drawing>
                <wp:inline distT="0" distB="0" distL="0" distR="0" wp14:anchorId="333E6D99" wp14:editId="0E689196">
                  <wp:extent cx="1550670" cy="163184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464" cy="1638993"/>
                          </a:xfrm>
                          <a:prstGeom prst="rect">
                            <a:avLst/>
                          </a:prstGeom>
                          <a:noFill/>
                          <a:ln>
                            <a:noFill/>
                          </a:ln>
                        </pic:spPr>
                      </pic:pic>
                    </a:graphicData>
                  </a:graphic>
                </wp:inline>
              </w:drawing>
            </w:r>
          </w:p>
        </w:tc>
        <w:tc>
          <w:tcPr>
            <w:tcW w:w="3006" w:type="dxa"/>
          </w:tcPr>
          <w:p w14:paraId="3F2B4A27" w14:textId="1755833D" w:rsidR="002635B5" w:rsidRDefault="002635B5" w:rsidP="0089403B">
            <w:pPr>
              <w:jc w:val="center"/>
              <w:rPr>
                <w:lang w:eastAsia="en-GB"/>
              </w:rPr>
            </w:pPr>
            <w:r>
              <w:rPr>
                <w:noProof/>
              </w:rPr>
              <w:drawing>
                <wp:inline distT="0" distB="0" distL="0" distR="0" wp14:anchorId="29D1BB97" wp14:editId="0F5DFAD7">
                  <wp:extent cx="1543050" cy="1623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8334" cy="1629358"/>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21AF4423" w:rsidR="00E5041B" w:rsidRDefault="00E5041B" w:rsidP="00E5041B">
      <w:pPr>
        <w:pStyle w:val="Heading2"/>
        <w:rPr>
          <w:lang w:eastAsia="en-GB"/>
        </w:rPr>
      </w:pPr>
      <w:r>
        <w:rPr>
          <w:lang w:eastAsia="en-GB"/>
        </w:rPr>
        <w:t xml:space="preserve">Radiant Images of </w:t>
      </w:r>
      <w:r w:rsidR="0089403B">
        <w:rPr>
          <w:lang w:eastAsia="en-GB"/>
        </w:rPr>
        <w:t xml:space="preserve">Accepted </w:t>
      </w:r>
      <w:r>
        <w:rPr>
          <w:lang w:eastAsia="en-GB"/>
        </w:rPr>
        <w:t>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rsidRPr="0089403B" w14:paraId="53A4CB77" w14:textId="77777777" w:rsidTr="000D2919">
        <w:tc>
          <w:tcPr>
            <w:tcW w:w="2254" w:type="dxa"/>
          </w:tcPr>
          <w:p w14:paraId="7DFA1793" w14:textId="38B9A0C3" w:rsidR="000D2919" w:rsidRPr="0089403B" w:rsidRDefault="000D2919" w:rsidP="00E5041B">
            <w:pPr>
              <w:rPr>
                <w:sz w:val="16"/>
                <w:szCs w:val="16"/>
                <w:lang w:eastAsia="en-GB"/>
              </w:rPr>
            </w:pPr>
            <w:r w:rsidRPr="0089403B">
              <w:rPr>
                <w:sz w:val="16"/>
                <w:szCs w:val="16"/>
                <w:lang w:eastAsia="en-GB"/>
              </w:rPr>
              <w:t>Min N:CA=1.389</w:t>
            </w:r>
          </w:p>
        </w:tc>
        <w:tc>
          <w:tcPr>
            <w:tcW w:w="2254" w:type="dxa"/>
          </w:tcPr>
          <w:p w14:paraId="7E676C91" w14:textId="39034B00" w:rsidR="000D2919" w:rsidRPr="0089403B" w:rsidRDefault="000D2919" w:rsidP="00E5041B">
            <w:pPr>
              <w:rPr>
                <w:sz w:val="16"/>
                <w:szCs w:val="16"/>
                <w:lang w:eastAsia="en-GB"/>
              </w:rPr>
            </w:pPr>
            <w:r w:rsidRPr="0089403B">
              <w:rPr>
                <w:sz w:val="16"/>
                <w:szCs w:val="16"/>
                <w:lang w:eastAsia="en-GB"/>
              </w:rPr>
              <w:t>Max N:CA=1.501</w:t>
            </w:r>
          </w:p>
        </w:tc>
        <w:tc>
          <w:tcPr>
            <w:tcW w:w="2254" w:type="dxa"/>
          </w:tcPr>
          <w:p w14:paraId="60BCF4C7" w14:textId="2319CADB" w:rsidR="000D2919" w:rsidRPr="0089403B" w:rsidRDefault="000D2919" w:rsidP="00E5041B">
            <w:pPr>
              <w:rPr>
                <w:sz w:val="16"/>
                <w:szCs w:val="16"/>
                <w:lang w:eastAsia="en-GB"/>
              </w:rPr>
            </w:pPr>
            <w:r w:rsidRPr="0089403B">
              <w:rPr>
                <w:sz w:val="16"/>
                <w:szCs w:val="16"/>
                <w:lang w:eastAsia="en-GB"/>
              </w:rPr>
              <w:t>Min N:CA=1.405</w:t>
            </w:r>
          </w:p>
        </w:tc>
        <w:tc>
          <w:tcPr>
            <w:tcW w:w="2254" w:type="dxa"/>
          </w:tcPr>
          <w:p w14:paraId="4C076B1B" w14:textId="13BFB42E" w:rsidR="000D2919" w:rsidRPr="0089403B" w:rsidRDefault="000D2919" w:rsidP="00E5041B">
            <w:pPr>
              <w:rPr>
                <w:sz w:val="16"/>
                <w:szCs w:val="16"/>
                <w:lang w:eastAsia="en-GB"/>
              </w:rPr>
            </w:pPr>
            <w:r w:rsidRPr="0089403B">
              <w:rPr>
                <w:sz w:val="16"/>
                <w:szCs w:val="16"/>
                <w:lang w:eastAsia="en-GB"/>
              </w:rPr>
              <w:t>Max N:CA=1.450</w:t>
            </w:r>
          </w:p>
        </w:tc>
      </w:tr>
      <w:tr w:rsidR="000D2919" w14:paraId="587DB32B" w14:textId="77777777" w:rsidTr="000D2919">
        <w:tc>
          <w:tcPr>
            <w:tcW w:w="2254" w:type="dxa"/>
          </w:tcPr>
          <w:p w14:paraId="741E7A34" w14:textId="7A18C285" w:rsidR="000D2919" w:rsidRDefault="000D2919" w:rsidP="0089403B">
            <w:pPr>
              <w:jc w:val="center"/>
              <w:rPr>
                <w:lang w:eastAsia="en-GB"/>
              </w:rPr>
            </w:pPr>
            <w:r>
              <w:rPr>
                <w:noProof/>
              </w:rPr>
              <w:drawing>
                <wp:inline distT="0" distB="0" distL="0" distR="0" wp14:anchorId="2D4ED92B" wp14:editId="50D4D90D">
                  <wp:extent cx="1202338" cy="12654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4541" cy="1267783"/>
                          </a:xfrm>
                          <a:prstGeom prst="rect">
                            <a:avLst/>
                          </a:prstGeom>
                          <a:noFill/>
                          <a:ln>
                            <a:noFill/>
                          </a:ln>
                        </pic:spPr>
                      </pic:pic>
                    </a:graphicData>
                  </a:graphic>
                </wp:inline>
              </w:drawing>
            </w:r>
          </w:p>
        </w:tc>
        <w:tc>
          <w:tcPr>
            <w:tcW w:w="2254" w:type="dxa"/>
          </w:tcPr>
          <w:p w14:paraId="50432542" w14:textId="0CD989E0" w:rsidR="000D2919" w:rsidRDefault="000D2919" w:rsidP="0089403B">
            <w:pPr>
              <w:jc w:val="center"/>
              <w:rPr>
                <w:lang w:eastAsia="en-GB"/>
              </w:rPr>
            </w:pPr>
            <w:r>
              <w:rPr>
                <w:noProof/>
              </w:rPr>
              <w:drawing>
                <wp:inline distT="0" distB="0" distL="0" distR="0" wp14:anchorId="5B05D9C7" wp14:editId="6E1B1C81">
                  <wp:extent cx="1201821" cy="126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4554" cy="1267796"/>
                          </a:xfrm>
                          <a:prstGeom prst="rect">
                            <a:avLst/>
                          </a:prstGeom>
                          <a:noFill/>
                          <a:ln>
                            <a:noFill/>
                          </a:ln>
                        </pic:spPr>
                      </pic:pic>
                    </a:graphicData>
                  </a:graphic>
                </wp:inline>
              </w:drawing>
            </w:r>
          </w:p>
        </w:tc>
        <w:tc>
          <w:tcPr>
            <w:tcW w:w="2254" w:type="dxa"/>
          </w:tcPr>
          <w:p w14:paraId="3AF9454B" w14:textId="4980DD11" w:rsidR="000D2919" w:rsidRDefault="000D2919" w:rsidP="0089403B">
            <w:pPr>
              <w:jc w:val="center"/>
              <w:rPr>
                <w:lang w:eastAsia="en-GB"/>
              </w:rPr>
            </w:pPr>
            <w:r>
              <w:rPr>
                <w:noProof/>
              </w:rPr>
              <w:drawing>
                <wp:inline distT="0" distB="0" distL="0" distR="0" wp14:anchorId="4E8169AC" wp14:editId="7AAD1095">
                  <wp:extent cx="1241123" cy="13062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2672" cy="1307916"/>
                          </a:xfrm>
                          <a:prstGeom prst="rect">
                            <a:avLst/>
                          </a:prstGeom>
                          <a:noFill/>
                          <a:ln>
                            <a:noFill/>
                          </a:ln>
                        </pic:spPr>
                      </pic:pic>
                    </a:graphicData>
                  </a:graphic>
                </wp:inline>
              </w:drawing>
            </w:r>
          </w:p>
        </w:tc>
        <w:tc>
          <w:tcPr>
            <w:tcW w:w="2254" w:type="dxa"/>
          </w:tcPr>
          <w:p w14:paraId="07E432CE" w14:textId="7C108E39" w:rsidR="000D2919" w:rsidRDefault="000D2919" w:rsidP="0089403B">
            <w:pPr>
              <w:jc w:val="center"/>
              <w:rPr>
                <w:lang w:eastAsia="en-GB"/>
              </w:rPr>
            </w:pPr>
            <w:r>
              <w:rPr>
                <w:noProof/>
              </w:rPr>
              <w:drawing>
                <wp:inline distT="0" distB="0" distL="0" distR="0" wp14:anchorId="2A461325" wp14:editId="066F473A">
                  <wp:extent cx="1225609" cy="12899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6196" cy="1290575"/>
                          </a:xfrm>
                          <a:prstGeom prst="rect">
                            <a:avLst/>
                          </a:prstGeom>
                          <a:noFill/>
                          <a:ln>
                            <a:noFill/>
                          </a:ln>
                        </pic:spPr>
                      </pic:pic>
                    </a:graphicData>
                  </a:graphic>
                </wp:inline>
              </w:drawing>
            </w:r>
          </w:p>
        </w:tc>
      </w:tr>
      <w:tr w:rsidR="000D2919" w:rsidRPr="0089403B" w14:paraId="6DB2287B" w14:textId="77777777" w:rsidTr="000D2919">
        <w:tc>
          <w:tcPr>
            <w:tcW w:w="2254" w:type="dxa"/>
          </w:tcPr>
          <w:p w14:paraId="694F6A83" w14:textId="4165CE37" w:rsidR="000D2919" w:rsidRPr="0089403B" w:rsidRDefault="000D2919" w:rsidP="00E5041B">
            <w:pPr>
              <w:rPr>
                <w:sz w:val="16"/>
                <w:szCs w:val="16"/>
                <w:lang w:eastAsia="en-GB"/>
              </w:rPr>
            </w:pPr>
            <w:r w:rsidRPr="0089403B">
              <w:rPr>
                <w:sz w:val="16"/>
                <w:szCs w:val="16"/>
                <w:lang w:eastAsia="en-GB"/>
              </w:rPr>
              <w:t>Min N:CA=1.418</w:t>
            </w:r>
          </w:p>
        </w:tc>
        <w:tc>
          <w:tcPr>
            <w:tcW w:w="2254" w:type="dxa"/>
          </w:tcPr>
          <w:p w14:paraId="26B60107" w14:textId="2CE54FBD" w:rsidR="000D2919" w:rsidRPr="0089403B" w:rsidRDefault="000D2919" w:rsidP="00E5041B">
            <w:pPr>
              <w:rPr>
                <w:sz w:val="16"/>
                <w:szCs w:val="16"/>
                <w:lang w:eastAsia="en-GB"/>
              </w:rPr>
            </w:pPr>
            <w:r w:rsidRPr="0089403B">
              <w:rPr>
                <w:sz w:val="16"/>
                <w:szCs w:val="16"/>
                <w:lang w:eastAsia="en-GB"/>
              </w:rPr>
              <w:t>Max N:CA=1.510</w:t>
            </w:r>
          </w:p>
        </w:tc>
        <w:tc>
          <w:tcPr>
            <w:tcW w:w="2254" w:type="dxa"/>
          </w:tcPr>
          <w:p w14:paraId="2F52306D" w14:textId="3EDABBAB" w:rsidR="000D2919" w:rsidRPr="0089403B" w:rsidRDefault="000D2919" w:rsidP="00E5041B">
            <w:pPr>
              <w:rPr>
                <w:sz w:val="16"/>
                <w:szCs w:val="16"/>
                <w:lang w:eastAsia="en-GB"/>
              </w:rPr>
            </w:pPr>
            <w:r w:rsidRPr="0089403B">
              <w:rPr>
                <w:sz w:val="16"/>
                <w:szCs w:val="16"/>
                <w:lang w:eastAsia="en-GB"/>
              </w:rPr>
              <w:t>Min N:CA=1.390</w:t>
            </w:r>
          </w:p>
        </w:tc>
        <w:tc>
          <w:tcPr>
            <w:tcW w:w="2254" w:type="dxa"/>
          </w:tcPr>
          <w:p w14:paraId="7F1898FD" w14:textId="4E878EEE" w:rsidR="000D2919" w:rsidRPr="0089403B" w:rsidRDefault="000D2919" w:rsidP="00E5041B">
            <w:pPr>
              <w:rPr>
                <w:sz w:val="16"/>
                <w:szCs w:val="16"/>
                <w:lang w:eastAsia="en-GB"/>
              </w:rPr>
            </w:pPr>
            <w:r w:rsidRPr="0089403B">
              <w:rPr>
                <w:sz w:val="16"/>
                <w:szCs w:val="16"/>
                <w:lang w:eastAsia="en-GB"/>
              </w:rPr>
              <w:t>Max N:CA=1.498</w:t>
            </w:r>
          </w:p>
        </w:tc>
      </w:tr>
      <w:tr w:rsidR="000D2919" w14:paraId="56495D1A" w14:textId="77777777" w:rsidTr="000D2919">
        <w:tc>
          <w:tcPr>
            <w:tcW w:w="2254" w:type="dxa"/>
          </w:tcPr>
          <w:p w14:paraId="66C7D936" w14:textId="13C3DB77" w:rsidR="000D2919" w:rsidRDefault="000D2919" w:rsidP="0089403B">
            <w:pPr>
              <w:jc w:val="center"/>
              <w:rPr>
                <w:lang w:eastAsia="en-GB"/>
              </w:rPr>
            </w:pPr>
            <w:r>
              <w:rPr>
                <w:noProof/>
              </w:rPr>
              <w:drawing>
                <wp:inline distT="0" distB="0" distL="0" distR="0" wp14:anchorId="073BEC62" wp14:editId="0F707D06">
                  <wp:extent cx="1202339" cy="1265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4256" cy="1267483"/>
                          </a:xfrm>
                          <a:prstGeom prst="rect">
                            <a:avLst/>
                          </a:prstGeom>
                          <a:noFill/>
                          <a:ln>
                            <a:noFill/>
                          </a:ln>
                        </pic:spPr>
                      </pic:pic>
                    </a:graphicData>
                  </a:graphic>
                </wp:inline>
              </w:drawing>
            </w:r>
          </w:p>
        </w:tc>
        <w:tc>
          <w:tcPr>
            <w:tcW w:w="2254" w:type="dxa"/>
          </w:tcPr>
          <w:p w14:paraId="1BE4E76D" w14:textId="13611B88" w:rsidR="000D2919" w:rsidRDefault="000D2919" w:rsidP="0089403B">
            <w:pPr>
              <w:jc w:val="center"/>
              <w:rPr>
                <w:lang w:eastAsia="en-GB"/>
              </w:rPr>
            </w:pPr>
            <w:r>
              <w:rPr>
                <w:noProof/>
              </w:rPr>
              <w:drawing>
                <wp:inline distT="0" distB="0" distL="0" distR="0" wp14:anchorId="5923ED35" wp14:editId="00C99C60">
                  <wp:extent cx="1201821" cy="126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4205" cy="1267429"/>
                          </a:xfrm>
                          <a:prstGeom prst="rect">
                            <a:avLst/>
                          </a:prstGeom>
                          <a:noFill/>
                          <a:ln>
                            <a:noFill/>
                          </a:ln>
                        </pic:spPr>
                      </pic:pic>
                    </a:graphicData>
                  </a:graphic>
                </wp:inline>
              </w:drawing>
            </w:r>
          </w:p>
        </w:tc>
        <w:tc>
          <w:tcPr>
            <w:tcW w:w="2254" w:type="dxa"/>
          </w:tcPr>
          <w:p w14:paraId="378F0F46" w14:textId="70776AE7" w:rsidR="000D2919" w:rsidRDefault="000D2919" w:rsidP="0089403B">
            <w:pPr>
              <w:jc w:val="center"/>
              <w:rPr>
                <w:lang w:eastAsia="en-GB"/>
              </w:rPr>
            </w:pPr>
            <w:r>
              <w:rPr>
                <w:noProof/>
              </w:rPr>
              <w:drawing>
                <wp:inline distT="0" distB="0" distL="0" distR="0" wp14:anchorId="241B7B64" wp14:editId="30EE111D">
                  <wp:extent cx="1201821" cy="126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6618" cy="1269968"/>
                          </a:xfrm>
                          <a:prstGeom prst="rect">
                            <a:avLst/>
                          </a:prstGeom>
                          <a:noFill/>
                          <a:ln>
                            <a:noFill/>
                          </a:ln>
                        </pic:spPr>
                      </pic:pic>
                    </a:graphicData>
                  </a:graphic>
                </wp:inline>
              </w:drawing>
            </w:r>
          </w:p>
        </w:tc>
        <w:tc>
          <w:tcPr>
            <w:tcW w:w="2254" w:type="dxa"/>
          </w:tcPr>
          <w:p w14:paraId="0649BFA2" w14:textId="47534820" w:rsidR="000D2919" w:rsidRDefault="000D2919" w:rsidP="0089403B">
            <w:pPr>
              <w:jc w:val="center"/>
              <w:rPr>
                <w:lang w:eastAsia="en-GB"/>
              </w:rPr>
            </w:pPr>
            <w:r>
              <w:rPr>
                <w:noProof/>
              </w:rPr>
              <w:drawing>
                <wp:inline distT="0" distB="0" distL="0" distR="0" wp14:anchorId="3578ECF4" wp14:editId="4FAA3C02">
                  <wp:extent cx="1155797" cy="1216479"/>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9683" cy="1220569"/>
                          </a:xfrm>
                          <a:prstGeom prst="rect">
                            <a:avLst/>
                          </a:prstGeom>
                          <a:noFill/>
                          <a:ln>
                            <a:noFill/>
                          </a:ln>
                        </pic:spPr>
                      </pic:pic>
                    </a:graphicData>
                  </a:graphic>
                </wp:inline>
              </w:drawing>
            </w:r>
          </w:p>
        </w:tc>
      </w:tr>
    </w:tbl>
    <w:p w14:paraId="2B8D7160" w14:textId="60E058D1" w:rsidR="00E5041B" w:rsidRDefault="00E5041B" w:rsidP="00E5041B">
      <w:pPr>
        <w:pStyle w:val="Heading2"/>
        <w:rPr>
          <w:rFonts w:eastAsia="Times New Roman"/>
          <w:lang w:eastAsia="en-GB"/>
        </w:rPr>
      </w:pPr>
      <w:r>
        <w:rPr>
          <w:rFonts w:eastAsia="Times New Roman"/>
          <w:lang w:eastAsia="en-GB"/>
        </w:rPr>
        <w:lastRenderedPageBreak/>
        <w:t>Statistical Analysis</w:t>
      </w:r>
    </w:p>
    <w:p w14:paraId="19BC251E" w14:textId="72D86DD4" w:rsidR="00E5041B" w:rsidRDefault="00E5041B" w:rsidP="00E5041B">
      <w:pPr>
        <w:rPr>
          <w:lang w:eastAsia="en-GB"/>
        </w:rPr>
      </w:pPr>
      <w:r>
        <w:rPr>
          <w:lang w:eastAsia="en-GB"/>
        </w:rPr>
        <w:t>We compare the datasets we get to the original data to check that it is representative as a distribution.</w:t>
      </w:r>
      <w:r w:rsidR="00E629C8">
        <w:rPr>
          <w:lang w:eastAsia="en-GB"/>
        </w:rPr>
        <w:t xml:space="preserve"> There are loads of results, what is relevant to show, what is interesting?</w:t>
      </w:r>
    </w:p>
    <w:p w14:paraId="73FA444A" w14:textId="56BB4F6C" w:rsidR="00E629C8" w:rsidRDefault="00E629C8" w:rsidP="00E5041B">
      <w:pPr>
        <w:rPr>
          <w:lang w:eastAsia="en-GB"/>
        </w:rPr>
      </w:pPr>
      <w:r>
        <w:rPr>
          <w:noProof/>
          <w:lang w:eastAsia="en-GB"/>
        </w:rPr>
        <w:drawing>
          <wp:inline distT="0" distB="0" distL="0" distR="0" wp14:anchorId="36409584" wp14:editId="3A187132">
            <wp:extent cx="5723255" cy="3869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3869690"/>
                    </a:xfrm>
                    <a:prstGeom prst="rect">
                      <a:avLst/>
                    </a:prstGeom>
                    <a:noFill/>
                    <a:ln>
                      <a:noFill/>
                    </a:ln>
                  </pic:spPr>
                </pic:pic>
              </a:graphicData>
            </a:graphic>
          </wp:inline>
        </w:drawing>
      </w:r>
    </w:p>
    <w:p w14:paraId="678FB596" w14:textId="4712885C" w:rsidR="00592506" w:rsidRDefault="00592506" w:rsidP="00554FED">
      <w:pPr>
        <w:pStyle w:val="Heading2"/>
        <w:rPr>
          <w:rFonts w:eastAsia="Times New Roman"/>
          <w:lang w:eastAsia="en-GB"/>
        </w:rPr>
      </w:pPr>
      <w:r>
        <w:rPr>
          <w:rFonts w:eastAsia="Times New Roman"/>
          <w:lang w:eastAsia="en-GB"/>
        </w:rPr>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lastRenderedPageBreak/>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FD7C574" w:rsidR="00592506" w:rsidRDefault="00592506" w:rsidP="00592506">
      <w:pPr>
        <w:rPr>
          <w:lang w:eastAsia="en-GB"/>
        </w:rPr>
      </w:pPr>
      <w:r>
        <w:rPr>
          <w:lang w:eastAsia="en-GB"/>
        </w:rPr>
        <w:t xml:space="preserve">These are the observation counts we obtain </w:t>
      </w:r>
      <w:r w:rsidR="00AD05E6">
        <w:rPr>
          <w:lang w:eastAsia="en-GB"/>
        </w:rPr>
        <w:t>for</w:t>
      </w:r>
      <w:r>
        <w:rPr>
          <w:lang w:eastAsia="en-GB"/>
        </w:rPr>
        <w:t xml:space="preserve"> each of the sets.</w:t>
      </w:r>
    </w:p>
    <w:p w14:paraId="27FB9F56" w14:textId="54CBDDE1" w:rsidR="00AD05E6" w:rsidRDefault="00AD05E6" w:rsidP="00592506">
      <w:pPr>
        <w:rPr>
          <w:lang w:eastAsia="en-GB"/>
        </w:rPr>
      </w:pPr>
      <w:r>
        <w:rPr>
          <w:noProof/>
          <w:lang w:eastAsia="en-GB"/>
        </w:rPr>
        <w:drawing>
          <wp:inline distT="0" distB="0" distL="0" distR="0" wp14:anchorId="0B337517" wp14:editId="3F7A6044">
            <wp:extent cx="5727700" cy="685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685800"/>
                    </a:xfrm>
                    <a:prstGeom prst="rect">
                      <a:avLst/>
                    </a:prstGeom>
                    <a:noFill/>
                    <a:ln>
                      <a:noFill/>
                    </a:ln>
                  </pic:spPr>
                </pic:pic>
              </a:graphicData>
            </a:graphic>
          </wp:inline>
        </w:drawing>
      </w:r>
    </w:p>
    <w:p w14:paraId="5DEC7852" w14:textId="2C0BDE07" w:rsidR="00592506" w:rsidRDefault="00592506" w:rsidP="00592506">
      <w:pPr>
        <w:rPr>
          <w:lang w:eastAsia="en-GB"/>
        </w:rPr>
      </w:pP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8"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9"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6A3533C7" w14:textId="341BB3AC" w:rsidR="00023080" w:rsidRDefault="00023080" w:rsidP="00A94A51">
      <w:pPr>
        <w:pStyle w:val="Heading1"/>
        <w:rPr>
          <w:rFonts w:eastAsia="Times New Roman"/>
          <w:lang w:eastAsia="en-GB"/>
        </w:rPr>
      </w:pPr>
      <w:r>
        <w:rPr>
          <w:rFonts w:eastAsia="Times New Roman"/>
          <w:lang w:eastAsia="en-GB"/>
        </w:rPr>
        <w:t xml:space="preserve">Tau </w:t>
      </w:r>
      <w:r w:rsidR="0076369E">
        <w:rPr>
          <w:rFonts w:eastAsia="Times New Roman"/>
          <w:lang w:eastAsia="en-GB"/>
        </w:rPr>
        <w:t>Variation</w:t>
      </w:r>
    </w:p>
    <w:p w14:paraId="70E60A63" w14:textId="22C1FF1A" w:rsidR="00023080" w:rsidRDefault="0089403B" w:rsidP="00023080">
      <w:pPr>
        <w:rPr>
          <w:lang w:eastAsia="en-GB"/>
        </w:rPr>
      </w:pPr>
      <w:r>
        <w:rPr>
          <w:lang w:eastAsia="en-GB"/>
        </w:rPr>
        <w:t>[</w:t>
      </w:r>
      <w:r w:rsidR="00023080">
        <w:rPr>
          <w:lang w:eastAsia="en-GB"/>
        </w:rPr>
        <w:t>An exploration of ta</w:t>
      </w:r>
      <w:r w:rsidR="00E72866">
        <w:rPr>
          <w:lang w:eastAsia="en-GB"/>
        </w:rPr>
        <w:t>u</w:t>
      </w:r>
      <w:r w:rsidR="00023080">
        <w:rPr>
          <w:lang w:eastAsia="en-GB"/>
        </w:rPr>
        <w:t xml:space="preserve"> variation</w:t>
      </w:r>
      <w:r>
        <w:rPr>
          <w:lang w:eastAsia="en-GB"/>
        </w:rPr>
        <w:t>]</w:t>
      </w:r>
    </w:p>
    <w:tbl>
      <w:tblPr>
        <w:tblStyle w:val="TableGrid"/>
        <w:tblW w:w="0" w:type="auto"/>
        <w:tblLayout w:type="fixed"/>
        <w:tblLook w:val="04A0" w:firstRow="1" w:lastRow="0" w:firstColumn="1" w:lastColumn="0" w:noHBand="0" w:noVBand="1"/>
      </w:tblPr>
      <w:tblGrid>
        <w:gridCol w:w="3005"/>
        <w:gridCol w:w="3005"/>
        <w:gridCol w:w="3006"/>
      </w:tblGrid>
      <w:tr w:rsidR="008D5108" w14:paraId="0619E869" w14:textId="77777777" w:rsidTr="008D5108">
        <w:tc>
          <w:tcPr>
            <w:tcW w:w="3005" w:type="dxa"/>
          </w:tcPr>
          <w:p w14:paraId="791DE2DD" w14:textId="0D8C2EA3" w:rsidR="008D5108" w:rsidRDefault="008D5108" w:rsidP="00023080">
            <w:pPr>
              <w:rPr>
                <w:lang w:eastAsia="en-GB"/>
              </w:rPr>
            </w:pPr>
            <w:r>
              <w:rPr>
                <w:noProof/>
              </w:rPr>
              <w:drawing>
                <wp:inline distT="0" distB="0" distL="0" distR="0" wp14:anchorId="51A0D70E" wp14:editId="42248196">
                  <wp:extent cx="1771015" cy="1426845"/>
                  <wp:effectExtent l="0" t="0" r="63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1015" cy="1426845"/>
                          </a:xfrm>
                          <a:prstGeom prst="rect">
                            <a:avLst/>
                          </a:prstGeom>
                          <a:noFill/>
                          <a:ln>
                            <a:noFill/>
                          </a:ln>
                        </pic:spPr>
                      </pic:pic>
                    </a:graphicData>
                  </a:graphic>
                </wp:inline>
              </w:drawing>
            </w:r>
          </w:p>
        </w:tc>
        <w:tc>
          <w:tcPr>
            <w:tcW w:w="3005" w:type="dxa"/>
          </w:tcPr>
          <w:p w14:paraId="0A951F77" w14:textId="00495DA5" w:rsidR="008D5108" w:rsidRDefault="008D5108" w:rsidP="00023080">
            <w:pPr>
              <w:rPr>
                <w:lang w:eastAsia="en-GB"/>
              </w:rPr>
            </w:pPr>
            <w:r>
              <w:rPr>
                <w:noProof/>
              </w:rPr>
              <w:drawing>
                <wp:inline distT="0" distB="0" distL="0" distR="0" wp14:anchorId="69A6E363" wp14:editId="0817489D">
                  <wp:extent cx="1771015" cy="1426845"/>
                  <wp:effectExtent l="0" t="0" r="63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1015" cy="1426845"/>
                          </a:xfrm>
                          <a:prstGeom prst="rect">
                            <a:avLst/>
                          </a:prstGeom>
                          <a:noFill/>
                          <a:ln>
                            <a:noFill/>
                          </a:ln>
                        </pic:spPr>
                      </pic:pic>
                    </a:graphicData>
                  </a:graphic>
                </wp:inline>
              </w:drawing>
            </w:r>
          </w:p>
        </w:tc>
        <w:tc>
          <w:tcPr>
            <w:tcW w:w="3006" w:type="dxa"/>
          </w:tcPr>
          <w:p w14:paraId="15E4D05B" w14:textId="08368DCE" w:rsidR="008D5108" w:rsidRDefault="008D5108" w:rsidP="00023080">
            <w:pPr>
              <w:rPr>
                <w:lang w:eastAsia="en-GB"/>
              </w:rPr>
            </w:pPr>
            <w:r>
              <w:rPr>
                <w:noProof/>
              </w:rPr>
              <w:drawing>
                <wp:inline distT="0" distB="0" distL="0" distR="0" wp14:anchorId="30889AFA" wp14:editId="2CE5D559">
                  <wp:extent cx="1771650" cy="1426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1650" cy="1426845"/>
                          </a:xfrm>
                          <a:prstGeom prst="rect">
                            <a:avLst/>
                          </a:prstGeom>
                          <a:noFill/>
                          <a:ln>
                            <a:noFill/>
                          </a:ln>
                        </pic:spPr>
                      </pic:pic>
                    </a:graphicData>
                  </a:graphic>
                </wp:inline>
              </w:drawing>
            </w:r>
          </w:p>
        </w:tc>
      </w:tr>
      <w:tr w:rsidR="008D5108" w14:paraId="1A8FABC6" w14:textId="77777777" w:rsidTr="008D5108">
        <w:tc>
          <w:tcPr>
            <w:tcW w:w="3005" w:type="dxa"/>
          </w:tcPr>
          <w:p w14:paraId="2AF5C436" w14:textId="5DE8E63F" w:rsidR="008D5108" w:rsidRDefault="008D5108" w:rsidP="00023080">
            <w:pPr>
              <w:rPr>
                <w:lang w:eastAsia="en-GB"/>
              </w:rPr>
            </w:pPr>
            <w:r>
              <w:rPr>
                <w:noProof/>
              </w:rPr>
              <w:lastRenderedPageBreak/>
              <w:drawing>
                <wp:inline distT="0" distB="0" distL="0" distR="0" wp14:anchorId="156C5D52" wp14:editId="47C4A489">
                  <wp:extent cx="1771015" cy="14668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71015" cy="1466850"/>
                          </a:xfrm>
                          <a:prstGeom prst="rect">
                            <a:avLst/>
                          </a:prstGeom>
                          <a:noFill/>
                          <a:ln>
                            <a:noFill/>
                          </a:ln>
                        </pic:spPr>
                      </pic:pic>
                    </a:graphicData>
                  </a:graphic>
                </wp:inline>
              </w:drawing>
            </w:r>
          </w:p>
        </w:tc>
        <w:tc>
          <w:tcPr>
            <w:tcW w:w="3005" w:type="dxa"/>
          </w:tcPr>
          <w:p w14:paraId="31750AB5" w14:textId="488CC02E" w:rsidR="008D5108" w:rsidRDefault="008D5108" w:rsidP="00023080">
            <w:pPr>
              <w:rPr>
                <w:lang w:eastAsia="en-GB"/>
              </w:rPr>
            </w:pPr>
            <w:r>
              <w:rPr>
                <w:noProof/>
              </w:rPr>
              <w:drawing>
                <wp:inline distT="0" distB="0" distL="0" distR="0" wp14:anchorId="7C4B3E93" wp14:editId="251F9B12">
                  <wp:extent cx="1771015" cy="14668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1015" cy="1466850"/>
                          </a:xfrm>
                          <a:prstGeom prst="rect">
                            <a:avLst/>
                          </a:prstGeom>
                          <a:noFill/>
                          <a:ln>
                            <a:noFill/>
                          </a:ln>
                        </pic:spPr>
                      </pic:pic>
                    </a:graphicData>
                  </a:graphic>
                </wp:inline>
              </w:drawing>
            </w:r>
          </w:p>
        </w:tc>
        <w:tc>
          <w:tcPr>
            <w:tcW w:w="3006" w:type="dxa"/>
          </w:tcPr>
          <w:p w14:paraId="72289958" w14:textId="3A1B5381" w:rsidR="008D5108" w:rsidRDefault="008D5108" w:rsidP="00023080">
            <w:pPr>
              <w:rPr>
                <w:lang w:eastAsia="en-GB"/>
              </w:rPr>
            </w:pPr>
            <w:r>
              <w:rPr>
                <w:noProof/>
              </w:rPr>
              <w:drawing>
                <wp:inline distT="0" distB="0" distL="0" distR="0" wp14:anchorId="15173616" wp14:editId="50C53F54">
                  <wp:extent cx="1771650" cy="14674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71650" cy="1467485"/>
                          </a:xfrm>
                          <a:prstGeom prst="rect">
                            <a:avLst/>
                          </a:prstGeom>
                          <a:noFill/>
                          <a:ln>
                            <a:noFill/>
                          </a:ln>
                        </pic:spPr>
                      </pic:pic>
                    </a:graphicData>
                  </a:graphic>
                </wp:inline>
              </w:drawing>
            </w:r>
          </w:p>
        </w:tc>
      </w:tr>
    </w:tbl>
    <w:p w14:paraId="6CBE02B6" w14:textId="77777777" w:rsidR="008D5108" w:rsidRPr="00023080" w:rsidRDefault="008D5108" w:rsidP="00023080">
      <w:pPr>
        <w:rPr>
          <w:lang w:eastAsia="en-GB"/>
        </w:rPr>
      </w:pPr>
    </w:p>
    <w:p w14:paraId="7F1B3A80" w14:textId="582A4F68" w:rsidR="00A94A51" w:rsidRDefault="00A94A51" w:rsidP="00A94A51">
      <w:pPr>
        <w:pStyle w:val="Heading1"/>
        <w:rPr>
          <w:rFonts w:eastAsia="Times New Roman"/>
          <w:lang w:eastAsia="en-GB"/>
        </w:rPr>
      </w:pPr>
      <w:r>
        <w:rPr>
          <w:rFonts w:eastAsia="Times New Roman"/>
          <w:lang w:eastAsia="en-GB"/>
        </w:rPr>
        <w:t>Discussion</w:t>
      </w:r>
    </w:p>
    <w:p w14:paraId="7B4092EE" w14:textId="79033009" w:rsidR="00554FED" w:rsidRPr="00EE37A9" w:rsidRDefault="00554FED" w:rsidP="00EE37A9">
      <w:pPr>
        <w:pStyle w:val="ListParagraph"/>
        <w:numPr>
          <w:ilvl w:val="0"/>
          <w:numId w:val="4"/>
        </w:numPr>
        <w:spacing w:after="0" w:line="240" w:lineRule="auto"/>
        <w:textAlignment w:val="center"/>
        <w:rPr>
          <w:rFonts w:ascii="Calibri" w:eastAsia="Times New Roman" w:hAnsi="Calibri" w:cs="Calibri"/>
          <w:lang w:eastAsia="en-GB"/>
        </w:rPr>
      </w:pPr>
      <w:r w:rsidRPr="00EE37A9">
        <w:rPr>
          <w:rFonts w:ascii="Calibri" w:eastAsia="Times New Roman" w:hAnsi="Calibri" w:cs="Calibri"/>
          <w:lang w:eastAsia="en-GB"/>
        </w:rPr>
        <w:t xml:space="preserve">So </w:t>
      </w:r>
      <w:proofErr w:type="gramStart"/>
      <w:r w:rsidRPr="00EE37A9">
        <w:rPr>
          <w:rFonts w:ascii="Calibri" w:eastAsia="Times New Roman" w:hAnsi="Calibri" w:cs="Calibri"/>
          <w:lang w:eastAsia="en-GB"/>
        </w:rPr>
        <w:t>that's</w:t>
      </w:r>
      <w:proofErr w:type="gramEnd"/>
      <w:r w:rsidRPr="00EE37A9">
        <w:rPr>
          <w:rFonts w:ascii="Calibri" w:eastAsia="Times New Roman" w:hAnsi="Calibri" w:cs="Calibri"/>
          <w:lang w:eastAsia="en-GB"/>
        </w:rPr>
        <w:t xml:space="preserve"> </w:t>
      </w:r>
      <w:r w:rsidR="00EE37A9" w:rsidRPr="00EE37A9">
        <w:rPr>
          <w:rFonts w:ascii="Calibri" w:eastAsia="Times New Roman" w:hAnsi="Calibri" w:cs="Calibri"/>
          <w:lang w:eastAsia="en-GB"/>
        </w:rPr>
        <w:t>interesting -</w:t>
      </w:r>
      <w:r w:rsidRPr="00EE37A9">
        <w:rPr>
          <w:rFonts w:ascii="Calibri" w:eastAsia="Times New Roman" w:hAnsi="Calibri" w:cs="Calibri"/>
          <w:lang w:eastAsia="en-GB"/>
        </w:rPr>
        <w:t xml:space="preserve"> these are the new geometric recommendations</w:t>
      </w:r>
      <w:r w:rsidR="00A0718F" w:rsidRPr="00EE37A9">
        <w:rPr>
          <w:rFonts w:ascii="Calibri" w:eastAsia="Times New Roman" w:hAnsi="Calibri" w:cs="Calibri"/>
          <w:lang w:eastAsia="en-GB"/>
        </w:rPr>
        <w:t>….</w:t>
      </w:r>
    </w:p>
    <w:p w14:paraId="00987A0E" w14:textId="52918D5E" w:rsidR="00EE37A9" w:rsidRDefault="00EE37A9" w:rsidP="00EE37A9">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For example, I have produced reports for every, or any geo you might want in this format: </w:t>
      </w:r>
    </w:p>
    <w:tbl>
      <w:tblPr>
        <w:tblW w:w="6629" w:type="dxa"/>
        <w:tblCellSpacing w:w="15" w:type="dxa"/>
        <w:tblInd w:w="701" w:type="dxa"/>
        <w:shd w:val="clear" w:color="auto" w:fill="B0C4DE"/>
        <w:tblCellMar>
          <w:top w:w="15" w:type="dxa"/>
          <w:left w:w="15" w:type="dxa"/>
          <w:bottom w:w="15" w:type="dxa"/>
          <w:right w:w="15" w:type="dxa"/>
        </w:tblCellMar>
        <w:tblLook w:val="04A0" w:firstRow="1" w:lastRow="0" w:firstColumn="1" w:lastColumn="0" w:noHBand="0" w:noVBand="1"/>
      </w:tblPr>
      <w:tblGrid>
        <w:gridCol w:w="559"/>
        <w:gridCol w:w="442"/>
        <w:gridCol w:w="1126"/>
        <w:gridCol w:w="455"/>
        <w:gridCol w:w="1035"/>
        <w:gridCol w:w="495"/>
        <w:gridCol w:w="992"/>
        <w:gridCol w:w="1525"/>
      </w:tblGrid>
      <w:tr w:rsidR="00EE37A9" w:rsidRPr="00EE37A9" w14:paraId="6DD56BE3"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4D4DC06"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proofErr w:type="spellStart"/>
            <w:r w:rsidRPr="00EE37A9">
              <w:rPr>
                <w:rFonts w:eastAsia="Times New Roman" w:cstheme="minorHAnsi"/>
                <w:b/>
                <w:bCs/>
                <w:color w:val="000000"/>
                <w:sz w:val="16"/>
                <w:szCs w:val="16"/>
                <w:lang w:eastAsia="en-GB"/>
              </w:rPr>
              <w:t>GeoX</w:t>
            </w:r>
            <w:proofErr w:type="spellEnd"/>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509B696"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proofErr w:type="spellStart"/>
            <w:r w:rsidRPr="00EE37A9">
              <w:rPr>
                <w:rFonts w:eastAsia="Times New Roman" w:cstheme="minorHAnsi"/>
                <w:b/>
                <w:bCs/>
                <w:color w:val="000000"/>
                <w:sz w:val="16"/>
                <w:szCs w:val="16"/>
                <w:lang w:eastAsia="en-GB"/>
              </w:rPr>
              <w:t>GeoY</w:t>
            </w:r>
            <w:proofErr w:type="spellEnd"/>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AE5B42"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proofErr w:type="spellStart"/>
            <w:r w:rsidRPr="00EE37A9">
              <w:rPr>
                <w:rFonts w:eastAsia="Times New Roman" w:cstheme="minorHAnsi"/>
                <w:b/>
                <w:bCs/>
                <w:color w:val="000000"/>
                <w:sz w:val="16"/>
                <w:szCs w:val="16"/>
                <w:lang w:eastAsia="en-GB"/>
              </w:rPr>
              <w:t>MinHue</w:t>
            </w:r>
            <w:proofErr w:type="spellEnd"/>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BEFA062"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r w:rsidRPr="00EE37A9">
              <w:rPr>
                <w:rFonts w:eastAsia="Times New Roman" w:cstheme="minorHAnsi"/>
                <w:b/>
                <w:bCs/>
                <w:color w:val="000000"/>
                <w:sz w:val="16"/>
                <w:szCs w:val="16"/>
                <w:lang w:eastAsia="en-GB"/>
              </w:rPr>
              <w:t>Min</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2E8AC49"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proofErr w:type="spellStart"/>
            <w:r w:rsidRPr="00EE37A9">
              <w:rPr>
                <w:rFonts w:eastAsia="Times New Roman" w:cstheme="minorHAnsi"/>
                <w:b/>
                <w:bCs/>
                <w:color w:val="000000"/>
                <w:sz w:val="16"/>
                <w:szCs w:val="16"/>
                <w:lang w:eastAsia="en-GB"/>
              </w:rPr>
              <w:t>MaxHue</w:t>
            </w:r>
            <w:proofErr w:type="spellEnd"/>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3266C45"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r w:rsidRPr="00EE37A9">
              <w:rPr>
                <w:rFonts w:eastAsia="Times New Roman" w:cstheme="minorHAnsi"/>
                <w:b/>
                <w:bCs/>
                <w:color w:val="000000"/>
                <w:sz w:val="16"/>
                <w:szCs w:val="16"/>
                <w:lang w:eastAsia="en-GB"/>
              </w:rPr>
              <w:t>Max</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41487BB"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r w:rsidRPr="00EE37A9">
              <w:rPr>
                <w:rFonts w:eastAsia="Times New Roman" w:cstheme="minorHAnsi"/>
                <w:b/>
                <w:bCs/>
                <w:color w:val="000000"/>
                <w:sz w:val="16"/>
                <w:szCs w:val="16"/>
                <w:lang w:eastAsia="en-GB"/>
              </w:rPr>
              <w:t>Mean</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2A7E3A8" w14:textId="77777777" w:rsidR="00EE37A9" w:rsidRPr="00EE37A9" w:rsidRDefault="00EE37A9" w:rsidP="00EE37A9">
            <w:pPr>
              <w:spacing w:after="0" w:line="240" w:lineRule="auto"/>
              <w:jc w:val="center"/>
              <w:rPr>
                <w:rFonts w:eastAsia="Times New Roman" w:cstheme="minorHAnsi"/>
                <w:b/>
                <w:bCs/>
                <w:color w:val="000000"/>
                <w:sz w:val="16"/>
                <w:szCs w:val="16"/>
                <w:lang w:eastAsia="en-GB"/>
              </w:rPr>
            </w:pPr>
            <w:r w:rsidRPr="00EE37A9">
              <w:rPr>
                <w:rFonts w:eastAsia="Times New Roman" w:cstheme="minorHAnsi"/>
                <w:b/>
                <w:bCs/>
                <w:color w:val="000000"/>
                <w:sz w:val="16"/>
                <w:szCs w:val="16"/>
                <w:lang w:eastAsia="en-GB"/>
              </w:rPr>
              <w:t>Sd</w:t>
            </w:r>
          </w:p>
        </w:tc>
      </w:tr>
      <w:tr w:rsidR="00EE37A9" w:rsidRPr="00EE37A9" w14:paraId="00FDDA50"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F98C4B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2BFBE5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ALA</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0F6780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5a71B151ALA</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A67B5F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1.389</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7BD275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5x9lA140ALA</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E9A0CB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1.527</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6E5B9F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61C268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5D5C966C"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5ACF26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6DCFE6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ARG</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718098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2cnqA38ARG</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0331F8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1.414</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44DEF9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2rbkA197ARG</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CEE24E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1.493</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70A03E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644ED9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0F65080E"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40386C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656361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ASN</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465FA3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3vrcB51ASN</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73D762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1.386</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BEADCB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4uyrA74ASN</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C22E9F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1.515</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276A87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D2A6B5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0F27AF29"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1F2C8F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A13A6CF"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ASP</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EF3243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6cdxB9ASP</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C0799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3047CA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3wcqA68ASP</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E2DF4E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1.515</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417DFD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2F3D46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064B6220"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777F9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3670A45"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CYS</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301ABF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3k34A206CYS</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22E2EB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1.407</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0C2640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2fdnA18CYS</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C843E5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1.517</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8577C7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1.455</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F4F751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71B0D2BA"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50021A5"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1177D6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GLN</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D319BD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5a71B112GLN</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333C03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1.409</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3622AF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5b5hA165GLN</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818156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1.506</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EFA2D6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EAC43C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5CB91129"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791149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3CEE73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GLU</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388784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4r2xA124GLU</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57B131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1.398</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D97FDE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4r2xD183GLU</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AF512C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1.499</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6DE90D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3688B6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508A4B68"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2D43FD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3A0FA4F"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GLY</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1AF8A2F"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3q8jA7GLY</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654EC9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1.401</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3061E1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4ea9A159GLY</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CBC8CF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1.545</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8793725"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1.449</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D458EF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48E95425"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47BBF0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A5C5F1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HIS</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4B9A0C5"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1m1qA52HIS</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059791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1.397</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388155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3nedA25HIS</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6A69EB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1.502</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123A79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FE17F9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2724EE5E"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A4DEC6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A73FB65"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ILE</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E803DD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4r2xF20ILE</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8D0328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1.406</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62F0FF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1vyrA107ILE</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684C6B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EC8D6C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1.459</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9E3E71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278EE022"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ED9488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C0BF6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LEU</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D7BDA7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3ea6A170LEU</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379C1D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1.413</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10EC8D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5aq0B422LEU</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F3C01F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1.521</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C23AE4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FE2B6E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1809EDE7"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F393EA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224B53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LYS</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5494CE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4q4gX1108LYS</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81759A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1.397</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2D68C6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4x6hA77LYS</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BD4D1C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1.498</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E80F6C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4889D5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615FE9D9"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FF866B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7899CB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MET</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54D628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1mj5A131MET</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4C9DDA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1.413</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F48951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4x6hA196MET</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E8BD21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1.499</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507B48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1.459</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3A5F97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0733BE2B"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79B1CB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4A8C3F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PHE</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972926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1pjxA267PHE</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B6751A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1.405</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5B57F5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3k34A66PHE</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EE3F61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1.509</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A63B79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E86749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w:t>
            </w:r>
          </w:p>
        </w:tc>
      </w:tr>
      <w:tr w:rsidR="00EE37A9" w:rsidRPr="00EE37A9" w14:paraId="3EAADF0F"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7132E1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5DC2A9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PRO</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A5A642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4q4gX1095PRO</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8C02334"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1.427</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E1333D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1vbwA64PRO</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1B9AB6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1.519</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AF193D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1.467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C2726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06F8A5AF"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C3C2AE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B46A6C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SER</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079D9DF"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5idbA97SER</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DA7F9EF"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1.39</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02C08F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5idbB107SER</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460959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1.512</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858967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1.455</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991BC7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0.012</w:t>
            </w:r>
          </w:p>
        </w:tc>
      </w:tr>
      <w:tr w:rsidR="00EE37A9" w:rsidRPr="00EE37A9" w14:paraId="5D8E52F9"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BF8ECB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79ED10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THR</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2C690A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5b5hA4THR</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6A8219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1.403</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B1DB6A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1byiA9THR</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DF44CB3"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2F65C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1.455</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560CC6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04E10B92"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812149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28ACC18B"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TRP</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689BF6D"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6g1iA334TRP</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D81687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1.419</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891ECC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1c75A87TRP</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135943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1.493</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F82E5FA"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BBDA148"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w:t>
            </w:r>
          </w:p>
        </w:tc>
      </w:tr>
      <w:tr w:rsidR="00EE37A9" w:rsidRPr="00EE37A9" w14:paraId="1F5491AF"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8858D4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68A6B5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TYR</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7457E9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3dhaA132TYR</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50163C5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1.414</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01605D7"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1vyrA351TYR</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7EAC4F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1.499</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3493635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1.457</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5560042"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0.011</w:t>
            </w:r>
          </w:p>
        </w:tc>
      </w:tr>
      <w:tr w:rsidR="00EE37A9" w:rsidRPr="00EE37A9" w14:paraId="209EEA9E" w14:textId="77777777" w:rsidTr="00F51277">
        <w:trPr>
          <w:tblCellSpacing w:w="15" w:type="dxa"/>
        </w:trPr>
        <w:tc>
          <w:tcPr>
            <w:tcW w:w="514"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0A65B8C6"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N:CA</w:t>
            </w:r>
          </w:p>
        </w:tc>
        <w:tc>
          <w:tcPr>
            <w:tcW w:w="403"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B6E415E"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VAL</w:t>
            </w:r>
          </w:p>
        </w:tc>
        <w:tc>
          <w:tcPr>
            <w:tcW w:w="1096"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FCEB14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1m1qA57VAL</w:t>
            </w:r>
          </w:p>
        </w:tc>
        <w:tc>
          <w:tcPr>
            <w:tcW w:w="42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772D91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1.406</w:t>
            </w:r>
          </w:p>
        </w:tc>
        <w:tc>
          <w:tcPr>
            <w:tcW w:w="100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1BFE1B79"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4bj0A32VAL</w:t>
            </w:r>
          </w:p>
        </w:tc>
        <w:tc>
          <w:tcPr>
            <w:tcW w:w="465"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7E70B091"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1.524</w:t>
            </w:r>
          </w:p>
        </w:tc>
        <w:tc>
          <w:tcPr>
            <w:tcW w:w="962" w:type="dxa"/>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4432B30C"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1.458</w:t>
            </w:r>
          </w:p>
        </w:tc>
        <w:tc>
          <w:tcPr>
            <w:tcW w:w="0" w:type="auto"/>
            <w:tcBorders>
              <w:top w:val="single" w:sz="6" w:space="0" w:color="FFE4E1"/>
              <w:left w:val="single" w:sz="6" w:space="0" w:color="FFE4E1"/>
              <w:bottom w:val="single" w:sz="6" w:space="0" w:color="FFE4E1"/>
              <w:right w:val="single" w:sz="6" w:space="0" w:color="FFE4E1"/>
            </w:tcBorders>
            <w:shd w:val="clear" w:color="auto" w:fill="F0F8FF"/>
            <w:vAlign w:val="center"/>
            <w:hideMark/>
          </w:tcPr>
          <w:p w14:paraId="680B9D50" w14:textId="77777777" w:rsidR="00EE37A9" w:rsidRPr="00EE37A9" w:rsidRDefault="00EE37A9" w:rsidP="00EE37A9">
            <w:pPr>
              <w:spacing w:after="0" w:line="240" w:lineRule="auto"/>
              <w:jc w:val="center"/>
              <w:rPr>
                <w:rFonts w:eastAsia="Times New Roman" w:cstheme="minorHAnsi"/>
                <w:color w:val="000000"/>
                <w:sz w:val="16"/>
                <w:szCs w:val="16"/>
                <w:lang w:eastAsia="en-GB"/>
              </w:rPr>
            </w:pPr>
            <w:r w:rsidRPr="00EE37A9">
              <w:rPr>
                <w:rFonts w:eastAsia="Times New Roman" w:cstheme="minorHAnsi"/>
                <w:color w:val="000000"/>
                <w:sz w:val="16"/>
                <w:szCs w:val="16"/>
                <w:lang w:eastAsia="en-GB"/>
              </w:rPr>
              <w:t>0.01</w:t>
            </w:r>
          </w:p>
        </w:tc>
      </w:tr>
    </w:tbl>
    <w:p w14:paraId="34E93BB8" w14:textId="77777777" w:rsidR="00EE37A9" w:rsidRDefault="00EE37A9" w:rsidP="00EE37A9">
      <w:pPr>
        <w:spacing w:after="0" w:line="240" w:lineRule="auto"/>
        <w:textAlignment w:val="center"/>
        <w:rPr>
          <w:rFonts w:ascii="Calibri" w:eastAsia="Times New Roman" w:hAnsi="Calibri" w:cs="Calibri"/>
          <w:lang w:eastAsia="en-GB"/>
        </w:rPr>
      </w:pPr>
    </w:p>
    <w:p w14:paraId="7751A9F3" w14:textId="3F5DCE94" w:rsidR="00554FED" w:rsidRPr="00EE37A9" w:rsidRDefault="00554FED" w:rsidP="00EE37A9">
      <w:pPr>
        <w:pStyle w:val="ListParagraph"/>
        <w:numPr>
          <w:ilvl w:val="0"/>
          <w:numId w:val="4"/>
        </w:numPr>
        <w:spacing w:after="0" w:line="240" w:lineRule="auto"/>
        <w:textAlignment w:val="center"/>
        <w:rPr>
          <w:rFonts w:ascii="Calibri" w:eastAsia="Times New Roman" w:hAnsi="Calibri" w:cs="Calibri"/>
          <w:lang w:eastAsia="en-GB"/>
        </w:rPr>
      </w:pPr>
      <w:proofErr w:type="gramStart"/>
      <w:r w:rsidRPr="00EE37A9">
        <w:rPr>
          <w:rFonts w:ascii="Calibri" w:eastAsia="Times New Roman" w:hAnsi="Calibri" w:cs="Calibri"/>
          <w:lang w:eastAsia="en-GB"/>
        </w:rPr>
        <w:t>And,</w:t>
      </w:r>
      <w:proofErr w:type="gramEnd"/>
      <w:r w:rsidRPr="00EE37A9">
        <w:rPr>
          <w:rFonts w:ascii="Calibri" w:eastAsia="Times New Roman" w:hAnsi="Calibri" w:cs="Calibri"/>
          <w:lang w:eastAsia="en-GB"/>
        </w:rPr>
        <w:t xml:space="preserve"> the outliers are interesting too. Most of them look fine</w:t>
      </w:r>
      <w:proofErr w:type="gramStart"/>
      <w:r w:rsidR="00A0718F" w:rsidRPr="00EE37A9">
        <w:rPr>
          <w:rFonts w:ascii="Calibri" w:eastAsia="Times New Roman" w:hAnsi="Calibri" w:cs="Calibri"/>
          <w:lang w:eastAsia="en-GB"/>
        </w:rPr>
        <w:t>….why</w:t>
      </w:r>
      <w:proofErr w:type="gramEnd"/>
      <w:r w:rsidR="00A0718F" w:rsidRPr="00EE37A9">
        <w:rPr>
          <w:rFonts w:ascii="Calibri" w:eastAsia="Times New Roman" w:hAnsi="Calibri" w:cs="Calibri"/>
          <w:lang w:eastAsia="en-GB"/>
        </w:rPr>
        <w:t>…</w:t>
      </w:r>
    </w:p>
    <w:p w14:paraId="2D9207C7" w14:textId="3E69F6C6" w:rsidR="00A94A51" w:rsidRPr="00EE37A9" w:rsidRDefault="00A94A51" w:rsidP="00EE37A9">
      <w:pPr>
        <w:pStyle w:val="ListParagraph"/>
        <w:numPr>
          <w:ilvl w:val="0"/>
          <w:numId w:val="4"/>
        </w:numPr>
        <w:spacing w:after="0" w:line="240" w:lineRule="auto"/>
        <w:textAlignment w:val="center"/>
        <w:rPr>
          <w:rFonts w:ascii="Calibri" w:eastAsia="Times New Roman" w:hAnsi="Calibri" w:cs="Calibri"/>
          <w:lang w:eastAsia="en-GB"/>
        </w:rPr>
      </w:pPr>
      <w:r w:rsidRPr="00EE37A9">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w:t>
      </w:r>
      <w:proofErr w:type="gramStart"/>
      <w:r w:rsidRPr="00A94A51">
        <w:rPr>
          <w:rFonts w:ascii="Calibri" w:eastAsia="Times New Roman" w:hAnsi="Calibri" w:cs="Calibri"/>
          <w:lang w:eastAsia="en-GB"/>
        </w:rPr>
        <w:t>N:N</w:t>
      </w:r>
      <w:proofErr w:type="gramEnd"/>
      <w:r w:rsidRPr="00A94A51">
        <w:rPr>
          <w:rFonts w:ascii="Calibri" w:eastAsia="Times New Roman" w:hAnsi="Calibri" w:cs="Calibri"/>
          <w:lang w:eastAsia="en-GB"/>
        </w:rPr>
        <w:t>+1 rainbow pictures and the knowledge of the spreads</w:t>
      </w:r>
    </w:p>
    <w:p w14:paraId="1CDBFCD2" w14:textId="3E886D0F" w:rsid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12CCB357" w14:textId="104ADB0B" w:rsidR="00A0718F" w:rsidRPr="00A94A51" w:rsidRDefault="00A0718F"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Pr>
          <w:rFonts w:ascii="Calibri" w:eastAsia="Times New Roman" w:hAnsi="Calibri" w:cs="Calibri"/>
          <w:lang w:eastAsia="en-GB"/>
        </w:rPr>
        <w:t xml:space="preserve">Multiple conformations </w:t>
      </w:r>
      <w:proofErr w:type="gramStart"/>
      <w:r>
        <w:rPr>
          <w:rFonts w:ascii="Calibri" w:eastAsia="Times New Roman" w:hAnsi="Calibri" w:cs="Calibri"/>
          <w:lang w:eastAsia="en-GB"/>
        </w:rPr>
        <w:t>is</w:t>
      </w:r>
      <w:proofErr w:type="gramEnd"/>
      <w:r>
        <w:rPr>
          <w:rFonts w:ascii="Calibri" w:eastAsia="Times New Roman" w:hAnsi="Calibri" w:cs="Calibri"/>
          <w:lang w:eastAsia="en-GB"/>
        </w:rPr>
        <w:t xml:space="preserve"> a whole topic</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23D633A1" w:rsidR="00A94A51" w:rsidRPr="00EE37A9" w:rsidRDefault="00A94A51" w:rsidP="00EE37A9">
      <w:pPr>
        <w:pStyle w:val="ListParagraph"/>
        <w:numPr>
          <w:ilvl w:val="0"/>
          <w:numId w:val="4"/>
        </w:numPr>
        <w:spacing w:after="0" w:line="240" w:lineRule="auto"/>
        <w:textAlignment w:val="center"/>
        <w:rPr>
          <w:rFonts w:ascii="Calibri" w:eastAsia="Times New Roman" w:hAnsi="Calibri" w:cs="Calibri"/>
          <w:lang w:eastAsia="en-GB"/>
        </w:rPr>
      </w:pPr>
      <w:r w:rsidRPr="00EE37A9">
        <w:rPr>
          <w:rFonts w:ascii="Calibri" w:eastAsia="Times New Roman" w:hAnsi="Calibri" w:cs="Calibri"/>
          <w:lang w:eastAsia="en-GB"/>
        </w:rPr>
        <w:lastRenderedPageBreak/>
        <w:t>In conclusion, different geometric parameters are recommended here which are defensible with low sd.</w:t>
      </w:r>
    </w:p>
    <w:p w14:paraId="26E8C58F" w14:textId="4AEFD138" w:rsidR="00EF6695" w:rsidRDefault="00EF6695" w:rsidP="00EF6695">
      <w:pPr>
        <w:spacing w:after="0" w:line="240" w:lineRule="auto"/>
        <w:textAlignment w:val="center"/>
        <w:rPr>
          <w:rFonts w:ascii="Calibri" w:eastAsia="Times New Roman" w:hAnsi="Calibri" w:cs="Calibri"/>
          <w:lang w:eastAsia="en-GB"/>
        </w:rPr>
      </w:pPr>
    </w:p>
    <w:p w14:paraId="6D3A3C1D" w14:textId="6E211E84" w:rsidR="00EF6695" w:rsidRDefault="00EF6695" w:rsidP="00EF6695">
      <w:pPr>
        <w:spacing w:after="0" w:line="240" w:lineRule="auto"/>
        <w:textAlignment w:val="center"/>
        <w:rPr>
          <w:rFonts w:ascii="Calibri" w:eastAsia="Times New Roman" w:hAnsi="Calibri" w:cs="Calibri"/>
          <w:lang w:eastAsia="en-GB"/>
        </w:rPr>
      </w:pPr>
    </w:p>
    <w:p w14:paraId="6E310C32" w14:textId="4755C16C" w:rsidR="00EF6695" w:rsidRPr="00A0718F" w:rsidRDefault="00EF6695" w:rsidP="00A0718F">
      <w:pPr>
        <w:pStyle w:val="Heading1"/>
        <w:rPr>
          <w:rFonts w:eastAsia="Times New Roman"/>
          <w:lang w:eastAsia="en-GB"/>
        </w:rPr>
      </w:pPr>
      <w:r>
        <w:rPr>
          <w:rFonts w:eastAsia="Times New Roman"/>
          <w:lang w:eastAsia="en-GB"/>
        </w:rPr>
        <w:t>References</w:t>
      </w:r>
    </w:p>
    <w:p w14:paraId="76CD11CA" w14:textId="77777777" w:rsidR="00EF6695" w:rsidRPr="00EF6695" w:rsidRDefault="00EF6695" w:rsidP="00EF6695">
      <w:pPr>
        <w:ind w:hanging="480"/>
      </w:pPr>
      <w:r w:rsidRPr="00EF6695">
        <w:t>Engh, R A, and R Huber. ‘18.3. Structure Quality and Target Parameters’, n.d., 12.</w:t>
      </w:r>
    </w:p>
    <w:p w14:paraId="691ABBD6" w14:textId="343079DB" w:rsidR="00EF6695" w:rsidRDefault="00EF6695" w:rsidP="00EF6695">
      <w:pPr>
        <w:ind w:hanging="480"/>
      </w:pPr>
      <w:r>
        <w:t xml:space="preserve">Jaskolski, Mariusz, </w:t>
      </w:r>
      <w:proofErr w:type="spellStart"/>
      <w:r>
        <w:t>Miroslaw</w:t>
      </w:r>
      <w:proofErr w:type="spellEnd"/>
      <w:r>
        <w:t xml:space="preserve"> </w:t>
      </w:r>
      <w:proofErr w:type="spellStart"/>
      <w:r>
        <w:t>Gilski</w:t>
      </w:r>
      <w:proofErr w:type="spellEnd"/>
      <w:r>
        <w:t xml:space="preserve">, Zbigniew </w:t>
      </w:r>
      <w:proofErr w:type="spellStart"/>
      <w:r>
        <w:t>Dauter</w:t>
      </w:r>
      <w:proofErr w:type="spellEnd"/>
      <w:r>
        <w:t xml:space="preserve">, and Alexander Wlodawer. ‘Stereochemical Restraints Revisited: How Accurate Are Refinement Targets and How Much Should Protein Structures Be Allowed to Deviate from Them?’ </w:t>
      </w:r>
      <w:r>
        <w:rPr>
          <w:i/>
          <w:iCs/>
        </w:rPr>
        <w:t xml:space="preserve">Acta </w:t>
      </w:r>
      <w:proofErr w:type="spellStart"/>
      <w:r>
        <w:rPr>
          <w:i/>
          <w:iCs/>
        </w:rPr>
        <w:t>Crystallographica</w:t>
      </w:r>
      <w:proofErr w:type="spellEnd"/>
      <w:r>
        <w:rPr>
          <w:i/>
          <w:iCs/>
        </w:rPr>
        <w:t xml:space="preserve"> Section D Biological Crystallography</w:t>
      </w:r>
      <w:r>
        <w:t xml:space="preserve"> 63, no. 5 (1 May 2007): 611–20. </w:t>
      </w:r>
      <w:hyperlink r:id="rId63" w:history="1">
        <w:r>
          <w:rPr>
            <w:rStyle w:val="Hyperlink"/>
          </w:rPr>
          <w:t>https://doi.org/10.1107/S090744490700978X</w:t>
        </w:r>
      </w:hyperlink>
      <w:r>
        <w:t>.</w:t>
      </w:r>
    </w:p>
    <w:p w14:paraId="345A1BDE" w14:textId="77777777" w:rsidR="00EF6695" w:rsidRDefault="00EF6695" w:rsidP="00EF6695">
      <w:pPr>
        <w:ind w:hanging="480"/>
      </w:pPr>
    </w:p>
    <w:p w14:paraId="6DCA377F" w14:textId="77777777" w:rsidR="00EF6695" w:rsidRPr="00A94A51" w:rsidRDefault="00EF6695" w:rsidP="00EF6695">
      <w:pPr>
        <w:spacing w:after="0" w:line="240" w:lineRule="auto"/>
        <w:textAlignment w:val="center"/>
        <w:rPr>
          <w:rFonts w:ascii="Calibri" w:eastAsia="Times New Roman" w:hAnsi="Calibri" w:cs="Calibri"/>
          <w:lang w:eastAsia="en-GB"/>
        </w:rPr>
      </w:pP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CE55E6"/>
    <w:multiLevelType w:val="hybridMultilevel"/>
    <w:tmpl w:val="111A83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23080"/>
    <w:rsid w:val="000D2919"/>
    <w:rsid w:val="001B1C0B"/>
    <w:rsid w:val="002635B5"/>
    <w:rsid w:val="00285CBC"/>
    <w:rsid w:val="003759E5"/>
    <w:rsid w:val="003A57EC"/>
    <w:rsid w:val="004A19BF"/>
    <w:rsid w:val="00514FE4"/>
    <w:rsid w:val="0054003B"/>
    <w:rsid w:val="00554FED"/>
    <w:rsid w:val="00592506"/>
    <w:rsid w:val="0076369E"/>
    <w:rsid w:val="007E66CA"/>
    <w:rsid w:val="0089403B"/>
    <w:rsid w:val="008D5108"/>
    <w:rsid w:val="009F2B14"/>
    <w:rsid w:val="00A0718F"/>
    <w:rsid w:val="00A94A51"/>
    <w:rsid w:val="00AD05E6"/>
    <w:rsid w:val="00AE0E0F"/>
    <w:rsid w:val="00B65010"/>
    <w:rsid w:val="00BE189A"/>
    <w:rsid w:val="00C105A8"/>
    <w:rsid w:val="00C1405D"/>
    <w:rsid w:val="00D13290"/>
    <w:rsid w:val="00E178F0"/>
    <w:rsid w:val="00E35D34"/>
    <w:rsid w:val="00E5041B"/>
    <w:rsid w:val="00E629C8"/>
    <w:rsid w:val="00E6320B"/>
    <w:rsid w:val="00E72866"/>
    <w:rsid w:val="00EE37A9"/>
    <w:rsid w:val="00EF6695"/>
    <w:rsid w:val="00F05B1C"/>
    <w:rsid w:val="00F51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 w:type="character" w:styleId="Strong">
    <w:name w:val="Strong"/>
    <w:basedOn w:val="DefaultParagraphFont"/>
    <w:uiPriority w:val="22"/>
    <w:qFormat/>
    <w:rsid w:val="00D13290"/>
    <w:rPr>
      <w:b/>
      <w:bCs/>
    </w:rPr>
  </w:style>
  <w:style w:type="paragraph" w:styleId="ListParagraph">
    <w:name w:val="List Paragraph"/>
    <w:basedOn w:val="Normal"/>
    <w:uiPriority w:val="34"/>
    <w:qFormat/>
    <w:rsid w:val="00EE37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57462">
      <w:bodyDiv w:val="1"/>
      <w:marLeft w:val="0"/>
      <w:marRight w:val="0"/>
      <w:marTop w:val="0"/>
      <w:marBottom w:val="0"/>
      <w:divBdr>
        <w:top w:val="none" w:sz="0" w:space="0" w:color="auto"/>
        <w:left w:val="none" w:sz="0" w:space="0" w:color="auto"/>
        <w:bottom w:val="none" w:sz="0" w:space="0" w:color="auto"/>
        <w:right w:val="none" w:sz="0" w:space="0" w:color="auto"/>
      </w:divBdr>
    </w:div>
    <w:div w:id="169299472">
      <w:bodyDiv w:val="1"/>
      <w:marLeft w:val="0"/>
      <w:marRight w:val="0"/>
      <w:marTop w:val="0"/>
      <w:marBottom w:val="0"/>
      <w:divBdr>
        <w:top w:val="none" w:sz="0" w:space="0" w:color="auto"/>
        <w:left w:val="none" w:sz="0" w:space="0" w:color="auto"/>
        <w:bottom w:val="none" w:sz="0" w:space="0" w:color="auto"/>
        <w:right w:val="none" w:sz="0" w:space="0" w:color="auto"/>
      </w:divBdr>
      <w:divsChild>
        <w:div w:id="1843931983">
          <w:marLeft w:val="480"/>
          <w:marRight w:val="0"/>
          <w:marTop w:val="0"/>
          <w:marBottom w:val="0"/>
          <w:divBdr>
            <w:top w:val="none" w:sz="0" w:space="0" w:color="auto"/>
            <w:left w:val="none" w:sz="0" w:space="0" w:color="auto"/>
            <w:bottom w:val="none" w:sz="0" w:space="0" w:color="auto"/>
            <w:right w:val="none" w:sz="0" w:space="0" w:color="auto"/>
          </w:divBdr>
          <w:divsChild>
            <w:div w:id="3661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 w:id="1354576705">
      <w:bodyDiv w:val="1"/>
      <w:marLeft w:val="0"/>
      <w:marRight w:val="0"/>
      <w:marTop w:val="0"/>
      <w:marBottom w:val="0"/>
      <w:divBdr>
        <w:top w:val="none" w:sz="0" w:space="0" w:color="auto"/>
        <w:left w:val="none" w:sz="0" w:space="0" w:color="auto"/>
        <w:bottom w:val="none" w:sz="0" w:space="0" w:color="auto"/>
        <w:right w:val="none" w:sz="0" w:space="0" w:color="auto"/>
      </w:divBdr>
      <w:divsChild>
        <w:div w:id="1360817158">
          <w:marLeft w:val="480"/>
          <w:marRight w:val="0"/>
          <w:marTop w:val="0"/>
          <w:marBottom w:val="0"/>
          <w:divBdr>
            <w:top w:val="none" w:sz="0" w:space="0" w:color="auto"/>
            <w:left w:val="none" w:sz="0" w:space="0" w:color="auto"/>
            <w:bottom w:val="none" w:sz="0" w:space="0" w:color="auto"/>
            <w:right w:val="none" w:sz="0" w:space="0" w:color="auto"/>
          </w:divBdr>
          <w:divsChild>
            <w:div w:id="329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achelalcraft.github.io/PaperTau/Evidence/EhHistograms/Defensible_EH_AA_NCACO_B03.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i.org/10.1107/S090744490700978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rachelalcraft.github.io/PaperTau/Evidence/EhHistograms/Defensible_EH_NCACO_B03.html" TargetMode="External"/><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3C428-4F96-453C-AC3F-B0012E0D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21</cp:revision>
  <cp:lastPrinted>2021-04-07T11:46:00Z</cp:lastPrinted>
  <dcterms:created xsi:type="dcterms:W3CDTF">2021-04-05T09:24:00Z</dcterms:created>
  <dcterms:modified xsi:type="dcterms:W3CDTF">2021-04-07T17:10:00Z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