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5064" w14:textId="77777777" w:rsidR="0051107B" w:rsidRPr="00591E75" w:rsidRDefault="00DB1DFF">
      <w:pPr>
        <w:rPr>
          <w:rFonts w:ascii="Georgia" w:hAnsi="Georgia" w:cstheme="majorBidi"/>
          <w:b/>
          <w:bCs/>
          <w:sz w:val="42"/>
          <w:szCs w:val="42"/>
          <w:u w:val="single"/>
          <w:lang w:val="en-US"/>
        </w:rPr>
      </w:pPr>
      <w:r w:rsidRPr="00591E75">
        <w:rPr>
          <w:rFonts w:ascii="Georgia" w:hAnsi="Georgia" w:cstheme="majorBidi"/>
          <w:b/>
          <w:bCs/>
          <w:sz w:val="42"/>
          <w:szCs w:val="42"/>
          <w:u w:val="single"/>
          <w:lang w:val="en-US"/>
        </w:rPr>
        <w:t>The Beresheet spacecraft crash report</w:t>
      </w:r>
    </w:p>
    <w:p w14:paraId="3BB0FCA5" w14:textId="5CFDA2FA" w:rsidR="0051107B" w:rsidRPr="007A2991" w:rsidRDefault="0051107B">
      <w:pPr>
        <w:rPr>
          <w:rFonts w:cstheme="minorHAnsi"/>
          <w:lang w:val="en-US"/>
        </w:rPr>
      </w:pPr>
      <w:r w:rsidRPr="007A2991">
        <w:rPr>
          <w:rFonts w:cstheme="minorHAnsi"/>
          <w:lang w:val="en-US"/>
        </w:rPr>
        <w:t>Rachel Avrunin</w:t>
      </w:r>
      <w:bookmarkStart w:id="0" w:name="_GoBack"/>
      <w:bookmarkEnd w:id="0"/>
    </w:p>
    <w:p w14:paraId="0FD92A93" w14:textId="77777777" w:rsidR="00DB1DFF" w:rsidRPr="007A2991" w:rsidRDefault="00DB1DFF" w:rsidP="001521BF">
      <w:pPr>
        <w:jc w:val="center"/>
        <w:rPr>
          <w:rFonts w:cstheme="minorHAnsi"/>
          <w:b/>
          <w:bCs/>
          <w:u w:val="single"/>
          <w:rtl/>
          <w:lang w:val="en-US"/>
        </w:rPr>
      </w:pPr>
      <w:r w:rsidRPr="007A2991">
        <w:rPr>
          <w:rFonts w:cstheme="minorHAnsi"/>
          <w:b/>
          <w:bCs/>
          <w:u w:val="single"/>
          <w:lang w:val="en-US"/>
        </w:rPr>
        <w:t>Background and history</w:t>
      </w:r>
    </w:p>
    <w:p w14:paraId="1942FAB5" w14:textId="77777777" w:rsidR="009E620A" w:rsidRPr="007A2991" w:rsidRDefault="00C85373" w:rsidP="001521BF">
      <w:pPr>
        <w:rPr>
          <w:rFonts w:cstheme="minorHAnsi"/>
          <w:lang w:val="en-US"/>
        </w:rPr>
      </w:pPr>
      <w:r w:rsidRPr="007A2991">
        <w:rPr>
          <w:rFonts w:cstheme="minorHAnsi"/>
          <w:lang w:val="en-US"/>
        </w:rPr>
        <w:t xml:space="preserve">The spacecraft was developed by </w:t>
      </w:r>
      <w:r w:rsidR="00B7145F" w:rsidRPr="007A2991">
        <w:rPr>
          <w:rFonts w:cstheme="minorHAnsi"/>
          <w:lang w:val="en-US"/>
        </w:rPr>
        <w:t xml:space="preserve">the </w:t>
      </w:r>
      <w:r w:rsidRPr="007A2991">
        <w:rPr>
          <w:rFonts w:cstheme="minorHAnsi"/>
          <w:lang w:val="en-US"/>
        </w:rPr>
        <w:t>SpaceIL</w:t>
      </w:r>
      <w:r w:rsidR="00B7145F" w:rsidRPr="007A2991">
        <w:rPr>
          <w:rFonts w:cstheme="minorHAnsi"/>
          <w:lang w:val="en-US"/>
        </w:rPr>
        <w:t xml:space="preserve"> association</w:t>
      </w:r>
      <w:r w:rsidR="001521BF" w:rsidRPr="007A2991">
        <w:rPr>
          <w:rFonts w:cstheme="minorHAnsi"/>
          <w:lang w:val="en-US"/>
        </w:rPr>
        <w:t xml:space="preserve"> </w:t>
      </w:r>
    </w:p>
    <w:p w14:paraId="3998B929" w14:textId="77777777" w:rsidR="0051107B" w:rsidRPr="007A2991" w:rsidRDefault="009E620A" w:rsidP="009E620A">
      <w:pPr>
        <w:rPr>
          <w:rFonts w:cstheme="minorHAnsi"/>
          <w:rtl/>
          <w:lang w:val="en-US"/>
        </w:rPr>
      </w:pPr>
      <w:r w:rsidRPr="007A2991">
        <w:rPr>
          <w:rFonts w:cstheme="minorHAnsi"/>
          <w:lang w:val="en-US"/>
        </w:rPr>
        <w:t>O</w:t>
      </w:r>
      <w:r w:rsidR="0051107B" w:rsidRPr="007A2991">
        <w:rPr>
          <w:rFonts w:cstheme="minorHAnsi"/>
          <w:lang w:val="en-US"/>
        </w:rPr>
        <w:t xml:space="preserve">n February 22, 2019 the </w:t>
      </w:r>
      <w:r w:rsidR="00DB1DFF" w:rsidRPr="007A2991">
        <w:rPr>
          <w:rFonts w:cstheme="minorHAnsi"/>
          <w:lang w:val="en-US"/>
        </w:rPr>
        <w:t xml:space="preserve">Beresheet </w:t>
      </w:r>
      <w:r w:rsidR="0051107B" w:rsidRPr="007A2991">
        <w:rPr>
          <w:rFonts w:cstheme="minorHAnsi"/>
          <w:lang w:val="en-US"/>
        </w:rPr>
        <w:t xml:space="preserve">spacecraft </w:t>
      </w:r>
      <w:r w:rsidR="001521BF" w:rsidRPr="007A2991">
        <w:rPr>
          <w:rFonts w:cstheme="minorHAnsi"/>
          <w:lang w:val="en-US"/>
        </w:rPr>
        <w:t xml:space="preserve">Launch </w:t>
      </w:r>
      <w:r w:rsidR="0051107B" w:rsidRPr="007A2991">
        <w:rPr>
          <w:rFonts w:cstheme="minorHAnsi"/>
          <w:lang w:val="en-US"/>
        </w:rPr>
        <w:t>- the Israeli spacecraft that was about to make history and land on the moon.</w:t>
      </w:r>
      <w:r w:rsidRPr="007A2991">
        <w:rPr>
          <w:rFonts w:cstheme="minorHAnsi"/>
          <w:lang w:val="en-US"/>
        </w:rPr>
        <w:t xml:space="preserve"> </w:t>
      </w:r>
      <w:r w:rsidR="0051107B" w:rsidRPr="007A2991">
        <w:rPr>
          <w:rFonts w:cstheme="minorHAnsi"/>
          <w:lang w:val="en-US"/>
        </w:rPr>
        <w:t>The mission was to make Israel the fourth country to land a spacecraft on the moon</w:t>
      </w:r>
      <w:r w:rsidRPr="007A2991">
        <w:rPr>
          <w:rFonts w:cstheme="minorHAnsi"/>
          <w:lang w:val="en-US"/>
        </w:rPr>
        <w:t xml:space="preserve"> and be the</w:t>
      </w:r>
      <w:r w:rsidR="0051107B" w:rsidRPr="007A2991">
        <w:rPr>
          <w:rFonts w:cstheme="minorHAnsi"/>
          <w:lang w:val="en-US"/>
        </w:rPr>
        <w:t xml:space="preserve"> first </w:t>
      </w:r>
      <w:r w:rsidRPr="007A2991">
        <w:rPr>
          <w:rFonts w:cstheme="minorHAnsi"/>
          <w:lang w:val="en-US"/>
        </w:rPr>
        <w:t xml:space="preserve">spacecraft that was </w:t>
      </w:r>
      <w:r w:rsidR="0051107B" w:rsidRPr="007A2991">
        <w:rPr>
          <w:rFonts w:cstheme="minorHAnsi"/>
          <w:lang w:val="en-US"/>
        </w:rPr>
        <w:t>private</w:t>
      </w:r>
      <w:r w:rsidRPr="007A2991">
        <w:rPr>
          <w:rFonts w:cstheme="minorHAnsi"/>
          <w:lang w:val="en-US"/>
        </w:rPr>
        <w:t xml:space="preserve">ly </w:t>
      </w:r>
      <w:r w:rsidR="0051107B" w:rsidRPr="007A2991">
        <w:rPr>
          <w:rFonts w:cstheme="minorHAnsi"/>
          <w:lang w:val="en-US"/>
        </w:rPr>
        <w:t>fund</w:t>
      </w:r>
      <w:r w:rsidRPr="007A2991">
        <w:rPr>
          <w:rFonts w:cstheme="minorHAnsi"/>
          <w:lang w:val="en-US"/>
        </w:rPr>
        <w:t xml:space="preserve">ed </w:t>
      </w:r>
      <w:r w:rsidR="0051107B" w:rsidRPr="007A2991">
        <w:rPr>
          <w:rFonts w:cstheme="minorHAnsi"/>
          <w:lang w:val="en-US"/>
        </w:rPr>
        <w:t>to land on the moon, the smallest and cheapest spacecraft to send to the moon as a "hitchhiker" in another launch</w:t>
      </w:r>
      <w:r w:rsidRPr="007A2991">
        <w:rPr>
          <w:rFonts w:cstheme="minorHAnsi"/>
          <w:lang w:val="en-US"/>
        </w:rPr>
        <w:t>.</w:t>
      </w:r>
    </w:p>
    <w:p w14:paraId="330437B5" w14:textId="77777777" w:rsidR="00DB1DFF" w:rsidRPr="007A2991" w:rsidRDefault="009E620A" w:rsidP="0051107B">
      <w:pPr>
        <w:rPr>
          <w:rFonts w:cstheme="minorHAnsi"/>
          <w:lang w:val="en-US"/>
        </w:rPr>
      </w:pPr>
      <w:r w:rsidRPr="007A2991">
        <w:rPr>
          <w:rFonts w:cstheme="minorHAnsi"/>
          <w:lang w:val="en-US"/>
        </w:rPr>
        <w:t xml:space="preserve">The spacecraft </w:t>
      </w:r>
      <w:r w:rsidR="00DB1DFF" w:rsidRPr="007A2991">
        <w:rPr>
          <w:rFonts w:cstheme="minorHAnsi"/>
          <w:lang w:val="en-US"/>
        </w:rPr>
        <w:t xml:space="preserve">made </w:t>
      </w:r>
      <w:r w:rsidRPr="007A2991">
        <w:rPr>
          <w:rFonts w:cstheme="minorHAnsi"/>
          <w:lang w:val="en-US"/>
        </w:rPr>
        <w:t xml:space="preserve">the </w:t>
      </w:r>
      <w:r w:rsidR="00DB1DFF" w:rsidRPr="007A2991">
        <w:rPr>
          <w:rFonts w:cstheme="minorHAnsi"/>
          <w:lang w:val="en-US"/>
        </w:rPr>
        <w:t xml:space="preserve">way to the moon in </w:t>
      </w:r>
      <w:r w:rsidRPr="007A2991">
        <w:rPr>
          <w:rFonts w:cstheme="minorHAnsi"/>
          <w:lang w:val="en-US"/>
        </w:rPr>
        <w:t xml:space="preserve">an </w:t>
      </w:r>
      <w:r w:rsidR="00832367" w:rsidRPr="007A2991">
        <w:rPr>
          <w:rFonts w:cstheme="minorHAnsi"/>
          <w:lang w:val="en-US"/>
        </w:rPr>
        <w:t>increasing elliptical orbit</w:t>
      </w:r>
      <w:r w:rsidR="00DB1DFF" w:rsidRPr="007A2991">
        <w:rPr>
          <w:rFonts w:cstheme="minorHAnsi"/>
          <w:lang w:val="en-US"/>
        </w:rPr>
        <w:t xml:space="preserve"> around Earth, with the transition between each orbit being maneuvered for a short time - a few minutes </w:t>
      </w:r>
      <w:r w:rsidR="00B83BE3" w:rsidRPr="007A2991">
        <w:rPr>
          <w:rFonts w:cstheme="minorHAnsi"/>
          <w:lang w:val="en-US"/>
        </w:rPr>
        <w:t>at</w:t>
      </w:r>
      <w:r w:rsidR="00DB1DFF" w:rsidRPr="007A2991">
        <w:rPr>
          <w:rFonts w:cstheme="minorHAnsi"/>
          <w:lang w:val="en-US"/>
        </w:rPr>
        <w:t xml:space="preserve"> the longest.</w:t>
      </w:r>
    </w:p>
    <w:p w14:paraId="43D9DE1D" w14:textId="77777777" w:rsidR="00DB1DFF" w:rsidRPr="007A2991" w:rsidRDefault="00DB1DFF" w:rsidP="0051107B">
      <w:pPr>
        <w:rPr>
          <w:rFonts w:cstheme="minorHAnsi"/>
          <w:rtl/>
          <w:lang w:val="en-US"/>
        </w:rPr>
      </w:pPr>
      <w:r w:rsidRPr="007A2991">
        <w:rPr>
          <w:rFonts w:cstheme="minorHAnsi"/>
          <w:lang w:val="en-US"/>
        </w:rPr>
        <w:t>On April 4</w:t>
      </w:r>
      <w:r w:rsidR="009E620A" w:rsidRPr="007A2991">
        <w:rPr>
          <w:rFonts w:cstheme="minorHAnsi"/>
          <w:lang w:val="en-US"/>
        </w:rPr>
        <w:t xml:space="preserve"> the spacecraft </w:t>
      </w:r>
      <w:r w:rsidRPr="007A2991">
        <w:rPr>
          <w:rFonts w:cstheme="minorHAnsi"/>
          <w:lang w:val="en-US"/>
        </w:rPr>
        <w:t xml:space="preserve">performed the most complicated maneuver except for the landing itself, starting the engine to slow down and entering </w:t>
      </w:r>
      <w:r w:rsidR="00B83BE3" w:rsidRPr="007A2991">
        <w:rPr>
          <w:rFonts w:cstheme="minorHAnsi"/>
          <w:lang w:val="en-US"/>
        </w:rPr>
        <w:t xml:space="preserve">the </w:t>
      </w:r>
      <w:r w:rsidR="009E620A" w:rsidRPr="007A2991">
        <w:rPr>
          <w:rFonts w:cstheme="minorHAnsi"/>
          <w:lang w:val="en-US"/>
        </w:rPr>
        <w:t>course</w:t>
      </w:r>
      <w:r w:rsidRPr="007A2991">
        <w:rPr>
          <w:rFonts w:cstheme="minorHAnsi"/>
          <w:lang w:val="en-US"/>
        </w:rPr>
        <w:t xml:space="preserve"> around the moon. A week later and a few slowdown maneuvers, the landing itself began, in which the engine was switched on again to allow it to land softly on the Mare Serenitatis</w:t>
      </w:r>
      <w:r w:rsidR="009E620A" w:rsidRPr="007A2991">
        <w:rPr>
          <w:rFonts w:cstheme="minorHAnsi"/>
          <w:lang w:val="en-US"/>
        </w:rPr>
        <w:t xml:space="preserve"> part of the moon</w:t>
      </w:r>
      <w:r w:rsidRPr="007A2991">
        <w:rPr>
          <w:rFonts w:cstheme="minorHAnsi"/>
          <w:lang w:val="en-US"/>
        </w:rPr>
        <w:t>.</w:t>
      </w:r>
    </w:p>
    <w:p w14:paraId="182AE3B1" w14:textId="77777777" w:rsidR="00591E75" w:rsidRPr="007A2991" w:rsidRDefault="00591E75" w:rsidP="001521BF">
      <w:pPr>
        <w:jc w:val="center"/>
        <w:rPr>
          <w:rFonts w:cstheme="minorHAnsi"/>
          <w:u w:val="single"/>
        </w:rPr>
      </w:pPr>
      <w:r w:rsidRPr="007A2991">
        <w:rPr>
          <w:rFonts w:cstheme="minorHAnsi"/>
          <w:b/>
          <w:bCs/>
          <w:u w:val="single"/>
        </w:rPr>
        <w:t xml:space="preserve">The original landing </w:t>
      </w:r>
      <w:r w:rsidR="001521BF" w:rsidRPr="007A2991">
        <w:rPr>
          <w:rFonts w:cstheme="minorHAnsi"/>
          <w:b/>
          <w:bCs/>
          <w:u w:val="single"/>
        </w:rPr>
        <w:t>plans</w:t>
      </w:r>
    </w:p>
    <w:p w14:paraId="406DB905" w14:textId="77777777" w:rsidR="00591E75" w:rsidRPr="007A2991" w:rsidRDefault="00591E75" w:rsidP="00591E75">
      <w:pPr>
        <w:rPr>
          <w:rFonts w:cstheme="minorHAnsi"/>
        </w:rPr>
      </w:pPr>
      <w:r w:rsidRPr="007A2991">
        <w:rPr>
          <w:rFonts w:cstheme="minorHAnsi"/>
        </w:rPr>
        <w:t>The moon landing program was autonomously operated by the spacecraft</w:t>
      </w:r>
      <w:r w:rsidRPr="007A2991">
        <w:rPr>
          <w:rFonts w:cstheme="minorHAnsi"/>
          <w:lang w:val="en-US"/>
        </w:rPr>
        <w:t xml:space="preserve"> by</w:t>
      </w:r>
      <w:r w:rsidRPr="007A2991">
        <w:rPr>
          <w:rFonts w:cstheme="minorHAnsi"/>
        </w:rPr>
        <w:t xml:space="preserve"> these steps</w:t>
      </w:r>
    </w:p>
    <w:p w14:paraId="4C5FC5BD" w14:textId="77777777" w:rsidR="008E37EE" w:rsidRPr="007A2991" w:rsidRDefault="00591E75" w:rsidP="008E37EE">
      <w:pPr>
        <w:rPr>
          <w:rFonts w:cstheme="minorHAnsi"/>
        </w:rPr>
      </w:pPr>
      <w:r w:rsidRPr="007A2991">
        <w:rPr>
          <w:rFonts w:cstheme="minorHAnsi"/>
        </w:rPr>
        <w:t>When the spacecraft receive</w:t>
      </w:r>
      <w:r w:rsidR="00A80A2A" w:rsidRPr="007A2991">
        <w:rPr>
          <w:rFonts w:cstheme="minorHAnsi"/>
          <w:lang w:val="en-US"/>
        </w:rPr>
        <w:t>s</w:t>
      </w:r>
      <w:r w:rsidRPr="007A2991">
        <w:rPr>
          <w:rFonts w:cstheme="minorHAnsi"/>
        </w:rPr>
        <w:t xml:space="preserve"> a </w:t>
      </w:r>
      <w:r w:rsidR="008E37EE" w:rsidRPr="007A2991">
        <w:rPr>
          <w:rFonts w:cstheme="minorHAnsi"/>
        </w:rPr>
        <w:t xml:space="preserve">command, </w:t>
      </w:r>
      <w:r w:rsidR="00A80A2A" w:rsidRPr="007A2991">
        <w:rPr>
          <w:rFonts w:cstheme="minorHAnsi"/>
          <w:lang w:val="en-US"/>
        </w:rPr>
        <w:t>it</w:t>
      </w:r>
      <w:r w:rsidRPr="007A2991">
        <w:rPr>
          <w:rFonts w:cstheme="minorHAnsi"/>
        </w:rPr>
        <w:t xml:space="preserve"> will begin </w:t>
      </w:r>
      <w:r w:rsidR="00A80A2A" w:rsidRPr="007A2991">
        <w:rPr>
          <w:rFonts w:cstheme="minorHAnsi"/>
          <w:lang w:val="en-US"/>
        </w:rPr>
        <w:t xml:space="preserve">to </w:t>
      </w:r>
      <w:r w:rsidRPr="007A2991">
        <w:rPr>
          <w:rFonts w:cstheme="minorHAnsi"/>
        </w:rPr>
        <w:t>perform</w:t>
      </w:r>
      <w:r w:rsidR="00A80A2A" w:rsidRPr="007A2991">
        <w:rPr>
          <w:rFonts w:cstheme="minorHAnsi"/>
          <w:lang w:val="en-US"/>
        </w:rPr>
        <w:t xml:space="preserve"> </w:t>
      </w:r>
      <w:r w:rsidRPr="007A2991">
        <w:rPr>
          <w:rFonts w:cstheme="minorHAnsi"/>
        </w:rPr>
        <w:t xml:space="preserve">a system checks as well as some </w:t>
      </w:r>
      <w:r w:rsidR="008E37EE" w:rsidRPr="007A2991">
        <w:rPr>
          <w:rFonts w:cstheme="minorHAnsi"/>
          <w:lang w:val="en-US"/>
        </w:rPr>
        <w:t xml:space="preserve">maneuver </w:t>
      </w:r>
      <w:r w:rsidRPr="007A2991">
        <w:rPr>
          <w:rFonts w:cstheme="minorHAnsi"/>
        </w:rPr>
        <w:t xml:space="preserve">to get started. If the control panel finds a problem at this point, the landing will be cancelled. </w:t>
      </w:r>
      <w:r w:rsidR="008E37EE" w:rsidRPr="007A2991">
        <w:rPr>
          <w:rFonts w:cstheme="minorHAnsi"/>
          <w:lang w:val="en-US"/>
        </w:rPr>
        <w:t>if</w:t>
      </w:r>
      <w:r w:rsidRPr="007A2991">
        <w:rPr>
          <w:rFonts w:cstheme="minorHAnsi"/>
          <w:lang w:val="en-US"/>
        </w:rPr>
        <w:t xml:space="preserve"> it does not</w:t>
      </w:r>
      <w:r w:rsidRPr="007A2991">
        <w:rPr>
          <w:rFonts w:cstheme="minorHAnsi"/>
        </w:rPr>
        <w:t xml:space="preserve"> find </w:t>
      </w:r>
      <w:r w:rsidRPr="007A2991">
        <w:rPr>
          <w:rFonts w:cstheme="minorHAnsi"/>
          <w:lang w:val="en-US"/>
        </w:rPr>
        <w:t>any</w:t>
      </w:r>
      <w:r w:rsidRPr="007A2991">
        <w:rPr>
          <w:rFonts w:cstheme="minorHAnsi"/>
        </w:rPr>
        <w:t xml:space="preserve"> problem the landing will </w:t>
      </w:r>
      <w:r w:rsidR="008E37EE" w:rsidRPr="007A2991">
        <w:rPr>
          <w:rFonts w:cstheme="minorHAnsi"/>
        </w:rPr>
        <w:t>begin,</w:t>
      </w:r>
      <w:r w:rsidRPr="007A2991">
        <w:rPr>
          <w:rFonts w:cstheme="minorHAnsi"/>
        </w:rPr>
        <w:t xml:space="preserve"> </w:t>
      </w:r>
      <w:r w:rsidR="00A80A2A" w:rsidRPr="007A2991">
        <w:rPr>
          <w:rFonts w:cstheme="minorHAnsi"/>
          <w:lang w:val="en-US"/>
        </w:rPr>
        <w:t xml:space="preserve">which </w:t>
      </w:r>
      <w:r w:rsidRPr="007A2991">
        <w:rPr>
          <w:rFonts w:cstheme="minorHAnsi"/>
        </w:rPr>
        <w:t xml:space="preserve">is </w:t>
      </w:r>
      <w:r w:rsidR="00A80A2A" w:rsidRPr="007A2991">
        <w:rPr>
          <w:rFonts w:cstheme="minorHAnsi"/>
          <w:lang w:val="en-US"/>
        </w:rPr>
        <w:t>the</w:t>
      </w:r>
      <w:r w:rsidRPr="007A2991">
        <w:rPr>
          <w:rFonts w:cstheme="minorHAnsi"/>
        </w:rPr>
        <w:t xml:space="preserve"> no</w:t>
      </w:r>
      <w:r w:rsidRPr="007A2991">
        <w:rPr>
          <w:rFonts w:cstheme="minorHAnsi"/>
          <w:lang w:val="en-US"/>
        </w:rPr>
        <w:t>-</w:t>
      </w:r>
      <w:r w:rsidRPr="007A2991">
        <w:rPr>
          <w:rFonts w:cstheme="minorHAnsi"/>
        </w:rPr>
        <w:t>return point.</w:t>
      </w:r>
    </w:p>
    <w:p w14:paraId="1131C419" w14:textId="77777777" w:rsidR="00591E75" w:rsidRPr="007A2991" w:rsidRDefault="00591E75" w:rsidP="008E37EE">
      <w:pPr>
        <w:rPr>
          <w:rFonts w:cstheme="minorHAnsi"/>
        </w:rPr>
      </w:pPr>
      <w:r w:rsidRPr="007A2991">
        <w:rPr>
          <w:rFonts w:cstheme="minorHAnsi"/>
        </w:rPr>
        <w:t xml:space="preserve">About 850,000 meters from the landing point and at an altitude of 25,000 meters, the spacecraft will begin the </w:t>
      </w:r>
      <w:r w:rsidR="008E37EE" w:rsidRPr="007A2991">
        <w:rPr>
          <w:rFonts w:cstheme="minorHAnsi"/>
          <w:lang w:val="en-US"/>
        </w:rPr>
        <w:t xml:space="preserve">maneuver </w:t>
      </w:r>
      <w:r w:rsidRPr="007A2991">
        <w:rPr>
          <w:rFonts w:cstheme="minorHAnsi"/>
        </w:rPr>
        <w:t>so that it will eventually align its engines in the direction of landing in order to use</w:t>
      </w:r>
      <w:r w:rsidR="00EA6EE8" w:rsidRPr="007A2991">
        <w:rPr>
          <w:rFonts w:cstheme="minorHAnsi"/>
          <w:lang w:val="en-US"/>
        </w:rPr>
        <w:t xml:space="preserve"> them</w:t>
      </w:r>
      <w:r w:rsidRPr="007A2991">
        <w:rPr>
          <w:rFonts w:cstheme="minorHAnsi"/>
        </w:rPr>
        <w:t xml:space="preserve"> to slow down.</w:t>
      </w:r>
    </w:p>
    <w:p w14:paraId="3D3C9DCB" w14:textId="77777777" w:rsidR="008E37EE" w:rsidRPr="007A2991" w:rsidRDefault="00591E75" w:rsidP="00A80A2A">
      <w:pPr>
        <w:rPr>
          <w:rFonts w:cstheme="minorHAnsi"/>
        </w:rPr>
      </w:pPr>
      <w:r w:rsidRPr="007A2991">
        <w:rPr>
          <w:rFonts w:cstheme="minorHAnsi"/>
        </w:rPr>
        <w:t>The landing process will take between 15</w:t>
      </w:r>
      <w:r w:rsidR="00EA6EE8" w:rsidRPr="007A2991">
        <w:rPr>
          <w:rFonts w:cstheme="minorHAnsi"/>
          <w:lang w:val="en-US"/>
        </w:rPr>
        <w:t>-</w:t>
      </w:r>
      <w:r w:rsidRPr="007A2991">
        <w:rPr>
          <w:rFonts w:cstheme="minorHAnsi"/>
        </w:rPr>
        <w:t xml:space="preserve">21 minutes when the spacecraft control computer will run its engines according to the data and slow the spacecraft to a total stop </w:t>
      </w:r>
      <w:r w:rsidR="00EA6EE8" w:rsidRPr="007A2991">
        <w:rPr>
          <w:rFonts w:cstheme="minorHAnsi"/>
          <w:lang w:val="en-US"/>
        </w:rPr>
        <w:t xml:space="preserve">at </w:t>
      </w:r>
      <w:r w:rsidRPr="007A2991">
        <w:rPr>
          <w:rFonts w:cstheme="minorHAnsi"/>
        </w:rPr>
        <w:t>5 meters above the moon's surface.</w:t>
      </w:r>
      <w:r w:rsidR="00A80A2A" w:rsidRPr="007A2991">
        <w:rPr>
          <w:rFonts w:cstheme="minorHAnsi"/>
          <w:lang w:val="en-US"/>
        </w:rPr>
        <w:t xml:space="preserve"> f</w:t>
      </w:r>
      <w:r w:rsidRPr="007A2991">
        <w:rPr>
          <w:rFonts w:cstheme="minorHAnsi"/>
        </w:rPr>
        <w:t xml:space="preserve">rom this height, the spacecraft will free fall </w:t>
      </w:r>
      <w:r w:rsidR="00EA6EE8" w:rsidRPr="007A2991">
        <w:rPr>
          <w:rFonts w:cstheme="minorHAnsi"/>
          <w:lang w:val="en-US"/>
        </w:rPr>
        <w:t xml:space="preserve">to </w:t>
      </w:r>
      <w:r w:rsidRPr="007A2991">
        <w:rPr>
          <w:rFonts w:cstheme="minorHAnsi"/>
        </w:rPr>
        <w:t>the moon</w:t>
      </w:r>
      <w:r w:rsidR="00A80A2A" w:rsidRPr="007A2991">
        <w:rPr>
          <w:rFonts w:cstheme="minorHAnsi"/>
          <w:lang w:val="en-US"/>
        </w:rPr>
        <w:t>, t</w:t>
      </w:r>
      <w:r w:rsidRPr="007A2991">
        <w:rPr>
          <w:rFonts w:cstheme="minorHAnsi"/>
        </w:rPr>
        <w:t>his fall will take</w:t>
      </w:r>
      <w:r w:rsidR="00EA6EE8" w:rsidRPr="007A2991">
        <w:rPr>
          <w:rFonts w:cstheme="minorHAnsi"/>
          <w:lang w:val="en-US"/>
        </w:rPr>
        <w:t xml:space="preserve"> about</w:t>
      </w:r>
      <w:r w:rsidRPr="007A2991">
        <w:rPr>
          <w:rFonts w:cstheme="minorHAnsi"/>
        </w:rPr>
        <w:t xml:space="preserve"> 2.5 seconds.</w:t>
      </w:r>
    </w:p>
    <w:p w14:paraId="597E3CC0" w14:textId="77777777" w:rsidR="00591E75" w:rsidRPr="007A2991" w:rsidRDefault="00591E75" w:rsidP="001521BF">
      <w:pPr>
        <w:jc w:val="center"/>
        <w:rPr>
          <w:rFonts w:cstheme="minorHAnsi"/>
          <w:b/>
          <w:bCs/>
          <w:u w:val="single"/>
        </w:rPr>
      </w:pPr>
      <w:r w:rsidRPr="007A2991">
        <w:rPr>
          <w:rFonts w:cstheme="minorHAnsi"/>
          <w:b/>
          <w:bCs/>
          <w:u w:val="single"/>
        </w:rPr>
        <w:t>The causes of the crash</w:t>
      </w:r>
    </w:p>
    <w:p w14:paraId="5AED80F1" w14:textId="77777777" w:rsidR="00DA184E" w:rsidRPr="007A2991" w:rsidRDefault="00DA184E" w:rsidP="00DA184E">
      <w:pPr>
        <w:rPr>
          <w:rFonts w:cstheme="minorHAnsi"/>
        </w:rPr>
      </w:pPr>
      <w:r w:rsidRPr="007A2991">
        <w:rPr>
          <w:rFonts w:cstheme="minorHAnsi"/>
        </w:rPr>
        <w:t>At first everything went well, but in the last ten minutes before landing a series of glitches began</w:t>
      </w:r>
      <w:r w:rsidR="007A2991">
        <w:rPr>
          <w:rFonts w:cstheme="minorHAnsi"/>
          <w:lang w:val="en-US"/>
        </w:rPr>
        <w:t xml:space="preserve">, </w:t>
      </w:r>
      <w:r w:rsidRPr="007A2991">
        <w:rPr>
          <w:rFonts w:cstheme="minorHAnsi"/>
        </w:rPr>
        <w:t>leading to the engine being shut down and eventually to the crash of the spacecraft on the moon.</w:t>
      </w:r>
    </w:p>
    <w:p w14:paraId="64788CAB" w14:textId="77777777" w:rsidR="00A80A2A" w:rsidRPr="007A2991" w:rsidRDefault="00A80A2A" w:rsidP="00A80A2A">
      <w:pPr>
        <w:rPr>
          <w:rFonts w:cstheme="minorHAnsi"/>
        </w:rPr>
      </w:pPr>
      <w:r w:rsidRPr="007A2991">
        <w:rPr>
          <w:rFonts w:cstheme="minorHAnsi"/>
        </w:rPr>
        <w:t>The crash of Beresheet have a series of failures starting with the spacecraft design itself which was very small and built with</w:t>
      </w:r>
      <w:r w:rsidRPr="007A2991">
        <w:rPr>
          <w:rFonts w:cstheme="minorHAnsi"/>
          <w:rtl/>
        </w:rPr>
        <w:t xml:space="preserve"> </w:t>
      </w:r>
      <w:r w:rsidRPr="007A2991">
        <w:rPr>
          <w:rFonts w:cstheme="minorHAnsi"/>
          <w:lang w:val="en-US"/>
        </w:rPr>
        <w:t xml:space="preserve">only </w:t>
      </w:r>
      <w:r w:rsidRPr="007A2991">
        <w:rPr>
          <w:rFonts w:cstheme="minorHAnsi"/>
        </w:rPr>
        <w:t>100 million $ budget to human errors.</w:t>
      </w:r>
    </w:p>
    <w:p w14:paraId="7FB96445" w14:textId="77777777" w:rsidR="00DA184E" w:rsidRPr="007A2991" w:rsidRDefault="00DA184E" w:rsidP="00A80A2A">
      <w:pPr>
        <w:rPr>
          <w:rFonts w:cstheme="minorHAnsi"/>
          <w:lang w:val="en-US"/>
        </w:rPr>
      </w:pPr>
      <w:r w:rsidRPr="007A2991">
        <w:rPr>
          <w:rFonts w:cstheme="minorHAnsi"/>
          <w:lang w:val="en-US"/>
        </w:rPr>
        <w:t>Research lately published by the Davidson institute revealed the following:</w:t>
      </w:r>
    </w:p>
    <w:p w14:paraId="06489757" w14:textId="77777777" w:rsidR="00804CC0" w:rsidRDefault="00591E75" w:rsidP="00804CC0">
      <w:pPr>
        <w:rPr>
          <w:rFonts w:cstheme="minorHAnsi"/>
        </w:rPr>
      </w:pPr>
      <w:r w:rsidRPr="007A2991">
        <w:rPr>
          <w:rFonts w:cstheme="minorHAnsi"/>
        </w:rPr>
        <w:t>On launch night</w:t>
      </w:r>
      <w:r w:rsidR="007A2991">
        <w:rPr>
          <w:rFonts w:cstheme="minorHAnsi"/>
          <w:lang w:val="en-US"/>
        </w:rPr>
        <w:t xml:space="preserve"> </w:t>
      </w:r>
      <w:r w:rsidRPr="007A2991">
        <w:rPr>
          <w:rFonts w:cstheme="minorHAnsi"/>
        </w:rPr>
        <w:t>a</w:t>
      </w:r>
      <w:r w:rsidR="00121E7D" w:rsidRPr="007A2991">
        <w:rPr>
          <w:rFonts w:cstheme="minorHAnsi"/>
        </w:rPr>
        <w:t xml:space="preserve"> problem</w:t>
      </w:r>
      <w:r w:rsidR="00121E7D" w:rsidRPr="007A2991">
        <w:rPr>
          <w:rFonts w:cstheme="minorHAnsi"/>
          <w:lang w:val="en-US"/>
        </w:rPr>
        <w:t xml:space="preserve"> </w:t>
      </w:r>
      <w:r w:rsidR="007A2991">
        <w:rPr>
          <w:rFonts w:cstheme="minorHAnsi"/>
          <w:lang w:val="en-US"/>
        </w:rPr>
        <w:t xml:space="preserve">was discovered </w:t>
      </w:r>
      <w:r w:rsidR="00121E7D" w:rsidRPr="007A2991">
        <w:rPr>
          <w:rFonts w:cstheme="minorHAnsi"/>
          <w:lang w:val="en-US"/>
        </w:rPr>
        <w:t>with the</w:t>
      </w:r>
      <w:r w:rsidRPr="007A2991">
        <w:rPr>
          <w:rFonts w:cstheme="minorHAnsi"/>
        </w:rPr>
        <w:t xml:space="preserve"> star-</w:t>
      </w:r>
      <w:r w:rsidR="00121E7D" w:rsidRPr="007A2991">
        <w:rPr>
          <w:rFonts w:cstheme="minorHAnsi"/>
          <w:lang w:val="en-US"/>
        </w:rPr>
        <w:t>tracker</w:t>
      </w:r>
      <w:r w:rsidR="007A536D" w:rsidRPr="007A2991">
        <w:rPr>
          <w:rFonts w:cstheme="minorHAnsi"/>
          <w:lang w:val="en-US"/>
        </w:rPr>
        <w:t>s</w:t>
      </w:r>
      <w:r w:rsidR="00121E7D" w:rsidRPr="007A2991">
        <w:rPr>
          <w:rFonts w:cstheme="minorHAnsi"/>
          <w:lang w:val="en-US"/>
        </w:rPr>
        <w:t xml:space="preserve"> which is </w:t>
      </w:r>
      <w:r w:rsidRPr="007A2991">
        <w:rPr>
          <w:rFonts w:cstheme="minorHAnsi"/>
        </w:rPr>
        <w:t>a pair of cameras designed to capture the sky and detect certain stars</w:t>
      </w:r>
      <w:r w:rsidR="00121E7D" w:rsidRPr="007A2991">
        <w:rPr>
          <w:rFonts w:cstheme="minorHAnsi"/>
          <w:lang w:val="en-US"/>
        </w:rPr>
        <w:t xml:space="preserve"> and </w:t>
      </w:r>
      <w:r w:rsidR="007A2991" w:rsidRPr="007A2991">
        <w:rPr>
          <w:rFonts w:cstheme="minorHAnsi"/>
        </w:rPr>
        <w:t xml:space="preserve">determine </w:t>
      </w:r>
      <w:r w:rsidRPr="007A2991">
        <w:rPr>
          <w:rFonts w:cstheme="minorHAnsi"/>
        </w:rPr>
        <w:t>the angle of the spacecraft in space</w:t>
      </w:r>
      <w:r w:rsidR="002F582F">
        <w:rPr>
          <w:rFonts w:cstheme="minorHAnsi"/>
          <w:lang w:val="en-US"/>
        </w:rPr>
        <w:t>,</w:t>
      </w:r>
      <w:r w:rsidRPr="007A2991">
        <w:rPr>
          <w:rFonts w:cstheme="minorHAnsi"/>
        </w:rPr>
        <w:t xml:space="preserve"> </w:t>
      </w:r>
      <w:r w:rsidR="007A536D" w:rsidRPr="007A2991">
        <w:rPr>
          <w:rFonts w:cstheme="minorHAnsi"/>
          <w:lang w:val="en-US"/>
        </w:rPr>
        <w:t xml:space="preserve">It seems that during the </w:t>
      </w:r>
      <w:r w:rsidR="007A536D" w:rsidRPr="007A2991">
        <w:rPr>
          <w:rFonts w:cstheme="minorHAnsi"/>
        </w:rPr>
        <w:t>separat</w:t>
      </w:r>
      <w:r w:rsidR="007A536D" w:rsidRPr="007A2991">
        <w:rPr>
          <w:rFonts w:cstheme="minorHAnsi"/>
          <w:lang w:val="en-US"/>
        </w:rPr>
        <w:t>ion</w:t>
      </w:r>
      <w:r w:rsidR="007A536D" w:rsidRPr="007A2991">
        <w:rPr>
          <w:rFonts w:cstheme="minorHAnsi"/>
        </w:rPr>
        <w:t xml:space="preserve"> </w:t>
      </w:r>
      <w:r w:rsidR="007A536D" w:rsidRPr="007A2991">
        <w:rPr>
          <w:rFonts w:cstheme="minorHAnsi"/>
          <w:lang w:val="en-US"/>
        </w:rPr>
        <w:t xml:space="preserve">from the </w:t>
      </w:r>
      <w:r w:rsidR="00121E7D" w:rsidRPr="007A2991">
        <w:rPr>
          <w:rFonts w:cstheme="minorHAnsi"/>
        </w:rPr>
        <w:t xml:space="preserve">launch missile dust particles landed on the dark shields that </w:t>
      </w:r>
      <w:r w:rsidR="007A536D" w:rsidRPr="007A2991">
        <w:rPr>
          <w:rFonts w:cstheme="minorHAnsi"/>
          <w:lang w:val="en-US"/>
        </w:rPr>
        <w:t xml:space="preserve">was </w:t>
      </w:r>
      <w:r w:rsidR="00430A7B" w:rsidRPr="007A2991">
        <w:rPr>
          <w:rFonts w:cstheme="minorHAnsi"/>
          <w:lang w:val="en-US"/>
        </w:rPr>
        <w:t>supposed</w:t>
      </w:r>
      <w:r w:rsidR="007A536D" w:rsidRPr="007A2991">
        <w:rPr>
          <w:rFonts w:cstheme="minorHAnsi"/>
          <w:lang w:val="en-US"/>
        </w:rPr>
        <w:t xml:space="preserve"> to</w:t>
      </w:r>
      <w:r w:rsidR="00121E7D" w:rsidRPr="007A2991">
        <w:rPr>
          <w:rFonts w:cstheme="minorHAnsi"/>
        </w:rPr>
        <w:t xml:space="preserve"> protect the star</w:t>
      </w:r>
      <w:r w:rsidR="007A536D" w:rsidRPr="007A2991">
        <w:rPr>
          <w:rFonts w:cstheme="minorHAnsi"/>
          <w:lang w:val="en-US"/>
        </w:rPr>
        <w:t>-</w:t>
      </w:r>
      <w:r w:rsidR="00121E7D" w:rsidRPr="007A2991">
        <w:rPr>
          <w:rFonts w:cstheme="minorHAnsi"/>
        </w:rPr>
        <w:t>trackers from direct sunlight</w:t>
      </w:r>
      <w:r w:rsidR="007A536D" w:rsidRPr="007A2991">
        <w:rPr>
          <w:rFonts w:cstheme="minorHAnsi"/>
          <w:lang w:val="en-US"/>
        </w:rPr>
        <w:t xml:space="preserve"> and</w:t>
      </w:r>
      <w:r w:rsidR="00121E7D" w:rsidRPr="007A2991">
        <w:rPr>
          <w:rFonts w:cstheme="minorHAnsi"/>
        </w:rPr>
        <w:t xml:space="preserve"> returned light </w:t>
      </w:r>
      <w:r w:rsidR="007A536D" w:rsidRPr="007A2991">
        <w:rPr>
          <w:rFonts w:cstheme="minorHAnsi"/>
          <w:lang w:val="en-US"/>
        </w:rPr>
        <w:t xml:space="preserve">which </w:t>
      </w:r>
      <w:r w:rsidR="00121E7D" w:rsidRPr="007A2991">
        <w:rPr>
          <w:rFonts w:cstheme="minorHAnsi"/>
        </w:rPr>
        <w:t>blinded the cameras</w:t>
      </w:r>
      <w:r w:rsidRPr="007A2991">
        <w:rPr>
          <w:rFonts w:cstheme="minorHAnsi"/>
        </w:rPr>
        <w:t>.</w:t>
      </w:r>
    </w:p>
    <w:p w14:paraId="29E2AA37" w14:textId="77777777" w:rsidR="00591E75" w:rsidRPr="00255AD2" w:rsidRDefault="00255AD2" w:rsidP="00255AD2">
      <w:pPr>
        <w:rPr>
          <w:rFonts w:cstheme="minorHAnsi"/>
          <w:rtl/>
        </w:rPr>
      </w:pPr>
      <w:r w:rsidRPr="007A2991">
        <w:rPr>
          <w:rFonts w:cstheme="minorHAnsi"/>
        </w:rPr>
        <w:lastRenderedPageBreak/>
        <w:t>The first</w:t>
      </w:r>
      <w:r w:rsidRPr="007A2991">
        <w:rPr>
          <w:rFonts w:cstheme="minorHAnsi"/>
          <w:lang w:val="en-US"/>
        </w:rPr>
        <w:t xml:space="preserve"> few</w:t>
      </w:r>
      <w:r w:rsidRPr="007A2991">
        <w:rPr>
          <w:rFonts w:cstheme="minorHAnsi"/>
        </w:rPr>
        <w:t xml:space="preserve"> attempts to work around the problem with new software instructions were unsuccessful and instead the engineers found creative solutions to tilt the spacecraft sideways while </w:t>
      </w:r>
      <w:r w:rsidRPr="007A2991">
        <w:rPr>
          <w:rFonts w:cstheme="minorHAnsi"/>
          <w:lang w:val="en-US"/>
        </w:rPr>
        <w:t xml:space="preserve">maneuvering </w:t>
      </w:r>
      <w:r w:rsidRPr="007A2991">
        <w:rPr>
          <w:rFonts w:cstheme="minorHAnsi"/>
        </w:rPr>
        <w:t xml:space="preserve">and using accelerometers instead of </w:t>
      </w:r>
      <w:r w:rsidRPr="007A2991">
        <w:rPr>
          <w:rFonts w:cstheme="minorHAnsi"/>
          <w:lang w:val="en-US"/>
        </w:rPr>
        <w:t xml:space="preserve">the </w:t>
      </w:r>
      <w:r w:rsidRPr="007A2991">
        <w:rPr>
          <w:rFonts w:cstheme="minorHAnsi"/>
        </w:rPr>
        <w:t>star-</w:t>
      </w:r>
      <w:r w:rsidRPr="007A2991">
        <w:rPr>
          <w:rFonts w:cstheme="minorHAnsi"/>
          <w:lang w:val="en-US"/>
        </w:rPr>
        <w:t>trackers</w:t>
      </w:r>
      <w:r w:rsidRPr="007A2991">
        <w:rPr>
          <w:rFonts w:cstheme="minorHAnsi"/>
        </w:rPr>
        <w:t xml:space="preserve"> in</w:t>
      </w:r>
      <w:r w:rsidRPr="007A2991">
        <w:rPr>
          <w:rFonts w:cstheme="minorHAnsi"/>
          <w:lang w:val="en-US"/>
        </w:rPr>
        <w:t xml:space="preserve"> the</w:t>
      </w:r>
      <w:r w:rsidRPr="007A2991">
        <w:rPr>
          <w:rFonts w:cstheme="minorHAnsi"/>
        </w:rPr>
        <w:t xml:space="preserve"> </w:t>
      </w:r>
      <w:r w:rsidRPr="007A2991">
        <w:rPr>
          <w:rFonts w:cstheme="minorHAnsi"/>
          <w:lang w:val="en-US"/>
        </w:rPr>
        <w:t xml:space="preserve">maneuvers </w:t>
      </w:r>
      <w:r w:rsidRPr="007A2991">
        <w:rPr>
          <w:rFonts w:cstheme="minorHAnsi"/>
        </w:rPr>
        <w:t xml:space="preserve">where sunlight could not be avoided. These changes forced the team to put in a lot of work, and made it difficult to locate the spacecraft, as any bias could slightly shift </w:t>
      </w:r>
      <w:r w:rsidRPr="007A2991">
        <w:rPr>
          <w:rFonts w:cstheme="minorHAnsi"/>
          <w:lang w:val="en-US"/>
        </w:rPr>
        <w:t>the</w:t>
      </w:r>
      <w:r w:rsidRPr="007A2991">
        <w:rPr>
          <w:rFonts w:cstheme="minorHAnsi"/>
        </w:rPr>
        <w:t xml:space="preserve"> course.</w:t>
      </w:r>
    </w:p>
    <w:p w14:paraId="77A8D000" w14:textId="77777777" w:rsidR="007A2991" w:rsidRPr="007A2991" w:rsidRDefault="007A2991" w:rsidP="007A2991">
      <w:pPr>
        <w:rPr>
          <w:rFonts w:cstheme="minorHAnsi"/>
          <w:lang w:val="en-US"/>
        </w:rPr>
      </w:pPr>
      <w:r w:rsidRPr="007A2991">
        <w:rPr>
          <w:rFonts w:cstheme="minorHAnsi"/>
          <w:lang w:val="en-US"/>
        </w:rPr>
        <w:t xml:space="preserve">A few days after launch, the spacecraft unexpectedly rebooted itself and </w:t>
      </w:r>
      <w:r w:rsidR="002F582F">
        <w:rPr>
          <w:rFonts w:cstheme="minorHAnsi"/>
          <w:lang w:val="en-US"/>
        </w:rPr>
        <w:t>delayed</w:t>
      </w:r>
      <w:r w:rsidRPr="007A2991">
        <w:rPr>
          <w:rFonts w:cstheme="minorHAnsi"/>
          <w:lang w:val="en-US"/>
        </w:rPr>
        <w:t xml:space="preserve"> a planned maneuver. The boot problem continued all the way to the moon, probably due to a malfunction in the</w:t>
      </w:r>
      <w:r w:rsidR="002F582F">
        <w:rPr>
          <w:rFonts w:cstheme="minorHAnsi"/>
          <w:lang w:val="en-US"/>
        </w:rPr>
        <w:t xml:space="preserve"> e</w:t>
      </w:r>
      <w:r w:rsidRPr="007A2991">
        <w:rPr>
          <w:rFonts w:cstheme="minorHAnsi"/>
          <w:lang w:val="en-US"/>
        </w:rPr>
        <w:t xml:space="preserve">lectronics box that </w:t>
      </w:r>
      <w:r w:rsidR="002F582F">
        <w:rPr>
          <w:rFonts w:cstheme="minorHAnsi"/>
          <w:lang w:val="en-US"/>
        </w:rPr>
        <w:t>connected</w:t>
      </w:r>
      <w:r w:rsidRPr="007A2991">
        <w:rPr>
          <w:rFonts w:cstheme="minorHAnsi"/>
          <w:lang w:val="en-US"/>
        </w:rPr>
        <w:t xml:space="preserve"> between the computer and the spacecraft </w:t>
      </w:r>
      <w:r w:rsidR="002F582F">
        <w:rPr>
          <w:rFonts w:cstheme="minorHAnsi"/>
          <w:lang w:val="en-US"/>
        </w:rPr>
        <w:t xml:space="preserve">system, it </w:t>
      </w:r>
      <w:r w:rsidRPr="007A2991">
        <w:rPr>
          <w:rFonts w:cstheme="minorHAnsi"/>
          <w:lang w:val="en-US"/>
        </w:rPr>
        <w:t xml:space="preserve">was built specifically for </w:t>
      </w:r>
      <w:r w:rsidR="002F582F">
        <w:rPr>
          <w:rFonts w:cstheme="minorHAnsi"/>
          <w:lang w:val="en-US"/>
        </w:rPr>
        <w:t xml:space="preserve">Beresheet </w:t>
      </w:r>
      <w:r w:rsidRPr="007A2991">
        <w:rPr>
          <w:rFonts w:cstheme="minorHAnsi"/>
          <w:lang w:val="en-US"/>
        </w:rPr>
        <w:t xml:space="preserve">and </w:t>
      </w:r>
      <w:r w:rsidR="002F582F">
        <w:rPr>
          <w:rFonts w:cstheme="minorHAnsi"/>
          <w:lang w:val="en-US"/>
        </w:rPr>
        <w:t>w</w:t>
      </w:r>
      <w:r w:rsidRPr="007A2991">
        <w:rPr>
          <w:rFonts w:cstheme="minorHAnsi"/>
          <w:lang w:val="en-US"/>
        </w:rPr>
        <w:t>as never tested in space and due to intense</w:t>
      </w:r>
      <w:r w:rsidR="002F582F" w:rsidRPr="002F582F">
        <w:rPr>
          <w:rFonts w:cstheme="minorHAnsi"/>
          <w:lang w:val="en-US"/>
        </w:rPr>
        <w:t xml:space="preserve"> </w:t>
      </w:r>
      <w:r w:rsidRPr="007A2991">
        <w:rPr>
          <w:rFonts w:cstheme="minorHAnsi"/>
          <w:lang w:val="en-US"/>
        </w:rPr>
        <w:t xml:space="preserve">radiation </w:t>
      </w:r>
      <w:r w:rsidR="002F582F" w:rsidRPr="007A2991">
        <w:rPr>
          <w:rFonts w:cstheme="minorHAnsi"/>
          <w:lang w:val="en-US"/>
        </w:rPr>
        <w:t xml:space="preserve">exposure </w:t>
      </w:r>
      <w:r w:rsidRPr="007A2991">
        <w:rPr>
          <w:rFonts w:cstheme="minorHAnsi"/>
          <w:lang w:val="en-US"/>
        </w:rPr>
        <w:t>in space worked poorly</w:t>
      </w:r>
      <w:r w:rsidR="002F582F">
        <w:rPr>
          <w:rFonts w:cstheme="minorHAnsi"/>
          <w:lang w:val="en-US"/>
        </w:rPr>
        <w:t>.</w:t>
      </w:r>
    </w:p>
    <w:p w14:paraId="22408FE8" w14:textId="77777777" w:rsidR="007A2991" w:rsidRPr="007A2991" w:rsidRDefault="007A2991" w:rsidP="007A2991">
      <w:pPr>
        <w:rPr>
          <w:rFonts w:cstheme="minorHAnsi"/>
          <w:lang w:val="en-US"/>
        </w:rPr>
      </w:pPr>
      <w:r w:rsidRPr="007A2991">
        <w:rPr>
          <w:rFonts w:cstheme="minorHAnsi"/>
          <w:lang w:val="en-US"/>
        </w:rPr>
        <w:t>In addition, there was only one computer</w:t>
      </w:r>
      <w:r w:rsidR="002F582F" w:rsidRPr="002F582F">
        <w:rPr>
          <w:rFonts w:cstheme="minorHAnsi"/>
          <w:lang w:val="en-US"/>
        </w:rPr>
        <w:t xml:space="preserve"> </w:t>
      </w:r>
      <w:r w:rsidR="002F582F">
        <w:rPr>
          <w:rFonts w:cstheme="minorHAnsi"/>
          <w:lang w:val="en-US"/>
        </w:rPr>
        <w:t xml:space="preserve">on </w:t>
      </w:r>
      <w:r w:rsidR="002F582F" w:rsidRPr="007A2991">
        <w:rPr>
          <w:rFonts w:cstheme="minorHAnsi"/>
          <w:lang w:val="en-US"/>
        </w:rPr>
        <w:t>the spacecraft</w:t>
      </w:r>
      <w:r w:rsidR="002F582F">
        <w:rPr>
          <w:rFonts w:cstheme="minorHAnsi"/>
          <w:lang w:val="en-US"/>
        </w:rPr>
        <w:t xml:space="preserve"> </w:t>
      </w:r>
      <w:r w:rsidRPr="007A2991">
        <w:rPr>
          <w:rFonts w:cstheme="minorHAnsi"/>
          <w:lang w:val="en-US"/>
        </w:rPr>
        <w:t>so the software extensions that were designed to overcome problems were not burned into the computer's memory</w:t>
      </w:r>
      <w:r w:rsidR="002F582F">
        <w:rPr>
          <w:rFonts w:cstheme="minorHAnsi"/>
          <w:lang w:val="en-US"/>
        </w:rPr>
        <w:t xml:space="preserve"> and was </w:t>
      </w:r>
      <w:r w:rsidRPr="007A2991">
        <w:rPr>
          <w:rFonts w:cstheme="minorHAnsi"/>
          <w:lang w:val="en-US"/>
        </w:rPr>
        <w:t xml:space="preserve">only </w:t>
      </w:r>
      <w:r w:rsidR="00430A7B">
        <w:rPr>
          <w:rFonts w:cstheme="minorHAnsi"/>
          <w:lang w:val="en-US"/>
        </w:rPr>
        <w:t xml:space="preserve">written </w:t>
      </w:r>
      <w:r w:rsidR="002F582F">
        <w:rPr>
          <w:rFonts w:cstheme="minorHAnsi"/>
          <w:lang w:val="en-US"/>
        </w:rPr>
        <w:t xml:space="preserve">on </w:t>
      </w:r>
      <w:r w:rsidRPr="007A2991">
        <w:rPr>
          <w:rFonts w:cstheme="minorHAnsi"/>
          <w:lang w:val="en-US"/>
        </w:rPr>
        <w:t>the RAM</w:t>
      </w:r>
      <w:r w:rsidR="00430A7B">
        <w:rPr>
          <w:rFonts w:cstheme="minorHAnsi"/>
          <w:lang w:val="en-US"/>
        </w:rPr>
        <w:t xml:space="preserve"> memory</w:t>
      </w:r>
      <w:r w:rsidRPr="007A2991">
        <w:rPr>
          <w:rFonts w:cstheme="minorHAnsi"/>
          <w:lang w:val="en-US"/>
        </w:rPr>
        <w:t>, so they were deleted every time the computer was booted and had to be uploaded repeatedly in a command file.</w:t>
      </w:r>
    </w:p>
    <w:p w14:paraId="21DD6D28" w14:textId="77777777" w:rsidR="007A2991" w:rsidRDefault="007A2991" w:rsidP="00255AD2">
      <w:pPr>
        <w:rPr>
          <w:rFonts w:cstheme="minorHAnsi"/>
          <w:lang w:val="en-US"/>
        </w:rPr>
      </w:pPr>
      <w:r w:rsidRPr="007A2991">
        <w:rPr>
          <w:rFonts w:cstheme="minorHAnsi"/>
          <w:lang w:val="en-US"/>
        </w:rPr>
        <w:t>In the midst of landing while the engine was running, the accelerometer, called the Inertial Measurement Unit (IMU)</w:t>
      </w:r>
      <w:r w:rsidR="00B6720B" w:rsidRPr="00B6720B">
        <w:t xml:space="preserve"> </w:t>
      </w:r>
      <w:r w:rsidR="00B6720B" w:rsidRPr="00B6720B">
        <w:rPr>
          <w:rFonts w:cstheme="minorHAnsi"/>
          <w:lang w:val="en-US"/>
        </w:rPr>
        <w:t>turns off</w:t>
      </w:r>
      <w:r w:rsidR="00B6720B">
        <w:rPr>
          <w:rFonts w:cstheme="minorHAnsi"/>
          <w:lang w:val="en-US"/>
        </w:rPr>
        <w:t>, the spacecraft</w:t>
      </w:r>
      <w:r w:rsidRPr="007A2991">
        <w:rPr>
          <w:rFonts w:cstheme="minorHAnsi"/>
          <w:lang w:val="en-US"/>
        </w:rPr>
        <w:t xml:space="preserve"> had two </w:t>
      </w:r>
      <w:r w:rsidR="00B6720B" w:rsidRPr="007A2991">
        <w:rPr>
          <w:rFonts w:cstheme="minorHAnsi"/>
          <w:lang w:val="en-US"/>
        </w:rPr>
        <w:t>IMU</w:t>
      </w:r>
      <w:r w:rsidR="00B6720B">
        <w:rPr>
          <w:rFonts w:cstheme="minorHAnsi"/>
          <w:lang w:val="en-US"/>
        </w:rPr>
        <w:t>’s</w:t>
      </w:r>
      <w:r w:rsidR="00B6720B" w:rsidRPr="007A2991">
        <w:rPr>
          <w:rFonts w:cstheme="minorHAnsi"/>
          <w:lang w:val="en-US"/>
        </w:rPr>
        <w:t xml:space="preserve"> </w:t>
      </w:r>
      <w:r w:rsidRPr="007A2991">
        <w:rPr>
          <w:rFonts w:cstheme="minorHAnsi"/>
          <w:lang w:val="en-US"/>
        </w:rPr>
        <w:t xml:space="preserve">and functioned well with only one while trying to run </w:t>
      </w:r>
      <w:r w:rsidR="00B6720B">
        <w:rPr>
          <w:rFonts w:cstheme="minorHAnsi"/>
          <w:lang w:val="en-US"/>
        </w:rPr>
        <w:t xml:space="preserve">the one who’s not working </w:t>
      </w:r>
      <w:r w:rsidRPr="007A2991">
        <w:rPr>
          <w:rFonts w:cstheme="minorHAnsi"/>
          <w:lang w:val="en-US"/>
        </w:rPr>
        <w:t xml:space="preserve">again, but </w:t>
      </w:r>
      <w:r w:rsidR="00995662">
        <w:rPr>
          <w:rFonts w:cstheme="minorHAnsi"/>
          <w:lang w:val="en-US"/>
        </w:rPr>
        <w:t>due to</w:t>
      </w:r>
      <w:r w:rsidRPr="007A2991">
        <w:rPr>
          <w:rFonts w:cstheme="minorHAnsi"/>
          <w:lang w:val="en-US"/>
        </w:rPr>
        <w:t xml:space="preserve"> the spacecraft's </w:t>
      </w:r>
      <w:r w:rsidR="00995662">
        <w:rPr>
          <w:rFonts w:cstheme="minorHAnsi"/>
          <w:lang w:val="en-US"/>
        </w:rPr>
        <w:t>design</w:t>
      </w:r>
      <w:r w:rsidRPr="007A2991">
        <w:rPr>
          <w:rFonts w:cstheme="minorHAnsi"/>
          <w:lang w:val="en-US"/>
        </w:rPr>
        <w:t xml:space="preserve">, </w:t>
      </w:r>
      <w:r w:rsidR="00995662">
        <w:rPr>
          <w:rFonts w:cstheme="minorHAnsi"/>
          <w:lang w:val="en-US"/>
        </w:rPr>
        <w:t>re-activating</w:t>
      </w:r>
      <w:r w:rsidRPr="007A2991">
        <w:rPr>
          <w:rFonts w:cstheme="minorHAnsi"/>
          <w:lang w:val="en-US"/>
        </w:rPr>
        <w:t xml:space="preserve"> </w:t>
      </w:r>
      <w:r w:rsidR="00995662">
        <w:rPr>
          <w:rFonts w:cstheme="minorHAnsi"/>
          <w:lang w:val="en-US"/>
        </w:rPr>
        <w:t>t</w:t>
      </w:r>
      <w:r w:rsidRPr="007A2991">
        <w:rPr>
          <w:rFonts w:cstheme="minorHAnsi"/>
          <w:lang w:val="en-US"/>
        </w:rPr>
        <w:t xml:space="preserve">he </w:t>
      </w:r>
      <w:r w:rsidR="00995662">
        <w:rPr>
          <w:rFonts w:cstheme="minorHAnsi"/>
          <w:lang w:val="en-US"/>
        </w:rPr>
        <w:t xml:space="preserve">first IMU </w:t>
      </w:r>
      <w:r w:rsidRPr="007A2991">
        <w:rPr>
          <w:rFonts w:cstheme="minorHAnsi"/>
          <w:lang w:val="en-US"/>
        </w:rPr>
        <w:t xml:space="preserve">blocked the transfer of information from the </w:t>
      </w:r>
      <w:r w:rsidR="00995662">
        <w:rPr>
          <w:rFonts w:cstheme="minorHAnsi"/>
          <w:lang w:val="en-US"/>
        </w:rPr>
        <w:t xml:space="preserve">second </w:t>
      </w:r>
      <w:r w:rsidRPr="007A2991">
        <w:rPr>
          <w:rFonts w:cstheme="minorHAnsi"/>
          <w:lang w:val="en-US"/>
        </w:rPr>
        <w:t xml:space="preserve">for less than a second </w:t>
      </w:r>
      <w:r w:rsidR="00995662">
        <w:rPr>
          <w:rFonts w:cstheme="minorHAnsi"/>
          <w:lang w:val="en-US"/>
        </w:rPr>
        <w:t>which during that time</w:t>
      </w:r>
      <w:r w:rsidRPr="007A2991">
        <w:rPr>
          <w:rFonts w:cstheme="minorHAnsi"/>
          <w:lang w:val="en-US"/>
        </w:rPr>
        <w:t xml:space="preserve"> the computer did not receive acceleration data and declared a navigation failure which </w:t>
      </w:r>
      <w:r w:rsidR="00995662">
        <w:rPr>
          <w:rFonts w:cstheme="minorHAnsi"/>
          <w:lang w:val="en-US"/>
        </w:rPr>
        <w:t>c</w:t>
      </w:r>
      <w:r w:rsidR="00995662" w:rsidRPr="00995662">
        <w:rPr>
          <w:rFonts w:cstheme="minorHAnsi"/>
          <w:lang w:val="en-US"/>
        </w:rPr>
        <w:t xml:space="preserve">aused </w:t>
      </w:r>
      <w:r w:rsidR="00995662">
        <w:rPr>
          <w:rFonts w:cstheme="minorHAnsi"/>
          <w:lang w:val="en-US"/>
        </w:rPr>
        <w:t xml:space="preserve">a </w:t>
      </w:r>
      <w:r w:rsidR="00995662" w:rsidRPr="00995662">
        <w:rPr>
          <w:rFonts w:cstheme="minorHAnsi"/>
          <w:lang w:val="en-US"/>
        </w:rPr>
        <w:t xml:space="preserve">reboot </w:t>
      </w:r>
      <w:r w:rsidR="00995662">
        <w:rPr>
          <w:rFonts w:cstheme="minorHAnsi"/>
          <w:lang w:val="en-US"/>
        </w:rPr>
        <w:t>t</w:t>
      </w:r>
      <w:r w:rsidRPr="007A2991">
        <w:rPr>
          <w:rFonts w:cstheme="minorHAnsi"/>
          <w:lang w:val="en-US"/>
        </w:rPr>
        <w:t xml:space="preserve">hat took less than two seconds but </w:t>
      </w:r>
      <w:r w:rsidR="00995662">
        <w:rPr>
          <w:rFonts w:cstheme="minorHAnsi"/>
          <w:lang w:val="en-US"/>
        </w:rPr>
        <w:t xml:space="preserve">the computer </w:t>
      </w:r>
      <w:r w:rsidRPr="007A2991">
        <w:rPr>
          <w:rFonts w:cstheme="minorHAnsi"/>
          <w:lang w:val="en-US"/>
        </w:rPr>
        <w:t>returned to activity without the software extensions, which according to the command file</w:t>
      </w:r>
      <w:r w:rsidR="00255AD2">
        <w:rPr>
          <w:rFonts w:cstheme="minorHAnsi"/>
          <w:lang w:val="en-US"/>
        </w:rPr>
        <w:t xml:space="preserve"> s</w:t>
      </w:r>
      <w:r w:rsidRPr="007A2991">
        <w:rPr>
          <w:rFonts w:cstheme="minorHAnsi"/>
          <w:lang w:val="en-US"/>
        </w:rPr>
        <w:t>hould be recharged every minute</w:t>
      </w:r>
      <w:r w:rsidR="00255AD2">
        <w:rPr>
          <w:rFonts w:cstheme="minorHAnsi"/>
          <w:lang w:val="en-US"/>
        </w:rPr>
        <w:t>,</w:t>
      </w:r>
      <w:r w:rsidRPr="007A2991">
        <w:rPr>
          <w:rFonts w:cstheme="minorHAnsi"/>
          <w:lang w:val="en-US"/>
        </w:rPr>
        <w:t xml:space="preserve"> as a result</w:t>
      </w:r>
      <w:r w:rsidR="00255AD2">
        <w:rPr>
          <w:rFonts w:cstheme="minorHAnsi"/>
          <w:lang w:val="en-US"/>
        </w:rPr>
        <w:t xml:space="preserve"> </w:t>
      </w:r>
      <w:r w:rsidRPr="007A2991">
        <w:rPr>
          <w:rFonts w:cstheme="minorHAnsi"/>
          <w:lang w:val="en-US"/>
        </w:rPr>
        <w:t>the computer reboot</w:t>
      </w:r>
      <w:r w:rsidR="00255AD2">
        <w:rPr>
          <w:rFonts w:cstheme="minorHAnsi"/>
          <w:lang w:val="en-US"/>
        </w:rPr>
        <w:t>ed</w:t>
      </w:r>
      <w:r w:rsidRPr="007A2991">
        <w:rPr>
          <w:rFonts w:cstheme="minorHAnsi"/>
          <w:lang w:val="en-US"/>
        </w:rPr>
        <w:t xml:space="preserve"> itself</w:t>
      </w:r>
      <w:r w:rsidR="00255AD2">
        <w:rPr>
          <w:rFonts w:cstheme="minorHAnsi"/>
          <w:lang w:val="en-US"/>
        </w:rPr>
        <w:t xml:space="preserve"> over and over again</w:t>
      </w:r>
      <w:r w:rsidRPr="007A2991">
        <w:rPr>
          <w:rFonts w:cstheme="minorHAnsi"/>
          <w:lang w:val="en-US"/>
        </w:rPr>
        <w:t xml:space="preserve"> and only after </w:t>
      </w:r>
      <w:r w:rsidR="00255AD2">
        <w:rPr>
          <w:rFonts w:cstheme="minorHAnsi"/>
          <w:lang w:val="en-US"/>
        </w:rPr>
        <w:t xml:space="preserve">about five times the </w:t>
      </w:r>
      <w:r w:rsidRPr="007A2991">
        <w:rPr>
          <w:rFonts w:cstheme="minorHAnsi"/>
          <w:lang w:val="en-US"/>
        </w:rPr>
        <w:t>expansions</w:t>
      </w:r>
      <w:r w:rsidR="00255AD2">
        <w:rPr>
          <w:rFonts w:cstheme="minorHAnsi"/>
          <w:lang w:val="en-US"/>
        </w:rPr>
        <w:t xml:space="preserve"> were received</w:t>
      </w:r>
      <w:r w:rsidRPr="007A2991">
        <w:rPr>
          <w:rFonts w:cstheme="minorHAnsi"/>
          <w:lang w:val="en-US"/>
        </w:rPr>
        <w:t>.</w:t>
      </w:r>
    </w:p>
    <w:p w14:paraId="46B16203" w14:textId="77777777" w:rsidR="007A2991" w:rsidRDefault="007A2991" w:rsidP="004E1A0A">
      <w:pPr>
        <w:rPr>
          <w:rFonts w:cstheme="minorHAnsi"/>
          <w:lang w:val="en-US"/>
        </w:rPr>
      </w:pPr>
      <w:r w:rsidRPr="007A2991">
        <w:rPr>
          <w:rFonts w:cstheme="minorHAnsi"/>
          <w:lang w:val="en-US"/>
        </w:rPr>
        <w:t xml:space="preserve">The computer reboots turned off the spacecraft's main engine, which at this point was supposed to run all </w:t>
      </w:r>
      <w:r w:rsidR="00255AD2">
        <w:rPr>
          <w:rFonts w:cstheme="minorHAnsi"/>
          <w:lang w:val="en-US"/>
        </w:rPr>
        <w:t xml:space="preserve">the </w:t>
      </w:r>
      <w:r w:rsidRPr="007A2991">
        <w:rPr>
          <w:rFonts w:cstheme="minorHAnsi"/>
          <w:lang w:val="en-US"/>
        </w:rPr>
        <w:t xml:space="preserve">time to slow down the landing, the computer was </w:t>
      </w:r>
      <w:r w:rsidR="00255AD2" w:rsidRPr="007A2991">
        <w:rPr>
          <w:rFonts w:cstheme="minorHAnsi"/>
          <w:lang w:val="en-US"/>
        </w:rPr>
        <w:t>suppose</w:t>
      </w:r>
      <w:r w:rsidR="00255AD2">
        <w:rPr>
          <w:rFonts w:cstheme="minorHAnsi"/>
          <w:lang w:val="en-US"/>
        </w:rPr>
        <w:t>d</w:t>
      </w:r>
      <w:r w:rsidR="00255AD2" w:rsidRPr="007A2991">
        <w:rPr>
          <w:rFonts w:cstheme="minorHAnsi"/>
          <w:lang w:val="en-US"/>
        </w:rPr>
        <w:t xml:space="preserve"> to</w:t>
      </w:r>
      <w:r w:rsidRPr="007A2991">
        <w:rPr>
          <w:rFonts w:cstheme="minorHAnsi"/>
          <w:lang w:val="en-US"/>
        </w:rPr>
        <w:t xml:space="preserve"> start the engine immediately but to restart the engine it had to receive voltage from two sources and </w:t>
      </w:r>
      <w:r w:rsidR="00255AD2">
        <w:rPr>
          <w:rFonts w:cstheme="minorHAnsi"/>
          <w:lang w:val="en-US"/>
        </w:rPr>
        <w:t xml:space="preserve">after the rebut </w:t>
      </w:r>
      <w:r w:rsidRPr="007A2991">
        <w:rPr>
          <w:rFonts w:cstheme="minorHAnsi"/>
          <w:lang w:val="en-US"/>
        </w:rPr>
        <w:t xml:space="preserve">only one </w:t>
      </w:r>
      <w:r w:rsidR="00255AD2">
        <w:rPr>
          <w:rFonts w:cstheme="minorHAnsi"/>
          <w:lang w:val="en-US"/>
        </w:rPr>
        <w:t>worked so</w:t>
      </w:r>
      <w:r w:rsidRPr="007A2991">
        <w:rPr>
          <w:rFonts w:cstheme="minorHAnsi"/>
          <w:lang w:val="en-US"/>
        </w:rPr>
        <w:t xml:space="preserve"> the main engine did not turn on. The spacecraft continued fall</w:t>
      </w:r>
      <w:r w:rsidR="00255AD2">
        <w:rPr>
          <w:rFonts w:cstheme="minorHAnsi"/>
          <w:lang w:val="en-US"/>
        </w:rPr>
        <w:t>ing</w:t>
      </w:r>
      <w:r w:rsidRPr="007A2991">
        <w:rPr>
          <w:rFonts w:cstheme="minorHAnsi"/>
          <w:lang w:val="en-US"/>
        </w:rPr>
        <w:t xml:space="preserve"> toward the moon</w:t>
      </w:r>
      <w:r w:rsidR="00255AD2">
        <w:rPr>
          <w:rFonts w:cstheme="minorHAnsi"/>
          <w:lang w:val="en-US"/>
        </w:rPr>
        <w:t xml:space="preserve"> in </w:t>
      </w:r>
      <w:r w:rsidR="004E1A0A">
        <w:rPr>
          <w:rFonts w:cstheme="minorHAnsi"/>
          <w:lang w:val="en-US"/>
        </w:rPr>
        <w:t>high speed</w:t>
      </w:r>
      <w:r w:rsidRPr="007A2991">
        <w:rPr>
          <w:rFonts w:cstheme="minorHAnsi"/>
          <w:lang w:val="en-US"/>
        </w:rPr>
        <w:t>, with only the small directional engines continu</w:t>
      </w:r>
      <w:r w:rsidR="004E1A0A">
        <w:rPr>
          <w:rFonts w:cstheme="minorHAnsi"/>
          <w:lang w:val="en-US"/>
        </w:rPr>
        <w:t xml:space="preserve">e </w:t>
      </w:r>
      <w:r w:rsidRPr="007A2991">
        <w:rPr>
          <w:rFonts w:cstheme="minorHAnsi"/>
          <w:lang w:val="en-US"/>
        </w:rPr>
        <w:t>operat</w:t>
      </w:r>
      <w:r w:rsidR="004E1A0A">
        <w:rPr>
          <w:rFonts w:cstheme="minorHAnsi"/>
          <w:lang w:val="en-US"/>
        </w:rPr>
        <w:t xml:space="preserve">ing </w:t>
      </w:r>
      <w:r w:rsidRPr="007A2991">
        <w:rPr>
          <w:rFonts w:cstheme="minorHAnsi"/>
          <w:lang w:val="en-US"/>
        </w:rPr>
        <w:t xml:space="preserve">and maintaining </w:t>
      </w:r>
      <w:r w:rsidR="004E1A0A">
        <w:rPr>
          <w:rFonts w:cstheme="minorHAnsi"/>
          <w:lang w:val="en-US"/>
        </w:rPr>
        <w:t xml:space="preserve">the </w:t>
      </w:r>
      <w:r w:rsidRPr="007A2991">
        <w:rPr>
          <w:rFonts w:cstheme="minorHAnsi"/>
          <w:lang w:val="en-US"/>
        </w:rPr>
        <w:t>proper direction.</w:t>
      </w:r>
    </w:p>
    <w:p w14:paraId="1E09D5B3" w14:textId="77777777" w:rsidR="007A2991" w:rsidRPr="007A2991" w:rsidRDefault="007A2991" w:rsidP="007A2991">
      <w:pPr>
        <w:rPr>
          <w:rFonts w:cstheme="minorHAnsi"/>
          <w:lang w:val="en-US"/>
        </w:rPr>
      </w:pPr>
      <w:r w:rsidRPr="007A2991">
        <w:rPr>
          <w:rFonts w:cstheme="minorHAnsi"/>
          <w:lang w:val="en-US"/>
        </w:rPr>
        <w:t xml:space="preserve">It hit the </w:t>
      </w:r>
      <w:r w:rsidR="004E1A0A">
        <w:rPr>
          <w:rFonts w:cstheme="minorHAnsi"/>
          <w:lang w:val="en-US"/>
        </w:rPr>
        <w:t xml:space="preserve">moon </w:t>
      </w:r>
      <w:r w:rsidRPr="007A2991">
        <w:rPr>
          <w:rFonts w:cstheme="minorHAnsi"/>
          <w:lang w:val="en-US"/>
        </w:rPr>
        <w:t xml:space="preserve">at </w:t>
      </w:r>
      <w:r w:rsidR="004E1A0A">
        <w:rPr>
          <w:rFonts w:cstheme="minorHAnsi"/>
          <w:lang w:val="en-US"/>
        </w:rPr>
        <w:t xml:space="preserve">the </w:t>
      </w:r>
      <w:r w:rsidRPr="007A2991">
        <w:rPr>
          <w:rFonts w:cstheme="minorHAnsi"/>
          <w:lang w:val="en-US"/>
        </w:rPr>
        <w:t>speed</w:t>
      </w:r>
      <w:r w:rsidR="004E1A0A">
        <w:rPr>
          <w:rFonts w:cstheme="minorHAnsi"/>
          <w:lang w:val="en-US"/>
        </w:rPr>
        <w:t xml:space="preserve"> </w:t>
      </w:r>
      <w:r w:rsidRPr="007A2991">
        <w:rPr>
          <w:rFonts w:cstheme="minorHAnsi"/>
          <w:lang w:val="en-US"/>
        </w:rPr>
        <w:t>of more than 3,000 mph and probably crashed to</w:t>
      </w:r>
      <w:r w:rsidR="004E1A0A">
        <w:rPr>
          <w:rFonts w:cstheme="minorHAnsi"/>
          <w:lang w:val="en-US"/>
        </w:rPr>
        <w:t xml:space="preserve"> small</w:t>
      </w:r>
      <w:r w:rsidR="004E1A0A" w:rsidRPr="004E1A0A">
        <w:rPr>
          <w:rFonts w:cstheme="minorHAnsi"/>
          <w:lang w:val="en-US"/>
        </w:rPr>
        <w:t xml:space="preserve"> pieces</w:t>
      </w:r>
      <w:r w:rsidRPr="007A2991">
        <w:rPr>
          <w:rFonts w:cstheme="minorHAnsi"/>
          <w:lang w:val="en-US"/>
        </w:rPr>
        <w:t>.</w:t>
      </w:r>
    </w:p>
    <w:p w14:paraId="7A57E7E0" w14:textId="77777777" w:rsidR="00412D78" w:rsidRPr="007A2991" w:rsidRDefault="00412D78" w:rsidP="00875D49">
      <w:pPr>
        <w:rPr>
          <w:rFonts w:cstheme="minorHAnsi"/>
          <w:lang w:val="en-US"/>
        </w:rPr>
      </w:pPr>
    </w:p>
    <w:p w14:paraId="196770E4" w14:textId="77777777" w:rsidR="00412D78" w:rsidRPr="007A2991" w:rsidRDefault="00E23C18" w:rsidP="00E23C18">
      <w:pPr>
        <w:jc w:val="center"/>
        <w:rPr>
          <w:rFonts w:cstheme="minorHAnsi"/>
          <w:b/>
          <w:bCs/>
          <w:u w:val="single"/>
          <w:lang w:val="en-US"/>
        </w:rPr>
      </w:pPr>
      <w:r w:rsidRPr="007A2991">
        <w:rPr>
          <w:rFonts w:cstheme="minorHAnsi"/>
          <w:b/>
          <w:bCs/>
          <w:u w:val="single"/>
          <w:lang w:val="en-US"/>
        </w:rPr>
        <w:t xml:space="preserve">My project- </w:t>
      </w:r>
      <w:r w:rsidR="00832367" w:rsidRPr="007A2991">
        <w:rPr>
          <w:rFonts w:cstheme="minorHAnsi"/>
          <w:b/>
          <w:bCs/>
          <w:u w:val="single"/>
          <w:lang w:val="en-US"/>
        </w:rPr>
        <w:t>Simulation</w:t>
      </w:r>
    </w:p>
    <w:p w14:paraId="30629FB0" w14:textId="77777777" w:rsidR="00E23C18" w:rsidRDefault="00E23C18" w:rsidP="00875D49">
      <w:pPr>
        <w:rPr>
          <w:rFonts w:cstheme="minorHAnsi"/>
          <w:rtl/>
          <w:lang w:val="en-US"/>
        </w:rPr>
      </w:pPr>
      <w:r w:rsidRPr="007A2991">
        <w:rPr>
          <w:rFonts w:cstheme="minorHAnsi"/>
          <w:lang w:val="en-US"/>
        </w:rPr>
        <w:t>In my project I took the basic data of the spacecraft and the moon and the start</w:t>
      </w:r>
      <w:r w:rsidR="00832367" w:rsidRPr="007A2991">
        <w:rPr>
          <w:rFonts w:cstheme="minorHAnsi"/>
          <w:lang w:val="en-US"/>
        </w:rPr>
        <w:t>ing point</w:t>
      </w:r>
      <w:r w:rsidRPr="007A2991">
        <w:rPr>
          <w:rFonts w:cstheme="minorHAnsi"/>
          <w:lang w:val="en-US"/>
        </w:rPr>
        <w:t xml:space="preserve"> data of the </w:t>
      </w:r>
      <w:r w:rsidR="00832367" w:rsidRPr="007A2991">
        <w:rPr>
          <w:rFonts w:cstheme="minorHAnsi"/>
          <w:lang w:val="en-US"/>
        </w:rPr>
        <w:t xml:space="preserve">landing </w:t>
      </w:r>
      <w:r w:rsidRPr="007A2991">
        <w:rPr>
          <w:rFonts w:cstheme="minorHAnsi"/>
          <w:lang w:val="en-US"/>
        </w:rPr>
        <w:t xml:space="preserve">and slowly rotated the spacecraft to face down </w:t>
      </w:r>
      <w:r w:rsidR="00832367" w:rsidRPr="007A2991">
        <w:rPr>
          <w:rFonts w:cstheme="minorHAnsi"/>
          <w:lang w:val="en-US"/>
        </w:rPr>
        <w:t xml:space="preserve">so it can land safely </w:t>
      </w:r>
      <w:r w:rsidRPr="007A2991">
        <w:rPr>
          <w:rFonts w:cstheme="minorHAnsi"/>
          <w:lang w:val="en-US"/>
        </w:rPr>
        <w:t>and then caused it to slow</w:t>
      </w:r>
      <w:r w:rsidR="00832367" w:rsidRPr="007A2991">
        <w:rPr>
          <w:rFonts w:cstheme="minorHAnsi"/>
          <w:lang w:val="en-US"/>
        </w:rPr>
        <w:t xml:space="preserve"> down</w:t>
      </w:r>
      <w:r w:rsidRPr="007A2991">
        <w:rPr>
          <w:rFonts w:cstheme="minorHAnsi"/>
          <w:lang w:val="en-US"/>
        </w:rPr>
        <w:t xml:space="preserve"> </w:t>
      </w:r>
      <w:r w:rsidR="00832367" w:rsidRPr="007A2991">
        <w:rPr>
          <w:rFonts w:cstheme="minorHAnsi"/>
          <w:lang w:val="en-US"/>
        </w:rPr>
        <w:t xml:space="preserve">each time to a different speed determined by its height from the moon, </w:t>
      </w:r>
      <w:r w:rsidRPr="007A2991">
        <w:rPr>
          <w:rFonts w:cstheme="minorHAnsi"/>
          <w:lang w:val="en-US"/>
        </w:rPr>
        <w:t>so, after encountering a number of bugs</w:t>
      </w:r>
      <w:r w:rsidR="00832367" w:rsidRPr="007A2991">
        <w:rPr>
          <w:rFonts w:cstheme="minorHAnsi"/>
          <w:lang w:val="en-US"/>
        </w:rPr>
        <w:t xml:space="preserve"> of fuel and lack of fuel and landing in high speed and in fact crashing the spacecraft I realized there was a need to slow the landing even further at higher altitudes so that it would slow down and not crash and all this by using as little engine use as possible so that it won’t run out of fuel and crash</w:t>
      </w:r>
    </w:p>
    <w:p w14:paraId="5294FA01" w14:textId="77777777" w:rsidR="00804CC0" w:rsidRDefault="00804CC0" w:rsidP="00875D49">
      <w:pPr>
        <w:rPr>
          <w:rFonts w:cstheme="minorHAnsi"/>
          <w:rtl/>
          <w:lang w:val="en-US"/>
        </w:rPr>
      </w:pPr>
    </w:p>
    <w:p w14:paraId="3847D4C0" w14:textId="77777777" w:rsidR="00804CC0" w:rsidRDefault="00804CC0" w:rsidP="00875D49">
      <w:pPr>
        <w:rPr>
          <w:rFonts w:cstheme="minorHAnsi"/>
          <w:rtl/>
          <w:lang w:val="en-US"/>
        </w:rPr>
      </w:pPr>
    </w:p>
    <w:p w14:paraId="36B9A22B" w14:textId="77777777" w:rsidR="00804CC0" w:rsidRDefault="00804CC0" w:rsidP="00875D49">
      <w:pPr>
        <w:rPr>
          <w:rFonts w:cstheme="minorHAnsi"/>
          <w:rtl/>
          <w:lang w:val="en-US"/>
        </w:rPr>
      </w:pPr>
    </w:p>
    <w:p w14:paraId="0A8F0BFD" w14:textId="77777777" w:rsidR="00804CC0" w:rsidRDefault="00804CC0" w:rsidP="00804CC0">
      <w:pPr>
        <w:jc w:val="center"/>
        <w:rPr>
          <w:rFonts w:cstheme="minorHAnsi"/>
          <w:b/>
          <w:bCs/>
          <w:u w:val="single"/>
          <w:lang w:val="en-US"/>
        </w:rPr>
      </w:pPr>
      <w:r>
        <w:rPr>
          <w:rFonts w:cstheme="minorHAnsi"/>
          <w:b/>
          <w:bCs/>
          <w:u w:val="single"/>
          <w:lang w:val="en-US"/>
        </w:rPr>
        <w:lastRenderedPageBreak/>
        <w:t>Si</w:t>
      </w:r>
      <w:r w:rsidRPr="00804CC0">
        <w:rPr>
          <w:rFonts w:cstheme="minorHAnsi"/>
          <w:b/>
          <w:bCs/>
          <w:u w:val="single"/>
          <w:lang w:val="en-US"/>
        </w:rPr>
        <w:t>mulation results</w:t>
      </w:r>
    </w:p>
    <w:p w14:paraId="2CCB9D83" w14:textId="77777777" w:rsidR="009E6DB1" w:rsidRPr="00BC1790" w:rsidRDefault="00BC1790" w:rsidP="009E6DB1">
      <w:pPr>
        <w:jc w:val="center"/>
        <w:rPr>
          <w:rFonts w:cstheme="minorHAnsi"/>
          <w:rtl/>
          <w:lang w:val="en-US"/>
        </w:rPr>
      </w:pPr>
      <w:r>
        <w:rPr>
          <w:rFonts w:cstheme="minorHAnsi"/>
          <w:lang w:val="en-US"/>
        </w:rPr>
        <w:t>In this sc</w:t>
      </w:r>
      <w:r w:rsidR="009E6DB1">
        <w:rPr>
          <w:rFonts w:cstheme="minorHAnsi"/>
          <w:lang w:val="en-US"/>
        </w:rPr>
        <w:t>h</w:t>
      </w:r>
      <w:r>
        <w:rPr>
          <w:rFonts w:cstheme="minorHAnsi"/>
          <w:lang w:val="en-US"/>
        </w:rPr>
        <w:t xml:space="preserve">ema </w:t>
      </w:r>
      <w:r w:rsidR="009E6DB1" w:rsidRPr="009E6DB1">
        <w:rPr>
          <w:rFonts w:cstheme="minorHAnsi"/>
          <w:lang w:val="en-US"/>
        </w:rPr>
        <w:t xml:space="preserve">see how much fuel we have </w:t>
      </w:r>
      <w:r w:rsidR="009E6DB1">
        <w:rPr>
          <w:rFonts w:cstheme="minorHAnsi"/>
          <w:lang w:val="en-US"/>
        </w:rPr>
        <w:t xml:space="preserve">in </w:t>
      </w:r>
      <w:r w:rsidR="009E6DB1" w:rsidRPr="009E6DB1">
        <w:rPr>
          <w:rFonts w:cstheme="minorHAnsi"/>
          <w:lang w:val="en-US"/>
        </w:rPr>
        <w:t xml:space="preserve">each point </w:t>
      </w:r>
      <w:r w:rsidR="009E6DB1">
        <w:rPr>
          <w:rFonts w:cstheme="minorHAnsi"/>
          <w:lang w:val="en-US"/>
        </w:rPr>
        <w:t>of</w:t>
      </w:r>
      <w:r w:rsidR="009E6DB1" w:rsidRPr="009E6DB1">
        <w:rPr>
          <w:rFonts w:cstheme="minorHAnsi"/>
          <w:lang w:val="en-US"/>
        </w:rPr>
        <w:t xml:space="preserve"> time</w:t>
      </w:r>
    </w:p>
    <w:p w14:paraId="1A6671B3" w14:textId="77777777" w:rsidR="00E23C18" w:rsidRDefault="00804CC0" w:rsidP="00875D49">
      <w:pPr>
        <w:rPr>
          <w:rFonts w:cstheme="minorHAnsi"/>
          <w:lang w:val="en-US"/>
        </w:rPr>
      </w:pPr>
      <w:r>
        <w:rPr>
          <w:noProof/>
        </w:rPr>
        <w:drawing>
          <wp:inline distT="0" distB="0" distL="0" distR="0" wp14:anchorId="546C003B" wp14:editId="4E51B05F">
            <wp:extent cx="5740400" cy="3776133"/>
            <wp:effectExtent l="0" t="0" r="12700" b="15240"/>
            <wp:docPr id="5" name="תרשים 5">
              <a:extLst xmlns:a="http://schemas.openxmlformats.org/drawingml/2006/main">
                <a:ext uri="{FF2B5EF4-FFF2-40B4-BE49-F238E27FC236}">
                  <a16:creationId xmlns:a16="http://schemas.microsoft.com/office/drawing/2014/main" id="{4751A4BB-8A94-4C95-9CE2-8FDECD6FD7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724A1F6" w14:textId="77777777" w:rsidR="009E6DB1" w:rsidRDefault="009E6DB1" w:rsidP="009E6DB1">
      <w:pPr>
        <w:rPr>
          <w:rFonts w:cstheme="minorHAnsi"/>
          <w:lang w:val="en-US"/>
        </w:rPr>
      </w:pPr>
    </w:p>
    <w:p w14:paraId="03665494" w14:textId="77777777" w:rsidR="009E6DB1" w:rsidRDefault="009E6DB1" w:rsidP="009E6DB1">
      <w:pPr>
        <w:jc w:val="center"/>
        <w:rPr>
          <w:rFonts w:cstheme="minorHAnsi"/>
          <w:lang w:val="en-US"/>
        </w:rPr>
      </w:pPr>
    </w:p>
    <w:p w14:paraId="07C76F10" w14:textId="77777777" w:rsidR="009E6DB1" w:rsidRPr="00BC1790" w:rsidRDefault="009E6DB1" w:rsidP="009E6DB1">
      <w:pPr>
        <w:jc w:val="center"/>
        <w:rPr>
          <w:rFonts w:cstheme="minorHAnsi"/>
          <w:rtl/>
          <w:lang w:val="en-US"/>
        </w:rPr>
      </w:pPr>
      <w:r>
        <w:rPr>
          <w:rFonts w:cstheme="minorHAnsi"/>
          <w:lang w:val="en-US"/>
        </w:rPr>
        <w:t xml:space="preserve">In this schema </w:t>
      </w:r>
      <w:r w:rsidRPr="009E6DB1">
        <w:rPr>
          <w:rFonts w:cstheme="minorHAnsi"/>
          <w:lang w:val="en-US"/>
        </w:rPr>
        <w:t xml:space="preserve">see how </w:t>
      </w:r>
      <w:r>
        <w:rPr>
          <w:rFonts w:cstheme="minorHAnsi"/>
          <w:lang w:val="en-US"/>
        </w:rPr>
        <w:t xml:space="preserve">the </w:t>
      </w:r>
      <w:r w:rsidRPr="009E6DB1">
        <w:rPr>
          <w:rFonts w:cstheme="minorHAnsi"/>
          <w:lang w:val="en-US"/>
        </w:rPr>
        <w:t>Horizontal speed and vertical speed</w:t>
      </w:r>
      <w:r>
        <w:rPr>
          <w:rFonts w:cstheme="minorHAnsi" w:hint="cs"/>
          <w:rtl/>
          <w:lang w:val="en-US"/>
        </w:rPr>
        <w:t xml:space="preserve"> </w:t>
      </w:r>
      <w:r>
        <w:rPr>
          <w:rFonts w:cstheme="minorHAnsi"/>
          <w:lang w:val="en-US"/>
        </w:rPr>
        <w:t xml:space="preserve">in </w:t>
      </w:r>
      <w:r w:rsidRPr="009E6DB1">
        <w:rPr>
          <w:rFonts w:cstheme="minorHAnsi"/>
          <w:lang w:val="en-US"/>
        </w:rPr>
        <w:t xml:space="preserve">each point </w:t>
      </w:r>
      <w:r>
        <w:rPr>
          <w:rFonts w:cstheme="minorHAnsi"/>
          <w:lang w:val="en-US"/>
        </w:rPr>
        <w:t>of</w:t>
      </w:r>
      <w:r w:rsidRPr="009E6DB1">
        <w:rPr>
          <w:rFonts w:cstheme="minorHAnsi"/>
          <w:lang w:val="en-US"/>
        </w:rPr>
        <w:t xml:space="preserve"> time</w:t>
      </w:r>
    </w:p>
    <w:p w14:paraId="08FC5C42" w14:textId="77777777" w:rsidR="00E16E32" w:rsidRPr="00B215B9" w:rsidRDefault="005A2816" w:rsidP="00875D49">
      <w:pPr>
        <w:rPr>
          <w:rFonts w:cstheme="minorHAnsi"/>
          <w:lang w:val="en-US"/>
        </w:rPr>
      </w:pPr>
      <w:r>
        <w:rPr>
          <w:noProof/>
        </w:rPr>
        <w:drawing>
          <wp:inline distT="0" distB="0" distL="0" distR="0" wp14:anchorId="2EE81DA8" wp14:editId="19C67426">
            <wp:extent cx="5812971" cy="3374571"/>
            <wp:effectExtent l="0" t="0" r="16510" b="16510"/>
            <wp:docPr id="1" name="תרשים 1">
              <a:extLst xmlns:a="http://schemas.openxmlformats.org/drawingml/2006/main">
                <a:ext uri="{FF2B5EF4-FFF2-40B4-BE49-F238E27FC236}">
                  <a16:creationId xmlns:a16="http://schemas.microsoft.com/office/drawing/2014/main" id="{C5730BB3-7FDC-49B3-BE92-E1F9904C22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E16E32" w:rsidRPr="00B21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F25BD"/>
    <w:multiLevelType w:val="hybridMultilevel"/>
    <w:tmpl w:val="D33670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AA753EF"/>
    <w:multiLevelType w:val="hybridMultilevel"/>
    <w:tmpl w:val="967237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7B"/>
    <w:rsid w:val="00041549"/>
    <w:rsid w:val="00081E3C"/>
    <w:rsid w:val="00121E7D"/>
    <w:rsid w:val="001521BF"/>
    <w:rsid w:val="00255AD2"/>
    <w:rsid w:val="00270B91"/>
    <w:rsid w:val="002F582F"/>
    <w:rsid w:val="00330BB2"/>
    <w:rsid w:val="003576CA"/>
    <w:rsid w:val="00412D78"/>
    <w:rsid w:val="00430A7B"/>
    <w:rsid w:val="004E1A0A"/>
    <w:rsid w:val="0051107B"/>
    <w:rsid w:val="00531C2A"/>
    <w:rsid w:val="00591E75"/>
    <w:rsid w:val="005A2816"/>
    <w:rsid w:val="00631B7D"/>
    <w:rsid w:val="007A2991"/>
    <w:rsid w:val="007A536D"/>
    <w:rsid w:val="00804CC0"/>
    <w:rsid w:val="00832367"/>
    <w:rsid w:val="00875D49"/>
    <w:rsid w:val="008E37EE"/>
    <w:rsid w:val="008E72F2"/>
    <w:rsid w:val="00995662"/>
    <w:rsid w:val="009E620A"/>
    <w:rsid w:val="009E6DB1"/>
    <w:rsid w:val="00A33C3C"/>
    <w:rsid w:val="00A80A2A"/>
    <w:rsid w:val="00B10807"/>
    <w:rsid w:val="00B215B9"/>
    <w:rsid w:val="00B6720B"/>
    <w:rsid w:val="00B7145F"/>
    <w:rsid w:val="00B83BE3"/>
    <w:rsid w:val="00BC1790"/>
    <w:rsid w:val="00C4625A"/>
    <w:rsid w:val="00C85373"/>
    <w:rsid w:val="00C96727"/>
    <w:rsid w:val="00DA184E"/>
    <w:rsid w:val="00DB1DFF"/>
    <w:rsid w:val="00DC4417"/>
    <w:rsid w:val="00E16E32"/>
    <w:rsid w:val="00E23C18"/>
    <w:rsid w:val="00EA6EE8"/>
    <w:rsid w:val="00F575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45F9"/>
  <w15:chartTrackingRefBased/>
  <w15:docId w15:val="{CBABCCD2-978A-4749-8EB0-F4D58470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110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paragraph" w:styleId="2">
    <w:name w:val="heading 2"/>
    <w:basedOn w:val="a"/>
    <w:next w:val="a"/>
    <w:link w:val="20"/>
    <w:uiPriority w:val="9"/>
    <w:semiHidden/>
    <w:unhideWhenUsed/>
    <w:qFormat/>
    <w:rsid w:val="00152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1107B"/>
    <w:rPr>
      <w:rFonts w:ascii="Times New Roman" w:eastAsia="Times New Roman" w:hAnsi="Times New Roman" w:cs="Times New Roman"/>
      <w:b/>
      <w:bCs/>
      <w:kern w:val="36"/>
      <w:sz w:val="48"/>
      <w:szCs w:val="48"/>
      <w:lang w:eastAsia="en-IL"/>
    </w:rPr>
  </w:style>
  <w:style w:type="paragraph" w:styleId="a3">
    <w:name w:val="List Paragraph"/>
    <w:basedOn w:val="a"/>
    <w:uiPriority w:val="34"/>
    <w:qFormat/>
    <w:rsid w:val="00C85373"/>
    <w:pPr>
      <w:ind w:left="720"/>
      <w:contextualSpacing/>
    </w:pPr>
  </w:style>
  <w:style w:type="character" w:customStyle="1" w:styleId="20">
    <w:name w:val="כותרת 2 תו"/>
    <w:basedOn w:val="a0"/>
    <w:link w:val="2"/>
    <w:uiPriority w:val="9"/>
    <w:semiHidden/>
    <w:rsid w:val="001521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62839">
      <w:bodyDiv w:val="1"/>
      <w:marLeft w:val="0"/>
      <w:marRight w:val="0"/>
      <w:marTop w:val="0"/>
      <w:marBottom w:val="0"/>
      <w:divBdr>
        <w:top w:val="none" w:sz="0" w:space="0" w:color="auto"/>
        <w:left w:val="none" w:sz="0" w:space="0" w:color="auto"/>
        <w:bottom w:val="none" w:sz="0" w:space="0" w:color="auto"/>
        <w:right w:val="none" w:sz="0" w:space="0" w:color="auto"/>
      </w:divBdr>
      <w:divsChild>
        <w:div w:id="1664357812">
          <w:marLeft w:val="0"/>
          <w:marRight w:val="0"/>
          <w:marTop w:val="0"/>
          <w:marBottom w:val="0"/>
          <w:divBdr>
            <w:top w:val="none" w:sz="0" w:space="0" w:color="auto"/>
            <w:left w:val="none" w:sz="0" w:space="0" w:color="auto"/>
            <w:bottom w:val="none" w:sz="0" w:space="0" w:color="auto"/>
            <w:right w:val="none" w:sz="0" w:space="0" w:color="auto"/>
          </w:divBdr>
          <w:divsChild>
            <w:div w:id="1284078173">
              <w:marLeft w:val="0"/>
              <w:marRight w:val="0"/>
              <w:marTop w:val="0"/>
              <w:marBottom w:val="0"/>
              <w:divBdr>
                <w:top w:val="none" w:sz="0" w:space="0" w:color="auto"/>
                <w:left w:val="none" w:sz="0" w:space="0" w:color="auto"/>
                <w:bottom w:val="none" w:sz="0" w:space="0" w:color="auto"/>
                <w:right w:val="none" w:sz="0" w:space="0" w:color="auto"/>
              </w:divBdr>
              <w:divsChild>
                <w:div w:id="518811754">
                  <w:marLeft w:val="0"/>
                  <w:marRight w:val="0"/>
                  <w:marTop w:val="0"/>
                  <w:marBottom w:val="0"/>
                  <w:divBdr>
                    <w:top w:val="none" w:sz="0" w:space="0" w:color="auto"/>
                    <w:left w:val="none" w:sz="0" w:space="0" w:color="auto"/>
                    <w:bottom w:val="none" w:sz="0" w:space="0" w:color="auto"/>
                    <w:right w:val="none" w:sz="0" w:space="0" w:color="auto"/>
                  </w:divBdr>
                  <w:divsChild>
                    <w:div w:id="391929356">
                      <w:marLeft w:val="0"/>
                      <w:marRight w:val="0"/>
                      <w:marTop w:val="0"/>
                      <w:marBottom w:val="0"/>
                      <w:divBdr>
                        <w:top w:val="none" w:sz="0" w:space="0" w:color="auto"/>
                        <w:left w:val="none" w:sz="0" w:space="0" w:color="auto"/>
                        <w:bottom w:val="none" w:sz="0" w:space="0" w:color="auto"/>
                        <w:right w:val="none" w:sz="0" w:space="0" w:color="auto"/>
                      </w:divBdr>
                      <w:divsChild>
                        <w:div w:id="621691896">
                          <w:marLeft w:val="0"/>
                          <w:marRight w:val="0"/>
                          <w:marTop w:val="0"/>
                          <w:marBottom w:val="0"/>
                          <w:divBdr>
                            <w:top w:val="none" w:sz="0" w:space="0" w:color="auto"/>
                            <w:left w:val="none" w:sz="0" w:space="0" w:color="auto"/>
                            <w:bottom w:val="none" w:sz="0" w:space="0" w:color="auto"/>
                            <w:right w:val="none" w:sz="0" w:space="0" w:color="auto"/>
                          </w:divBdr>
                          <w:divsChild>
                            <w:div w:id="868446817">
                              <w:marLeft w:val="300"/>
                              <w:marRight w:val="0"/>
                              <w:marTop w:val="180"/>
                              <w:marBottom w:val="0"/>
                              <w:divBdr>
                                <w:top w:val="none" w:sz="0" w:space="0" w:color="auto"/>
                                <w:left w:val="none" w:sz="0" w:space="0" w:color="auto"/>
                                <w:bottom w:val="none" w:sz="0" w:space="0" w:color="auto"/>
                                <w:right w:val="none" w:sz="0" w:space="0" w:color="auto"/>
                              </w:divBdr>
                              <w:divsChild>
                                <w:div w:id="1575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6925951">
          <w:marLeft w:val="0"/>
          <w:marRight w:val="0"/>
          <w:marTop w:val="0"/>
          <w:marBottom w:val="0"/>
          <w:divBdr>
            <w:top w:val="none" w:sz="0" w:space="0" w:color="auto"/>
            <w:left w:val="none" w:sz="0" w:space="0" w:color="auto"/>
            <w:bottom w:val="none" w:sz="0" w:space="0" w:color="auto"/>
            <w:right w:val="none" w:sz="0" w:space="0" w:color="auto"/>
          </w:divBdr>
          <w:divsChild>
            <w:div w:id="11423296">
              <w:marLeft w:val="0"/>
              <w:marRight w:val="0"/>
              <w:marTop w:val="0"/>
              <w:marBottom w:val="0"/>
              <w:divBdr>
                <w:top w:val="none" w:sz="0" w:space="0" w:color="auto"/>
                <w:left w:val="none" w:sz="0" w:space="0" w:color="auto"/>
                <w:bottom w:val="none" w:sz="0" w:space="0" w:color="auto"/>
                <w:right w:val="none" w:sz="0" w:space="0" w:color="auto"/>
              </w:divBdr>
              <w:divsChild>
                <w:div w:id="1252621984">
                  <w:marLeft w:val="0"/>
                  <w:marRight w:val="0"/>
                  <w:marTop w:val="0"/>
                  <w:marBottom w:val="0"/>
                  <w:divBdr>
                    <w:top w:val="none" w:sz="0" w:space="0" w:color="auto"/>
                    <w:left w:val="none" w:sz="0" w:space="0" w:color="auto"/>
                    <w:bottom w:val="none" w:sz="0" w:space="0" w:color="auto"/>
                    <w:right w:val="none" w:sz="0" w:space="0" w:color="auto"/>
                  </w:divBdr>
                  <w:divsChild>
                    <w:div w:id="2141148608">
                      <w:marLeft w:val="0"/>
                      <w:marRight w:val="0"/>
                      <w:marTop w:val="0"/>
                      <w:marBottom w:val="0"/>
                      <w:divBdr>
                        <w:top w:val="none" w:sz="0" w:space="0" w:color="auto"/>
                        <w:left w:val="none" w:sz="0" w:space="0" w:color="auto"/>
                        <w:bottom w:val="none" w:sz="0" w:space="0" w:color="auto"/>
                        <w:right w:val="none" w:sz="0" w:space="0" w:color="auto"/>
                      </w:divBdr>
                      <w:divsChild>
                        <w:div w:id="7758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810450">
      <w:bodyDiv w:val="1"/>
      <w:marLeft w:val="0"/>
      <w:marRight w:val="0"/>
      <w:marTop w:val="0"/>
      <w:marBottom w:val="0"/>
      <w:divBdr>
        <w:top w:val="none" w:sz="0" w:space="0" w:color="auto"/>
        <w:left w:val="none" w:sz="0" w:space="0" w:color="auto"/>
        <w:bottom w:val="none" w:sz="0" w:space="0" w:color="auto"/>
        <w:right w:val="none" w:sz="0" w:space="0" w:color="auto"/>
      </w:divBdr>
    </w:div>
    <w:div w:id="512691417">
      <w:bodyDiv w:val="1"/>
      <w:marLeft w:val="0"/>
      <w:marRight w:val="0"/>
      <w:marTop w:val="0"/>
      <w:marBottom w:val="0"/>
      <w:divBdr>
        <w:top w:val="none" w:sz="0" w:space="0" w:color="auto"/>
        <w:left w:val="none" w:sz="0" w:space="0" w:color="auto"/>
        <w:bottom w:val="none" w:sz="0" w:space="0" w:color="auto"/>
        <w:right w:val="none" w:sz="0" w:space="0" w:color="auto"/>
      </w:divBdr>
      <w:divsChild>
        <w:div w:id="1466046713">
          <w:marLeft w:val="0"/>
          <w:marRight w:val="0"/>
          <w:marTop w:val="0"/>
          <w:marBottom w:val="0"/>
          <w:divBdr>
            <w:top w:val="none" w:sz="0" w:space="0" w:color="auto"/>
            <w:left w:val="none" w:sz="0" w:space="0" w:color="auto"/>
            <w:bottom w:val="none" w:sz="0" w:space="0" w:color="auto"/>
            <w:right w:val="none" w:sz="0" w:space="0" w:color="auto"/>
          </w:divBdr>
          <w:divsChild>
            <w:div w:id="702756332">
              <w:marLeft w:val="0"/>
              <w:marRight w:val="0"/>
              <w:marTop w:val="0"/>
              <w:marBottom w:val="0"/>
              <w:divBdr>
                <w:top w:val="none" w:sz="0" w:space="0" w:color="auto"/>
                <w:left w:val="none" w:sz="0" w:space="0" w:color="auto"/>
                <w:bottom w:val="none" w:sz="0" w:space="0" w:color="auto"/>
                <w:right w:val="none" w:sz="0" w:space="0" w:color="auto"/>
              </w:divBdr>
              <w:divsChild>
                <w:div w:id="242187516">
                  <w:marLeft w:val="0"/>
                  <w:marRight w:val="0"/>
                  <w:marTop w:val="0"/>
                  <w:marBottom w:val="0"/>
                  <w:divBdr>
                    <w:top w:val="none" w:sz="0" w:space="0" w:color="auto"/>
                    <w:left w:val="none" w:sz="0" w:space="0" w:color="auto"/>
                    <w:bottom w:val="none" w:sz="0" w:space="0" w:color="auto"/>
                    <w:right w:val="none" w:sz="0" w:space="0" w:color="auto"/>
                  </w:divBdr>
                  <w:divsChild>
                    <w:div w:id="557057245">
                      <w:marLeft w:val="0"/>
                      <w:marRight w:val="0"/>
                      <w:marTop w:val="0"/>
                      <w:marBottom w:val="0"/>
                      <w:divBdr>
                        <w:top w:val="none" w:sz="0" w:space="0" w:color="auto"/>
                        <w:left w:val="none" w:sz="0" w:space="0" w:color="auto"/>
                        <w:bottom w:val="none" w:sz="0" w:space="0" w:color="auto"/>
                        <w:right w:val="none" w:sz="0" w:space="0" w:color="auto"/>
                      </w:divBdr>
                      <w:divsChild>
                        <w:div w:id="2055301255">
                          <w:marLeft w:val="0"/>
                          <w:marRight w:val="0"/>
                          <w:marTop w:val="0"/>
                          <w:marBottom w:val="0"/>
                          <w:divBdr>
                            <w:top w:val="none" w:sz="0" w:space="0" w:color="auto"/>
                            <w:left w:val="none" w:sz="0" w:space="0" w:color="auto"/>
                            <w:bottom w:val="none" w:sz="0" w:space="0" w:color="auto"/>
                            <w:right w:val="none" w:sz="0" w:space="0" w:color="auto"/>
                          </w:divBdr>
                          <w:divsChild>
                            <w:div w:id="552354157">
                              <w:marLeft w:val="240"/>
                              <w:marRight w:val="0"/>
                              <w:marTop w:val="0"/>
                              <w:marBottom w:val="0"/>
                              <w:divBdr>
                                <w:top w:val="none" w:sz="0" w:space="0" w:color="auto"/>
                                <w:left w:val="none" w:sz="0" w:space="0" w:color="auto"/>
                                <w:bottom w:val="none" w:sz="0" w:space="0" w:color="auto"/>
                                <w:right w:val="none" w:sz="0" w:space="0" w:color="auto"/>
                              </w:divBdr>
                            </w:div>
                            <w:div w:id="327950851">
                              <w:marLeft w:val="-15"/>
                              <w:marRight w:val="0"/>
                              <w:marTop w:val="0"/>
                              <w:marBottom w:val="0"/>
                              <w:divBdr>
                                <w:top w:val="none" w:sz="0" w:space="0" w:color="auto"/>
                                <w:left w:val="none" w:sz="0" w:space="0" w:color="auto"/>
                                <w:bottom w:val="none" w:sz="0" w:space="0" w:color="auto"/>
                                <w:right w:val="none" w:sz="0" w:space="0" w:color="auto"/>
                              </w:divBdr>
                            </w:div>
                            <w:div w:id="1548104993">
                              <w:marLeft w:val="-15"/>
                              <w:marRight w:val="0"/>
                              <w:marTop w:val="0"/>
                              <w:marBottom w:val="0"/>
                              <w:divBdr>
                                <w:top w:val="none" w:sz="0" w:space="0" w:color="auto"/>
                                <w:left w:val="none" w:sz="0" w:space="0" w:color="auto"/>
                                <w:bottom w:val="none" w:sz="0" w:space="0" w:color="auto"/>
                                <w:right w:val="none" w:sz="0" w:space="0" w:color="auto"/>
                              </w:divBdr>
                            </w:div>
                            <w:div w:id="114701282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2995">
                  <w:marLeft w:val="0"/>
                  <w:marRight w:val="0"/>
                  <w:marTop w:val="0"/>
                  <w:marBottom w:val="0"/>
                  <w:divBdr>
                    <w:top w:val="none" w:sz="0" w:space="0" w:color="auto"/>
                    <w:left w:val="none" w:sz="0" w:space="0" w:color="auto"/>
                    <w:bottom w:val="none" w:sz="0" w:space="0" w:color="auto"/>
                    <w:right w:val="none" w:sz="0" w:space="0" w:color="auto"/>
                  </w:divBdr>
                  <w:divsChild>
                    <w:div w:id="1217205326">
                      <w:marLeft w:val="0"/>
                      <w:marRight w:val="375"/>
                      <w:marTop w:val="0"/>
                      <w:marBottom w:val="0"/>
                      <w:divBdr>
                        <w:top w:val="none" w:sz="0" w:space="0" w:color="auto"/>
                        <w:left w:val="none" w:sz="0" w:space="0" w:color="auto"/>
                        <w:bottom w:val="none" w:sz="0" w:space="0" w:color="auto"/>
                        <w:right w:val="none" w:sz="0" w:space="0" w:color="auto"/>
                      </w:divBdr>
                      <w:divsChild>
                        <w:div w:id="955722346">
                          <w:marLeft w:val="0"/>
                          <w:marRight w:val="0"/>
                          <w:marTop w:val="0"/>
                          <w:marBottom w:val="0"/>
                          <w:divBdr>
                            <w:top w:val="none" w:sz="0" w:space="0" w:color="auto"/>
                            <w:left w:val="none" w:sz="0" w:space="0" w:color="auto"/>
                            <w:bottom w:val="none" w:sz="0" w:space="0" w:color="auto"/>
                            <w:right w:val="none" w:sz="0" w:space="0" w:color="auto"/>
                          </w:divBdr>
                          <w:divsChild>
                            <w:div w:id="181357395">
                              <w:marLeft w:val="240"/>
                              <w:marRight w:val="0"/>
                              <w:marTop w:val="0"/>
                              <w:marBottom w:val="0"/>
                              <w:divBdr>
                                <w:top w:val="none" w:sz="0" w:space="0" w:color="auto"/>
                                <w:left w:val="none" w:sz="0" w:space="0" w:color="auto"/>
                                <w:bottom w:val="none" w:sz="0" w:space="0" w:color="auto"/>
                                <w:right w:val="none" w:sz="0" w:space="0" w:color="auto"/>
                              </w:divBdr>
                            </w:div>
                            <w:div w:id="1339844452">
                              <w:marLeft w:val="-15"/>
                              <w:marRight w:val="0"/>
                              <w:marTop w:val="0"/>
                              <w:marBottom w:val="0"/>
                              <w:divBdr>
                                <w:top w:val="none" w:sz="0" w:space="0" w:color="auto"/>
                                <w:left w:val="none" w:sz="0" w:space="0" w:color="auto"/>
                                <w:bottom w:val="none" w:sz="0" w:space="0" w:color="auto"/>
                                <w:right w:val="none" w:sz="0" w:space="0" w:color="auto"/>
                              </w:divBdr>
                            </w:div>
                            <w:div w:id="35724112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1851">
              <w:marLeft w:val="0"/>
              <w:marRight w:val="0"/>
              <w:marTop w:val="0"/>
              <w:marBottom w:val="0"/>
              <w:divBdr>
                <w:top w:val="none" w:sz="0" w:space="0" w:color="auto"/>
                <w:left w:val="none" w:sz="0" w:space="0" w:color="auto"/>
                <w:bottom w:val="none" w:sz="0" w:space="0" w:color="auto"/>
                <w:right w:val="none" w:sz="0" w:space="0" w:color="auto"/>
              </w:divBdr>
              <w:divsChild>
                <w:div w:id="1460301000">
                  <w:marLeft w:val="0"/>
                  <w:marRight w:val="0"/>
                  <w:marTop w:val="0"/>
                  <w:marBottom w:val="0"/>
                  <w:divBdr>
                    <w:top w:val="none" w:sz="0" w:space="0" w:color="auto"/>
                    <w:left w:val="none" w:sz="0" w:space="0" w:color="auto"/>
                    <w:bottom w:val="none" w:sz="0" w:space="0" w:color="auto"/>
                    <w:right w:val="none" w:sz="0" w:space="0" w:color="auto"/>
                  </w:divBdr>
                  <w:divsChild>
                    <w:div w:id="1284536267">
                      <w:marLeft w:val="0"/>
                      <w:marRight w:val="0"/>
                      <w:marTop w:val="0"/>
                      <w:marBottom w:val="0"/>
                      <w:divBdr>
                        <w:top w:val="none" w:sz="0" w:space="0" w:color="auto"/>
                        <w:left w:val="none" w:sz="0" w:space="0" w:color="auto"/>
                        <w:bottom w:val="none" w:sz="0" w:space="0" w:color="auto"/>
                        <w:right w:val="none" w:sz="0" w:space="0" w:color="auto"/>
                      </w:divBdr>
                      <w:divsChild>
                        <w:div w:id="877011397">
                          <w:marLeft w:val="0"/>
                          <w:marRight w:val="0"/>
                          <w:marTop w:val="0"/>
                          <w:marBottom w:val="0"/>
                          <w:divBdr>
                            <w:top w:val="none" w:sz="0" w:space="0" w:color="auto"/>
                            <w:left w:val="none" w:sz="0" w:space="0" w:color="auto"/>
                            <w:bottom w:val="none" w:sz="0" w:space="0" w:color="auto"/>
                            <w:right w:val="none" w:sz="0" w:space="0" w:color="auto"/>
                          </w:divBdr>
                        </w:div>
                        <w:div w:id="870995546">
                          <w:marLeft w:val="0"/>
                          <w:marRight w:val="0"/>
                          <w:marTop w:val="0"/>
                          <w:marBottom w:val="0"/>
                          <w:divBdr>
                            <w:top w:val="none" w:sz="0" w:space="0" w:color="auto"/>
                            <w:left w:val="none" w:sz="0" w:space="0" w:color="auto"/>
                            <w:bottom w:val="none" w:sz="0" w:space="0" w:color="auto"/>
                            <w:right w:val="none" w:sz="0" w:space="0" w:color="auto"/>
                          </w:divBdr>
                          <w:divsChild>
                            <w:div w:id="314728202">
                              <w:marLeft w:val="300"/>
                              <w:marRight w:val="0"/>
                              <w:marTop w:val="180"/>
                              <w:marBottom w:val="0"/>
                              <w:divBdr>
                                <w:top w:val="none" w:sz="0" w:space="0" w:color="auto"/>
                                <w:left w:val="none" w:sz="0" w:space="0" w:color="auto"/>
                                <w:bottom w:val="none" w:sz="0" w:space="0" w:color="auto"/>
                                <w:right w:val="none" w:sz="0" w:space="0" w:color="auto"/>
                              </w:divBdr>
                              <w:divsChild>
                                <w:div w:id="1362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15691">
          <w:marLeft w:val="0"/>
          <w:marRight w:val="0"/>
          <w:marTop w:val="0"/>
          <w:marBottom w:val="0"/>
          <w:divBdr>
            <w:top w:val="none" w:sz="0" w:space="0" w:color="auto"/>
            <w:left w:val="none" w:sz="0" w:space="0" w:color="auto"/>
            <w:bottom w:val="none" w:sz="0" w:space="0" w:color="auto"/>
            <w:right w:val="none" w:sz="0" w:space="0" w:color="auto"/>
          </w:divBdr>
          <w:divsChild>
            <w:div w:id="361367302">
              <w:marLeft w:val="0"/>
              <w:marRight w:val="0"/>
              <w:marTop w:val="0"/>
              <w:marBottom w:val="0"/>
              <w:divBdr>
                <w:top w:val="none" w:sz="0" w:space="0" w:color="auto"/>
                <w:left w:val="none" w:sz="0" w:space="0" w:color="auto"/>
                <w:bottom w:val="none" w:sz="0" w:space="0" w:color="auto"/>
                <w:right w:val="none" w:sz="0" w:space="0" w:color="auto"/>
              </w:divBdr>
              <w:divsChild>
                <w:div w:id="2043051881">
                  <w:marLeft w:val="0"/>
                  <w:marRight w:val="0"/>
                  <w:marTop w:val="0"/>
                  <w:marBottom w:val="0"/>
                  <w:divBdr>
                    <w:top w:val="none" w:sz="0" w:space="0" w:color="auto"/>
                    <w:left w:val="none" w:sz="0" w:space="0" w:color="auto"/>
                    <w:bottom w:val="none" w:sz="0" w:space="0" w:color="auto"/>
                    <w:right w:val="none" w:sz="0" w:space="0" w:color="auto"/>
                  </w:divBdr>
                  <w:divsChild>
                    <w:div w:id="735010596">
                      <w:marLeft w:val="0"/>
                      <w:marRight w:val="0"/>
                      <w:marTop w:val="0"/>
                      <w:marBottom w:val="0"/>
                      <w:divBdr>
                        <w:top w:val="none" w:sz="0" w:space="0" w:color="auto"/>
                        <w:left w:val="none" w:sz="0" w:space="0" w:color="auto"/>
                        <w:bottom w:val="none" w:sz="0" w:space="0" w:color="auto"/>
                        <w:right w:val="none" w:sz="0" w:space="0" w:color="auto"/>
                      </w:divBdr>
                      <w:divsChild>
                        <w:div w:id="6743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9307">
      <w:bodyDiv w:val="1"/>
      <w:marLeft w:val="0"/>
      <w:marRight w:val="0"/>
      <w:marTop w:val="0"/>
      <w:marBottom w:val="0"/>
      <w:divBdr>
        <w:top w:val="none" w:sz="0" w:space="0" w:color="auto"/>
        <w:left w:val="none" w:sz="0" w:space="0" w:color="auto"/>
        <w:bottom w:val="none" w:sz="0" w:space="0" w:color="auto"/>
        <w:right w:val="none" w:sz="0" w:space="0" w:color="auto"/>
      </w:divBdr>
    </w:div>
    <w:div w:id="1011570695">
      <w:bodyDiv w:val="1"/>
      <w:marLeft w:val="0"/>
      <w:marRight w:val="0"/>
      <w:marTop w:val="0"/>
      <w:marBottom w:val="0"/>
      <w:divBdr>
        <w:top w:val="none" w:sz="0" w:space="0" w:color="auto"/>
        <w:left w:val="none" w:sz="0" w:space="0" w:color="auto"/>
        <w:bottom w:val="none" w:sz="0" w:space="0" w:color="auto"/>
        <w:right w:val="none" w:sz="0" w:space="0" w:color="auto"/>
      </w:divBdr>
      <w:divsChild>
        <w:div w:id="927735451">
          <w:marLeft w:val="0"/>
          <w:marRight w:val="0"/>
          <w:marTop w:val="0"/>
          <w:marBottom w:val="0"/>
          <w:divBdr>
            <w:top w:val="none" w:sz="0" w:space="0" w:color="auto"/>
            <w:left w:val="none" w:sz="0" w:space="0" w:color="auto"/>
            <w:bottom w:val="none" w:sz="0" w:space="0" w:color="auto"/>
            <w:right w:val="none" w:sz="0" w:space="0" w:color="auto"/>
          </w:divBdr>
          <w:divsChild>
            <w:div w:id="1836022267">
              <w:marLeft w:val="0"/>
              <w:marRight w:val="0"/>
              <w:marTop w:val="0"/>
              <w:marBottom w:val="0"/>
              <w:divBdr>
                <w:top w:val="none" w:sz="0" w:space="0" w:color="auto"/>
                <w:left w:val="none" w:sz="0" w:space="0" w:color="auto"/>
                <w:bottom w:val="none" w:sz="0" w:space="0" w:color="auto"/>
                <w:right w:val="none" w:sz="0" w:space="0" w:color="auto"/>
              </w:divBdr>
              <w:divsChild>
                <w:div w:id="1546987309">
                  <w:marLeft w:val="0"/>
                  <w:marRight w:val="0"/>
                  <w:marTop w:val="0"/>
                  <w:marBottom w:val="0"/>
                  <w:divBdr>
                    <w:top w:val="none" w:sz="0" w:space="0" w:color="auto"/>
                    <w:left w:val="none" w:sz="0" w:space="0" w:color="auto"/>
                    <w:bottom w:val="none" w:sz="0" w:space="0" w:color="auto"/>
                    <w:right w:val="none" w:sz="0" w:space="0" w:color="auto"/>
                  </w:divBdr>
                  <w:divsChild>
                    <w:div w:id="1220172108">
                      <w:marLeft w:val="0"/>
                      <w:marRight w:val="0"/>
                      <w:marTop w:val="0"/>
                      <w:marBottom w:val="0"/>
                      <w:divBdr>
                        <w:top w:val="none" w:sz="0" w:space="0" w:color="auto"/>
                        <w:left w:val="none" w:sz="0" w:space="0" w:color="auto"/>
                        <w:bottom w:val="none" w:sz="0" w:space="0" w:color="auto"/>
                        <w:right w:val="none" w:sz="0" w:space="0" w:color="auto"/>
                      </w:divBdr>
                      <w:divsChild>
                        <w:div w:id="507453681">
                          <w:marLeft w:val="0"/>
                          <w:marRight w:val="0"/>
                          <w:marTop w:val="0"/>
                          <w:marBottom w:val="0"/>
                          <w:divBdr>
                            <w:top w:val="none" w:sz="0" w:space="0" w:color="auto"/>
                            <w:left w:val="none" w:sz="0" w:space="0" w:color="auto"/>
                            <w:bottom w:val="none" w:sz="0" w:space="0" w:color="auto"/>
                            <w:right w:val="none" w:sz="0" w:space="0" w:color="auto"/>
                          </w:divBdr>
                          <w:divsChild>
                            <w:div w:id="1120149981">
                              <w:marLeft w:val="300"/>
                              <w:marRight w:val="0"/>
                              <w:marTop w:val="180"/>
                              <w:marBottom w:val="0"/>
                              <w:divBdr>
                                <w:top w:val="none" w:sz="0" w:space="0" w:color="auto"/>
                                <w:left w:val="none" w:sz="0" w:space="0" w:color="auto"/>
                                <w:bottom w:val="none" w:sz="0" w:space="0" w:color="auto"/>
                                <w:right w:val="none" w:sz="0" w:space="0" w:color="auto"/>
                              </w:divBdr>
                              <w:divsChild>
                                <w:div w:id="310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39481">
          <w:marLeft w:val="0"/>
          <w:marRight w:val="0"/>
          <w:marTop w:val="0"/>
          <w:marBottom w:val="0"/>
          <w:divBdr>
            <w:top w:val="none" w:sz="0" w:space="0" w:color="auto"/>
            <w:left w:val="none" w:sz="0" w:space="0" w:color="auto"/>
            <w:bottom w:val="none" w:sz="0" w:space="0" w:color="auto"/>
            <w:right w:val="none" w:sz="0" w:space="0" w:color="auto"/>
          </w:divBdr>
          <w:divsChild>
            <w:div w:id="898370120">
              <w:marLeft w:val="0"/>
              <w:marRight w:val="0"/>
              <w:marTop w:val="0"/>
              <w:marBottom w:val="0"/>
              <w:divBdr>
                <w:top w:val="none" w:sz="0" w:space="0" w:color="auto"/>
                <w:left w:val="none" w:sz="0" w:space="0" w:color="auto"/>
                <w:bottom w:val="none" w:sz="0" w:space="0" w:color="auto"/>
                <w:right w:val="none" w:sz="0" w:space="0" w:color="auto"/>
              </w:divBdr>
              <w:divsChild>
                <w:div w:id="2129928229">
                  <w:marLeft w:val="0"/>
                  <w:marRight w:val="0"/>
                  <w:marTop w:val="0"/>
                  <w:marBottom w:val="0"/>
                  <w:divBdr>
                    <w:top w:val="none" w:sz="0" w:space="0" w:color="auto"/>
                    <w:left w:val="none" w:sz="0" w:space="0" w:color="auto"/>
                    <w:bottom w:val="none" w:sz="0" w:space="0" w:color="auto"/>
                    <w:right w:val="none" w:sz="0" w:space="0" w:color="auto"/>
                  </w:divBdr>
                  <w:divsChild>
                    <w:div w:id="1161695139">
                      <w:marLeft w:val="0"/>
                      <w:marRight w:val="0"/>
                      <w:marTop w:val="0"/>
                      <w:marBottom w:val="0"/>
                      <w:divBdr>
                        <w:top w:val="none" w:sz="0" w:space="0" w:color="auto"/>
                        <w:left w:val="none" w:sz="0" w:space="0" w:color="auto"/>
                        <w:bottom w:val="none" w:sz="0" w:space="0" w:color="auto"/>
                        <w:right w:val="none" w:sz="0" w:space="0" w:color="auto"/>
                      </w:divBdr>
                      <w:divsChild>
                        <w:div w:id="697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983648">
      <w:bodyDiv w:val="1"/>
      <w:marLeft w:val="0"/>
      <w:marRight w:val="0"/>
      <w:marTop w:val="0"/>
      <w:marBottom w:val="0"/>
      <w:divBdr>
        <w:top w:val="none" w:sz="0" w:space="0" w:color="auto"/>
        <w:left w:val="none" w:sz="0" w:space="0" w:color="auto"/>
        <w:bottom w:val="none" w:sz="0" w:space="0" w:color="auto"/>
        <w:right w:val="none" w:sz="0" w:space="0" w:color="auto"/>
      </w:divBdr>
    </w:div>
    <w:div w:id="21397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chel\eclipse-workspace\finalProjectRobots\output2.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chel\eclipse-workspace\finalProjectRobots\output2.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sz="1800" b="0" i="0" baseline="0">
                <a:effectLst/>
              </a:rPr>
              <a:t>Remaining fuel </a:t>
            </a:r>
            <a:endParaRPr lang="en-IL">
              <a:effectLst/>
            </a:endParaRP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IL"/>
        </a:p>
      </c:txPr>
    </c:title>
    <c:autoTitleDeleted val="0"/>
    <c:plotArea>
      <c:layout/>
      <c:barChart>
        <c:barDir val="col"/>
        <c:grouping val="clustered"/>
        <c:varyColors val="1"/>
        <c:ser>
          <c:idx val="0"/>
          <c:order val="0"/>
          <c:invertIfNegative val="0"/>
          <c:dPt>
            <c:idx val="0"/>
            <c:invertIfNegative val="0"/>
            <c:bubble3D val="0"/>
            <c:spPr>
              <a:gradFill>
                <a:gsLst>
                  <a:gs pos="0">
                    <a:schemeClr val="accent1">
                      <a:shade val="42000"/>
                    </a:schemeClr>
                  </a:gs>
                  <a:gs pos="100000">
                    <a:schemeClr val="accent1">
                      <a:shade val="42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1-4ACE-4C7B-9D1D-59672E1DE983}"/>
              </c:ext>
            </c:extLst>
          </c:dPt>
          <c:dPt>
            <c:idx val="1"/>
            <c:invertIfNegative val="0"/>
            <c:bubble3D val="0"/>
            <c:spPr>
              <a:gradFill>
                <a:gsLst>
                  <a:gs pos="0">
                    <a:schemeClr val="accent1">
                      <a:shade val="55000"/>
                    </a:schemeClr>
                  </a:gs>
                  <a:gs pos="100000">
                    <a:schemeClr val="accent1">
                      <a:shade val="55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3-4ACE-4C7B-9D1D-59672E1DE983}"/>
              </c:ext>
            </c:extLst>
          </c:dPt>
          <c:dPt>
            <c:idx val="2"/>
            <c:invertIfNegative val="0"/>
            <c:bubble3D val="0"/>
            <c:spPr>
              <a:gradFill>
                <a:gsLst>
                  <a:gs pos="0">
                    <a:schemeClr val="accent1">
                      <a:shade val="68000"/>
                    </a:schemeClr>
                  </a:gs>
                  <a:gs pos="100000">
                    <a:schemeClr val="accent1">
                      <a:shade val="68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5-4ACE-4C7B-9D1D-59672E1DE983}"/>
              </c:ext>
            </c:extLst>
          </c:dPt>
          <c:dPt>
            <c:idx val="3"/>
            <c:invertIfNegative val="0"/>
            <c:bubble3D val="0"/>
            <c:spPr>
              <a:gradFill>
                <a:gsLst>
                  <a:gs pos="0">
                    <a:schemeClr val="accent1">
                      <a:shade val="80000"/>
                    </a:schemeClr>
                  </a:gs>
                  <a:gs pos="100000">
                    <a:schemeClr val="accent1">
                      <a:shade val="80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7-4ACE-4C7B-9D1D-59672E1DE983}"/>
              </c:ext>
            </c:extLst>
          </c:dPt>
          <c:dPt>
            <c:idx val="4"/>
            <c:invertIfNegative val="0"/>
            <c:bubble3D val="0"/>
            <c:spPr>
              <a:gradFill>
                <a:gsLst>
                  <a:gs pos="0">
                    <a:schemeClr val="accent1">
                      <a:shade val="93000"/>
                    </a:schemeClr>
                  </a:gs>
                  <a:gs pos="100000">
                    <a:schemeClr val="accent1">
                      <a:shade val="93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9-4ACE-4C7B-9D1D-59672E1DE983}"/>
              </c:ext>
            </c:extLst>
          </c:dPt>
          <c:dPt>
            <c:idx val="5"/>
            <c:invertIfNegative val="0"/>
            <c:bubble3D val="0"/>
            <c:spPr>
              <a:gradFill>
                <a:gsLst>
                  <a:gs pos="0">
                    <a:schemeClr val="accent1">
                      <a:tint val="94000"/>
                    </a:schemeClr>
                  </a:gs>
                  <a:gs pos="100000">
                    <a:schemeClr val="accent1">
                      <a:tint val="94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B-4ACE-4C7B-9D1D-59672E1DE983}"/>
              </c:ext>
            </c:extLst>
          </c:dPt>
          <c:dPt>
            <c:idx val="6"/>
            <c:invertIfNegative val="0"/>
            <c:bubble3D val="0"/>
            <c:spPr>
              <a:gradFill>
                <a:gsLst>
                  <a:gs pos="0">
                    <a:schemeClr val="accent1">
                      <a:tint val="81000"/>
                    </a:schemeClr>
                  </a:gs>
                  <a:gs pos="100000">
                    <a:schemeClr val="accent1">
                      <a:tint val="81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D-4ACE-4C7B-9D1D-59672E1DE983}"/>
              </c:ext>
            </c:extLst>
          </c:dPt>
          <c:dPt>
            <c:idx val="7"/>
            <c:invertIfNegative val="0"/>
            <c:bubble3D val="0"/>
            <c:spPr>
              <a:gradFill>
                <a:gsLst>
                  <a:gs pos="0">
                    <a:schemeClr val="accent1">
                      <a:tint val="69000"/>
                    </a:schemeClr>
                  </a:gs>
                  <a:gs pos="100000">
                    <a:schemeClr val="accent1">
                      <a:tint val="69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0F-4ACE-4C7B-9D1D-59672E1DE983}"/>
              </c:ext>
            </c:extLst>
          </c:dPt>
          <c:dPt>
            <c:idx val="8"/>
            <c:invertIfNegative val="0"/>
            <c:bubble3D val="0"/>
            <c:spPr>
              <a:gradFill>
                <a:gsLst>
                  <a:gs pos="0">
                    <a:schemeClr val="accent1">
                      <a:tint val="56000"/>
                    </a:schemeClr>
                  </a:gs>
                  <a:gs pos="100000">
                    <a:schemeClr val="accent1">
                      <a:tint val="56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11-4ACE-4C7B-9D1D-59672E1DE983}"/>
              </c:ext>
            </c:extLst>
          </c:dPt>
          <c:dPt>
            <c:idx val="9"/>
            <c:invertIfNegative val="0"/>
            <c:bubble3D val="0"/>
            <c:spPr>
              <a:gradFill>
                <a:gsLst>
                  <a:gs pos="0">
                    <a:schemeClr val="accent1">
                      <a:tint val="43000"/>
                    </a:schemeClr>
                  </a:gs>
                  <a:gs pos="100000">
                    <a:schemeClr val="accent1">
                      <a:tint val="43000"/>
                      <a:lumMod val="84000"/>
                    </a:schemeClr>
                  </a:gs>
                </a:gsLst>
                <a:lin ang="5400000" scaled="1"/>
              </a:gradFill>
              <a:ln>
                <a:noFill/>
              </a:ln>
              <a:effectLst>
                <a:outerShdw blurRad="76200" dir="18900000" sy="23000" kx="-1200000" algn="bl" rotWithShape="0">
                  <a:prstClr val="black">
                    <a:alpha val="20000"/>
                  </a:prstClr>
                </a:outerShdw>
              </a:effectLst>
            </c:spPr>
            <c:extLst>
              <c:ext xmlns:c16="http://schemas.microsoft.com/office/drawing/2014/chart" uri="{C3380CC4-5D6E-409C-BE32-E72D297353CC}">
                <c16:uniqueId val="{00000013-4ACE-4C7B-9D1D-59672E1DE983}"/>
              </c:ext>
            </c:extLst>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I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(output!$A$2,output!$A$12,output!$A$22,output!$A$32,output!$A$42,output!$A$52,output!$A$62,output!$A$72,output!$A$82,output!$A$87)</c:f>
              <c:numCache>
                <c:formatCode>General</c:formatCode>
                <c:ptCount val="10"/>
                <c:pt idx="0">
                  <c:v>0</c:v>
                </c:pt>
                <c:pt idx="1">
                  <c:v>100</c:v>
                </c:pt>
                <c:pt idx="2">
                  <c:v>200</c:v>
                </c:pt>
                <c:pt idx="3">
                  <c:v>300</c:v>
                </c:pt>
                <c:pt idx="4">
                  <c:v>400</c:v>
                </c:pt>
                <c:pt idx="5">
                  <c:v>500</c:v>
                </c:pt>
                <c:pt idx="6">
                  <c:v>600</c:v>
                </c:pt>
                <c:pt idx="7">
                  <c:v>700</c:v>
                </c:pt>
                <c:pt idx="8">
                  <c:v>800</c:v>
                </c:pt>
                <c:pt idx="9">
                  <c:v>845</c:v>
                </c:pt>
              </c:numCache>
            </c:numRef>
          </c:cat>
          <c:val>
            <c:numRef>
              <c:f>(output!$G$2,output!$G$12,output!$G$22,output!$G$32,output!$G$42,output!$G$52,output!$G$62,output!$G$72,output!$G$82,output!$G$87)</c:f>
              <c:numCache>
                <c:formatCode>General</c:formatCode>
                <c:ptCount val="10"/>
                <c:pt idx="0">
                  <c:v>210</c:v>
                </c:pt>
                <c:pt idx="1">
                  <c:v>188.021999999999</c:v>
                </c:pt>
                <c:pt idx="2">
                  <c:v>165.82199999999801</c:v>
                </c:pt>
                <c:pt idx="3">
                  <c:v>143.621999999997</c:v>
                </c:pt>
                <c:pt idx="4">
                  <c:v>121.421999999997</c:v>
                </c:pt>
                <c:pt idx="5">
                  <c:v>99.221999999997607</c:v>
                </c:pt>
                <c:pt idx="6">
                  <c:v>77.021999999998201</c:v>
                </c:pt>
                <c:pt idx="7">
                  <c:v>54.821999999998503</c:v>
                </c:pt>
                <c:pt idx="8">
                  <c:v>32.621999999998302</c:v>
                </c:pt>
                <c:pt idx="9">
                  <c:v>22.409999999998298</c:v>
                </c:pt>
              </c:numCache>
            </c:numRef>
          </c:val>
          <c:extLst>
            <c:ext xmlns:c16="http://schemas.microsoft.com/office/drawing/2014/chart" uri="{C3380CC4-5D6E-409C-BE32-E72D297353CC}">
              <c16:uniqueId val="{00000014-4ACE-4C7B-9D1D-59672E1DE983}"/>
            </c:ext>
          </c:extLst>
        </c:ser>
        <c:dLbls>
          <c:dLblPos val="inEnd"/>
          <c:showLegendKey val="0"/>
          <c:showVal val="1"/>
          <c:showCatName val="0"/>
          <c:showSerName val="0"/>
          <c:showPercent val="0"/>
          <c:showBubbleSize val="0"/>
        </c:dLbls>
        <c:gapWidth val="0"/>
        <c:overlap val="-8"/>
        <c:axId val="1923667439"/>
        <c:axId val="1983028895"/>
      </c:barChart>
      <c:catAx>
        <c:axId val="1923667439"/>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IL"/>
          </a:p>
        </c:txPr>
        <c:crossAx val="1983028895"/>
        <c:crosses val="autoZero"/>
        <c:auto val="1"/>
        <c:lblAlgn val="ctr"/>
        <c:lblOffset val="100"/>
        <c:noMultiLvlLbl val="0"/>
      </c:catAx>
      <c:valAx>
        <c:axId val="1983028895"/>
        <c:scaling>
          <c:orientation val="minMax"/>
          <c:max val="220"/>
          <c:min val="0"/>
        </c:scaling>
        <c:delete val="0"/>
        <c:axPos val="l"/>
        <c:majorGridlines>
          <c:spPr>
            <a:ln w="9525" cap="flat" cmpd="sng" algn="ctr">
              <a:solidFill>
                <a:schemeClr val="dk1">
                  <a:lumMod val="15000"/>
                  <a:lumOff val="85000"/>
                </a:schemeClr>
              </a:solidFill>
              <a:round/>
            </a:ln>
            <a:effectLst/>
          </c:spPr>
        </c:majorGridlines>
        <c:minorGridlines>
          <c:spPr>
            <a:ln>
              <a:solidFill>
                <a:schemeClr val="dk1">
                  <a:lumMod val="5000"/>
                  <a:lumOff val="95000"/>
                </a:schemeClr>
              </a:solidFill>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IL"/>
          </a:p>
        </c:txPr>
        <c:crossAx val="19236674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dk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V-speed</a:t>
            </a:r>
            <a:r>
              <a:rPr lang="en-US" baseline="0"/>
              <a:t> &amp; H-speed</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v>V-speed</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(output!$A$2,output!$A$12,output!$A$22,output!$A$32,output!$A$42,output!$A$52,output!$A$62,output!$A$72,output!$A$82,output!$A$87)</c:f>
              <c:numCache>
                <c:formatCode>General</c:formatCode>
                <c:ptCount val="10"/>
                <c:pt idx="0">
                  <c:v>0</c:v>
                </c:pt>
                <c:pt idx="1">
                  <c:v>100</c:v>
                </c:pt>
                <c:pt idx="2">
                  <c:v>200</c:v>
                </c:pt>
                <c:pt idx="3">
                  <c:v>300</c:v>
                </c:pt>
                <c:pt idx="4">
                  <c:v>400</c:v>
                </c:pt>
                <c:pt idx="5">
                  <c:v>500</c:v>
                </c:pt>
                <c:pt idx="6">
                  <c:v>600</c:v>
                </c:pt>
                <c:pt idx="7">
                  <c:v>700</c:v>
                </c:pt>
                <c:pt idx="8">
                  <c:v>800</c:v>
                </c:pt>
                <c:pt idx="9">
                  <c:v>845</c:v>
                </c:pt>
              </c:numCache>
            </c:numRef>
          </c:xVal>
          <c:yVal>
            <c:numRef>
              <c:f>(output!$C$2,output!$C$12,output!$C$22,output!$C$32,output!$C$42,output!$C$52,output!$C$62,output!$C$72,output!$C$82,output!$C$87)</c:f>
              <c:numCache>
                <c:formatCode>General</c:formatCode>
                <c:ptCount val="10"/>
                <c:pt idx="0">
                  <c:v>24.8</c:v>
                </c:pt>
                <c:pt idx="1">
                  <c:v>24.559848353837399</c:v>
                </c:pt>
                <c:pt idx="2">
                  <c:v>24.024646963328902</c:v>
                </c:pt>
                <c:pt idx="3">
                  <c:v>24.683898836513301</c:v>
                </c:pt>
                <c:pt idx="4">
                  <c:v>24.601820281008798</c:v>
                </c:pt>
                <c:pt idx="5">
                  <c:v>60.367874474434501</c:v>
                </c:pt>
                <c:pt idx="6">
                  <c:v>51.6749597044791</c:v>
                </c:pt>
                <c:pt idx="7">
                  <c:v>48.613785994977597</c:v>
                </c:pt>
                <c:pt idx="8">
                  <c:v>10.247261074063401</c:v>
                </c:pt>
                <c:pt idx="9">
                  <c:v>2.7631189503703002</c:v>
                </c:pt>
              </c:numCache>
            </c:numRef>
          </c:yVal>
          <c:smooth val="0"/>
          <c:extLst>
            <c:ext xmlns:c16="http://schemas.microsoft.com/office/drawing/2014/chart" uri="{C3380CC4-5D6E-409C-BE32-E72D297353CC}">
              <c16:uniqueId val="{00000000-FA34-4CEF-98DC-EC65E2BA6EA0}"/>
            </c:ext>
          </c:extLst>
        </c:ser>
        <c:ser>
          <c:idx val="1"/>
          <c:order val="1"/>
          <c:tx>
            <c:v>H-speed</c:v>
          </c:tx>
          <c:spPr>
            <a:ln w="19050" cap="rnd">
              <a:solidFill>
                <a:schemeClr val="accent6">
                  <a:lumMod val="75000"/>
                </a:schemeClr>
              </a:solidFill>
              <a:round/>
            </a:ln>
            <a:effectLst/>
          </c:spPr>
          <c:marker>
            <c:symbol val="circle"/>
            <c:size val="5"/>
            <c:spPr>
              <a:solidFill>
                <a:schemeClr val="accent6">
                  <a:lumMod val="75000"/>
                </a:schemeClr>
              </a:solidFill>
              <a:ln w="9525">
                <a:solidFill>
                  <a:schemeClr val="accent6">
                    <a:lumMod val="50000"/>
                  </a:schemeClr>
                </a:solidFill>
              </a:ln>
              <a:effectLst/>
            </c:spPr>
          </c:marker>
          <c:xVal>
            <c:numRef>
              <c:f>(output!$A$2,output!$A$12,output!$A$22,output!$A$32,output!$A$42,output!$A$52,output!$A$62,output!$A$72,output!$A$82,output!$A$87)</c:f>
              <c:numCache>
                <c:formatCode>General</c:formatCode>
                <c:ptCount val="10"/>
                <c:pt idx="0">
                  <c:v>0</c:v>
                </c:pt>
                <c:pt idx="1">
                  <c:v>100</c:v>
                </c:pt>
                <c:pt idx="2">
                  <c:v>200</c:v>
                </c:pt>
                <c:pt idx="3">
                  <c:v>300</c:v>
                </c:pt>
                <c:pt idx="4">
                  <c:v>400</c:v>
                </c:pt>
                <c:pt idx="5">
                  <c:v>500</c:v>
                </c:pt>
                <c:pt idx="6">
                  <c:v>600</c:v>
                </c:pt>
                <c:pt idx="7">
                  <c:v>700</c:v>
                </c:pt>
                <c:pt idx="8">
                  <c:v>800</c:v>
                </c:pt>
                <c:pt idx="9">
                  <c:v>845</c:v>
                </c:pt>
              </c:numCache>
            </c:numRef>
          </c:xVal>
          <c:yVal>
            <c:numRef>
              <c:f>(output!$E$2,output!$E$12,output!$E$22,output!$E$32,output!$E$42,output!$E$52,output!$E$62,output!$E$72,output!$E$82,output!$E$87)</c:f>
              <c:numCache>
                <c:formatCode>General</c:formatCode>
                <c:ptCount val="10"/>
                <c:pt idx="0">
                  <c:v>1700</c:v>
                </c:pt>
                <c:pt idx="1">
                  <c:v>1528.65922979478</c:v>
                </c:pt>
                <c:pt idx="2">
                  <c:v>1344.4017782508299</c:v>
                </c:pt>
                <c:pt idx="3">
                  <c:v>1147.3448459470301</c:v>
                </c:pt>
                <c:pt idx="4">
                  <c:v>935.57656233853402</c:v>
                </c:pt>
                <c:pt idx="5">
                  <c:v>706.72186428137297</c:v>
                </c:pt>
                <c:pt idx="6">
                  <c:v>457.77962226481901</c:v>
                </c:pt>
                <c:pt idx="7">
                  <c:v>184.881216791962</c:v>
                </c:pt>
                <c:pt idx="8">
                  <c:v>-1.57634845097821</c:v>
                </c:pt>
                <c:pt idx="9">
                  <c:v>-1.57634845097821</c:v>
                </c:pt>
              </c:numCache>
            </c:numRef>
          </c:yVal>
          <c:smooth val="0"/>
          <c:extLst>
            <c:ext xmlns:c16="http://schemas.microsoft.com/office/drawing/2014/chart" uri="{C3380CC4-5D6E-409C-BE32-E72D297353CC}">
              <c16:uniqueId val="{00000001-FA34-4CEF-98DC-EC65E2BA6EA0}"/>
            </c:ext>
          </c:extLst>
        </c:ser>
        <c:dLbls>
          <c:showLegendKey val="0"/>
          <c:showVal val="0"/>
          <c:showCatName val="0"/>
          <c:showSerName val="0"/>
          <c:showPercent val="0"/>
          <c:showBubbleSize val="0"/>
        </c:dLbls>
        <c:axId val="1697985119"/>
        <c:axId val="1691760879"/>
      </c:scatterChart>
      <c:valAx>
        <c:axId val="1697985119"/>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91760879"/>
        <c:crosses val="autoZero"/>
        <c:crossBetween val="midCat"/>
      </c:valAx>
      <c:valAx>
        <c:axId val="169176087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979851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3</Pages>
  <Words>937</Words>
  <Characters>5344</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19</cp:revision>
  <cp:lastPrinted>2020-03-30T11:26:00Z</cp:lastPrinted>
  <dcterms:created xsi:type="dcterms:W3CDTF">2020-03-27T08:58:00Z</dcterms:created>
  <dcterms:modified xsi:type="dcterms:W3CDTF">2020-03-30T11:26:00Z</dcterms:modified>
</cp:coreProperties>
</file>