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page" w:tblpX="463" w:tblpY="-1076"/>
        <w:tblW w:w="11085" w:type="dxa"/>
        <w:tblLayout w:type="fixed"/>
        <w:tblLook w:val="0000" w:firstRow="0" w:lastRow="0" w:firstColumn="0" w:lastColumn="0" w:noHBand="0" w:noVBand="0"/>
      </w:tblPr>
      <w:tblGrid>
        <w:gridCol w:w="5143"/>
        <w:gridCol w:w="5942"/>
      </w:tblGrid>
      <w:tr w:rsidR="0063431C" w14:paraId="17CE3996" w14:textId="77777777" w:rsidTr="0063431C">
        <w:tc>
          <w:tcPr>
            <w:tcW w:w="1108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F48D2DD" w14:textId="77777777" w:rsidR="00B55902" w:rsidRDefault="00B55902" w:rsidP="0063431C">
            <w:pPr>
              <w:tabs>
                <w:tab w:val="left" w:pos="2160"/>
                <w:tab w:val="right" w:pos="7920"/>
              </w:tabs>
              <w:spacing w:before="360" w:after="360" w:line="240" w:lineRule="auto"/>
              <w:ind w:left="2160" w:right="-360"/>
              <w:rPr>
                <w:color w:val="000000"/>
                <w:szCs w:val="24"/>
                <w:lang w:eastAsia="zh-CN"/>
              </w:rPr>
            </w:pPr>
            <w:r>
              <w:rPr>
                <w:rFonts w:eastAsia="Quattrocento"/>
                <w:b/>
                <w:color w:val="000000"/>
                <w:sz w:val="28"/>
                <w:szCs w:val="28"/>
                <w:lang w:eastAsia="zh-CN"/>
              </w:rPr>
              <w:t>Change Request Form</w:t>
            </w:r>
            <w:r>
              <w:rPr>
                <w:rFonts w:eastAsia="Quattrocento"/>
                <w:b/>
                <w:color w:val="000000"/>
                <w:sz w:val="28"/>
                <w:szCs w:val="28"/>
                <w:lang w:eastAsia="zh-CN"/>
              </w:rPr>
              <w:tab/>
            </w:r>
            <w:r>
              <w:rPr>
                <w:rFonts w:eastAsia="Quattrocento"/>
                <w:color w:val="000000"/>
                <w:sz w:val="16"/>
                <w:szCs w:val="16"/>
                <w:lang w:eastAsia="zh-CN"/>
              </w:rPr>
              <w:t>ISS/Forms/CRF</w:t>
            </w:r>
          </w:p>
        </w:tc>
      </w:tr>
      <w:tr w:rsidR="0063431C" w14:paraId="281CF077" w14:textId="77777777" w:rsidTr="0063431C">
        <w:tc>
          <w:tcPr>
            <w:tcW w:w="11085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D83E60A" w14:textId="71A4F864" w:rsidR="00B55902" w:rsidRDefault="00B55902" w:rsidP="0063431C">
            <w:pPr>
              <w:tabs>
                <w:tab w:val="left" w:pos="1440"/>
                <w:tab w:val="left" w:pos="5760"/>
              </w:tabs>
              <w:spacing w:before="120" w:after="120" w:line="240" w:lineRule="auto"/>
              <w:ind w:right="-360"/>
              <w:rPr>
                <w:color w:val="000000"/>
                <w:lang w:eastAsia="zh-CN"/>
              </w:rPr>
            </w:pPr>
            <w:r>
              <w:rPr>
                <w:rFonts w:eastAsia="Quattrocento"/>
                <w:b/>
                <w:color w:val="000000"/>
                <w:lang w:eastAsia="zh-CN"/>
              </w:rPr>
              <w:t>Project  Name</w:t>
            </w:r>
            <w:r>
              <w:rPr>
                <w:rFonts w:eastAsia="Quattrocento"/>
                <w:b/>
                <w:color w:val="000000"/>
                <w:lang w:eastAsia="zh-CN"/>
              </w:rPr>
              <w:tab/>
            </w:r>
            <w:r w:rsidR="00DB4674">
              <w:rPr>
                <w:rFonts w:eastAsia="Quattrocento"/>
                <w:color w:val="000000"/>
                <w:lang w:eastAsia="zh-CN"/>
              </w:rPr>
              <w:t>Instant Edge</w:t>
            </w:r>
            <w:r>
              <w:rPr>
                <w:rFonts w:eastAsia="Quattrocento"/>
                <w:color w:val="000000"/>
                <w:lang w:eastAsia="zh-CN"/>
              </w:rPr>
              <w:tab/>
            </w:r>
            <w:r>
              <w:rPr>
                <w:rFonts w:eastAsia="Quattrocento"/>
                <w:b/>
                <w:color w:val="000000"/>
                <w:lang w:eastAsia="zh-CN"/>
              </w:rPr>
              <w:t xml:space="preserve">Ref   </w:t>
            </w:r>
            <w:r w:rsidR="00DB4674">
              <w:rPr>
                <w:rFonts w:eastAsia="Quattrocento"/>
                <w:color w:val="000000"/>
                <w:lang w:eastAsia="zh-CN"/>
              </w:rPr>
              <w:t>ISS/IE</w:t>
            </w:r>
            <w:r w:rsidR="0043024D">
              <w:rPr>
                <w:rFonts w:eastAsia="Quattrocento"/>
                <w:color w:val="000000"/>
                <w:lang w:eastAsia="zh-CN"/>
              </w:rPr>
              <w:t>/URS/2.4</w:t>
            </w:r>
            <w:r>
              <w:rPr>
                <w:rFonts w:eastAsia="Quattrocento"/>
                <w:color w:val="000000"/>
                <w:lang w:eastAsia="zh-CN"/>
              </w:rPr>
              <w:t>/</w:t>
            </w:r>
          </w:p>
        </w:tc>
      </w:tr>
      <w:tr w:rsidR="0063431C" w14:paraId="6CB342C1" w14:textId="77777777" w:rsidTr="0063431C">
        <w:tc>
          <w:tcPr>
            <w:tcW w:w="11085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941CF1B" w14:textId="69EC3920" w:rsidR="00B55902" w:rsidRDefault="00B55902" w:rsidP="0063431C">
            <w:pPr>
              <w:tabs>
                <w:tab w:val="left" w:pos="5760"/>
              </w:tabs>
              <w:spacing w:before="120" w:after="120" w:line="240" w:lineRule="auto"/>
              <w:rPr>
                <w:color w:val="000000"/>
                <w:lang w:eastAsia="zh-CN"/>
              </w:rPr>
            </w:pPr>
            <w:r>
              <w:rPr>
                <w:rFonts w:eastAsia="Quattrocento"/>
                <w:b/>
                <w:color w:val="000000"/>
                <w:lang w:eastAsia="zh-CN"/>
              </w:rPr>
              <w:t>Prepared by</w:t>
            </w:r>
            <w:r w:rsidR="00D1287E">
              <w:rPr>
                <w:rFonts w:eastAsia="Quattrocento"/>
                <w:b/>
                <w:color w:val="000000"/>
                <w:lang w:eastAsia="zh-CN"/>
              </w:rPr>
              <w:t xml:space="preserve"> </w:t>
            </w:r>
            <w:proofErr w:type="spellStart"/>
            <w:r w:rsidR="00DB4674">
              <w:rPr>
                <w:rFonts w:eastAsia="Quattrocento"/>
                <w:color w:val="000000"/>
                <w:lang w:eastAsia="zh-CN"/>
              </w:rPr>
              <w:t>Vrinda</w:t>
            </w:r>
            <w:proofErr w:type="spellEnd"/>
            <w:r w:rsidR="00DB4674">
              <w:rPr>
                <w:rFonts w:eastAsia="Quattrocento"/>
                <w:color w:val="000000"/>
                <w:lang w:eastAsia="zh-CN"/>
              </w:rPr>
              <w:t xml:space="preserve"> Gupta</w:t>
            </w:r>
            <w:r>
              <w:rPr>
                <w:rFonts w:eastAsia="Quattrocento"/>
                <w:b/>
                <w:color w:val="000000"/>
                <w:lang w:eastAsia="zh-CN"/>
              </w:rPr>
              <w:tab/>
              <w:t xml:space="preserve">Date </w:t>
            </w:r>
            <w:r w:rsidR="00363D94">
              <w:rPr>
                <w:rFonts w:eastAsia="Quattrocento"/>
                <w:color w:val="000000"/>
                <w:lang w:eastAsia="zh-CN"/>
              </w:rPr>
              <w:t>5/01</w:t>
            </w:r>
            <w:r w:rsidR="008F156D">
              <w:rPr>
                <w:rFonts w:eastAsia="Quattrocento"/>
                <w:color w:val="000000"/>
                <w:lang w:eastAsia="zh-CN"/>
              </w:rPr>
              <w:t>/17</w:t>
            </w:r>
          </w:p>
        </w:tc>
      </w:tr>
      <w:tr w:rsidR="0063431C" w14:paraId="2016CBB6" w14:textId="77777777" w:rsidTr="0063431C">
        <w:tc>
          <w:tcPr>
            <w:tcW w:w="11085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414E15F" w14:textId="51C6C0D8" w:rsidR="00B55902" w:rsidRDefault="00B55902" w:rsidP="0063431C">
            <w:pPr>
              <w:tabs>
                <w:tab w:val="left" w:pos="5760"/>
              </w:tabs>
              <w:spacing w:before="120" w:after="120" w:line="240" w:lineRule="auto"/>
              <w:ind w:right="-360"/>
              <w:rPr>
                <w:color w:val="000000"/>
                <w:lang w:eastAsia="zh-CN"/>
              </w:rPr>
            </w:pPr>
            <w:r>
              <w:rPr>
                <w:rFonts w:eastAsia="Quattrocento"/>
                <w:b/>
                <w:color w:val="000000"/>
                <w:lang w:eastAsia="zh-CN"/>
              </w:rPr>
              <w:t>Requested by</w:t>
            </w:r>
            <w:r w:rsidR="0057730A">
              <w:rPr>
                <w:rFonts w:eastAsia="Quattrocento"/>
                <w:b/>
                <w:color w:val="000000"/>
                <w:lang w:eastAsia="zh-CN"/>
              </w:rPr>
              <w:t xml:space="preserve"> </w:t>
            </w:r>
            <w:r w:rsidR="00DB4674">
              <w:rPr>
                <w:rFonts w:eastAsia="Quattrocento"/>
                <w:color w:val="000000"/>
                <w:lang w:eastAsia="zh-CN"/>
              </w:rPr>
              <w:t xml:space="preserve">Mathias </w:t>
            </w:r>
            <w:proofErr w:type="spellStart"/>
            <w:r w:rsidR="00DB4674">
              <w:rPr>
                <w:rFonts w:eastAsia="Quattrocento"/>
                <w:color w:val="000000"/>
                <w:lang w:eastAsia="zh-CN"/>
              </w:rPr>
              <w:t>Behne</w:t>
            </w:r>
            <w:proofErr w:type="spellEnd"/>
            <w:r>
              <w:rPr>
                <w:rFonts w:eastAsia="Quattrocento"/>
                <w:b/>
                <w:color w:val="000000"/>
                <w:lang w:eastAsia="zh-CN"/>
              </w:rPr>
              <w:tab/>
              <w:t xml:space="preserve">Date </w:t>
            </w:r>
            <w:r w:rsidR="00363D94">
              <w:rPr>
                <w:rFonts w:eastAsia="Quattrocento"/>
                <w:color w:val="000000"/>
                <w:lang w:eastAsia="zh-CN"/>
              </w:rPr>
              <w:t>2/01</w:t>
            </w:r>
            <w:r w:rsidR="008F156D">
              <w:rPr>
                <w:rFonts w:eastAsia="Quattrocento"/>
                <w:color w:val="000000"/>
                <w:lang w:eastAsia="zh-CN"/>
              </w:rPr>
              <w:t>/17</w:t>
            </w:r>
          </w:p>
        </w:tc>
      </w:tr>
      <w:tr w:rsidR="0063431C" w14:paraId="6683B7AC" w14:textId="77777777" w:rsidTr="0063431C">
        <w:trPr>
          <w:trHeight w:val="2404"/>
        </w:trPr>
        <w:tc>
          <w:tcPr>
            <w:tcW w:w="11085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3E1BFB0" w14:textId="5AFB5613" w:rsidR="004D7E66" w:rsidRPr="00967BE0" w:rsidRDefault="00B55902" w:rsidP="0063431C">
            <w:pPr>
              <w:spacing w:before="60" w:after="1920" w:line="240" w:lineRule="auto"/>
              <w:ind w:right="-360"/>
              <w:rPr>
                <w:rFonts w:eastAsia="Quattrocento"/>
                <w:b/>
                <w:color w:val="000000"/>
                <w:lang w:eastAsia="zh-CN"/>
              </w:rPr>
            </w:pPr>
            <w:r>
              <w:rPr>
                <w:rFonts w:eastAsia="Quattrocento"/>
                <w:b/>
                <w:color w:val="000000"/>
                <w:lang w:eastAsia="zh-CN"/>
              </w:rPr>
              <w:t>Observation/Change Requested</w:t>
            </w:r>
            <w:r w:rsidR="00A426D2">
              <w:rPr>
                <w:rFonts w:eastAsia="Quattrocento"/>
                <w:b/>
                <w:color w:val="000000"/>
                <w:lang w:eastAsia="zh-CN"/>
              </w:rPr>
              <w:t xml:space="preserve">: </w:t>
            </w:r>
            <w:r w:rsidR="00A426D2">
              <w:rPr>
                <w:rFonts w:eastAsia="Quattrocento"/>
                <w:color w:val="000000"/>
                <w:lang w:eastAsia="zh-CN"/>
              </w:rPr>
              <w:t>Incident Management should work in accordance with Manage changes and should not work as an independent module. Both Incident Management and Manage Changes should have the same workflow.</w:t>
            </w:r>
          </w:p>
        </w:tc>
      </w:tr>
      <w:tr w:rsidR="0063431C" w14:paraId="55443C47" w14:textId="77777777" w:rsidTr="0063431C">
        <w:tc>
          <w:tcPr>
            <w:tcW w:w="11085" w:type="dxa"/>
            <w:gridSpan w:val="2"/>
            <w:tcBorders>
              <w:top w:val="single" w:sz="6" w:space="0" w:color="000000"/>
              <w:left w:val="single" w:sz="12" w:space="0" w:color="000000"/>
              <w:right w:val="single" w:sz="12" w:space="0" w:color="000000"/>
            </w:tcBorders>
          </w:tcPr>
          <w:p w14:paraId="7E210EDD" w14:textId="4A687BCA" w:rsidR="00FC6AC0" w:rsidRPr="00A426D2" w:rsidRDefault="00B55902" w:rsidP="0063431C">
            <w:pPr>
              <w:tabs>
                <w:tab w:val="left" w:pos="5760"/>
              </w:tabs>
              <w:spacing w:before="60" w:after="1920" w:line="240" w:lineRule="auto"/>
              <w:ind w:right="-360"/>
              <w:rPr>
                <w:rFonts w:eastAsia="Quattrocento"/>
                <w:b/>
                <w:color w:val="000000"/>
                <w:lang w:eastAsia="zh-CN"/>
              </w:rPr>
            </w:pPr>
            <w:r>
              <w:rPr>
                <w:rFonts w:eastAsia="Quattrocento"/>
                <w:b/>
                <w:color w:val="000000"/>
                <w:lang w:eastAsia="zh-CN"/>
              </w:rPr>
              <w:t>Work Description/Action</w:t>
            </w:r>
            <w:r w:rsidR="00A426D2">
              <w:rPr>
                <w:rFonts w:eastAsia="Quattrocento"/>
                <w:b/>
                <w:color w:val="000000"/>
                <w:lang w:eastAsia="zh-CN"/>
              </w:rPr>
              <w:t>:</w:t>
            </w:r>
            <w:r w:rsidR="003632EE">
              <w:rPr>
                <w:rFonts w:eastAsia="Quattrocento"/>
                <w:b/>
                <w:color w:val="000000"/>
                <w:lang w:eastAsia="zh-CN"/>
              </w:rPr>
              <w:t xml:space="preserve"> </w:t>
            </w:r>
            <w:r w:rsidR="003632EE" w:rsidRPr="003632EE">
              <w:rPr>
                <w:rFonts w:eastAsia="Quattrocento"/>
                <w:color w:val="000000"/>
                <w:lang w:eastAsia="zh-CN"/>
              </w:rPr>
              <w:t>Get Familiar with Manage changes and find a solution which can handle both the flows without any one impacting the other.</w:t>
            </w:r>
          </w:p>
        </w:tc>
      </w:tr>
      <w:tr w:rsidR="0063431C" w14:paraId="0A02F086" w14:textId="77777777" w:rsidTr="0063431C">
        <w:tc>
          <w:tcPr>
            <w:tcW w:w="11085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5C963B5" w14:textId="19BCF8BB" w:rsidR="00B55902" w:rsidRDefault="00B55902" w:rsidP="0063431C">
            <w:pPr>
              <w:tabs>
                <w:tab w:val="left" w:pos="5760"/>
              </w:tabs>
              <w:spacing w:before="120" w:after="120" w:line="240" w:lineRule="auto"/>
              <w:ind w:right="-360"/>
              <w:rPr>
                <w:color w:val="000000"/>
                <w:lang w:eastAsia="zh-CN"/>
              </w:rPr>
            </w:pPr>
            <w:r>
              <w:rPr>
                <w:rFonts w:eastAsia="Quattrocento"/>
                <w:b/>
                <w:color w:val="000000"/>
                <w:lang w:eastAsia="zh-CN"/>
              </w:rPr>
              <w:t>Authorization</w:t>
            </w:r>
            <w:r w:rsidR="006B4052">
              <w:rPr>
                <w:rFonts w:eastAsia="Quattrocento"/>
                <w:b/>
                <w:color w:val="000000"/>
                <w:lang w:eastAsia="zh-CN"/>
              </w:rPr>
              <w:t xml:space="preserve">: </w:t>
            </w:r>
            <w:r w:rsidR="00A426D2">
              <w:rPr>
                <w:rFonts w:eastAsia="Quattrocento"/>
                <w:color w:val="000000"/>
                <w:lang w:eastAsia="zh-CN"/>
              </w:rPr>
              <w:t xml:space="preserve">Mathias </w:t>
            </w:r>
            <w:proofErr w:type="spellStart"/>
            <w:r w:rsidR="00A426D2">
              <w:rPr>
                <w:rFonts w:eastAsia="Quattrocento"/>
                <w:color w:val="000000"/>
                <w:lang w:eastAsia="zh-CN"/>
              </w:rPr>
              <w:t>Behne</w:t>
            </w:r>
            <w:proofErr w:type="spellEnd"/>
            <w:r>
              <w:rPr>
                <w:rFonts w:eastAsia="Quattrocento"/>
                <w:b/>
                <w:color w:val="000000"/>
                <w:lang w:eastAsia="zh-CN"/>
              </w:rPr>
              <w:tab/>
              <w:t xml:space="preserve">Date </w:t>
            </w:r>
            <w:r w:rsidR="00A426D2">
              <w:rPr>
                <w:rFonts w:eastAsia="Quattrocento"/>
                <w:color w:val="000000"/>
                <w:lang w:eastAsia="zh-CN"/>
              </w:rPr>
              <w:t>05</w:t>
            </w:r>
            <w:r w:rsidR="001D56E0">
              <w:rPr>
                <w:rFonts w:eastAsia="Quattrocento"/>
                <w:color w:val="000000"/>
                <w:lang w:eastAsia="zh-CN"/>
              </w:rPr>
              <w:t>/12/17</w:t>
            </w:r>
          </w:p>
        </w:tc>
      </w:tr>
      <w:tr w:rsidR="0063431C" w14:paraId="21AE0ED2" w14:textId="77777777" w:rsidTr="0063431C">
        <w:tc>
          <w:tcPr>
            <w:tcW w:w="11085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E2E5E5E" w14:textId="2134548D" w:rsidR="000124BA" w:rsidRPr="0063431C" w:rsidRDefault="00B55902" w:rsidP="0063431C">
            <w:pPr>
              <w:spacing w:before="60" w:after="1440" w:line="240" w:lineRule="auto"/>
              <w:ind w:right="-360"/>
              <w:rPr>
                <w:rFonts w:eastAsia="Quattrocento"/>
                <w:b/>
                <w:color w:val="000000"/>
                <w:lang w:eastAsia="zh-CN"/>
              </w:rPr>
            </w:pPr>
            <w:r>
              <w:rPr>
                <w:rFonts w:eastAsia="Quattrocento"/>
                <w:b/>
                <w:color w:val="000000"/>
                <w:lang w:eastAsia="zh-CN"/>
              </w:rPr>
              <w:t>Testing/Reviewing</w:t>
            </w:r>
            <w:r w:rsidR="0063431C">
              <w:rPr>
                <w:rFonts w:eastAsia="Quattrocento"/>
                <w:b/>
                <w:color w:val="000000"/>
                <w:lang w:eastAsia="zh-CN"/>
              </w:rPr>
              <w:t xml:space="preserve">: </w:t>
            </w:r>
            <w:r w:rsidR="0063431C">
              <w:rPr>
                <w:rFonts w:eastAsia="Quattrocento"/>
                <w:color w:val="000000"/>
                <w:lang w:eastAsia="zh-CN"/>
              </w:rPr>
              <w:t xml:space="preserve"> This</w:t>
            </w:r>
            <w:r w:rsidR="0063431C" w:rsidRPr="008E6629">
              <w:rPr>
                <w:rFonts w:eastAsia="Quattrocento"/>
                <w:color w:val="000000"/>
                <w:lang w:eastAsia="zh-CN"/>
              </w:rPr>
              <w:t xml:space="preserve"> </w:t>
            </w:r>
            <w:r w:rsidR="0063431C">
              <w:rPr>
                <w:rFonts w:eastAsia="Quattrocento"/>
                <w:color w:val="000000"/>
                <w:lang w:eastAsia="zh-CN"/>
              </w:rPr>
              <w:t>functionality is planned to be released as part of  Sprint 2. Comprehensive system and regression testing needs to be done.</w:t>
            </w:r>
          </w:p>
          <w:p w14:paraId="13E70B6D" w14:textId="77777777" w:rsidR="00967BE0" w:rsidRDefault="00967BE0" w:rsidP="0063431C">
            <w:pPr>
              <w:spacing w:before="60" w:after="1440" w:line="240" w:lineRule="auto"/>
              <w:ind w:right="-360"/>
              <w:rPr>
                <w:color w:val="000000"/>
                <w:lang w:eastAsia="zh-CN"/>
              </w:rPr>
            </w:pPr>
          </w:p>
        </w:tc>
      </w:tr>
      <w:tr w:rsidR="0063431C" w14:paraId="6D5D24F3" w14:textId="77777777" w:rsidTr="0063431C">
        <w:tc>
          <w:tcPr>
            <w:tcW w:w="11085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D7B46F0" w14:textId="77777777" w:rsidR="00B55902" w:rsidRDefault="00B55902" w:rsidP="0063431C">
            <w:pPr>
              <w:spacing w:before="60" w:after="1440" w:line="240" w:lineRule="auto"/>
              <w:ind w:right="-360"/>
              <w:rPr>
                <w:color w:val="000000"/>
                <w:lang w:eastAsia="zh-CN"/>
              </w:rPr>
            </w:pPr>
            <w:r>
              <w:rPr>
                <w:rFonts w:eastAsia="Quattrocento"/>
                <w:b/>
                <w:color w:val="000000"/>
                <w:lang w:eastAsia="zh-CN"/>
              </w:rPr>
              <w:t>Report/Items Changed</w:t>
            </w:r>
          </w:p>
        </w:tc>
      </w:tr>
      <w:tr w:rsidR="0063431C" w14:paraId="4D144292" w14:textId="77777777" w:rsidTr="0063431C">
        <w:tc>
          <w:tcPr>
            <w:tcW w:w="11085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95F6E39" w14:textId="4E0B8CB7" w:rsidR="00B55902" w:rsidRDefault="00B55902" w:rsidP="0063431C">
            <w:pPr>
              <w:tabs>
                <w:tab w:val="left" w:pos="5760"/>
              </w:tabs>
              <w:spacing w:before="120" w:after="120" w:line="240" w:lineRule="auto"/>
              <w:ind w:right="-360"/>
              <w:rPr>
                <w:color w:val="000000"/>
                <w:lang w:eastAsia="zh-CN"/>
              </w:rPr>
            </w:pPr>
            <w:r>
              <w:rPr>
                <w:rFonts w:eastAsia="Quattrocento"/>
                <w:b/>
                <w:color w:val="000000"/>
                <w:lang w:eastAsia="zh-CN"/>
              </w:rPr>
              <w:lastRenderedPageBreak/>
              <w:t>Changed by</w:t>
            </w:r>
            <w:r w:rsidR="00686D87">
              <w:rPr>
                <w:rFonts w:eastAsia="Quattrocento"/>
                <w:b/>
                <w:color w:val="000000"/>
                <w:lang w:eastAsia="zh-CN"/>
              </w:rPr>
              <w:t xml:space="preserve"> </w:t>
            </w:r>
            <w:proofErr w:type="spellStart"/>
            <w:r w:rsidR="00A426D2">
              <w:rPr>
                <w:rFonts w:eastAsia="Quattrocento"/>
                <w:color w:val="000000"/>
                <w:lang w:eastAsia="zh-CN"/>
              </w:rPr>
              <w:t>Vrinda</w:t>
            </w:r>
            <w:proofErr w:type="spellEnd"/>
            <w:r w:rsidR="00A426D2">
              <w:rPr>
                <w:rFonts w:eastAsia="Quattrocento"/>
                <w:color w:val="000000"/>
                <w:lang w:eastAsia="zh-CN"/>
              </w:rPr>
              <w:t xml:space="preserve"> </w:t>
            </w:r>
            <w:proofErr w:type="spellStart"/>
            <w:r w:rsidR="00A426D2">
              <w:rPr>
                <w:rFonts w:eastAsia="Quattrocento"/>
                <w:color w:val="000000"/>
                <w:lang w:eastAsia="zh-CN"/>
              </w:rPr>
              <w:t>GUpta</w:t>
            </w:r>
            <w:proofErr w:type="spellEnd"/>
            <w:r>
              <w:rPr>
                <w:rFonts w:eastAsia="Quattrocento"/>
                <w:b/>
                <w:color w:val="000000"/>
                <w:lang w:eastAsia="zh-CN"/>
              </w:rPr>
              <w:tab/>
              <w:t xml:space="preserve">Date </w:t>
            </w:r>
            <w:r w:rsidR="008C01BC">
              <w:rPr>
                <w:rFonts w:eastAsia="Quattrocento"/>
                <w:color w:val="000000"/>
                <w:lang w:eastAsia="zh-CN"/>
              </w:rPr>
              <w:t>06</w:t>
            </w:r>
            <w:r w:rsidR="00A426D2">
              <w:rPr>
                <w:rFonts w:eastAsia="Quattrocento"/>
                <w:color w:val="000000"/>
                <w:lang w:eastAsia="zh-CN"/>
              </w:rPr>
              <w:t>/01</w:t>
            </w:r>
            <w:r w:rsidR="00C43C5E">
              <w:rPr>
                <w:rFonts w:eastAsia="Quattrocento"/>
                <w:color w:val="000000"/>
                <w:lang w:eastAsia="zh-CN"/>
              </w:rPr>
              <w:t>/17</w:t>
            </w:r>
          </w:p>
        </w:tc>
      </w:tr>
      <w:tr w:rsidR="0063431C" w14:paraId="5418A3C8" w14:textId="77777777" w:rsidTr="0063431C">
        <w:tc>
          <w:tcPr>
            <w:tcW w:w="11085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D4AA7EB" w14:textId="381AAC77" w:rsidR="00B55902" w:rsidRDefault="00B55902" w:rsidP="0063431C">
            <w:pPr>
              <w:tabs>
                <w:tab w:val="left" w:pos="5760"/>
              </w:tabs>
              <w:spacing w:before="120" w:after="120" w:line="240" w:lineRule="auto"/>
              <w:ind w:right="-360"/>
              <w:rPr>
                <w:color w:val="000000"/>
                <w:lang w:eastAsia="zh-CN"/>
              </w:rPr>
            </w:pPr>
            <w:r>
              <w:rPr>
                <w:rFonts w:eastAsia="Quattrocento"/>
                <w:b/>
                <w:color w:val="000000"/>
                <w:lang w:eastAsia="zh-CN"/>
              </w:rPr>
              <w:t>Approved by</w:t>
            </w:r>
            <w:r w:rsidR="00686D87">
              <w:rPr>
                <w:rFonts w:eastAsia="Quattrocento"/>
                <w:b/>
                <w:color w:val="000000"/>
                <w:lang w:eastAsia="zh-CN"/>
              </w:rPr>
              <w:t xml:space="preserve"> </w:t>
            </w:r>
            <w:r w:rsidR="00686D87" w:rsidRPr="00686D87">
              <w:rPr>
                <w:rFonts w:eastAsia="Quattrocento"/>
                <w:color w:val="000000"/>
                <w:lang w:eastAsia="zh-CN"/>
              </w:rPr>
              <w:t>Ma</w:t>
            </w:r>
            <w:r w:rsidR="00A426D2">
              <w:rPr>
                <w:rFonts w:eastAsia="Quattrocento"/>
                <w:color w:val="000000"/>
                <w:lang w:eastAsia="zh-CN"/>
              </w:rPr>
              <w:t xml:space="preserve">thias </w:t>
            </w:r>
            <w:proofErr w:type="spellStart"/>
            <w:r w:rsidR="00A426D2">
              <w:rPr>
                <w:rFonts w:eastAsia="Quattrocento"/>
                <w:color w:val="000000"/>
                <w:lang w:eastAsia="zh-CN"/>
              </w:rPr>
              <w:t>Behne</w:t>
            </w:r>
            <w:proofErr w:type="spellEnd"/>
            <w:r>
              <w:rPr>
                <w:rFonts w:eastAsia="Quattrocento"/>
                <w:b/>
                <w:color w:val="000000"/>
                <w:lang w:eastAsia="zh-CN"/>
              </w:rPr>
              <w:tab/>
              <w:t xml:space="preserve">Date </w:t>
            </w:r>
            <w:r w:rsidR="008C01BC">
              <w:rPr>
                <w:rFonts w:eastAsia="Quattrocento"/>
                <w:color w:val="000000"/>
                <w:lang w:eastAsia="zh-CN"/>
              </w:rPr>
              <w:t>06</w:t>
            </w:r>
            <w:r w:rsidR="00A426D2">
              <w:rPr>
                <w:rFonts w:eastAsia="Quattrocento"/>
                <w:color w:val="000000"/>
                <w:lang w:eastAsia="zh-CN"/>
              </w:rPr>
              <w:t>/01</w:t>
            </w:r>
            <w:r w:rsidR="00C43C5E">
              <w:rPr>
                <w:rFonts w:eastAsia="Quattrocento"/>
                <w:color w:val="000000"/>
                <w:lang w:eastAsia="zh-CN"/>
              </w:rPr>
              <w:t>/1</w:t>
            </w:r>
            <w:r w:rsidR="00A426D2">
              <w:rPr>
                <w:rFonts w:eastAsia="Quattrocento"/>
                <w:color w:val="000000"/>
                <w:lang w:eastAsia="zh-CN"/>
              </w:rPr>
              <w:t>7</w:t>
            </w:r>
          </w:p>
        </w:tc>
      </w:tr>
      <w:tr w:rsidR="0063431C" w14:paraId="4306F68E" w14:textId="77777777" w:rsidTr="0063431C">
        <w:tc>
          <w:tcPr>
            <w:tcW w:w="514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50501F73" w14:textId="77777777" w:rsidR="00B55902" w:rsidRDefault="00B55902" w:rsidP="0063431C">
            <w:pPr>
              <w:spacing w:before="120" w:after="720" w:line="240" w:lineRule="auto"/>
              <w:ind w:right="-360"/>
              <w:rPr>
                <w:color w:val="000000"/>
                <w:lang w:eastAsia="zh-CN"/>
              </w:rPr>
            </w:pPr>
            <w:r>
              <w:rPr>
                <w:rFonts w:eastAsia="Quattrocento"/>
                <w:b/>
                <w:color w:val="000000"/>
                <w:lang w:eastAsia="zh-CN"/>
              </w:rPr>
              <w:t>New Sub-Version No</w:t>
            </w:r>
          </w:p>
        </w:tc>
        <w:tc>
          <w:tcPr>
            <w:tcW w:w="594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2CD358EB" w14:textId="77777777" w:rsidR="00B55902" w:rsidRDefault="00B55902" w:rsidP="0063431C">
            <w:pPr>
              <w:spacing w:before="120" w:after="720" w:line="240" w:lineRule="auto"/>
              <w:ind w:right="-360"/>
              <w:rPr>
                <w:color w:val="000000"/>
                <w:lang w:eastAsia="zh-CN"/>
              </w:rPr>
            </w:pPr>
            <w:r>
              <w:rPr>
                <w:rFonts w:eastAsia="Quattrocento"/>
                <w:b/>
                <w:color w:val="000000"/>
                <w:lang w:eastAsia="zh-CN"/>
              </w:rPr>
              <w:t>Cross References</w:t>
            </w:r>
          </w:p>
        </w:tc>
      </w:tr>
    </w:tbl>
    <w:p w14:paraId="7D2D6E7D" w14:textId="77777777" w:rsidR="006D10DC" w:rsidRDefault="006D10DC">
      <w:bookmarkStart w:id="0" w:name="_GoBack"/>
      <w:bookmarkEnd w:id="0"/>
    </w:p>
    <w:sectPr w:rsidR="006D10DC" w:rsidSect="006D1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Quattrocento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B22"/>
    <w:rsid w:val="000124BA"/>
    <w:rsid w:val="00185D1C"/>
    <w:rsid w:val="001D56E0"/>
    <w:rsid w:val="002D7F25"/>
    <w:rsid w:val="003632EE"/>
    <w:rsid w:val="00363D94"/>
    <w:rsid w:val="0043024D"/>
    <w:rsid w:val="004D7E66"/>
    <w:rsid w:val="004F5F14"/>
    <w:rsid w:val="0057730A"/>
    <w:rsid w:val="00615CA3"/>
    <w:rsid w:val="0063431C"/>
    <w:rsid w:val="00686D87"/>
    <w:rsid w:val="006916DC"/>
    <w:rsid w:val="006B4052"/>
    <w:rsid w:val="006D10DC"/>
    <w:rsid w:val="00852136"/>
    <w:rsid w:val="008C01BC"/>
    <w:rsid w:val="008E6629"/>
    <w:rsid w:val="008F156D"/>
    <w:rsid w:val="00967BE0"/>
    <w:rsid w:val="00A426D2"/>
    <w:rsid w:val="00AC556B"/>
    <w:rsid w:val="00B55902"/>
    <w:rsid w:val="00C43C5E"/>
    <w:rsid w:val="00D1287E"/>
    <w:rsid w:val="00D365C7"/>
    <w:rsid w:val="00DB4674"/>
    <w:rsid w:val="00DD23FE"/>
    <w:rsid w:val="00E82B22"/>
    <w:rsid w:val="00FC6AC0"/>
    <w:rsid w:val="00FD5A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C66FC"/>
  <w15:chartTrackingRefBased/>
  <w15:docId w15:val="{2522A8C9-2CBE-4C5C-BD5D-F07E4421A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69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129</Words>
  <Characters>737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Premraj Murugaraj</dc:creator>
  <cp:keywords/>
  <dc:description/>
  <cp:lastModifiedBy>Microsoft Office User</cp:lastModifiedBy>
  <cp:revision>6</cp:revision>
  <dcterms:created xsi:type="dcterms:W3CDTF">2017-02-02T07:20:00Z</dcterms:created>
  <dcterms:modified xsi:type="dcterms:W3CDTF">2017-02-07T02:50:00Z</dcterms:modified>
</cp:coreProperties>
</file>