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F170E" w14:textId="77777777" w:rsidR="001C24F0" w:rsidRDefault="001C24F0">
      <w:pPr>
        <w:pStyle w:val="Title"/>
        <w:jc w:val="center"/>
      </w:pPr>
      <w:r>
        <w:t>Stage 1 Tutorial Activity</w:t>
      </w:r>
    </w:p>
    <w:p w14:paraId="65E67ED1" w14:textId="20DF7674" w:rsidR="0061036F" w:rsidRDefault="00000000">
      <w:pPr>
        <w:pStyle w:val="Title"/>
        <w:jc w:val="center"/>
      </w:pPr>
      <w:r>
        <w:t xml:space="preserve"> - Why </w:t>
      </w:r>
      <w:r w:rsidR="001C24F0">
        <w:t>Software Engineering</w:t>
      </w:r>
      <w:r>
        <w:t xml:space="preserve"> Still Matters</w:t>
      </w:r>
    </w:p>
    <w:p w14:paraId="569C1162" w14:textId="3354EAE3" w:rsidR="0061036F" w:rsidRDefault="001C24F0">
      <w:pPr>
        <w:jc w:val="center"/>
      </w:pPr>
      <w:r>
        <w:t>Stage 1 | Introducing Software Technology Case Study with Python and Guided AI use</w:t>
      </w:r>
    </w:p>
    <w:p w14:paraId="3C53C74D" w14:textId="77777777" w:rsidR="0061036F" w:rsidRDefault="00000000">
      <w:pPr>
        <w:pStyle w:val="Heading1"/>
      </w:pPr>
      <w:r>
        <w:t>Learning goals</w:t>
      </w:r>
    </w:p>
    <w:p w14:paraId="7511A19F" w14:textId="77777777" w:rsidR="0061036F" w:rsidRDefault="00000000">
      <w:pPr>
        <w:pStyle w:val="ListBullet"/>
      </w:pPr>
      <w:r>
        <w:t>Explain why software engineering is broader than coding.</w:t>
      </w:r>
    </w:p>
    <w:p w14:paraId="407249FF" w14:textId="77777777" w:rsidR="0061036F" w:rsidRDefault="00000000">
      <w:pPr>
        <w:pStyle w:val="ListBullet"/>
      </w:pPr>
      <w:r>
        <w:t>Identify stakeholders in a simple software problem.</w:t>
      </w:r>
    </w:p>
    <w:p w14:paraId="7B8D9193" w14:textId="77777777" w:rsidR="0061036F" w:rsidRDefault="00000000">
      <w:pPr>
        <w:pStyle w:val="ListBullet"/>
      </w:pPr>
      <w:proofErr w:type="spellStart"/>
      <w:r>
        <w:t>Recognise</w:t>
      </w:r>
      <w:proofErr w:type="spellEnd"/>
      <w:r>
        <w:t xml:space="preserve"> missing requirements.</w:t>
      </w:r>
    </w:p>
    <w:p w14:paraId="0116C1B9" w14:textId="77777777" w:rsidR="0061036F" w:rsidRDefault="00000000">
      <w:pPr>
        <w:pStyle w:val="ListBullet"/>
      </w:pPr>
      <w:r>
        <w:t>Critically evaluate AI-generated feature suggestions.</w:t>
      </w:r>
    </w:p>
    <w:p w14:paraId="6112797F" w14:textId="77777777" w:rsidR="0061036F" w:rsidRDefault="00000000">
      <w:pPr>
        <w:pStyle w:val="ListBullet"/>
      </w:pPr>
      <w:r>
        <w:t>Explain why AI output should not automatically be treated as correct.</w:t>
      </w:r>
    </w:p>
    <w:p w14:paraId="1CCBEC2F" w14:textId="77777777" w:rsidR="0061036F" w:rsidRDefault="00000000">
      <w:pPr>
        <w:pStyle w:val="Heading1"/>
      </w:pPr>
      <w:r>
        <w:t>Activity 1 - Think-Pair-Share (10 minutes)</w:t>
      </w:r>
    </w:p>
    <w:p w14:paraId="56308D5B" w14:textId="77777777" w:rsidR="0061036F" w:rsidRDefault="00000000">
      <w:r>
        <w:t>If ChatGPT or Copilot can produce a 100-line Python application very quickly, what knowledge does a software engineer still need?</w:t>
      </w:r>
    </w:p>
    <w:p w14:paraId="7B716557" w14:textId="77777777" w:rsidR="00ED26C1" w:rsidRPr="00ED26C1" w:rsidRDefault="00ED26C1" w:rsidP="00ED26C1">
      <w:pPr>
        <w:spacing w:after="0" w:line="240" w:lineRule="auto"/>
        <w:ind w:left="270" w:hanging="270"/>
        <w:rPr>
          <w:rFonts w:ascii="Times New Roman" w:eastAsia="Times New Roman" w:hAnsi="Times New Roman" w:cs="Times New Roman"/>
          <w:color w:val="000000"/>
          <w:sz w:val="30"/>
          <w:szCs w:val="32"/>
          <w:lang w:val="en-IN" w:eastAsia="en-GB"/>
        </w:rPr>
      </w:pPr>
      <w:r w:rsidRPr="00ED26C1">
        <w:rPr>
          <w:rFonts w:ascii="Times New Roman" w:eastAsia="Times New Roman" w:hAnsi="Times New Roman" w:cs="Times New Roman"/>
          <w:color w:val="000000"/>
          <w:sz w:val="24"/>
          <w:szCs w:val="24"/>
          <w:lang w:val="en-IN" w:eastAsia="en-GB"/>
        </w:rPr>
        <w:t>1. Understanding the actual business problem to know what the stakeholders need and not just writing code that works.</w:t>
      </w:r>
    </w:p>
    <w:p w14:paraId="4849C440" w14:textId="77777777" w:rsidR="00ED26C1" w:rsidRPr="00ED26C1" w:rsidRDefault="00ED26C1" w:rsidP="00ED26C1">
      <w:pPr>
        <w:spacing w:after="0" w:line="240" w:lineRule="auto"/>
        <w:ind w:left="270" w:hanging="270"/>
        <w:rPr>
          <w:rFonts w:ascii="Times New Roman" w:eastAsia="Times New Roman" w:hAnsi="Times New Roman" w:cs="Times New Roman"/>
          <w:color w:val="000000"/>
          <w:sz w:val="30"/>
          <w:szCs w:val="32"/>
          <w:lang w:val="en-IN" w:eastAsia="en-GB"/>
        </w:rPr>
      </w:pPr>
      <w:r w:rsidRPr="00ED26C1">
        <w:rPr>
          <w:rFonts w:ascii="Times New Roman" w:eastAsia="Times New Roman" w:hAnsi="Times New Roman" w:cs="Times New Roman"/>
          <w:color w:val="000000"/>
          <w:sz w:val="24"/>
          <w:szCs w:val="24"/>
          <w:lang w:val="en-IN" w:eastAsia="en-GB"/>
        </w:rPr>
        <w:t>2. Evaluating AI-generated code to check whether the code is correct, secure and able to handle unexpected inputs or edge cases.</w:t>
      </w:r>
    </w:p>
    <w:p w14:paraId="50FA98A6" w14:textId="77777777" w:rsidR="00ED26C1" w:rsidRPr="00ED26C1" w:rsidRDefault="00ED26C1" w:rsidP="00ED26C1">
      <w:pPr>
        <w:spacing w:after="0" w:line="240" w:lineRule="auto"/>
        <w:ind w:left="270" w:hanging="270"/>
        <w:rPr>
          <w:rFonts w:ascii="Times New Roman" w:eastAsia="Times New Roman" w:hAnsi="Times New Roman" w:cs="Times New Roman"/>
          <w:color w:val="000000"/>
          <w:sz w:val="30"/>
          <w:szCs w:val="32"/>
          <w:lang w:val="en-IN" w:eastAsia="en-GB"/>
        </w:rPr>
      </w:pPr>
      <w:r w:rsidRPr="00ED26C1">
        <w:rPr>
          <w:rFonts w:ascii="Times New Roman" w:eastAsia="Times New Roman" w:hAnsi="Times New Roman" w:cs="Times New Roman"/>
          <w:color w:val="000000"/>
          <w:sz w:val="24"/>
          <w:szCs w:val="24"/>
          <w:lang w:val="en-IN" w:eastAsia="en-GB"/>
        </w:rPr>
        <w:t>3. System design and integration to understand how the code should fit into a larger system that is organised, maintainable and easy to update.</w:t>
      </w:r>
    </w:p>
    <w:p w14:paraId="38BF0A7F" w14:textId="77777777" w:rsidR="00ED26C1" w:rsidRPr="00ED26C1" w:rsidRDefault="00ED26C1" w:rsidP="00ED26C1">
      <w:pPr>
        <w:spacing w:after="0" w:line="240" w:lineRule="auto"/>
        <w:rPr>
          <w:rFonts w:ascii="Times New Roman" w:eastAsia="Times New Roman" w:hAnsi="Times New Roman" w:cs="Times New Roman"/>
          <w:sz w:val="24"/>
          <w:szCs w:val="24"/>
          <w:lang w:val="en-IN" w:eastAsia="en-GB"/>
        </w:rPr>
      </w:pPr>
    </w:p>
    <w:p w14:paraId="4F0A406E" w14:textId="77777777" w:rsidR="0061036F" w:rsidRDefault="00000000">
      <w:pPr>
        <w:pStyle w:val="Heading1"/>
      </w:pPr>
      <w:r>
        <w:t>Activity 2 - Is This Software Engineering? (10 minutes)</w:t>
      </w:r>
    </w:p>
    <w:p w14:paraId="57568F0E" w14:textId="77777777" w:rsidR="0061036F" w:rsidRDefault="00000000">
      <w:r>
        <w:t>Scenario A: A student writes a 50-line Python calculator.</w:t>
      </w:r>
      <w:r>
        <w:br/>
        <w:t>Scenario B: A team develops a payroll system used by 5,000 employees.</w:t>
      </w:r>
      <w:r>
        <w:br/>
        <w:t>Scenario C: An AI assistant generates a simple appointment application from one prompt.</w:t>
      </w:r>
    </w:p>
    <w:tbl>
      <w:tblPr>
        <w:tblStyle w:val="TableGrid"/>
        <w:tblW w:w="0" w:type="auto"/>
        <w:jc w:val="center"/>
        <w:tblLook w:val="04A0" w:firstRow="1" w:lastRow="0" w:firstColumn="1" w:lastColumn="0" w:noHBand="0" w:noVBand="1"/>
      </w:tblPr>
      <w:tblGrid>
        <w:gridCol w:w="1134"/>
        <w:gridCol w:w="1701"/>
        <w:gridCol w:w="2410"/>
        <w:gridCol w:w="4835"/>
      </w:tblGrid>
      <w:tr w:rsidR="0061036F" w:rsidRPr="00ED26C1" w14:paraId="38E9AA36" w14:textId="77777777" w:rsidTr="00ED26C1">
        <w:trPr>
          <w:jc w:val="center"/>
        </w:trPr>
        <w:tc>
          <w:tcPr>
            <w:tcW w:w="1134" w:type="dxa"/>
            <w:shd w:val="clear" w:color="auto" w:fill="BFBFBF" w:themeFill="background1" w:themeFillShade="BF"/>
          </w:tcPr>
          <w:p w14:paraId="2EBAF6C9" w14:textId="77777777" w:rsidR="0061036F" w:rsidRPr="00ED26C1" w:rsidRDefault="00000000">
            <w:pPr>
              <w:rPr>
                <w:rFonts w:ascii="Times New Roman" w:hAnsi="Times New Roman" w:cs="Times New Roman"/>
                <w:sz w:val="24"/>
                <w:szCs w:val="24"/>
              </w:rPr>
            </w:pPr>
            <w:r w:rsidRPr="00ED26C1">
              <w:rPr>
                <w:rFonts w:ascii="Times New Roman" w:hAnsi="Times New Roman" w:cs="Times New Roman"/>
                <w:sz w:val="24"/>
                <w:szCs w:val="24"/>
              </w:rPr>
              <w:t>Scenario</w:t>
            </w:r>
          </w:p>
        </w:tc>
        <w:tc>
          <w:tcPr>
            <w:tcW w:w="1701" w:type="dxa"/>
            <w:shd w:val="clear" w:color="auto" w:fill="BFBFBF" w:themeFill="background1" w:themeFillShade="BF"/>
          </w:tcPr>
          <w:p w14:paraId="559A49AC" w14:textId="77777777" w:rsidR="0061036F" w:rsidRPr="00ED26C1" w:rsidRDefault="00000000">
            <w:pPr>
              <w:rPr>
                <w:rFonts w:ascii="Times New Roman" w:hAnsi="Times New Roman" w:cs="Times New Roman"/>
                <w:sz w:val="24"/>
                <w:szCs w:val="24"/>
              </w:rPr>
            </w:pPr>
            <w:r w:rsidRPr="00ED26C1">
              <w:rPr>
                <w:rFonts w:ascii="Times New Roman" w:hAnsi="Times New Roman" w:cs="Times New Roman"/>
                <w:sz w:val="24"/>
                <w:szCs w:val="24"/>
              </w:rPr>
              <w:t>Programming?</w:t>
            </w:r>
          </w:p>
        </w:tc>
        <w:tc>
          <w:tcPr>
            <w:tcW w:w="2410" w:type="dxa"/>
            <w:shd w:val="clear" w:color="auto" w:fill="BFBFBF" w:themeFill="background1" w:themeFillShade="BF"/>
          </w:tcPr>
          <w:p w14:paraId="1B091E5C" w14:textId="77777777" w:rsidR="0061036F" w:rsidRPr="00ED26C1" w:rsidRDefault="00000000">
            <w:pPr>
              <w:rPr>
                <w:rFonts w:ascii="Times New Roman" w:hAnsi="Times New Roman" w:cs="Times New Roman"/>
                <w:sz w:val="24"/>
                <w:szCs w:val="24"/>
              </w:rPr>
            </w:pPr>
            <w:r w:rsidRPr="00ED26C1">
              <w:rPr>
                <w:rFonts w:ascii="Times New Roman" w:hAnsi="Times New Roman" w:cs="Times New Roman"/>
                <w:sz w:val="24"/>
                <w:szCs w:val="24"/>
              </w:rPr>
              <w:t>Software engineering?</w:t>
            </w:r>
          </w:p>
        </w:tc>
        <w:tc>
          <w:tcPr>
            <w:tcW w:w="4835" w:type="dxa"/>
            <w:shd w:val="clear" w:color="auto" w:fill="BFBFBF" w:themeFill="background1" w:themeFillShade="BF"/>
          </w:tcPr>
          <w:p w14:paraId="47DE5EDA" w14:textId="77777777" w:rsidR="0061036F" w:rsidRPr="00ED26C1" w:rsidRDefault="00000000">
            <w:pPr>
              <w:rPr>
                <w:rFonts w:ascii="Times New Roman" w:hAnsi="Times New Roman" w:cs="Times New Roman"/>
                <w:sz w:val="24"/>
                <w:szCs w:val="24"/>
              </w:rPr>
            </w:pPr>
            <w:r w:rsidRPr="00ED26C1">
              <w:rPr>
                <w:rFonts w:ascii="Times New Roman" w:hAnsi="Times New Roman" w:cs="Times New Roman"/>
                <w:sz w:val="24"/>
                <w:szCs w:val="24"/>
              </w:rPr>
              <w:t>Why?</w:t>
            </w:r>
          </w:p>
        </w:tc>
      </w:tr>
      <w:tr w:rsidR="0061036F" w:rsidRPr="00ED26C1" w14:paraId="708FDC25" w14:textId="77777777" w:rsidTr="00ED26C1">
        <w:trPr>
          <w:jc w:val="center"/>
        </w:trPr>
        <w:tc>
          <w:tcPr>
            <w:tcW w:w="1134" w:type="dxa"/>
          </w:tcPr>
          <w:p w14:paraId="7733AB5C" w14:textId="77777777" w:rsidR="0061036F" w:rsidRPr="00ED26C1" w:rsidRDefault="00000000">
            <w:pPr>
              <w:rPr>
                <w:rFonts w:ascii="Times New Roman" w:hAnsi="Times New Roman" w:cs="Times New Roman"/>
                <w:sz w:val="24"/>
                <w:szCs w:val="24"/>
              </w:rPr>
            </w:pPr>
            <w:r w:rsidRPr="00ED26C1">
              <w:rPr>
                <w:rFonts w:ascii="Times New Roman" w:hAnsi="Times New Roman" w:cs="Times New Roman"/>
                <w:sz w:val="24"/>
                <w:szCs w:val="24"/>
              </w:rPr>
              <w:t>A</w:t>
            </w:r>
          </w:p>
        </w:tc>
        <w:tc>
          <w:tcPr>
            <w:tcW w:w="1701" w:type="dxa"/>
          </w:tcPr>
          <w:p w14:paraId="1441EF25" w14:textId="7201C627" w:rsidR="0061036F" w:rsidRPr="00ED26C1" w:rsidRDefault="00ED26C1">
            <w:pPr>
              <w:rPr>
                <w:rFonts w:ascii="Times New Roman" w:hAnsi="Times New Roman" w:cs="Times New Roman"/>
                <w:sz w:val="24"/>
                <w:szCs w:val="24"/>
              </w:rPr>
            </w:pPr>
            <w:r w:rsidRPr="00ED26C1">
              <w:rPr>
                <w:rFonts w:ascii="Times New Roman" w:hAnsi="Times New Roman" w:cs="Times New Roman"/>
                <w:sz w:val="24"/>
                <w:szCs w:val="24"/>
              </w:rPr>
              <w:t xml:space="preserve">Yes </w:t>
            </w:r>
          </w:p>
        </w:tc>
        <w:tc>
          <w:tcPr>
            <w:tcW w:w="2410" w:type="dxa"/>
          </w:tcPr>
          <w:p w14:paraId="408028B2" w14:textId="06F0CFCA" w:rsidR="0061036F" w:rsidRPr="00ED26C1" w:rsidRDefault="00ED26C1">
            <w:pPr>
              <w:rPr>
                <w:rFonts w:ascii="Times New Roman" w:hAnsi="Times New Roman" w:cs="Times New Roman"/>
                <w:sz w:val="24"/>
                <w:szCs w:val="24"/>
              </w:rPr>
            </w:pPr>
            <w:r w:rsidRPr="00ED26C1">
              <w:rPr>
                <w:rFonts w:ascii="Times New Roman" w:hAnsi="Times New Roman" w:cs="Times New Roman"/>
                <w:sz w:val="24"/>
                <w:szCs w:val="24"/>
              </w:rPr>
              <w:t>No</w:t>
            </w:r>
          </w:p>
        </w:tc>
        <w:tc>
          <w:tcPr>
            <w:tcW w:w="4835" w:type="dxa"/>
          </w:tcPr>
          <w:tbl>
            <w:tblPr>
              <w:tblW w:w="0" w:type="auto"/>
              <w:tblCellMar>
                <w:top w:w="15" w:type="dxa"/>
                <w:left w:w="15" w:type="dxa"/>
                <w:bottom w:w="15" w:type="dxa"/>
                <w:right w:w="15" w:type="dxa"/>
              </w:tblCellMar>
              <w:tblLook w:val="04A0" w:firstRow="1" w:lastRow="0" w:firstColumn="1" w:lastColumn="0" w:noHBand="0" w:noVBand="1"/>
            </w:tblPr>
            <w:tblGrid>
              <w:gridCol w:w="4619"/>
            </w:tblGrid>
            <w:tr w:rsidR="00ED26C1" w:rsidRPr="00ED26C1" w14:paraId="74DD405A" w14:textId="77777777">
              <w:tc>
                <w:tcPr>
                  <w:tcW w:w="0" w:type="auto"/>
                  <w:vAlign w:val="center"/>
                  <w:hideMark/>
                </w:tcPr>
                <w:p w14:paraId="0DB85D3A" w14:textId="77777777" w:rsidR="00ED26C1" w:rsidRPr="00ED26C1" w:rsidRDefault="00ED26C1" w:rsidP="00ED26C1">
                  <w:pPr>
                    <w:rPr>
                      <w:rFonts w:ascii="Times New Roman" w:hAnsi="Times New Roman" w:cs="Times New Roman"/>
                      <w:sz w:val="24"/>
                      <w:szCs w:val="24"/>
                    </w:rPr>
                  </w:pPr>
                </w:p>
              </w:tc>
            </w:tr>
            <w:tr w:rsidR="00ED26C1" w:rsidRPr="00ED26C1" w14:paraId="3A54BA77" w14:textId="77777777">
              <w:tc>
                <w:tcPr>
                  <w:tcW w:w="0" w:type="auto"/>
                  <w:hideMark/>
                </w:tcPr>
                <w:p w14:paraId="66FAB092" w14:textId="77777777" w:rsidR="00ED26C1" w:rsidRPr="00ED26C1" w:rsidRDefault="00ED26C1" w:rsidP="00ED26C1">
                  <w:pPr>
                    <w:pStyle w:val="s9"/>
                    <w:spacing w:before="0" w:beforeAutospacing="0" w:after="150" w:afterAutospacing="0"/>
                  </w:pPr>
                  <w:r w:rsidRPr="00ED26C1">
                    <w:rPr>
                      <w:rStyle w:val="s4"/>
                    </w:rPr>
                    <w:t>A small</w:t>
                  </w:r>
                  <w:r w:rsidRPr="00ED26C1">
                    <w:rPr>
                      <w:rStyle w:val="apple-converted-space"/>
                    </w:rPr>
                    <w:t> </w:t>
                  </w:r>
                  <w:r w:rsidRPr="00ED26C1">
                    <w:rPr>
                      <w:rStyle w:val="s4"/>
                    </w:rPr>
                    <w:t>task focused only on writing code without considering requirements, stakeholders, testing or future maintenance.</w:t>
                  </w:r>
                </w:p>
              </w:tc>
            </w:tr>
            <w:tr w:rsidR="00ED26C1" w:rsidRPr="00ED26C1" w14:paraId="208BDDCB" w14:textId="77777777">
              <w:tc>
                <w:tcPr>
                  <w:tcW w:w="0" w:type="auto"/>
                  <w:hideMark/>
                </w:tcPr>
                <w:p w14:paraId="5F823082" w14:textId="77777777" w:rsidR="00ED26C1" w:rsidRPr="00ED26C1" w:rsidRDefault="00ED26C1" w:rsidP="00ED26C1">
                  <w:pPr>
                    <w:rPr>
                      <w:rFonts w:ascii="Times New Roman" w:hAnsi="Times New Roman" w:cs="Times New Roman"/>
                      <w:sz w:val="24"/>
                      <w:szCs w:val="24"/>
                    </w:rPr>
                  </w:pPr>
                </w:p>
              </w:tc>
            </w:tr>
          </w:tbl>
          <w:p w14:paraId="0FA60EBB" w14:textId="77777777" w:rsidR="0061036F" w:rsidRPr="00ED26C1" w:rsidRDefault="0061036F">
            <w:pPr>
              <w:rPr>
                <w:rFonts w:ascii="Times New Roman" w:hAnsi="Times New Roman" w:cs="Times New Roman"/>
                <w:sz w:val="24"/>
                <w:szCs w:val="24"/>
              </w:rPr>
            </w:pPr>
          </w:p>
        </w:tc>
      </w:tr>
      <w:tr w:rsidR="0061036F" w:rsidRPr="00ED26C1" w14:paraId="65168361" w14:textId="77777777" w:rsidTr="00ED26C1">
        <w:trPr>
          <w:jc w:val="center"/>
        </w:trPr>
        <w:tc>
          <w:tcPr>
            <w:tcW w:w="1134" w:type="dxa"/>
          </w:tcPr>
          <w:p w14:paraId="59FD6AD4" w14:textId="77777777" w:rsidR="0061036F" w:rsidRPr="00ED26C1" w:rsidRDefault="00000000">
            <w:pPr>
              <w:rPr>
                <w:rFonts w:ascii="Times New Roman" w:hAnsi="Times New Roman" w:cs="Times New Roman"/>
                <w:sz w:val="24"/>
                <w:szCs w:val="24"/>
              </w:rPr>
            </w:pPr>
            <w:r w:rsidRPr="00ED26C1">
              <w:rPr>
                <w:rFonts w:ascii="Times New Roman" w:hAnsi="Times New Roman" w:cs="Times New Roman"/>
                <w:sz w:val="24"/>
                <w:szCs w:val="24"/>
              </w:rPr>
              <w:t>B</w:t>
            </w:r>
          </w:p>
        </w:tc>
        <w:tc>
          <w:tcPr>
            <w:tcW w:w="1701" w:type="dxa"/>
          </w:tcPr>
          <w:p w14:paraId="69F83CBA" w14:textId="3BEDAA95" w:rsidR="0061036F" w:rsidRPr="00ED26C1" w:rsidRDefault="00ED26C1">
            <w:pPr>
              <w:rPr>
                <w:rFonts w:ascii="Times New Roman" w:hAnsi="Times New Roman" w:cs="Times New Roman"/>
                <w:sz w:val="24"/>
                <w:szCs w:val="24"/>
              </w:rPr>
            </w:pPr>
            <w:r w:rsidRPr="00ED26C1">
              <w:rPr>
                <w:rFonts w:ascii="Times New Roman" w:hAnsi="Times New Roman" w:cs="Times New Roman"/>
                <w:sz w:val="24"/>
                <w:szCs w:val="24"/>
              </w:rPr>
              <w:t xml:space="preserve">Yes </w:t>
            </w:r>
          </w:p>
        </w:tc>
        <w:tc>
          <w:tcPr>
            <w:tcW w:w="2410" w:type="dxa"/>
          </w:tcPr>
          <w:p w14:paraId="733E931E" w14:textId="6748E855" w:rsidR="0061036F" w:rsidRPr="00ED26C1" w:rsidRDefault="00ED26C1">
            <w:pPr>
              <w:rPr>
                <w:rFonts w:ascii="Times New Roman" w:hAnsi="Times New Roman" w:cs="Times New Roman"/>
                <w:sz w:val="24"/>
                <w:szCs w:val="24"/>
              </w:rPr>
            </w:pPr>
            <w:r w:rsidRPr="00ED26C1">
              <w:rPr>
                <w:rFonts w:ascii="Times New Roman" w:hAnsi="Times New Roman" w:cs="Times New Roman"/>
                <w:sz w:val="24"/>
                <w:szCs w:val="24"/>
              </w:rPr>
              <w:t>No</w:t>
            </w:r>
          </w:p>
        </w:tc>
        <w:tc>
          <w:tcPr>
            <w:tcW w:w="4835" w:type="dxa"/>
          </w:tcPr>
          <w:tbl>
            <w:tblPr>
              <w:tblW w:w="0" w:type="auto"/>
              <w:tblCellMar>
                <w:top w:w="15" w:type="dxa"/>
                <w:left w:w="15" w:type="dxa"/>
                <w:bottom w:w="15" w:type="dxa"/>
                <w:right w:w="15" w:type="dxa"/>
              </w:tblCellMar>
              <w:tblLook w:val="04A0" w:firstRow="1" w:lastRow="0" w:firstColumn="1" w:lastColumn="0" w:noHBand="0" w:noVBand="1"/>
            </w:tblPr>
            <w:tblGrid>
              <w:gridCol w:w="4619"/>
            </w:tblGrid>
            <w:tr w:rsidR="00ED26C1" w:rsidRPr="00ED26C1" w14:paraId="365F3400" w14:textId="77777777">
              <w:tc>
                <w:tcPr>
                  <w:tcW w:w="0" w:type="auto"/>
                  <w:vAlign w:val="center"/>
                  <w:hideMark/>
                </w:tcPr>
                <w:p w14:paraId="263ABC86" w14:textId="77777777" w:rsidR="00ED26C1" w:rsidRPr="00ED26C1" w:rsidRDefault="00ED26C1" w:rsidP="00ED26C1">
                  <w:pPr>
                    <w:rPr>
                      <w:rFonts w:ascii="Times New Roman" w:hAnsi="Times New Roman" w:cs="Times New Roman"/>
                      <w:sz w:val="24"/>
                      <w:szCs w:val="24"/>
                    </w:rPr>
                  </w:pPr>
                </w:p>
              </w:tc>
            </w:tr>
            <w:tr w:rsidR="00ED26C1" w:rsidRPr="00ED26C1" w14:paraId="1D1AB3D0" w14:textId="77777777">
              <w:tc>
                <w:tcPr>
                  <w:tcW w:w="0" w:type="auto"/>
                  <w:hideMark/>
                </w:tcPr>
                <w:p w14:paraId="7D5ABD3C" w14:textId="19DEF582" w:rsidR="00ED26C1" w:rsidRPr="00ED26C1" w:rsidRDefault="00ED26C1" w:rsidP="00ED26C1">
                  <w:pPr>
                    <w:pStyle w:val="s9"/>
                    <w:spacing w:before="0" w:beforeAutospacing="0" w:after="150" w:afterAutospacing="0"/>
                  </w:pPr>
                  <w:r w:rsidRPr="00ED26C1">
                    <w:rPr>
                      <w:rStyle w:val="s4"/>
                    </w:rPr>
                    <w:t>It’s a</w:t>
                  </w:r>
                  <w:r w:rsidRPr="00ED26C1">
                    <w:rPr>
                      <w:rStyle w:val="apple-converted-space"/>
                    </w:rPr>
                    <w:t> </w:t>
                  </w:r>
                  <w:r w:rsidRPr="00ED26C1">
                    <w:rPr>
                      <w:rStyle w:val="s4"/>
                    </w:rPr>
                    <w:t>full engineering process that includes</w:t>
                  </w:r>
                  <w:r w:rsidRPr="00ED26C1">
                    <w:rPr>
                      <w:rStyle w:val="apple-converted-space"/>
                    </w:rPr>
                    <w:t> </w:t>
                  </w:r>
                  <w:r w:rsidRPr="00ED26C1">
                    <w:rPr>
                      <w:rStyle w:val="s4"/>
                    </w:rPr>
                    <w:t>analysing</w:t>
                  </w:r>
                  <w:r>
                    <w:rPr>
                      <w:rStyle w:val="s4"/>
                    </w:rPr>
                    <w:t xml:space="preserve"> </w:t>
                  </w:r>
                  <w:r w:rsidRPr="00ED26C1">
                    <w:rPr>
                      <w:rStyle w:val="s4"/>
                    </w:rPr>
                    <w:t>requirements working with stakeholders, testing the system, meeting reliability and planning for long-term maintenance.</w:t>
                  </w:r>
                </w:p>
              </w:tc>
            </w:tr>
            <w:tr w:rsidR="00ED26C1" w:rsidRPr="00ED26C1" w14:paraId="1F15672E" w14:textId="77777777">
              <w:tc>
                <w:tcPr>
                  <w:tcW w:w="0" w:type="auto"/>
                  <w:hideMark/>
                </w:tcPr>
                <w:p w14:paraId="2471068F" w14:textId="77777777" w:rsidR="00ED26C1" w:rsidRPr="00ED26C1" w:rsidRDefault="00ED26C1" w:rsidP="00ED26C1">
                  <w:pPr>
                    <w:rPr>
                      <w:rFonts w:ascii="Times New Roman" w:hAnsi="Times New Roman" w:cs="Times New Roman"/>
                      <w:sz w:val="24"/>
                      <w:szCs w:val="24"/>
                    </w:rPr>
                  </w:pPr>
                </w:p>
              </w:tc>
            </w:tr>
          </w:tbl>
          <w:p w14:paraId="429EE726" w14:textId="77777777" w:rsidR="0061036F" w:rsidRPr="00ED26C1" w:rsidRDefault="0061036F">
            <w:pPr>
              <w:rPr>
                <w:rFonts w:ascii="Times New Roman" w:hAnsi="Times New Roman" w:cs="Times New Roman"/>
                <w:sz w:val="24"/>
                <w:szCs w:val="24"/>
              </w:rPr>
            </w:pPr>
          </w:p>
        </w:tc>
      </w:tr>
      <w:tr w:rsidR="0061036F" w:rsidRPr="00ED26C1" w14:paraId="0F5765DB" w14:textId="77777777" w:rsidTr="00ED26C1">
        <w:trPr>
          <w:jc w:val="center"/>
        </w:trPr>
        <w:tc>
          <w:tcPr>
            <w:tcW w:w="1134" w:type="dxa"/>
          </w:tcPr>
          <w:p w14:paraId="2BBB13A1" w14:textId="77777777" w:rsidR="0061036F" w:rsidRPr="00ED26C1" w:rsidRDefault="00000000">
            <w:pPr>
              <w:rPr>
                <w:rFonts w:ascii="Times New Roman" w:hAnsi="Times New Roman" w:cs="Times New Roman"/>
                <w:sz w:val="24"/>
                <w:szCs w:val="24"/>
              </w:rPr>
            </w:pPr>
            <w:r w:rsidRPr="00ED26C1">
              <w:rPr>
                <w:rFonts w:ascii="Times New Roman" w:hAnsi="Times New Roman" w:cs="Times New Roman"/>
                <w:sz w:val="24"/>
                <w:szCs w:val="24"/>
              </w:rPr>
              <w:t>C</w:t>
            </w:r>
          </w:p>
        </w:tc>
        <w:tc>
          <w:tcPr>
            <w:tcW w:w="1701" w:type="dxa"/>
          </w:tcPr>
          <w:p w14:paraId="42ECD6D6" w14:textId="1E17ECB0" w:rsidR="0061036F" w:rsidRPr="00ED26C1" w:rsidRDefault="00ED26C1">
            <w:pPr>
              <w:rPr>
                <w:rFonts w:ascii="Times New Roman" w:hAnsi="Times New Roman" w:cs="Times New Roman"/>
                <w:sz w:val="24"/>
                <w:szCs w:val="24"/>
              </w:rPr>
            </w:pPr>
            <w:r w:rsidRPr="00ED26C1">
              <w:rPr>
                <w:rFonts w:ascii="Times New Roman" w:hAnsi="Times New Roman" w:cs="Times New Roman"/>
                <w:sz w:val="24"/>
                <w:szCs w:val="24"/>
              </w:rPr>
              <w:t xml:space="preserve">Yes </w:t>
            </w:r>
          </w:p>
        </w:tc>
        <w:tc>
          <w:tcPr>
            <w:tcW w:w="2410" w:type="dxa"/>
          </w:tcPr>
          <w:p w14:paraId="12FAB74C" w14:textId="21392C66" w:rsidR="0061036F" w:rsidRPr="00ED26C1" w:rsidRDefault="00ED26C1">
            <w:pPr>
              <w:rPr>
                <w:rFonts w:ascii="Times New Roman" w:hAnsi="Times New Roman" w:cs="Times New Roman"/>
                <w:sz w:val="24"/>
                <w:szCs w:val="24"/>
              </w:rPr>
            </w:pPr>
            <w:r w:rsidRPr="00ED26C1">
              <w:rPr>
                <w:rFonts w:ascii="Times New Roman" w:hAnsi="Times New Roman" w:cs="Times New Roman"/>
                <w:sz w:val="24"/>
                <w:szCs w:val="24"/>
              </w:rPr>
              <w:t xml:space="preserve">No </w:t>
            </w:r>
          </w:p>
        </w:tc>
        <w:tc>
          <w:tcPr>
            <w:tcW w:w="4835" w:type="dxa"/>
          </w:tcPr>
          <w:p w14:paraId="37569323" w14:textId="0A2A8C02" w:rsidR="0061036F" w:rsidRPr="00ED26C1" w:rsidRDefault="00ED26C1">
            <w:pPr>
              <w:rPr>
                <w:rFonts w:ascii="Times New Roman" w:hAnsi="Times New Roman" w:cs="Times New Roman"/>
                <w:sz w:val="24"/>
                <w:szCs w:val="24"/>
              </w:rPr>
            </w:pPr>
            <w:r w:rsidRPr="00ED26C1">
              <w:rPr>
                <w:rStyle w:val="s4"/>
                <w:rFonts w:ascii="Times New Roman" w:hAnsi="Times New Roman" w:cs="Times New Roman"/>
                <w:color w:val="000000"/>
                <w:sz w:val="24"/>
                <w:szCs w:val="24"/>
              </w:rPr>
              <w:t>Code was generated</w:t>
            </w:r>
            <w:r w:rsidRPr="00ED26C1">
              <w:rPr>
                <w:rStyle w:val="apple-converted-space"/>
                <w:rFonts w:ascii="Times New Roman" w:hAnsi="Times New Roman" w:cs="Times New Roman"/>
                <w:color w:val="000000"/>
                <w:sz w:val="24"/>
                <w:szCs w:val="24"/>
              </w:rPr>
              <w:t> </w:t>
            </w:r>
            <w:r w:rsidRPr="00ED26C1">
              <w:rPr>
                <w:rStyle w:val="s4"/>
                <w:rFonts w:ascii="Times New Roman" w:hAnsi="Times New Roman" w:cs="Times New Roman"/>
                <w:color w:val="000000"/>
                <w:sz w:val="24"/>
                <w:szCs w:val="24"/>
              </w:rPr>
              <w:t xml:space="preserve">without gathering requirements, consulting stakeholders or conducting proper testing and verification </w:t>
            </w:r>
            <w:r w:rsidRPr="00ED26C1">
              <w:rPr>
                <w:rStyle w:val="s4"/>
                <w:rFonts w:ascii="Times New Roman" w:hAnsi="Times New Roman" w:cs="Times New Roman"/>
                <w:color w:val="000000"/>
                <w:sz w:val="24"/>
                <w:szCs w:val="24"/>
              </w:rPr>
              <w:lastRenderedPageBreak/>
              <w:t>making it unverified output rather than a properly engineered solution.</w:t>
            </w:r>
          </w:p>
        </w:tc>
      </w:tr>
    </w:tbl>
    <w:p w14:paraId="26EB489E" w14:textId="77777777" w:rsidR="0061036F" w:rsidRDefault="00000000">
      <w:pPr>
        <w:pStyle w:val="Heading1"/>
      </w:pPr>
      <w:r>
        <w:lastRenderedPageBreak/>
        <w:t>Activity 3 - SmartCare Problem Analysis (20 minutes)</w:t>
      </w:r>
    </w:p>
    <w:p w14:paraId="2B4DA8DF" w14:textId="77777777" w:rsidR="0061036F" w:rsidRDefault="00000000">
      <w:r>
        <w:t>Client statement: SmartCare Community Clinic currently uses spreadsheets and paper records to manage patients and appointments. The clinic wants new software to improve these processes.</w:t>
      </w:r>
    </w:p>
    <w:p w14:paraId="5D5433D3" w14:textId="77777777" w:rsidR="0061036F" w:rsidRDefault="00000000">
      <w:pPr>
        <w:pStyle w:val="Heading2"/>
      </w:pPr>
      <w:r>
        <w:t>Task 1 - Identify stakeholders</w:t>
      </w:r>
    </w:p>
    <w:tbl>
      <w:tblPr>
        <w:tblStyle w:val="TableGrid"/>
        <w:tblW w:w="0" w:type="auto"/>
        <w:tblLook w:val="04A0" w:firstRow="1" w:lastRow="0" w:firstColumn="1" w:lastColumn="0" w:noHBand="0" w:noVBand="1"/>
      </w:tblPr>
      <w:tblGrid>
        <w:gridCol w:w="2093"/>
        <w:gridCol w:w="7987"/>
      </w:tblGrid>
      <w:tr w:rsidR="0061036F" w:rsidRPr="00ED26C1" w14:paraId="46FA6823" w14:textId="77777777" w:rsidTr="00ED26C1">
        <w:trPr>
          <w:trHeight w:val="426"/>
        </w:trPr>
        <w:tc>
          <w:tcPr>
            <w:tcW w:w="2093" w:type="dxa"/>
            <w:shd w:val="clear" w:color="auto" w:fill="BFBFBF" w:themeFill="background1" w:themeFillShade="BF"/>
          </w:tcPr>
          <w:p w14:paraId="02550411" w14:textId="77777777" w:rsidR="0061036F" w:rsidRPr="00ED26C1" w:rsidRDefault="00000000">
            <w:pPr>
              <w:rPr>
                <w:rFonts w:ascii="Times New Roman" w:hAnsi="Times New Roman" w:cs="Times New Roman"/>
                <w:sz w:val="24"/>
                <w:szCs w:val="24"/>
              </w:rPr>
            </w:pPr>
            <w:r w:rsidRPr="00ED26C1">
              <w:rPr>
                <w:rFonts w:ascii="Times New Roman" w:hAnsi="Times New Roman" w:cs="Times New Roman"/>
                <w:sz w:val="24"/>
                <w:szCs w:val="24"/>
              </w:rPr>
              <w:t>Stakeholder</w:t>
            </w:r>
          </w:p>
        </w:tc>
        <w:tc>
          <w:tcPr>
            <w:tcW w:w="7987" w:type="dxa"/>
            <w:shd w:val="clear" w:color="auto" w:fill="BFBFBF" w:themeFill="background1" w:themeFillShade="BF"/>
          </w:tcPr>
          <w:p w14:paraId="1289AE8F" w14:textId="77777777" w:rsidR="0061036F" w:rsidRPr="00ED26C1" w:rsidRDefault="00000000">
            <w:pPr>
              <w:rPr>
                <w:rFonts w:ascii="Times New Roman" w:hAnsi="Times New Roman" w:cs="Times New Roman"/>
                <w:sz w:val="24"/>
                <w:szCs w:val="24"/>
              </w:rPr>
            </w:pPr>
            <w:r w:rsidRPr="00ED26C1">
              <w:rPr>
                <w:rFonts w:ascii="Times New Roman" w:hAnsi="Times New Roman" w:cs="Times New Roman"/>
                <w:sz w:val="24"/>
                <w:szCs w:val="24"/>
              </w:rPr>
              <w:t>What do they need?</w:t>
            </w:r>
          </w:p>
        </w:tc>
      </w:tr>
      <w:tr w:rsidR="0061036F" w:rsidRPr="00ED26C1" w14:paraId="161FF262" w14:textId="77777777" w:rsidTr="00ED26C1">
        <w:tc>
          <w:tcPr>
            <w:tcW w:w="2093" w:type="dxa"/>
          </w:tcPr>
          <w:p w14:paraId="0F79DC70" w14:textId="42491D83" w:rsidR="0061036F" w:rsidRPr="00ED26C1" w:rsidRDefault="00ED26C1">
            <w:pPr>
              <w:rPr>
                <w:rFonts w:ascii="Times New Roman" w:hAnsi="Times New Roman" w:cs="Times New Roman"/>
                <w:sz w:val="24"/>
                <w:szCs w:val="24"/>
              </w:rPr>
            </w:pPr>
            <w:r w:rsidRPr="00ED26C1">
              <w:rPr>
                <w:rFonts w:ascii="Times New Roman" w:hAnsi="Times New Roman" w:cs="Times New Roman"/>
                <w:color w:val="000000"/>
                <w:sz w:val="24"/>
                <w:szCs w:val="24"/>
              </w:rPr>
              <w:t>Patients</w:t>
            </w:r>
          </w:p>
        </w:tc>
        <w:tc>
          <w:tcPr>
            <w:tcW w:w="7987" w:type="dxa"/>
          </w:tcPr>
          <w:p w14:paraId="510A605F" w14:textId="08193607" w:rsidR="0061036F" w:rsidRPr="00ED26C1" w:rsidRDefault="00ED26C1">
            <w:pPr>
              <w:rPr>
                <w:rFonts w:ascii="Times New Roman" w:hAnsi="Times New Roman" w:cs="Times New Roman"/>
                <w:sz w:val="24"/>
                <w:szCs w:val="24"/>
              </w:rPr>
            </w:pPr>
            <w:r w:rsidRPr="00ED26C1">
              <w:rPr>
                <w:rStyle w:val="s4"/>
                <w:rFonts w:ascii="Times New Roman" w:hAnsi="Times New Roman" w:cs="Times New Roman"/>
                <w:color w:val="000000"/>
                <w:sz w:val="24"/>
                <w:szCs w:val="24"/>
              </w:rPr>
              <w:t>An easy way to book, view and cancel appointments</w:t>
            </w:r>
            <w:r w:rsidRPr="00ED26C1">
              <w:rPr>
                <w:rStyle w:val="apple-converted-space"/>
                <w:rFonts w:ascii="Times New Roman" w:hAnsi="Times New Roman" w:cs="Times New Roman"/>
                <w:color w:val="000000"/>
                <w:sz w:val="24"/>
                <w:szCs w:val="24"/>
              </w:rPr>
              <w:t> </w:t>
            </w:r>
            <w:r w:rsidRPr="00ED26C1">
              <w:rPr>
                <w:rStyle w:val="s4"/>
                <w:rFonts w:ascii="Times New Roman" w:hAnsi="Times New Roman" w:cs="Times New Roman"/>
                <w:color w:val="000000"/>
                <w:sz w:val="24"/>
                <w:szCs w:val="24"/>
              </w:rPr>
              <w:t>while ensuring their records remain accurate and private.</w:t>
            </w:r>
          </w:p>
        </w:tc>
      </w:tr>
      <w:tr w:rsidR="0061036F" w:rsidRPr="00ED26C1" w14:paraId="52A4C09C" w14:textId="77777777" w:rsidTr="00ED26C1">
        <w:tc>
          <w:tcPr>
            <w:tcW w:w="2093" w:type="dxa"/>
          </w:tcPr>
          <w:p w14:paraId="62A25338" w14:textId="472E3EA0" w:rsidR="0061036F" w:rsidRPr="00ED26C1" w:rsidRDefault="00ED26C1">
            <w:pPr>
              <w:rPr>
                <w:rFonts w:ascii="Times New Roman" w:hAnsi="Times New Roman" w:cs="Times New Roman"/>
                <w:sz w:val="24"/>
                <w:szCs w:val="24"/>
              </w:rPr>
            </w:pPr>
            <w:r w:rsidRPr="00ED26C1">
              <w:rPr>
                <w:rFonts w:ascii="Times New Roman" w:hAnsi="Times New Roman" w:cs="Times New Roman"/>
                <w:color w:val="000000"/>
                <w:sz w:val="24"/>
                <w:szCs w:val="24"/>
              </w:rPr>
              <w:t>Practitioners</w:t>
            </w:r>
          </w:p>
        </w:tc>
        <w:tc>
          <w:tcPr>
            <w:tcW w:w="7987" w:type="dxa"/>
          </w:tcPr>
          <w:p w14:paraId="085F7F56" w14:textId="646E7071" w:rsidR="0061036F" w:rsidRPr="00ED26C1" w:rsidRDefault="00ED26C1">
            <w:pPr>
              <w:rPr>
                <w:rFonts w:ascii="Times New Roman" w:hAnsi="Times New Roman" w:cs="Times New Roman"/>
                <w:sz w:val="24"/>
                <w:szCs w:val="24"/>
              </w:rPr>
            </w:pPr>
            <w:r w:rsidRPr="00ED26C1">
              <w:rPr>
                <w:rFonts w:ascii="Times New Roman" w:hAnsi="Times New Roman" w:cs="Times New Roman"/>
                <w:color w:val="000000"/>
                <w:sz w:val="24"/>
                <w:szCs w:val="24"/>
              </w:rPr>
              <w:t>Easy access to their own schedule and availability along with accurate appointment and patient records.</w:t>
            </w:r>
          </w:p>
        </w:tc>
      </w:tr>
      <w:tr w:rsidR="0061036F" w:rsidRPr="00ED26C1" w14:paraId="06916EDA" w14:textId="77777777" w:rsidTr="00ED26C1">
        <w:tc>
          <w:tcPr>
            <w:tcW w:w="2093" w:type="dxa"/>
          </w:tcPr>
          <w:p w14:paraId="157E0D9F" w14:textId="01281E92" w:rsidR="0061036F" w:rsidRPr="00ED26C1" w:rsidRDefault="00ED26C1">
            <w:pPr>
              <w:rPr>
                <w:rFonts w:ascii="Times New Roman" w:hAnsi="Times New Roman" w:cs="Times New Roman"/>
                <w:sz w:val="24"/>
                <w:szCs w:val="24"/>
              </w:rPr>
            </w:pPr>
            <w:r w:rsidRPr="00ED26C1">
              <w:rPr>
                <w:rFonts w:ascii="Times New Roman" w:hAnsi="Times New Roman" w:cs="Times New Roman"/>
                <w:color w:val="000000"/>
                <w:sz w:val="24"/>
                <w:szCs w:val="24"/>
              </w:rPr>
              <w:t>Admin staff</w:t>
            </w:r>
          </w:p>
        </w:tc>
        <w:tc>
          <w:tcPr>
            <w:tcW w:w="7987" w:type="dxa"/>
          </w:tcPr>
          <w:p w14:paraId="1FDD4449" w14:textId="723C1D11" w:rsidR="0061036F" w:rsidRPr="00ED26C1" w:rsidRDefault="00ED26C1">
            <w:pPr>
              <w:rPr>
                <w:rFonts w:ascii="Times New Roman" w:hAnsi="Times New Roman" w:cs="Times New Roman"/>
                <w:sz w:val="24"/>
                <w:szCs w:val="24"/>
              </w:rPr>
            </w:pPr>
            <w:r w:rsidRPr="00ED26C1">
              <w:rPr>
                <w:rFonts w:ascii="Times New Roman" w:hAnsi="Times New Roman" w:cs="Times New Roman"/>
                <w:color w:val="000000"/>
                <w:sz w:val="24"/>
                <w:szCs w:val="24"/>
              </w:rPr>
              <w:t>A simple way to manage bookings and cancellations while avoiding duplicate or conflicting appointments</w:t>
            </w:r>
          </w:p>
        </w:tc>
      </w:tr>
      <w:tr w:rsidR="0061036F" w:rsidRPr="00ED26C1" w14:paraId="6CDBB96C" w14:textId="77777777" w:rsidTr="00ED26C1">
        <w:tc>
          <w:tcPr>
            <w:tcW w:w="2093" w:type="dxa"/>
          </w:tcPr>
          <w:p w14:paraId="14565BDE" w14:textId="7B93A91F" w:rsidR="0061036F" w:rsidRPr="00ED26C1" w:rsidRDefault="00ED26C1">
            <w:pPr>
              <w:rPr>
                <w:rFonts w:ascii="Times New Roman" w:hAnsi="Times New Roman" w:cs="Times New Roman"/>
                <w:sz w:val="24"/>
                <w:szCs w:val="24"/>
              </w:rPr>
            </w:pPr>
            <w:r w:rsidRPr="00ED26C1">
              <w:rPr>
                <w:rFonts w:ascii="Times New Roman" w:hAnsi="Times New Roman" w:cs="Times New Roman"/>
                <w:color w:val="000000"/>
                <w:sz w:val="24"/>
                <w:szCs w:val="24"/>
              </w:rPr>
              <w:t>Clinic Managers</w:t>
            </w:r>
          </w:p>
        </w:tc>
        <w:tc>
          <w:tcPr>
            <w:tcW w:w="7987" w:type="dxa"/>
          </w:tcPr>
          <w:p w14:paraId="500F0FBE" w14:textId="6A533EDB" w:rsidR="0061036F" w:rsidRPr="00ED26C1" w:rsidRDefault="00ED26C1">
            <w:pPr>
              <w:rPr>
                <w:rFonts w:ascii="Times New Roman" w:hAnsi="Times New Roman" w:cs="Times New Roman"/>
                <w:sz w:val="24"/>
                <w:szCs w:val="24"/>
              </w:rPr>
            </w:pPr>
            <w:r w:rsidRPr="00ED26C1">
              <w:rPr>
                <w:rStyle w:val="s4"/>
                <w:rFonts w:ascii="Times New Roman" w:hAnsi="Times New Roman" w:cs="Times New Roman"/>
                <w:color w:val="000000"/>
                <w:sz w:val="24"/>
                <w:szCs w:val="24"/>
              </w:rPr>
              <w:t>Reliable operational reports and reduced errors from manual or</w:t>
            </w:r>
            <w:r w:rsidRPr="00ED26C1">
              <w:rPr>
                <w:rStyle w:val="apple-converted-space"/>
                <w:rFonts w:ascii="Times New Roman" w:hAnsi="Times New Roman" w:cs="Times New Roman"/>
                <w:color w:val="000000"/>
                <w:sz w:val="24"/>
                <w:szCs w:val="24"/>
              </w:rPr>
              <w:t> </w:t>
            </w:r>
            <w:r w:rsidRPr="00ED26C1">
              <w:rPr>
                <w:rStyle w:val="s4"/>
                <w:rFonts w:ascii="Times New Roman" w:hAnsi="Times New Roman" w:cs="Times New Roman"/>
                <w:color w:val="000000"/>
                <w:sz w:val="24"/>
                <w:szCs w:val="24"/>
              </w:rPr>
              <w:t>spreadsheet-based processes</w:t>
            </w:r>
          </w:p>
        </w:tc>
      </w:tr>
    </w:tbl>
    <w:p w14:paraId="4465566D" w14:textId="77777777" w:rsidR="0061036F" w:rsidRDefault="00000000">
      <w:pPr>
        <w:pStyle w:val="Heading2"/>
      </w:pPr>
      <w:r>
        <w:t>Task 2 - Identify current problems</w:t>
      </w:r>
    </w:p>
    <w:p w14:paraId="46DB4ED4" w14:textId="77777777" w:rsidR="00ED26C1" w:rsidRPr="00866631" w:rsidRDefault="00ED26C1" w:rsidP="00866631">
      <w:pPr>
        <w:pStyle w:val="ListParagraph"/>
        <w:numPr>
          <w:ilvl w:val="0"/>
          <w:numId w:val="12"/>
        </w:numPr>
        <w:spacing w:after="0" w:line="240" w:lineRule="auto"/>
        <w:rPr>
          <w:rFonts w:ascii="Times New Roman" w:eastAsia="Times New Roman" w:hAnsi="Times New Roman" w:cs="Times New Roman"/>
          <w:color w:val="000000"/>
          <w:sz w:val="30"/>
          <w:szCs w:val="32"/>
          <w:lang w:val="en-IN" w:eastAsia="en-GB"/>
        </w:rPr>
      </w:pPr>
      <w:r w:rsidRPr="00866631">
        <w:rPr>
          <w:rFonts w:ascii="Times New Roman" w:eastAsia="Times New Roman" w:hAnsi="Times New Roman" w:cs="Times New Roman"/>
          <w:color w:val="000000"/>
          <w:sz w:val="24"/>
          <w:szCs w:val="24"/>
          <w:lang w:val="en-IN" w:eastAsia="en-GB"/>
        </w:rPr>
        <w:t>Duplicate appointments occur because there is no central system to detect scheduling conflicts.</w:t>
      </w:r>
    </w:p>
    <w:p w14:paraId="7B39A34D" w14:textId="77777777" w:rsidR="00ED26C1" w:rsidRPr="00866631" w:rsidRDefault="00ED26C1" w:rsidP="00866631">
      <w:pPr>
        <w:pStyle w:val="ListParagraph"/>
        <w:numPr>
          <w:ilvl w:val="0"/>
          <w:numId w:val="12"/>
        </w:numPr>
        <w:spacing w:after="0" w:line="240" w:lineRule="auto"/>
        <w:rPr>
          <w:rFonts w:ascii="Times New Roman" w:eastAsia="Times New Roman" w:hAnsi="Times New Roman" w:cs="Times New Roman"/>
          <w:color w:val="000000"/>
          <w:sz w:val="30"/>
          <w:szCs w:val="32"/>
          <w:lang w:val="en-IN" w:eastAsia="en-GB"/>
        </w:rPr>
      </w:pPr>
      <w:r w:rsidRPr="00866631">
        <w:rPr>
          <w:rFonts w:ascii="Times New Roman" w:eastAsia="Times New Roman" w:hAnsi="Times New Roman" w:cs="Times New Roman"/>
          <w:color w:val="000000"/>
          <w:sz w:val="24"/>
          <w:szCs w:val="24"/>
          <w:lang w:val="en-IN" w:eastAsia="en-GB"/>
        </w:rPr>
        <w:t>Patient records are difficult to find because they are stored across spreadsheets and paper files.</w:t>
      </w:r>
    </w:p>
    <w:p w14:paraId="2EA28344" w14:textId="77777777" w:rsidR="00ED26C1" w:rsidRPr="00866631" w:rsidRDefault="00ED26C1" w:rsidP="00866631">
      <w:pPr>
        <w:pStyle w:val="ListParagraph"/>
        <w:numPr>
          <w:ilvl w:val="0"/>
          <w:numId w:val="12"/>
        </w:numPr>
        <w:spacing w:after="0" w:line="240" w:lineRule="auto"/>
        <w:rPr>
          <w:rFonts w:ascii="Times New Roman" w:eastAsia="Times New Roman" w:hAnsi="Times New Roman" w:cs="Times New Roman"/>
          <w:color w:val="000000"/>
          <w:sz w:val="30"/>
          <w:szCs w:val="32"/>
          <w:lang w:val="en-IN" w:eastAsia="en-GB"/>
        </w:rPr>
      </w:pPr>
      <w:r w:rsidRPr="00866631">
        <w:rPr>
          <w:rFonts w:ascii="Times New Roman" w:eastAsia="Times New Roman" w:hAnsi="Times New Roman" w:cs="Times New Roman"/>
          <w:color w:val="000000"/>
          <w:sz w:val="24"/>
          <w:szCs w:val="24"/>
          <w:lang w:val="en-IN" w:eastAsia="en-GB"/>
        </w:rPr>
        <w:t>Appointment statuses are inconsistent making it unclear whether appointments are confirmed, cancelled or completed.</w:t>
      </w:r>
    </w:p>
    <w:p w14:paraId="63FED07C" w14:textId="657402F6" w:rsidR="00ED26C1" w:rsidRPr="00866631" w:rsidRDefault="00ED26C1" w:rsidP="00866631">
      <w:pPr>
        <w:pStyle w:val="ListParagraph"/>
        <w:numPr>
          <w:ilvl w:val="0"/>
          <w:numId w:val="12"/>
        </w:numPr>
        <w:spacing w:after="0" w:line="240" w:lineRule="auto"/>
        <w:rPr>
          <w:rFonts w:ascii="Times New Roman" w:eastAsia="Times New Roman" w:hAnsi="Times New Roman" w:cs="Times New Roman"/>
          <w:color w:val="000000"/>
          <w:sz w:val="30"/>
          <w:szCs w:val="32"/>
          <w:lang w:val="en-IN" w:eastAsia="en-GB"/>
        </w:rPr>
      </w:pPr>
      <w:r w:rsidRPr="00866631">
        <w:rPr>
          <w:rFonts w:ascii="Times New Roman" w:eastAsia="Times New Roman" w:hAnsi="Times New Roman" w:cs="Times New Roman"/>
          <w:color w:val="000000"/>
          <w:sz w:val="24"/>
          <w:szCs w:val="24"/>
          <w:lang w:val="en-IN" w:eastAsia="en-GB"/>
        </w:rPr>
        <w:t>Practitioner availability is unclear making it difficult to identify which practitioners are available at a specific time.</w:t>
      </w:r>
    </w:p>
    <w:p w14:paraId="4190FE49" w14:textId="77777777" w:rsidR="00ED26C1" w:rsidRPr="00ED26C1" w:rsidRDefault="00ED26C1" w:rsidP="00ED26C1">
      <w:pPr>
        <w:spacing w:after="0" w:line="240" w:lineRule="auto"/>
        <w:rPr>
          <w:rFonts w:ascii="Times New Roman" w:eastAsia="Times New Roman" w:hAnsi="Times New Roman" w:cs="Times New Roman"/>
          <w:sz w:val="48"/>
          <w:szCs w:val="48"/>
          <w:lang w:val="en-IN" w:eastAsia="en-GB"/>
        </w:rPr>
      </w:pPr>
    </w:p>
    <w:p w14:paraId="52F904D7" w14:textId="77777777" w:rsidR="0061036F" w:rsidRDefault="00000000">
      <w:pPr>
        <w:pStyle w:val="Heading2"/>
      </w:pPr>
      <w:r>
        <w:t>Task 3 - Ask client questions</w:t>
      </w:r>
    </w:p>
    <w:p w14:paraId="1787DD05" w14:textId="77777777" w:rsidR="00ED26C1" w:rsidRPr="00ED26C1" w:rsidRDefault="00ED26C1" w:rsidP="00ED26C1">
      <w:pPr>
        <w:spacing w:after="0" w:line="240" w:lineRule="auto"/>
        <w:ind w:left="270" w:hanging="270"/>
        <w:rPr>
          <w:rFonts w:ascii="Times New Roman" w:eastAsia="Times New Roman" w:hAnsi="Times New Roman" w:cs="Times New Roman"/>
          <w:color w:val="000000"/>
          <w:sz w:val="30"/>
          <w:szCs w:val="32"/>
          <w:lang w:val="en-IN" w:eastAsia="en-GB"/>
        </w:rPr>
      </w:pPr>
      <w:r w:rsidRPr="00ED26C1">
        <w:rPr>
          <w:rFonts w:ascii="Times New Roman" w:eastAsia="Times New Roman" w:hAnsi="Times New Roman" w:cs="Times New Roman"/>
          <w:color w:val="000000"/>
          <w:sz w:val="24"/>
          <w:szCs w:val="24"/>
          <w:lang w:val="en-IN" w:eastAsia="en-GB"/>
        </w:rPr>
        <w:t>1. What is the expected number of practitioners and patients the system should support initially?</w:t>
      </w:r>
    </w:p>
    <w:p w14:paraId="5236B938" w14:textId="77777777" w:rsidR="00ED26C1" w:rsidRPr="00ED26C1" w:rsidRDefault="00ED26C1" w:rsidP="00ED26C1">
      <w:pPr>
        <w:spacing w:after="0" w:line="240" w:lineRule="auto"/>
        <w:ind w:left="270" w:hanging="270"/>
        <w:rPr>
          <w:rFonts w:ascii="Times New Roman" w:eastAsia="Times New Roman" w:hAnsi="Times New Roman" w:cs="Times New Roman"/>
          <w:color w:val="000000"/>
          <w:sz w:val="30"/>
          <w:szCs w:val="32"/>
          <w:lang w:val="en-IN" w:eastAsia="en-GB"/>
        </w:rPr>
      </w:pPr>
      <w:r w:rsidRPr="00ED26C1">
        <w:rPr>
          <w:rFonts w:ascii="Times New Roman" w:eastAsia="Times New Roman" w:hAnsi="Times New Roman" w:cs="Times New Roman"/>
          <w:color w:val="000000"/>
          <w:sz w:val="24"/>
          <w:szCs w:val="24"/>
          <w:lang w:val="en-IN" w:eastAsia="en-GB"/>
        </w:rPr>
        <w:t>2. Will practitioners manage their own schedules or will reception staff handle scheduling?</w:t>
      </w:r>
    </w:p>
    <w:p w14:paraId="186C8039" w14:textId="173B6785" w:rsidR="00ED26C1" w:rsidRPr="00ED26C1" w:rsidRDefault="00ED26C1" w:rsidP="00ED26C1">
      <w:pPr>
        <w:spacing w:after="0" w:line="240" w:lineRule="auto"/>
        <w:ind w:left="270" w:hanging="270"/>
        <w:rPr>
          <w:rFonts w:ascii="Times New Roman" w:eastAsia="Times New Roman" w:hAnsi="Times New Roman" w:cs="Times New Roman"/>
          <w:color w:val="000000"/>
          <w:sz w:val="30"/>
          <w:szCs w:val="32"/>
          <w:lang w:val="en-IN" w:eastAsia="en-GB"/>
        </w:rPr>
      </w:pPr>
      <w:r w:rsidRPr="00ED26C1">
        <w:rPr>
          <w:rFonts w:ascii="Times New Roman" w:eastAsia="Times New Roman" w:hAnsi="Times New Roman" w:cs="Times New Roman"/>
          <w:color w:val="000000"/>
          <w:sz w:val="24"/>
          <w:szCs w:val="24"/>
          <w:lang w:val="en-IN" w:eastAsia="en-GB"/>
        </w:rPr>
        <w:t>3. Which appointment statuses need to be recorded such as booked, completed, cancelled or when patient d</w:t>
      </w:r>
      <w:r w:rsidR="00866631">
        <w:rPr>
          <w:rFonts w:ascii="Times New Roman" w:eastAsia="Times New Roman" w:hAnsi="Times New Roman" w:cs="Times New Roman"/>
          <w:color w:val="000000"/>
          <w:sz w:val="24"/>
          <w:szCs w:val="24"/>
          <w:lang w:val="en-IN" w:eastAsia="en-GB"/>
        </w:rPr>
        <w:t>oesn’t</w:t>
      </w:r>
      <w:r w:rsidRPr="00ED26C1">
        <w:rPr>
          <w:rFonts w:ascii="Times New Roman" w:eastAsia="Times New Roman" w:hAnsi="Times New Roman" w:cs="Times New Roman"/>
          <w:color w:val="000000"/>
          <w:sz w:val="24"/>
          <w:szCs w:val="24"/>
          <w:lang w:val="en-IN" w:eastAsia="en-GB"/>
        </w:rPr>
        <w:t xml:space="preserve"> show up?</w:t>
      </w:r>
    </w:p>
    <w:p w14:paraId="157FCD3F" w14:textId="77777777" w:rsidR="00ED26C1" w:rsidRPr="00ED26C1" w:rsidRDefault="00ED26C1" w:rsidP="00ED26C1">
      <w:pPr>
        <w:spacing w:after="0" w:line="240" w:lineRule="auto"/>
        <w:ind w:left="270" w:hanging="270"/>
        <w:rPr>
          <w:rFonts w:ascii="Times New Roman" w:eastAsia="Times New Roman" w:hAnsi="Times New Roman" w:cs="Times New Roman"/>
          <w:color w:val="000000"/>
          <w:sz w:val="30"/>
          <w:szCs w:val="32"/>
          <w:lang w:val="en-IN" w:eastAsia="en-GB"/>
        </w:rPr>
      </w:pPr>
      <w:r w:rsidRPr="00ED26C1">
        <w:rPr>
          <w:rFonts w:ascii="Times New Roman" w:eastAsia="Times New Roman" w:hAnsi="Times New Roman" w:cs="Times New Roman"/>
          <w:color w:val="000000"/>
          <w:sz w:val="24"/>
          <w:szCs w:val="24"/>
          <w:lang w:val="en-IN" w:eastAsia="en-GB"/>
        </w:rPr>
        <w:t>4. What operational reports does management need and how frequently should they be generated?</w:t>
      </w:r>
    </w:p>
    <w:p w14:paraId="62F1A8C0" w14:textId="77777777" w:rsidR="00ED26C1" w:rsidRPr="00ED26C1" w:rsidRDefault="00ED26C1" w:rsidP="00ED26C1">
      <w:pPr>
        <w:spacing w:after="0" w:line="240" w:lineRule="auto"/>
        <w:ind w:left="270" w:hanging="270"/>
        <w:rPr>
          <w:rFonts w:ascii="Times New Roman" w:eastAsia="Times New Roman" w:hAnsi="Times New Roman" w:cs="Times New Roman"/>
          <w:color w:val="000000"/>
          <w:sz w:val="30"/>
          <w:szCs w:val="32"/>
          <w:lang w:val="en-IN" w:eastAsia="en-GB"/>
        </w:rPr>
      </w:pPr>
      <w:r w:rsidRPr="00ED26C1">
        <w:rPr>
          <w:rFonts w:ascii="Times New Roman" w:eastAsia="Times New Roman" w:hAnsi="Times New Roman" w:cs="Times New Roman"/>
          <w:color w:val="000000"/>
          <w:sz w:val="24"/>
          <w:szCs w:val="24"/>
          <w:lang w:val="en-IN" w:eastAsia="en-GB"/>
        </w:rPr>
        <w:t>5. Does existing patient or appointment data need to be transferred to the new system?</w:t>
      </w:r>
    </w:p>
    <w:p w14:paraId="00C23602" w14:textId="77777777" w:rsidR="0061036F" w:rsidRDefault="00000000">
      <w:pPr>
        <w:pStyle w:val="Heading1"/>
      </w:pPr>
      <w:r>
        <w:t>Activity 4 - Critique an AI Response (15 minutes)</w:t>
      </w:r>
    </w:p>
    <w:p w14:paraId="359EA984" w14:textId="77777777" w:rsidR="0061036F" w:rsidRDefault="00000000">
      <w:r>
        <w:t xml:space="preserve">An AI assistant </w:t>
      </w:r>
      <w:proofErr w:type="gramStart"/>
      <w:r>
        <w:t>suggests:</w:t>
      </w:r>
      <w:proofErr w:type="gramEnd"/>
      <w:r>
        <w:t xml:space="preserve">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235"/>
        <w:gridCol w:w="2268"/>
        <w:gridCol w:w="1701"/>
        <w:gridCol w:w="3876"/>
      </w:tblGrid>
      <w:tr w:rsidR="00883F14" w:rsidRPr="00883F14" w14:paraId="52CB883D" w14:textId="77777777" w:rsidTr="00866631">
        <w:trPr>
          <w:trHeight w:val="539"/>
        </w:trPr>
        <w:tc>
          <w:tcPr>
            <w:tcW w:w="2235" w:type="dxa"/>
            <w:shd w:val="clear" w:color="auto" w:fill="BFBFBF" w:themeFill="background1" w:themeFillShade="BF"/>
          </w:tcPr>
          <w:p w14:paraId="7D5CA034"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Suggestion</w:t>
            </w:r>
          </w:p>
        </w:tc>
        <w:tc>
          <w:tcPr>
            <w:tcW w:w="2268" w:type="dxa"/>
            <w:shd w:val="clear" w:color="auto" w:fill="BFBFBF" w:themeFill="background1" w:themeFillShade="BF"/>
          </w:tcPr>
          <w:p w14:paraId="657AD79C"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Client evidence?</w:t>
            </w:r>
          </w:p>
        </w:tc>
        <w:tc>
          <w:tcPr>
            <w:tcW w:w="1701" w:type="dxa"/>
            <w:shd w:val="clear" w:color="auto" w:fill="BFBFBF" w:themeFill="background1" w:themeFillShade="BF"/>
          </w:tcPr>
          <w:p w14:paraId="34AE6B17"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In scope?</w:t>
            </w:r>
          </w:p>
        </w:tc>
        <w:tc>
          <w:tcPr>
            <w:tcW w:w="3876" w:type="dxa"/>
            <w:shd w:val="clear" w:color="auto" w:fill="BFBFBF" w:themeFill="background1" w:themeFillShade="BF"/>
          </w:tcPr>
          <w:p w14:paraId="224F2F05"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Decision</w:t>
            </w:r>
          </w:p>
        </w:tc>
      </w:tr>
      <w:tr w:rsidR="00883F14" w:rsidRPr="00883F14" w14:paraId="26C32815" w14:textId="77777777" w:rsidTr="00866631">
        <w:tc>
          <w:tcPr>
            <w:tcW w:w="2235" w:type="dxa"/>
          </w:tcPr>
          <w:p w14:paraId="6536798E"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Appointment management</w:t>
            </w:r>
          </w:p>
        </w:tc>
        <w:tc>
          <w:tcPr>
            <w:tcW w:w="2268" w:type="dxa"/>
          </w:tcPr>
          <w:p w14:paraId="75E21DEA"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Yes, explicitly requested</w:t>
            </w:r>
          </w:p>
        </w:tc>
        <w:tc>
          <w:tcPr>
            <w:tcW w:w="1701" w:type="dxa"/>
          </w:tcPr>
          <w:p w14:paraId="7EA29855"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Yes</w:t>
            </w:r>
          </w:p>
        </w:tc>
        <w:tc>
          <w:tcPr>
            <w:tcW w:w="3876" w:type="dxa"/>
          </w:tcPr>
          <w:p w14:paraId="3EBAFE86"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Include: directly addresses duplicate bookings and cancellation problems.</w:t>
            </w:r>
          </w:p>
        </w:tc>
      </w:tr>
      <w:tr w:rsidR="00883F14" w:rsidRPr="00883F14" w14:paraId="1FBBDDBE" w14:textId="77777777" w:rsidTr="00866631">
        <w:tc>
          <w:tcPr>
            <w:tcW w:w="2235" w:type="dxa"/>
          </w:tcPr>
          <w:p w14:paraId="27E57975"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 xml:space="preserve">Facial recognition </w:t>
            </w:r>
            <w:r w:rsidRPr="00883F14">
              <w:rPr>
                <w:rFonts w:ascii="Times New Roman" w:hAnsi="Times New Roman" w:cs="Times New Roman"/>
                <w:sz w:val="24"/>
                <w:szCs w:val="28"/>
              </w:rPr>
              <w:lastRenderedPageBreak/>
              <w:t>login</w:t>
            </w:r>
          </w:p>
        </w:tc>
        <w:tc>
          <w:tcPr>
            <w:tcW w:w="2268" w:type="dxa"/>
          </w:tcPr>
          <w:p w14:paraId="29715074"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lastRenderedPageBreak/>
              <w:t>No</w:t>
            </w:r>
          </w:p>
        </w:tc>
        <w:tc>
          <w:tcPr>
            <w:tcW w:w="1701" w:type="dxa"/>
          </w:tcPr>
          <w:p w14:paraId="7B282889"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No</w:t>
            </w:r>
          </w:p>
        </w:tc>
        <w:tc>
          <w:tcPr>
            <w:tcW w:w="3876" w:type="dxa"/>
          </w:tcPr>
          <w:p w14:paraId="4EA80B07" w14:textId="77EEB1D8"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Exclude: not requested</w:t>
            </w:r>
            <w:r w:rsidR="00866631">
              <w:rPr>
                <w:rFonts w:ascii="Times New Roman" w:hAnsi="Times New Roman" w:cs="Times New Roman"/>
                <w:sz w:val="24"/>
                <w:szCs w:val="28"/>
              </w:rPr>
              <w:t>,</w:t>
            </w:r>
            <w:r w:rsidRPr="00883F14">
              <w:rPr>
                <w:rFonts w:ascii="Times New Roman" w:hAnsi="Times New Roman" w:cs="Times New Roman"/>
                <w:sz w:val="24"/>
                <w:szCs w:val="28"/>
              </w:rPr>
              <w:t xml:space="preserve"> adds cost</w:t>
            </w:r>
            <w:r w:rsidR="00866631">
              <w:rPr>
                <w:rFonts w:ascii="Times New Roman" w:hAnsi="Times New Roman" w:cs="Times New Roman"/>
                <w:sz w:val="24"/>
                <w:szCs w:val="28"/>
              </w:rPr>
              <w:t xml:space="preserve"> or </w:t>
            </w:r>
            <w:r w:rsidRPr="00883F14">
              <w:rPr>
                <w:rFonts w:ascii="Times New Roman" w:hAnsi="Times New Roman" w:cs="Times New Roman"/>
                <w:sz w:val="24"/>
                <w:szCs w:val="28"/>
              </w:rPr>
              <w:lastRenderedPageBreak/>
              <w:t>complexity for a small clinic.</w:t>
            </w:r>
          </w:p>
        </w:tc>
      </w:tr>
      <w:tr w:rsidR="00883F14" w:rsidRPr="00883F14" w14:paraId="2CA0A047" w14:textId="77777777" w:rsidTr="00866631">
        <w:tc>
          <w:tcPr>
            <w:tcW w:w="2235" w:type="dxa"/>
          </w:tcPr>
          <w:p w14:paraId="05367F78"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lastRenderedPageBreak/>
              <w:t>AI diagnosis recommendations</w:t>
            </w:r>
          </w:p>
        </w:tc>
        <w:tc>
          <w:tcPr>
            <w:tcW w:w="2268" w:type="dxa"/>
          </w:tcPr>
          <w:p w14:paraId="16C4CFF9"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No</w:t>
            </w:r>
          </w:p>
        </w:tc>
        <w:tc>
          <w:tcPr>
            <w:tcW w:w="1701" w:type="dxa"/>
          </w:tcPr>
          <w:p w14:paraId="176B51D6"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No</w:t>
            </w:r>
          </w:p>
        </w:tc>
        <w:tc>
          <w:tcPr>
            <w:tcW w:w="3876" w:type="dxa"/>
          </w:tcPr>
          <w:p w14:paraId="0B2F3212" w14:textId="379B8FA6"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Exclude: clinical decision support is outside a simple admin system and raises safety</w:t>
            </w:r>
            <w:r w:rsidR="00866631">
              <w:rPr>
                <w:rFonts w:ascii="Times New Roman" w:hAnsi="Times New Roman" w:cs="Times New Roman"/>
                <w:sz w:val="24"/>
                <w:szCs w:val="28"/>
              </w:rPr>
              <w:t xml:space="preserve"> or </w:t>
            </w:r>
            <w:r w:rsidRPr="00883F14">
              <w:rPr>
                <w:rFonts w:ascii="Times New Roman" w:hAnsi="Times New Roman" w:cs="Times New Roman"/>
                <w:sz w:val="24"/>
                <w:szCs w:val="28"/>
              </w:rPr>
              <w:t>liability risk.</w:t>
            </w:r>
          </w:p>
        </w:tc>
      </w:tr>
      <w:tr w:rsidR="00883F14" w:rsidRPr="00883F14" w14:paraId="5D2DCF46" w14:textId="77777777" w:rsidTr="00866631">
        <w:tc>
          <w:tcPr>
            <w:tcW w:w="2235" w:type="dxa"/>
          </w:tcPr>
          <w:p w14:paraId="29317F10"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Patient search</w:t>
            </w:r>
          </w:p>
        </w:tc>
        <w:tc>
          <w:tcPr>
            <w:tcW w:w="2268" w:type="dxa"/>
          </w:tcPr>
          <w:p w14:paraId="6AE45649" w14:textId="42283062"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Yes</w:t>
            </w:r>
            <w:r w:rsidR="00866631">
              <w:rPr>
                <w:rFonts w:ascii="Times New Roman" w:hAnsi="Times New Roman" w:cs="Times New Roman"/>
                <w:sz w:val="24"/>
                <w:szCs w:val="28"/>
              </w:rPr>
              <w:t>,</w:t>
            </w:r>
            <w:r w:rsidRPr="00883F14">
              <w:rPr>
                <w:rFonts w:ascii="Times New Roman" w:hAnsi="Times New Roman" w:cs="Times New Roman"/>
                <w:sz w:val="24"/>
                <w:szCs w:val="28"/>
              </w:rPr>
              <w:t xml:space="preserve"> implied by 'difficulty locating records'</w:t>
            </w:r>
          </w:p>
        </w:tc>
        <w:tc>
          <w:tcPr>
            <w:tcW w:w="1701" w:type="dxa"/>
          </w:tcPr>
          <w:p w14:paraId="54CF27AD"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Yes</w:t>
            </w:r>
          </w:p>
        </w:tc>
        <w:tc>
          <w:tcPr>
            <w:tcW w:w="3876" w:type="dxa"/>
          </w:tcPr>
          <w:p w14:paraId="2A320D1D"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Include: directly solves a stated problem.</w:t>
            </w:r>
          </w:p>
        </w:tc>
      </w:tr>
      <w:tr w:rsidR="00883F14" w:rsidRPr="00883F14" w14:paraId="272D5AF7" w14:textId="77777777" w:rsidTr="00866631">
        <w:tc>
          <w:tcPr>
            <w:tcW w:w="2235" w:type="dxa"/>
          </w:tcPr>
          <w:p w14:paraId="4175A40B"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Online payment</w:t>
            </w:r>
          </w:p>
        </w:tc>
        <w:tc>
          <w:tcPr>
            <w:tcW w:w="2268" w:type="dxa"/>
          </w:tcPr>
          <w:p w14:paraId="59231E40"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No</w:t>
            </w:r>
          </w:p>
        </w:tc>
        <w:tc>
          <w:tcPr>
            <w:tcW w:w="1701" w:type="dxa"/>
          </w:tcPr>
          <w:p w14:paraId="334C5870"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No</w:t>
            </w:r>
          </w:p>
        </w:tc>
        <w:tc>
          <w:tcPr>
            <w:tcW w:w="3876" w:type="dxa"/>
          </w:tcPr>
          <w:p w14:paraId="12E99CB4" w14:textId="435842C4"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Exclude: not a stated problem; client wants a manageable version.</w:t>
            </w:r>
          </w:p>
        </w:tc>
      </w:tr>
      <w:tr w:rsidR="00883F14" w:rsidRPr="00883F14" w14:paraId="1FAD93E9" w14:textId="77777777" w:rsidTr="00866631">
        <w:tc>
          <w:tcPr>
            <w:tcW w:w="2235" w:type="dxa"/>
          </w:tcPr>
          <w:p w14:paraId="12078AB4"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Practitioner schedule view</w:t>
            </w:r>
          </w:p>
        </w:tc>
        <w:tc>
          <w:tcPr>
            <w:tcW w:w="2268" w:type="dxa"/>
          </w:tcPr>
          <w:p w14:paraId="4660CE1E" w14:textId="6D8C67FA"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Yes</w:t>
            </w:r>
            <w:r w:rsidR="00866631">
              <w:rPr>
                <w:rFonts w:ascii="Times New Roman" w:hAnsi="Times New Roman" w:cs="Times New Roman"/>
                <w:sz w:val="24"/>
                <w:szCs w:val="28"/>
              </w:rPr>
              <w:t xml:space="preserve">, </w:t>
            </w:r>
            <w:r w:rsidRPr="00883F14">
              <w:rPr>
                <w:rFonts w:ascii="Times New Roman" w:hAnsi="Times New Roman" w:cs="Times New Roman"/>
                <w:sz w:val="24"/>
                <w:szCs w:val="28"/>
              </w:rPr>
              <w:t>implied by 'limited visibility of availability'</w:t>
            </w:r>
          </w:p>
        </w:tc>
        <w:tc>
          <w:tcPr>
            <w:tcW w:w="1701" w:type="dxa"/>
          </w:tcPr>
          <w:p w14:paraId="0AD02D9E"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Yes</w:t>
            </w:r>
          </w:p>
        </w:tc>
        <w:tc>
          <w:tcPr>
            <w:tcW w:w="3876" w:type="dxa"/>
          </w:tcPr>
          <w:p w14:paraId="6F72BC45" w14:textId="7D0D20AB" w:rsidR="00883F14" w:rsidRPr="00883F14" w:rsidRDefault="00866631" w:rsidP="00952C3C">
            <w:pPr>
              <w:rPr>
                <w:rFonts w:ascii="Times New Roman" w:hAnsi="Times New Roman" w:cs="Times New Roman"/>
                <w:sz w:val="24"/>
                <w:szCs w:val="28"/>
              </w:rPr>
            </w:pPr>
            <w:r>
              <w:rPr>
                <w:rFonts w:ascii="Times New Roman" w:hAnsi="Times New Roman" w:cs="Times New Roman"/>
                <w:sz w:val="24"/>
                <w:szCs w:val="28"/>
              </w:rPr>
              <w:t>Include: directly solves a stated problem.</w:t>
            </w:r>
          </w:p>
        </w:tc>
      </w:tr>
      <w:tr w:rsidR="00883F14" w:rsidRPr="00883F14" w14:paraId="39053410" w14:textId="77777777" w:rsidTr="00866631">
        <w:tc>
          <w:tcPr>
            <w:tcW w:w="2235" w:type="dxa"/>
          </w:tcPr>
          <w:p w14:paraId="61101A40"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Insurance processing</w:t>
            </w:r>
          </w:p>
        </w:tc>
        <w:tc>
          <w:tcPr>
            <w:tcW w:w="2268" w:type="dxa"/>
          </w:tcPr>
          <w:p w14:paraId="41CBE377"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No</w:t>
            </w:r>
          </w:p>
        </w:tc>
        <w:tc>
          <w:tcPr>
            <w:tcW w:w="1701" w:type="dxa"/>
          </w:tcPr>
          <w:p w14:paraId="45E21A61"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No</w:t>
            </w:r>
          </w:p>
        </w:tc>
        <w:tc>
          <w:tcPr>
            <w:tcW w:w="3876" w:type="dxa"/>
          </w:tcPr>
          <w:p w14:paraId="0E1AE664"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Exclude: significant added complexity not requested by client.</w:t>
            </w:r>
          </w:p>
        </w:tc>
      </w:tr>
      <w:tr w:rsidR="00883F14" w:rsidRPr="00883F14" w14:paraId="0CAF7AF5" w14:textId="77777777" w:rsidTr="00866631">
        <w:tc>
          <w:tcPr>
            <w:tcW w:w="2235" w:type="dxa"/>
          </w:tcPr>
          <w:p w14:paraId="17AB2A53"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Treatment-plan generation</w:t>
            </w:r>
          </w:p>
        </w:tc>
        <w:tc>
          <w:tcPr>
            <w:tcW w:w="2268" w:type="dxa"/>
          </w:tcPr>
          <w:p w14:paraId="1C8363D5"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No</w:t>
            </w:r>
          </w:p>
        </w:tc>
        <w:tc>
          <w:tcPr>
            <w:tcW w:w="1701" w:type="dxa"/>
          </w:tcPr>
          <w:p w14:paraId="7799A643" w14:textId="77777777"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No</w:t>
            </w:r>
          </w:p>
        </w:tc>
        <w:tc>
          <w:tcPr>
            <w:tcW w:w="3876" w:type="dxa"/>
          </w:tcPr>
          <w:p w14:paraId="5C8C47E8" w14:textId="1910888B" w:rsidR="00883F14" w:rsidRPr="00883F14" w:rsidRDefault="00883F14" w:rsidP="00952C3C">
            <w:pPr>
              <w:rPr>
                <w:rFonts w:ascii="Times New Roman" w:hAnsi="Times New Roman" w:cs="Times New Roman"/>
                <w:sz w:val="24"/>
                <w:szCs w:val="28"/>
              </w:rPr>
            </w:pPr>
            <w:r w:rsidRPr="00883F14">
              <w:rPr>
                <w:rFonts w:ascii="Times New Roman" w:hAnsi="Times New Roman" w:cs="Times New Roman"/>
                <w:sz w:val="24"/>
                <w:szCs w:val="28"/>
              </w:rPr>
              <w:t>Exclude: clinical function</w:t>
            </w:r>
            <w:r w:rsidR="00866631">
              <w:rPr>
                <w:rFonts w:ascii="Times New Roman" w:hAnsi="Times New Roman" w:cs="Times New Roman"/>
                <w:sz w:val="24"/>
                <w:szCs w:val="28"/>
              </w:rPr>
              <w:t>,</w:t>
            </w:r>
            <w:r w:rsidRPr="00883F14">
              <w:rPr>
                <w:rFonts w:ascii="Times New Roman" w:hAnsi="Times New Roman" w:cs="Times New Roman"/>
                <w:sz w:val="24"/>
                <w:szCs w:val="28"/>
              </w:rPr>
              <w:t xml:space="preserve"> client explicitly ruled out a complex hospital system.</w:t>
            </w:r>
          </w:p>
        </w:tc>
      </w:tr>
    </w:tbl>
    <w:p w14:paraId="3A96DF3F" w14:textId="23047630" w:rsidR="0061036F" w:rsidRDefault="00000000">
      <w:pPr>
        <w:pStyle w:val="Heading1"/>
      </w:pPr>
      <w:r>
        <w:t>Exit question</w:t>
      </w:r>
      <w:r w:rsidR="00866631">
        <w:t xml:space="preserve"> </w:t>
      </w:r>
    </w:p>
    <w:p w14:paraId="48FF4C3A" w14:textId="77777777" w:rsidR="0061036F" w:rsidRDefault="00000000">
      <w:r>
        <w:t>Write one activity that a software engineer must perform and that cannot safely be delegated entirely to AI.</w:t>
      </w:r>
    </w:p>
    <w:p w14:paraId="08134A9F" w14:textId="4BB00AE9" w:rsidR="00883F14" w:rsidRDefault="00883F14" w:rsidP="00883F14">
      <w:r w:rsidRPr="00883F14">
        <w:rPr>
          <w:rFonts w:ascii="Times New Roman" w:hAnsi="Times New Roman" w:cs="Times New Roman"/>
          <w:sz w:val="24"/>
          <w:szCs w:val="28"/>
        </w:rPr>
        <w:t>Ensuring the software meets the stakeholder’s actual needs. For example, confirming with SmartCare staff that the double-booking prevention works as expected for both reception staff and practitioners. AI can generate code quickly but it cannot take responsibility for whether the solution is correct, safe and suitable for the real business environment. This requires human engineers who understand the domain and can work with stakeholders to make informed decisions</w:t>
      </w:r>
      <w:r w:rsidRPr="00587C22">
        <w:t>.</w:t>
      </w:r>
    </w:p>
    <w:p w14:paraId="635A3491" w14:textId="2A52F5E5" w:rsidR="00883F14" w:rsidRDefault="00883F14"/>
    <w:sectPr w:rsidR="00883F1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DE7794"/>
    <w:multiLevelType w:val="hybridMultilevel"/>
    <w:tmpl w:val="78167B4A"/>
    <w:lvl w:ilvl="0" w:tplc="0809000F">
      <w:start w:val="1"/>
      <w:numFmt w:val="decimal"/>
      <w:lvlText w:val="%1."/>
      <w:lvlJc w:val="left"/>
      <w:pPr>
        <w:ind w:left="450" w:hanging="360"/>
      </w:pPr>
    </w:lvl>
    <w:lvl w:ilvl="1" w:tplc="08090019" w:tentative="1">
      <w:start w:val="1"/>
      <w:numFmt w:val="lowerLetter"/>
      <w:lvlText w:val="%2."/>
      <w:lvlJc w:val="lef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abstractNum w:abstractNumId="10" w15:restartNumberingAfterBreak="0">
    <w:nsid w:val="5F156CD9"/>
    <w:multiLevelType w:val="hybridMultilevel"/>
    <w:tmpl w:val="3AE24F38"/>
    <w:lvl w:ilvl="0" w:tplc="7DBE4264">
      <w:start w:val="1"/>
      <w:numFmt w:val="decimal"/>
      <w:lvlText w:val="%1."/>
      <w:lvlJc w:val="left"/>
      <w:pPr>
        <w:ind w:left="360" w:hanging="360"/>
      </w:pPr>
      <w:rPr>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B95762D"/>
    <w:multiLevelType w:val="hybridMultilevel"/>
    <w:tmpl w:val="FB6E3614"/>
    <w:lvl w:ilvl="0" w:tplc="0809000F">
      <w:start w:val="1"/>
      <w:numFmt w:val="decimal"/>
      <w:lvlText w:val="%1."/>
      <w:lvlJc w:val="left"/>
      <w:pPr>
        <w:ind w:left="810" w:hanging="360"/>
      </w:p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num w:numId="1" w16cid:durableId="857624691">
    <w:abstractNumId w:val="8"/>
  </w:num>
  <w:num w:numId="2" w16cid:durableId="1061758775">
    <w:abstractNumId w:val="6"/>
  </w:num>
  <w:num w:numId="3" w16cid:durableId="664629241">
    <w:abstractNumId w:val="5"/>
  </w:num>
  <w:num w:numId="4" w16cid:durableId="1267081100">
    <w:abstractNumId w:val="4"/>
  </w:num>
  <w:num w:numId="5" w16cid:durableId="2099446418">
    <w:abstractNumId w:val="7"/>
  </w:num>
  <w:num w:numId="6" w16cid:durableId="758985203">
    <w:abstractNumId w:val="3"/>
  </w:num>
  <w:num w:numId="7" w16cid:durableId="503133665">
    <w:abstractNumId w:val="2"/>
  </w:num>
  <w:num w:numId="8" w16cid:durableId="1897861197">
    <w:abstractNumId w:val="1"/>
  </w:num>
  <w:num w:numId="9" w16cid:durableId="388769827">
    <w:abstractNumId w:val="0"/>
  </w:num>
  <w:num w:numId="10" w16cid:durableId="148442029">
    <w:abstractNumId w:val="9"/>
  </w:num>
  <w:num w:numId="11" w16cid:durableId="274944331">
    <w:abstractNumId w:val="11"/>
  </w:num>
  <w:num w:numId="12" w16cid:durableId="1644503741">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4F0"/>
    <w:rsid w:val="0029639D"/>
    <w:rsid w:val="00326F90"/>
    <w:rsid w:val="0061036F"/>
    <w:rsid w:val="00667D27"/>
    <w:rsid w:val="00840AAC"/>
    <w:rsid w:val="00866631"/>
    <w:rsid w:val="00883F14"/>
    <w:rsid w:val="00AA1D8D"/>
    <w:rsid w:val="00B47730"/>
    <w:rsid w:val="00CB0664"/>
    <w:rsid w:val="00ED26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4">
    <w:name w:val="s4"/>
    <w:basedOn w:val="DefaultParagraphFont"/>
    <w:rsid w:val="00ED26C1"/>
  </w:style>
  <w:style w:type="character" w:customStyle="1" w:styleId="apple-converted-space">
    <w:name w:val="apple-converted-space"/>
    <w:basedOn w:val="DefaultParagraphFont"/>
    <w:rsid w:val="00ED26C1"/>
  </w:style>
  <w:style w:type="paragraph" w:customStyle="1" w:styleId="s9">
    <w:name w:val="s9"/>
    <w:basedOn w:val="Normal"/>
    <w:rsid w:val="00ED26C1"/>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Shihlin.Chen</cp:lastModifiedBy>
  <cp:revision>4</cp:revision>
  <dcterms:created xsi:type="dcterms:W3CDTF">2013-12-23T23:15:00Z</dcterms:created>
  <dcterms:modified xsi:type="dcterms:W3CDTF">2026-09-04T13:24:00Z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