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DFE2D" w14:textId="77777777" w:rsidR="00607C65" w:rsidRPr="00607C65" w:rsidRDefault="00607C65" w:rsidP="00607C65">
      <w:pPr>
        <w:autoSpaceDE w:val="0"/>
        <w:autoSpaceDN w:val="0"/>
        <w:adjustRightInd w:val="0"/>
        <w:spacing w:after="0" w:line="240" w:lineRule="auto"/>
        <w:jc w:val="center"/>
        <w:rPr>
          <w:rFonts w:ascii="Arial" w:hAnsi="Arial" w:cs="Arial"/>
          <w:color w:val="000000"/>
          <w:sz w:val="24"/>
          <w:szCs w:val="24"/>
        </w:rPr>
      </w:pPr>
    </w:p>
    <w:p w14:paraId="306CB4C1" w14:textId="67C7D1C1" w:rsidR="00462AA0" w:rsidRPr="00A35EE3" w:rsidRDefault="00607C65" w:rsidP="00607C65">
      <w:pPr>
        <w:jc w:val="center"/>
        <w:rPr>
          <w:rFonts w:ascii="Arial" w:hAnsi="Arial" w:cs="Arial"/>
          <w:b/>
          <w:bCs/>
          <w:color w:val="000000"/>
          <w:sz w:val="36"/>
          <w:szCs w:val="24"/>
        </w:rPr>
      </w:pPr>
      <w:r w:rsidRPr="00A35EE3">
        <w:rPr>
          <w:rFonts w:ascii="Arial" w:hAnsi="Arial" w:cs="Arial"/>
          <w:b/>
          <w:bCs/>
          <w:color w:val="000000"/>
          <w:sz w:val="36"/>
          <w:szCs w:val="24"/>
        </w:rPr>
        <w:t xml:space="preserve">Factors Influencing Prevalence of </w:t>
      </w:r>
      <w:r w:rsidR="000633DF" w:rsidRPr="000633DF">
        <w:rPr>
          <w:rFonts w:ascii="Arial" w:hAnsi="Arial" w:cs="Arial"/>
          <w:b/>
          <w:bCs/>
          <w:i/>
          <w:iCs/>
          <w:color w:val="000000"/>
          <w:sz w:val="36"/>
          <w:szCs w:val="24"/>
        </w:rPr>
        <w:t>Salmonella</w:t>
      </w:r>
      <w:r w:rsidRPr="00A35EE3">
        <w:rPr>
          <w:rFonts w:ascii="Arial" w:hAnsi="Arial" w:cs="Arial"/>
          <w:b/>
          <w:bCs/>
          <w:i/>
          <w:iCs/>
          <w:color w:val="000000"/>
          <w:sz w:val="36"/>
          <w:szCs w:val="24"/>
        </w:rPr>
        <w:t xml:space="preserve"> </w:t>
      </w:r>
      <w:r w:rsidRPr="00A35EE3">
        <w:rPr>
          <w:rFonts w:ascii="Arial" w:hAnsi="Arial" w:cs="Arial"/>
          <w:b/>
          <w:bCs/>
          <w:color w:val="000000"/>
          <w:sz w:val="36"/>
          <w:szCs w:val="24"/>
        </w:rPr>
        <w:t>in a Multi-Species Animal Facility</w:t>
      </w:r>
    </w:p>
    <w:p w14:paraId="555F10A0" w14:textId="77777777" w:rsidR="00607C65" w:rsidRPr="00607C65" w:rsidRDefault="00607C65" w:rsidP="00607C65">
      <w:pPr>
        <w:jc w:val="center"/>
        <w:rPr>
          <w:rFonts w:ascii="Arial" w:hAnsi="Arial" w:cs="Arial"/>
          <w:sz w:val="24"/>
          <w:szCs w:val="24"/>
        </w:rPr>
      </w:pPr>
    </w:p>
    <w:p w14:paraId="3B0DB306" w14:textId="77777777" w:rsidR="00607C65" w:rsidRPr="00607C65" w:rsidRDefault="00607C65" w:rsidP="00607C65">
      <w:pPr>
        <w:jc w:val="center"/>
        <w:rPr>
          <w:rFonts w:ascii="Arial" w:hAnsi="Arial" w:cs="Arial"/>
          <w:i/>
          <w:sz w:val="24"/>
          <w:szCs w:val="24"/>
        </w:rPr>
      </w:pPr>
      <w:r w:rsidRPr="00607C65">
        <w:rPr>
          <w:rFonts w:ascii="Arial" w:hAnsi="Arial" w:cs="Arial"/>
          <w:i/>
          <w:sz w:val="24"/>
          <w:szCs w:val="24"/>
        </w:rPr>
        <w:t>Steven Kitchens and Zheran (Rachel) Wang</w:t>
      </w:r>
    </w:p>
    <w:p w14:paraId="1799D269" w14:textId="77777777" w:rsidR="00607C65" w:rsidRPr="00607C65" w:rsidRDefault="00607C65" w:rsidP="00607C65">
      <w:pPr>
        <w:jc w:val="center"/>
        <w:rPr>
          <w:rFonts w:ascii="Arial" w:hAnsi="Arial" w:cs="Arial"/>
          <w:i/>
          <w:sz w:val="24"/>
          <w:szCs w:val="24"/>
        </w:rPr>
      </w:pPr>
      <w:r w:rsidRPr="00607C65">
        <w:rPr>
          <w:rFonts w:ascii="Arial" w:hAnsi="Arial" w:cs="Arial"/>
          <w:i/>
          <w:sz w:val="24"/>
          <w:szCs w:val="24"/>
        </w:rPr>
        <w:t>BIOL 7250/STAT 7250</w:t>
      </w:r>
    </w:p>
    <w:p w14:paraId="0329C8D6" w14:textId="77777777" w:rsidR="00607C65" w:rsidRPr="00607C65" w:rsidRDefault="00607C65" w:rsidP="00607C65">
      <w:pPr>
        <w:jc w:val="center"/>
        <w:rPr>
          <w:rFonts w:ascii="Arial" w:hAnsi="Arial" w:cs="Arial"/>
          <w:i/>
          <w:sz w:val="24"/>
          <w:szCs w:val="24"/>
        </w:rPr>
      </w:pPr>
      <w:r w:rsidRPr="00607C65">
        <w:rPr>
          <w:rFonts w:ascii="Arial" w:hAnsi="Arial" w:cs="Arial"/>
          <w:i/>
          <w:sz w:val="24"/>
          <w:szCs w:val="24"/>
        </w:rPr>
        <w:t>Auburn University, Alabama</w:t>
      </w:r>
    </w:p>
    <w:p w14:paraId="750A602D" w14:textId="77777777" w:rsidR="00607C65" w:rsidRPr="00607C65" w:rsidRDefault="00607C65" w:rsidP="00607C65">
      <w:pPr>
        <w:rPr>
          <w:rFonts w:ascii="Arial" w:hAnsi="Arial" w:cs="Arial"/>
          <w:i/>
          <w:sz w:val="24"/>
          <w:szCs w:val="24"/>
        </w:rPr>
      </w:pPr>
    </w:p>
    <w:p w14:paraId="2A18A586" w14:textId="20F95C35" w:rsidR="00E7066C" w:rsidRPr="00607C65" w:rsidRDefault="00607C65">
      <w:pPr>
        <w:rPr>
          <w:rFonts w:ascii="Arial" w:hAnsi="Arial" w:cs="Arial"/>
          <w:sz w:val="24"/>
          <w:szCs w:val="24"/>
        </w:rPr>
      </w:pPr>
      <w:r w:rsidRPr="0000036A">
        <w:rPr>
          <w:rFonts w:ascii="Arial" w:hAnsi="Arial" w:cs="Arial"/>
          <w:b/>
          <w:sz w:val="32"/>
          <w:szCs w:val="24"/>
        </w:rPr>
        <w:t>Keywords:</w:t>
      </w:r>
      <w:r w:rsidRPr="0000036A">
        <w:rPr>
          <w:rFonts w:ascii="Arial" w:hAnsi="Arial" w:cs="Arial"/>
          <w:sz w:val="32"/>
          <w:szCs w:val="24"/>
        </w:rPr>
        <w:t xml:space="preserve"> </w:t>
      </w:r>
      <w:r w:rsidR="000633DF" w:rsidRPr="000633DF">
        <w:rPr>
          <w:rFonts w:ascii="Arial" w:hAnsi="Arial" w:cs="Arial"/>
          <w:i/>
          <w:sz w:val="24"/>
          <w:szCs w:val="24"/>
        </w:rPr>
        <w:t>Salmonella</w:t>
      </w:r>
      <w:r>
        <w:rPr>
          <w:rFonts w:ascii="Arial" w:hAnsi="Arial" w:cs="Arial"/>
          <w:sz w:val="24"/>
          <w:szCs w:val="24"/>
        </w:rPr>
        <w:t xml:space="preserve">, environment, veterinary teaching hospital, prevalence, </w:t>
      </w:r>
    </w:p>
    <w:p w14:paraId="0E92C3F3" w14:textId="77777777" w:rsidR="00E7066C" w:rsidRPr="00CC1F80" w:rsidRDefault="00E7066C">
      <w:pPr>
        <w:rPr>
          <w:rFonts w:ascii="Arial" w:hAnsi="Arial" w:cs="Arial"/>
          <w:sz w:val="24"/>
          <w:szCs w:val="24"/>
        </w:rPr>
      </w:pPr>
    </w:p>
    <w:p w14:paraId="2F73F295" w14:textId="77777777" w:rsidR="00E7066C" w:rsidRPr="0000036A" w:rsidRDefault="001D4CAE" w:rsidP="00607C65">
      <w:pPr>
        <w:pBdr>
          <w:bottom w:val="single" w:sz="4" w:space="1" w:color="auto"/>
        </w:pBdr>
        <w:rPr>
          <w:rFonts w:ascii="Arial" w:hAnsi="Arial" w:cs="Arial"/>
          <w:b/>
          <w:sz w:val="32"/>
          <w:szCs w:val="24"/>
        </w:rPr>
      </w:pPr>
      <w:r w:rsidRPr="0000036A">
        <w:rPr>
          <w:rFonts w:ascii="Arial" w:hAnsi="Arial" w:cs="Arial"/>
          <w:b/>
          <w:sz w:val="32"/>
          <w:szCs w:val="24"/>
        </w:rPr>
        <w:t>Introduction:</w:t>
      </w:r>
    </w:p>
    <w:p w14:paraId="12FC5FDB" w14:textId="0FDF1F32" w:rsidR="00141073" w:rsidRPr="00CC1F80" w:rsidRDefault="00141073" w:rsidP="000633DF">
      <w:pPr>
        <w:pStyle w:val="Default"/>
        <w:spacing w:line="360" w:lineRule="auto"/>
        <w:ind w:firstLine="720"/>
        <w:jc w:val="both"/>
        <w:rPr>
          <w:rFonts w:ascii="Arial" w:hAnsi="Arial" w:cs="Arial"/>
        </w:rPr>
      </w:pPr>
      <w:r w:rsidRPr="00CC1F80">
        <w:rPr>
          <w:rFonts w:ascii="Arial" w:hAnsi="Arial" w:cs="Arial"/>
        </w:rPr>
        <w:t xml:space="preserve">Environmental </w:t>
      </w:r>
      <w:r w:rsidR="000633DF" w:rsidRPr="000633DF">
        <w:rPr>
          <w:rFonts w:ascii="Arial" w:hAnsi="Arial" w:cs="Arial"/>
          <w:i/>
          <w:iCs/>
        </w:rPr>
        <w:t>Salmonella</w:t>
      </w:r>
      <w:r w:rsidRPr="00CC1F80">
        <w:rPr>
          <w:rFonts w:ascii="Arial" w:hAnsi="Arial" w:cs="Arial"/>
          <w:i/>
          <w:iCs/>
        </w:rPr>
        <w:t xml:space="preserve"> </w:t>
      </w:r>
      <w:r w:rsidRPr="00CC1F80">
        <w:rPr>
          <w:rFonts w:ascii="Arial" w:hAnsi="Arial" w:cs="Arial"/>
        </w:rPr>
        <w:t xml:space="preserve">contamination can pose a risk to livestock </w:t>
      </w:r>
      <w:r w:rsidRPr="00CC1F80">
        <w:rPr>
          <w:rFonts w:ascii="Arial" w:hAnsi="Arial" w:cs="Arial"/>
        </w:rPr>
        <w:fldChar w:fldCharType="begin" w:fldLock="1"/>
      </w:r>
      <w:r w:rsidR="00FD28F4">
        <w:rPr>
          <w:rFonts w:ascii="Arial" w:hAnsi="Arial" w:cs="Arial"/>
        </w:rPr>
        <w:instrText>ADDIN CSL_CITATION {"citationItems":[{"id":"ITEM-1","itemData":{"DOI":"10.2460/javma.2001.218.1145","ISBN":"0003-1488 (Print)\\r0003-1488 (Linking)","ISSN":"0003-1488","PMID":"11318367","abstract":"OBJECTIVE: To determine sources of Salmonella organisms in a veterinary teaching hospital, compare bacterial culture with polymerase chain reaction (PCR) testing for detection of Salmonella organisms in environmental samples, and evaluate the effects of various disinfectants on detection of Salmonella organisms on surface materials. DESIGN: Prospective study. SAMPLE POPULATION: Fecal samples from 638 hospitalized horses and 783 environmental samples. PROCEDURE: Standard bacterial culture techniques were used; the PCR test amplified a segment of the Salmonella DNA. Five disinfectants were mixed with Salmonella suspensions, and bacterial culture was performed. Swab samples were collected from 7 surface materials after inoculation of the surfaces with Salmonella Typhimurium, with or without addition of a disinfectant, and submitted for bacterial culture and PCR testing. RESULTS: Salmonella organisms were detected in fecal samples from 35 (5.5%) horses. For environmental samples, the proportion of positive bacterial culture results (1/783) was significantly less than the proportion of positive PCR test results (110/783), probably because of detection of nonviable DNA by the PCR test. Detection of Salmonella organisms varied with the surface material tested, the method of detection (bacterial culture vs PCR testing), and the presence and type of disinfectant. CONCLUSIONS AND CLINICAL RELEVANCE: Results of the present study suggested that Salmonella organisms can be isolated from feces of hospitalized horses and a variety of environmental surfaces in a large animal hospital. Although recovery of Salmonella organisms was affected by surface material and disinfectant, bleach was the most effective disinfectant on the largest number of surfaces tested.","author":[{"dropping-particle":"","family":"Ewart","given":"S L","non-dropping-particle":"","parse-names":false,"suffix":""},{"dropping-particle":"","family":"Schott","given":"H C","non-dropping-particle":"","parse-names":false,"suffix":""},{"dropping-particle":"","family":"Robison","given":"R L","non-dropping-particle":"","parse-names":false,"suffix":""},{"dropping-particle":"","family":"Dwyer","given":"R M","non-dropping-particle":"","parse-names":false,"suffix":""},{"dropping-particle":"","family":"Eberhart","given":"S W","non-dropping-particle":"","parse-names":false,"suffix":""},{"dropping-particle":"","family":"Walker","given":"R D","non-dropping-particle":"","parse-names":false,"suffix":""}],"container-title":"Journal of the American Veterinary Medical Association","id":"ITEM-1","issue":"7","issued":{"date-parts":[["2001"]]},"page":"1145-1151","title":"Identification of Sources of Salmonella Organisms in a Veterinary Teaching Hospital and Evaluation of the Effects of Disinfectants on Detection of Salmonella Organisms on Surface Materials","type":"article-journal","volume":"218"},"uris":["http://www.mendeley.com/documents/?uuid=507cbe99-da2b-4242-8b3d-d98d42858783"]},{"id":"ITEM-2","itemData":{"DOI":"10.1089/vbz.2008.0120","ISBN":"1557-7759 (Electronic)\\r1530-3667 (Linking)","ISSN":"1557-7759; 1530-3667","PMID":"19272003","abstract":"Sampling was conducted at The Ohio State University's Veterinary Teaching Hospital (OSU-VTH) to evaluate the extent of environmental contamination with Salmonella enterica, at 1-week intervals beginning March 19, 2007, through May 21, 2007. Environmental samples were collected from various surface and floor locations in the equine and food animal areas using sterile moistened gauze sponges. All samples were processed using standard bacteriologic culture to identify the presence of Salmonella spp. Genetic relatedness of isolates was assessed using amplified fragment length polymorphism (AFLP) procedures, and minimum inhibitory concentrations to a panel of antimicrobial drugs were determined using microbroth dilution. A total of 16 Salmonella isolates were recovered from 270 (5.9%) cultured environmental and animal samples, with prevalence ranging from 0% to 32% on individual sampling dates. A total of 9% of the samples from the food animal section and 2.5% of the samples from the equine section tested positive for Salmonella (p = 0.03). The 16 isolates represented seven different clonal strains and four different serotypes (Paratyphi B var. L-tartate n = 3, Kentucky n = 5, Cerro n = 7, Montevideo n = 1), most of which were pansusceptible to a panel of antimicrobial drugs. Our results indicate that animal treatment areas with a high population of animals or cases within the veterinary teaching hospital can become contaminated with Salmonella, especially in high traffic areas that may facilitate horizontal dissemination. The most common occurrence appears to be infected agricultural animals that contaminate the hospital environment, but normal cleaning and disinfection appears to effectively prevent long-term contamination.","author":[{"dropping-particle":"","family":"Pandya","given":"Mital","non-dropping-particle":"","parse-names":false,"suffix":""},{"dropping-particle":"","family":"Wittum","given":"Thomas","non-dropping-particle":"","parse-names":false,"suffix":""},{"dropping-particle":"","family":"Tadesse","given":"Daniel A.","non-dropping-particle":"","parse-names":false,"suffix":""},{"dropping-particle":"","family":"Gebreyes","given":"Wondwossen","non-dropping-particle":"","parse-names":false,"suffix":""},{"dropping-particle":"","family":"Hoet","given":"Armando","non-dropping-particle":"","parse-names":false,"suffix":""}],"container-title":"Vector-Borne and Zoonotic Diseases","id":"ITEM-2","issue":"6","issued":{"date-parts":[["2009"]]},"page":"649-654","title":"Environmental Salmonella Surveillance in The Ohio State University Veterinary Teaching Hospital","type":"article-journal","volume":"9"},"uris":["http://www.mendeley.com/documents/?uuid=c454093c-353d-43b8-a748-0e70286c2452"]}],"mendeley":{"formattedCitation":"(Ewart et al., 2001; Pandya et al., 2009)","plainTextFormattedCitation":"(Ewart et al., 2001; Pandya et al., 2009)","previouslyFormattedCitation":"(Ewart et al., 2001; Pandya et al., 2009)"},"properties":{"noteIndex":0},"schema":"https://github.com/citation-style-language/schema/raw/master/csl-citation.json"}</w:instrText>
      </w:r>
      <w:r w:rsidRPr="00CC1F80">
        <w:rPr>
          <w:rFonts w:ascii="Arial" w:hAnsi="Arial" w:cs="Arial"/>
        </w:rPr>
        <w:fldChar w:fldCharType="separate"/>
      </w:r>
      <w:r w:rsidRPr="00E41C9D">
        <w:rPr>
          <w:rFonts w:ascii="Arial" w:hAnsi="Arial" w:cs="Arial"/>
          <w:noProof/>
        </w:rPr>
        <w:t>(Ewart et al., 2001; Pandya et al., 2009)</w:t>
      </w:r>
      <w:r w:rsidRPr="00CC1F80">
        <w:rPr>
          <w:rFonts w:ascii="Arial" w:hAnsi="Arial" w:cs="Arial"/>
        </w:rPr>
        <w:fldChar w:fldCharType="end"/>
      </w:r>
      <w:r w:rsidRPr="00CC1F80">
        <w:rPr>
          <w:rFonts w:ascii="Arial" w:hAnsi="Arial" w:cs="Arial"/>
        </w:rPr>
        <w:t xml:space="preserve">. Biosecurity and risk factor analysis of </w:t>
      </w:r>
      <w:r w:rsidR="000633DF" w:rsidRPr="000633DF">
        <w:rPr>
          <w:rFonts w:ascii="Arial" w:hAnsi="Arial" w:cs="Arial"/>
          <w:i/>
          <w:iCs/>
        </w:rPr>
        <w:t>Salmonella</w:t>
      </w:r>
      <w:r w:rsidRPr="00CC1F80">
        <w:rPr>
          <w:rFonts w:ascii="Arial" w:hAnsi="Arial" w:cs="Arial"/>
          <w:i/>
          <w:iCs/>
        </w:rPr>
        <w:t xml:space="preserve"> </w:t>
      </w:r>
      <w:r w:rsidRPr="00CC1F80">
        <w:rPr>
          <w:rFonts w:ascii="Arial" w:hAnsi="Arial" w:cs="Arial"/>
        </w:rPr>
        <w:t>can help determine</w:t>
      </w:r>
      <w:r w:rsidR="00052DF0">
        <w:rPr>
          <w:rFonts w:ascii="Arial" w:hAnsi="Arial" w:cs="Arial"/>
        </w:rPr>
        <w:t xml:space="preserve"> </w:t>
      </w:r>
      <w:r w:rsidRPr="00CC1F80">
        <w:rPr>
          <w:rFonts w:ascii="Arial" w:hAnsi="Arial" w:cs="Arial"/>
        </w:rPr>
        <w:t xml:space="preserve">interventions to help control </w:t>
      </w:r>
      <w:r w:rsidR="000633DF" w:rsidRPr="000633DF">
        <w:rPr>
          <w:rFonts w:ascii="Arial" w:hAnsi="Arial" w:cs="Arial"/>
          <w:i/>
          <w:iCs/>
        </w:rPr>
        <w:t>Salmonella</w:t>
      </w:r>
      <w:r w:rsidRPr="00CC1F80">
        <w:rPr>
          <w:rFonts w:ascii="Arial" w:hAnsi="Arial" w:cs="Arial"/>
          <w:i/>
          <w:iCs/>
        </w:rPr>
        <w:t xml:space="preserve"> </w:t>
      </w:r>
      <w:r w:rsidRPr="00CC1F80">
        <w:rPr>
          <w:rFonts w:ascii="Arial" w:hAnsi="Arial" w:cs="Arial"/>
        </w:rPr>
        <w:t xml:space="preserve">on farms </w:t>
      </w:r>
      <w:r w:rsidRPr="00CC1F80">
        <w:rPr>
          <w:rFonts w:ascii="Arial" w:hAnsi="Arial" w:cs="Arial"/>
        </w:rPr>
        <w:fldChar w:fldCharType="begin" w:fldLock="1"/>
      </w:r>
      <w:r w:rsidR="00695B0D">
        <w:rPr>
          <w:rFonts w:ascii="Arial" w:hAnsi="Arial" w:cs="Arial"/>
        </w:rPr>
        <w:instrText>ADDIN CSL_CITATION {"citationItems":[{"id":"ITEM-1","itemData":{"DOI":"10.1016/j.prevetmed.2005.04.002","ISSN":"0167-5877","PMID":"15963584","abstract":"The objective of this study was to evaluate associations between herd-level factors and the isolation of Salmonella in calves from dairy farms in Minnesota, Wisconsin, Michigan and New York. Study farms were 129 conventional and organic farms enrolled without regard to previous history of Salmonella infection. Herds were sampled at 2-month intervals over a 1-year period. Salmonella was isolated in fecal samples from 176 (3.8%) of 4673 preweaned calves with 40 (31.0%) of 129 farms having at least one positive calf sample over the course of the study. Multivariable logistic regression using the generalized estimating equations approach was used to evaluate risk factors for Salmonella shedding after adjustment for effects of herd size, season, state of origin and the multiple sampling occasions per herd. Factors retained in the final model that were associated with an increased odds for Salmonella shedding were lack of routine feeding of milk replacer containing antimicrobials to preweaned calves (OR=2.8, 95% CI: 1.4, 5.8), use of maternity housing as a hospital area for sick cows more than once a month (OR=2.1, 95% CI: 1.1, 4.0), and cow prevalence level by visit, categorized into the following four-levels: &gt; or =20% (OR=11.6, 95% CI: 5.7, 23.7), 10-19.9% (OR=4.7, 95% CI: 2.0, 11.5), 0.1-9.9% (OR=3.6, 95% CI: 1.5, 8.7) and 0% (reference level). Herd size was not associated with Salmonella shedding in the final multivariable model.","author":[{"dropping-particle":"","family":"Fossler","given":"C P","non-dropping-particle":"","parse-names":false,"suffix":""},{"dropping-particle":"","family":"Wells","given":"S J","non-dropping-particle":"","parse-names":false,"suffix":""},{"dropping-particle":"","family":"Kaneene","given":"J B","non-dropping-particle":"","parse-names":false,"suffix":""},{"dropping-particle":"","family":"Ruegg","given":"P L","non-dropping-particle":"","parse-names":false,"suffix":""},{"dropping-particle":"","family":"Warnick","given":"L D","non-dropping-particle":"","parse-names":false,"suffix":""},{"dropping-particle":"","family":"Bender","given":"J B","non-dropping-particle":"","parse-names":false,"suffix":""},{"dropping-particle":"","family":"Eberly","given":"L E","non-dropping-particle":"","parse-names":false,"suffix":""},{"dropping-particle":"","family":"Godden","given":"S M","non-dropping-particle":"","parse-names":false,"suffix":""},{"dropping-particle":"","family":"Halbert","given":"L W","non-dropping-particle":"","parse-names":false,"suffix":""}],"container-title":"Preventive veterinary medicine","id":"ITEM-1","issue":"3-4","issued":{"date-parts":[["2005","9","12"]]},"page":"279-91","title":"Herd-level factors associated with isolation of Salmonella in a multi-state study of conventional and organic dairy farms II. Salmonella shedding in calves.","type":"article-journal","volume":"70"},"uris":["http://www.mendeley.com/documents/?uuid=56e8e8e0-ea35-4cda-a19d-e3f7e2275f16"]},{"id":"ITEM-2","itemData":{"ISSN":"1537209X","author":[{"dropping-particle":"","family":"Funk","given":"Julie","non-dropping-particle":"","parse-names":false,"suffix":""},{"dropping-particle":"","family":"Gebreyes","given":"Wondwossen Abebe","non-dropping-particle":"","parse-names":false,"suffix":""}],"container-title":"Journal of Swine Health and Production","id":"ITEM-2","issue":"5","issued":{"date-parts":[["2004"]]},"page":"246-251","title":"Risk Factors Associated with Salmonella Prevalence on Swine Farms","type":"article-journal","volume":"12"},"uris":["http://www.mendeley.com/documents/?uuid=e75aba42-75bc-48de-a6a5-4463368d39dc"]}],"mendeley":{"formattedCitation":"(Funk and Gebreyes, 2004; Fossler et al., 2005a)","plainTextFormattedCitation":"(Funk and Gebreyes, 2004; Fossler et al., 2005a)","previouslyFormattedCitation":"(Funk and Gebreyes, 2004; Fossler et al., 2005a)"},"properties":{"noteIndex":0},"schema":"https://github.com/citation-style-language/schema/raw/master/csl-citation.json"}</w:instrText>
      </w:r>
      <w:r w:rsidRPr="00CC1F80">
        <w:rPr>
          <w:rFonts w:ascii="Arial" w:hAnsi="Arial" w:cs="Arial"/>
        </w:rPr>
        <w:fldChar w:fldCharType="separate"/>
      </w:r>
      <w:r w:rsidR="00C4375A" w:rsidRPr="00C4375A">
        <w:rPr>
          <w:rFonts w:ascii="Arial" w:hAnsi="Arial" w:cs="Arial"/>
          <w:noProof/>
        </w:rPr>
        <w:t>(Funk and Gebreyes, 2004; Fossler et al., 2005a)</w:t>
      </w:r>
      <w:r w:rsidRPr="00CC1F80">
        <w:rPr>
          <w:rFonts w:ascii="Arial" w:hAnsi="Arial" w:cs="Arial"/>
        </w:rPr>
        <w:fldChar w:fldCharType="end"/>
      </w:r>
      <w:r w:rsidRPr="00CC1F80">
        <w:rPr>
          <w:rFonts w:ascii="Arial" w:hAnsi="Arial" w:cs="Arial"/>
        </w:rPr>
        <w:t xml:space="preserve">. Veterinary teaching hospitals are good </w:t>
      </w:r>
      <w:r w:rsidR="00F053FA">
        <w:rPr>
          <w:rFonts w:ascii="Arial" w:hAnsi="Arial" w:cs="Arial"/>
        </w:rPr>
        <w:t>locations</w:t>
      </w:r>
      <w:r w:rsidRPr="00CC1F80">
        <w:rPr>
          <w:rFonts w:ascii="Arial" w:hAnsi="Arial" w:cs="Arial"/>
        </w:rPr>
        <w:t xml:space="preserve"> </w:t>
      </w:r>
      <w:r w:rsidR="00F053FA">
        <w:rPr>
          <w:rFonts w:ascii="Arial" w:hAnsi="Arial" w:cs="Arial"/>
        </w:rPr>
        <w:t>for collecting</w:t>
      </w:r>
      <w:r w:rsidRPr="00CC1F80">
        <w:rPr>
          <w:rFonts w:ascii="Arial" w:hAnsi="Arial" w:cs="Arial"/>
        </w:rPr>
        <w:t xml:space="preserve"> environmental and animal samples </w:t>
      </w:r>
      <w:r w:rsidR="00F053FA">
        <w:rPr>
          <w:rFonts w:ascii="Arial" w:hAnsi="Arial" w:cs="Arial"/>
        </w:rPr>
        <w:t xml:space="preserve">of </w:t>
      </w:r>
      <w:r w:rsidR="000633DF" w:rsidRPr="000633DF">
        <w:rPr>
          <w:rFonts w:ascii="Arial" w:hAnsi="Arial" w:cs="Arial"/>
          <w:i/>
        </w:rPr>
        <w:t>Salmonella</w:t>
      </w:r>
      <w:r w:rsidR="00F053FA">
        <w:rPr>
          <w:rFonts w:ascii="Arial" w:hAnsi="Arial" w:cs="Arial"/>
          <w:i/>
        </w:rPr>
        <w:t xml:space="preserve"> </w:t>
      </w:r>
      <w:r w:rsidR="00F053FA">
        <w:rPr>
          <w:rFonts w:ascii="Arial" w:hAnsi="Arial" w:cs="Arial"/>
        </w:rPr>
        <w:t>contamination, d</w:t>
      </w:r>
      <w:r w:rsidRPr="00CC1F80">
        <w:rPr>
          <w:rFonts w:ascii="Arial" w:hAnsi="Arial" w:cs="Arial"/>
        </w:rPr>
        <w:t xml:space="preserve">ue to the ease of access </w:t>
      </w:r>
      <w:r w:rsidRPr="00CC1F80">
        <w:rPr>
          <w:rFonts w:ascii="Arial" w:hAnsi="Arial" w:cs="Arial"/>
        </w:rPr>
        <w:fldChar w:fldCharType="begin" w:fldLock="1"/>
      </w:r>
      <w:r w:rsidR="00FD28F4">
        <w:rPr>
          <w:rFonts w:ascii="Arial" w:hAnsi="Arial" w:cs="Arial"/>
        </w:rPr>
        <w:instrText>ADDIN CSL_CITATION {"citationItems":[{"id":"ITEM-1","itemData":{"DOI":"10.1089/vbz.2008.0120","ISBN":"1557-7759 (Electronic)\\r1530-3667 (Linking)","ISSN":"1557-7759; 1530-3667","PMID":"19272003","abstract":"Sampling was conducted at The Ohio State University's Veterinary Teaching Hospital (OSU-VTH) to evaluate the extent of environmental contamination with Salmonella enterica, at 1-week intervals beginning March 19, 2007, through May 21, 2007. Environmental samples were collected from various surface and floor locations in the equine and food animal areas using sterile moistened gauze sponges. All samples were processed using standard bacteriologic culture to identify the presence of Salmonella spp. Genetic relatedness of isolates was assessed using amplified fragment length polymorphism (AFLP) procedures, and minimum inhibitory concentrations to a panel of antimicrobial drugs were determined using microbroth dilution. A total of 16 Salmonella isolates were recovered from 270 (5.9%) cultured environmental and animal samples, with prevalence ranging from 0% to 32% on individual sampling dates. A total of 9% of the samples from the food animal section and 2.5% of the samples from the equine section tested positive for Salmonella (p = 0.03). The 16 isolates represented seven different clonal strains and four different serotypes (Paratyphi B var. L-tartate n = 3, Kentucky n = 5, Cerro n = 7, Montevideo n = 1), most of which were pansusceptible to a panel of antimicrobial drugs. Our results indicate that animal treatment areas with a high population of animals or cases within the veterinary teaching hospital can become contaminated with Salmonella, especially in high traffic areas that may facilitate horizontal dissemination. The most common occurrence appears to be infected agricultural animals that contaminate the hospital environment, but normal cleaning and disinfection appears to effectively prevent long-term contamination.","author":[{"dropping-particle":"","family":"Pandya","given":"Mital","non-dropping-particle":"","parse-names":false,"suffix":""},{"dropping-particle":"","family":"Wittum","given":"Thomas","non-dropping-particle":"","parse-names":false,"suffix":""},{"dropping-particle":"","family":"Tadesse","given":"Daniel A.","non-dropping-particle":"","parse-names":false,"suffix":""},{"dropping-particle":"","family":"Gebreyes","given":"Wondwossen","non-dropping-particle":"","parse-names":false,"suffix":""},{"dropping-particle":"","family":"Hoet","given":"Armando","non-dropping-particle":"","parse-names":false,"suffix":""}],"container-title":"Vector-Borne and Zoonotic Diseases","id":"ITEM-1","issue":"6","issued":{"date-parts":[["2009"]]},"page":"649-654","title":"Environmental Salmonella Surveillance in The Ohio State University Veterinary Teaching Hospital","type":"article-journal","volume":"9"},"uris":["http://www.mendeley.com/documents/?uuid=c454093c-353d-43b8-a748-0e70286c2452"]}],"mendeley":{"formattedCitation":"(Pandya et al., 2009)","plainTextFormattedCitation":"(Pandya et al., 2009)","previouslyFormattedCitation":"(Pandya et al., 2009)"},"properties":{"noteIndex":0},"schema":"https://github.com/citation-style-language/schema/raw/master/csl-citation.json"}</w:instrText>
      </w:r>
      <w:r w:rsidRPr="00CC1F80">
        <w:rPr>
          <w:rFonts w:ascii="Arial" w:hAnsi="Arial" w:cs="Arial"/>
        </w:rPr>
        <w:fldChar w:fldCharType="separate"/>
      </w:r>
      <w:r w:rsidRPr="00E41C9D">
        <w:rPr>
          <w:rFonts w:ascii="Arial" w:hAnsi="Arial" w:cs="Arial"/>
          <w:noProof/>
        </w:rPr>
        <w:t>(Pandya et al., 2009)</w:t>
      </w:r>
      <w:r w:rsidRPr="00CC1F80">
        <w:rPr>
          <w:rFonts w:ascii="Arial" w:hAnsi="Arial" w:cs="Arial"/>
        </w:rPr>
        <w:fldChar w:fldCharType="end"/>
      </w:r>
      <w:r w:rsidRPr="00CC1F80">
        <w:rPr>
          <w:rFonts w:ascii="Arial" w:hAnsi="Arial" w:cs="Arial"/>
        </w:rPr>
        <w:t xml:space="preserve">. </w:t>
      </w:r>
      <w:r w:rsidR="00F053FA">
        <w:rPr>
          <w:rFonts w:ascii="Arial" w:hAnsi="Arial" w:cs="Arial"/>
        </w:rPr>
        <w:t>In addition, l</w:t>
      </w:r>
      <w:r w:rsidRPr="00CC1F80">
        <w:rPr>
          <w:rFonts w:ascii="Arial" w:hAnsi="Arial" w:cs="Arial"/>
        </w:rPr>
        <w:t xml:space="preserve">arge animals commonly found within veterinary teaching hospitals can be reservoirs for transmitting </w:t>
      </w:r>
      <w:r w:rsidR="000633DF" w:rsidRPr="000633DF">
        <w:rPr>
          <w:rFonts w:ascii="Arial" w:hAnsi="Arial" w:cs="Arial"/>
          <w:i/>
          <w:iCs/>
        </w:rPr>
        <w:t>Salmonella</w:t>
      </w:r>
      <w:r w:rsidRPr="00CC1F80">
        <w:rPr>
          <w:rFonts w:ascii="Arial" w:hAnsi="Arial" w:cs="Arial"/>
          <w:i/>
          <w:iCs/>
        </w:rPr>
        <w:t xml:space="preserve"> </w:t>
      </w:r>
      <w:r w:rsidRPr="00CC1F80">
        <w:rPr>
          <w:rFonts w:ascii="Arial" w:hAnsi="Arial" w:cs="Arial"/>
        </w:rPr>
        <w:t xml:space="preserve">to other animals </w:t>
      </w:r>
      <w:r w:rsidRPr="00CC1F80">
        <w:rPr>
          <w:rFonts w:ascii="Arial" w:hAnsi="Arial" w:cs="Arial"/>
        </w:rPr>
        <w:fldChar w:fldCharType="begin" w:fldLock="1"/>
      </w:r>
      <w:r w:rsidR="00FD28F4">
        <w:rPr>
          <w:rFonts w:ascii="Arial" w:hAnsi="Arial" w:cs="Arial"/>
        </w:rPr>
        <w:instrText>ADDIN CSL_CITATION {"citationItems":[{"id":"ITEM-1","itemData":{"DOI":"10.2460/javma.2001.218.1152","ISSN":"0003-1488","PMID":"11318368","abstract":"Between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Association","id":"ITEM-1","issue":"7","issued":{"date-parts":[["2001","4","1"]]},"page":"1152-1159","title":"An Outbreak of Salmonellosis Among Horses at a Veterinary Teaching Hospital","type":"article-journal","volume":"218"},"uris":["http://www.mendeley.com/documents/?uuid=433b8193-06eb-44ec-8c26-af3ba299d269"]}],"mendeley":{"formattedCitation":"(Schott et al., 2001)","plainTextFormattedCitation":"(Schott et al., 2001)","previouslyFormattedCitation":"(Schott et al., 2001)"},"properties":{"noteIndex":0},"schema":"https://github.com/citation-style-language/schema/raw/master/csl-citation.json"}</w:instrText>
      </w:r>
      <w:r w:rsidRPr="00CC1F80">
        <w:rPr>
          <w:rFonts w:ascii="Arial" w:hAnsi="Arial" w:cs="Arial"/>
        </w:rPr>
        <w:fldChar w:fldCharType="separate"/>
      </w:r>
      <w:r w:rsidRPr="00E41C9D">
        <w:rPr>
          <w:rFonts w:ascii="Arial" w:hAnsi="Arial" w:cs="Arial"/>
          <w:noProof/>
        </w:rPr>
        <w:t>(Schott et al., 2001)</w:t>
      </w:r>
      <w:r w:rsidRPr="00CC1F80">
        <w:rPr>
          <w:rFonts w:ascii="Arial" w:hAnsi="Arial" w:cs="Arial"/>
        </w:rPr>
        <w:fldChar w:fldCharType="end"/>
      </w:r>
      <w:r w:rsidRPr="00CC1F80">
        <w:rPr>
          <w:rFonts w:ascii="Arial" w:hAnsi="Arial" w:cs="Arial"/>
        </w:rPr>
        <w:t xml:space="preserve">. Preventing and controlling potential nosocomial </w:t>
      </w:r>
      <w:r w:rsidR="000633DF" w:rsidRPr="000633DF">
        <w:rPr>
          <w:rFonts w:ascii="Arial" w:hAnsi="Arial" w:cs="Arial"/>
          <w:i/>
          <w:iCs/>
        </w:rPr>
        <w:t>Salmonella</w:t>
      </w:r>
      <w:r w:rsidRPr="00CC1F80">
        <w:rPr>
          <w:rFonts w:ascii="Arial" w:hAnsi="Arial" w:cs="Arial"/>
          <w:i/>
          <w:iCs/>
        </w:rPr>
        <w:t xml:space="preserve"> </w:t>
      </w:r>
      <w:r w:rsidRPr="00CC1F80">
        <w:rPr>
          <w:rFonts w:ascii="Arial" w:hAnsi="Arial" w:cs="Arial"/>
        </w:rPr>
        <w:t xml:space="preserve">infections is an important biosecurity concern and identification of sources or factors that contribute to environmental prevalence of </w:t>
      </w:r>
      <w:r w:rsidR="000633DF" w:rsidRPr="000633DF">
        <w:rPr>
          <w:rFonts w:ascii="Arial" w:hAnsi="Arial" w:cs="Arial"/>
          <w:i/>
          <w:iCs/>
        </w:rPr>
        <w:t>Salmonella</w:t>
      </w:r>
      <w:r w:rsidRPr="00CC1F80">
        <w:rPr>
          <w:rFonts w:ascii="Arial" w:hAnsi="Arial" w:cs="Arial"/>
          <w:i/>
          <w:iCs/>
        </w:rPr>
        <w:t xml:space="preserve"> </w:t>
      </w:r>
      <w:r w:rsidRPr="00CC1F80">
        <w:rPr>
          <w:rFonts w:ascii="Arial" w:hAnsi="Arial" w:cs="Arial"/>
        </w:rPr>
        <w:t xml:space="preserve">in the environment could help </w:t>
      </w:r>
      <w:r w:rsidR="0000676E">
        <w:rPr>
          <w:rFonts w:ascii="Arial" w:hAnsi="Arial" w:cs="Arial"/>
        </w:rPr>
        <w:t>to control</w:t>
      </w:r>
      <w:r w:rsidRPr="00CC1F80">
        <w:rPr>
          <w:rFonts w:ascii="Arial" w:hAnsi="Arial" w:cs="Arial"/>
        </w:rPr>
        <w:t xml:space="preserve"> the spread of </w:t>
      </w:r>
      <w:r w:rsidR="000633DF" w:rsidRPr="000633DF">
        <w:rPr>
          <w:rFonts w:ascii="Arial" w:hAnsi="Arial" w:cs="Arial"/>
          <w:i/>
          <w:iCs/>
        </w:rPr>
        <w:t>Salmonella</w:t>
      </w:r>
      <w:r w:rsidRPr="00CC1F80">
        <w:rPr>
          <w:rFonts w:ascii="Arial" w:hAnsi="Arial" w:cs="Arial"/>
        </w:rPr>
        <w:t xml:space="preserve"> that might translate to on-farm contamination issues. </w:t>
      </w:r>
    </w:p>
    <w:p w14:paraId="76F62029" w14:textId="136DBCF1" w:rsidR="00141073" w:rsidRPr="00CC1F80" w:rsidRDefault="00141073" w:rsidP="000633DF">
      <w:pPr>
        <w:pStyle w:val="Default"/>
        <w:spacing w:line="360" w:lineRule="auto"/>
        <w:ind w:firstLine="720"/>
        <w:jc w:val="both"/>
        <w:rPr>
          <w:rFonts w:ascii="Arial" w:hAnsi="Arial" w:cs="Arial"/>
        </w:rPr>
      </w:pPr>
      <w:r w:rsidRPr="00CC1F80">
        <w:rPr>
          <w:rFonts w:ascii="Arial" w:hAnsi="Arial" w:cs="Arial"/>
        </w:rPr>
        <w:t xml:space="preserve">A surveillance study of a veterinary teaching hospital was conducted to better understand the dynamics of </w:t>
      </w:r>
      <w:r w:rsidR="000633DF" w:rsidRPr="000633DF">
        <w:rPr>
          <w:rFonts w:ascii="Arial" w:hAnsi="Arial" w:cs="Arial"/>
          <w:i/>
          <w:iCs/>
        </w:rPr>
        <w:t>Salmonella</w:t>
      </w:r>
      <w:r w:rsidRPr="00CC1F80">
        <w:rPr>
          <w:rFonts w:ascii="Arial" w:hAnsi="Arial" w:cs="Arial"/>
        </w:rPr>
        <w:t xml:space="preserve"> in the environment within a multi-species animal facility. Veterinary teaching hospitals have many different species of animals </w:t>
      </w:r>
      <w:proofErr w:type="gramStart"/>
      <w:r w:rsidRPr="00CC1F80">
        <w:rPr>
          <w:rFonts w:ascii="Arial" w:hAnsi="Arial" w:cs="Arial"/>
        </w:rPr>
        <w:t>in close proximity to</w:t>
      </w:r>
      <w:proofErr w:type="gramEnd"/>
      <w:r w:rsidRPr="00CC1F80">
        <w:rPr>
          <w:rFonts w:ascii="Arial" w:hAnsi="Arial" w:cs="Arial"/>
        </w:rPr>
        <w:t xml:space="preserve"> one another. The environment can be a potential source and reservoir for the transmission of </w:t>
      </w:r>
      <w:r w:rsidR="000633DF" w:rsidRPr="000633DF">
        <w:rPr>
          <w:rFonts w:ascii="Arial" w:hAnsi="Arial" w:cs="Arial"/>
          <w:i/>
          <w:iCs/>
        </w:rPr>
        <w:t>Salmonella</w:t>
      </w:r>
      <w:r w:rsidRPr="00CC1F80">
        <w:rPr>
          <w:rFonts w:ascii="Arial" w:hAnsi="Arial" w:cs="Arial"/>
        </w:rPr>
        <w:t xml:space="preserve"> in a veterinary hospital. Persistence of </w:t>
      </w:r>
      <w:r w:rsidR="000633DF" w:rsidRPr="000633DF">
        <w:rPr>
          <w:rFonts w:ascii="Arial" w:hAnsi="Arial" w:cs="Arial"/>
          <w:i/>
          <w:iCs/>
        </w:rPr>
        <w:t>Salmonella</w:t>
      </w:r>
      <w:r w:rsidRPr="00CC1F80">
        <w:rPr>
          <w:rFonts w:ascii="Arial" w:hAnsi="Arial" w:cs="Arial"/>
        </w:rPr>
        <w:t xml:space="preserve"> in the environment has been implicated for the spread of </w:t>
      </w:r>
      <w:r w:rsidR="000633DF" w:rsidRPr="000633DF">
        <w:rPr>
          <w:rFonts w:ascii="Arial" w:hAnsi="Arial" w:cs="Arial"/>
          <w:i/>
          <w:iCs/>
        </w:rPr>
        <w:t>Salmonella</w:t>
      </w:r>
      <w:r w:rsidRPr="00CC1F80">
        <w:rPr>
          <w:rFonts w:ascii="Arial" w:hAnsi="Arial" w:cs="Arial"/>
        </w:rPr>
        <w:t xml:space="preserve"> among patients in many nosocomial outbreaks of salmonellosis </w:t>
      </w:r>
      <w:r w:rsidRPr="00CC1F80">
        <w:rPr>
          <w:rFonts w:ascii="Arial" w:hAnsi="Arial" w:cs="Arial"/>
        </w:rPr>
        <w:fldChar w:fldCharType="begin" w:fldLock="1"/>
      </w:r>
      <w:r w:rsidR="00695EF5">
        <w:rPr>
          <w:rFonts w:ascii="Arial" w:hAnsi="Arial" w:cs="Arial"/>
        </w:rPr>
        <w:instrText>ADDIN CSL_CITATION {"citationItems":[{"id":"ITEM-1","itemData":{"DOI":"10.1016/S0378-1135(00)00373-4","ISBN":"0378-1135; 0378-1135","ISSN":"03781135","PMID":"11278126","abstract":"From 1992 to 1997, multi-drug resistant (MDR) Salmonella Heidelberg isolates were cultured from a number of horses hospitalised in a veterinary hospital in Victoria, Australia. To examine the relationships between the cases, 28 isolates from the hospital were compared by pulsed field gel electrophoresis (PFGE), IS200 element profiles, antimicrobial resistance patterns, plasmid profiles and phage typing. The PFGE patterns following digestion with XbaI and BlnI restriction endonucleases showed that the isolates from the veterinary hospital originated from a common source. These isolates also had indistinguishable IS200 profiles. However, PFGE was more discriminatory than IS200 profiles. All the veterinary hospital isolates and one independent isolate had the same antimicrobial resistance pattern and had at least one plasmid in common. Localisation of antimicrobial resistance genes indicated that the veterinary hospital isolates had more than one plasmid carrying resistance genes and that the genes encoding sulphathiazole and trimethoprim resistance were not on these plasmids. Phage typing was ineffective as 22 of the 28 isolates were untypeable. In conclusion, the combination of different methods used for epidemiological studies suggested that a single strain of MDR S. Heidelberg was isolated from horses admitted to the hospital for 6 years and caused salmonellosis in susceptible horses within that period with no apparent correlation between the antimicrobials used and retention of its MDR phenotype. ?? 2001 Elsevier Science B.V.","author":[{"dropping-particle":"","family":"Amavisit","given":"P.","non-dropping-particle":"","parse-names":false,"suffix":""},{"dropping-particle":"","family":"Markham","given":"P. F.","non-dropping-particle":"","parse-names":false,"suffix":""},{"dropping-particle":"","family":"Lightfoot","given":"D.","non-dropping-particle":"","parse-names":false,"suffix":""},{"dropping-particle":"","family":"Whithear","given":"K. G.","non-dropping-particle":"","parse-names":false,"suffix":""},{"dropping-particle":"","family":"Browning","given":"G. F.","non-dropping-particle":"","parse-names":false,"suffix":""}],"container-title":"Veterinary Microbiology","id":"ITEM-1","issue":"1","issued":{"date-parts":[["2001"]]},"page":"85-98","title":"Molecular Epidemiology of Salmonella Heidelberg in an Equine Hospital","type":"article-journal","volume":"80"},"uris":["http://www.mendeley.com/documents/?uuid=7d07358f-60c9-4ed4-9903-15eed1ee2741"]},{"id":"ITEM-2","itemData":{"author":[{"dropping-particle":"","family":"Castor","given":"M.","non-dropping-particle":"","parse-names":false,"suffix":""},{"dropping-particle":"","family":"L.Wooley","given":"R.E.","non-dropping-particle":"","parse-names":false,"suffix":""},{"dropping-particle":"","family":"Shotts","given":"E.B.","non-dropping-particle":"","parse-names":false,"suffix":""},{"dropping-particle":"","family":"Brown","given":"J.","non-dropping-particle":"","parse-names":false,"suffix":""},{"dropping-particle":"","family":"Payeur","given":"J.B.","non-dropping-particle":"","parse-names":false,"suffix":""}],"container-title":"Journal of Equine Veterinary Science","id":"ITEM-2","issue":"5","issued":{"date-parts":[["1989"]]},"page":"236-241","title":"Characteristics of Salmonella Isolated From an Outbreak of Equine Salmonellosis in a Veterinary Teaching Hospital","type":"article-journal","volume":"9"},"uris":["http://www.mendeley.com/documents/?uuid=4dc96cfb-8ab3-44df-9263-3bbb7748a908"]},{"id":"ITEM-3","itemData":{"DOI":"10.1111/j.1365-2672.2006.03198.x","ISSN":"1364-5072","PMID":"17578417","abstract":"AIMS: To compare Salmonella enterica serotype Infantis isolates obtained from patients or the environment of a veterinary teaching hospital over a period of 9 years following a nosocomial outbreak to determine whether isolates were epidemiologically related or represented unrelated introductions into the hospital environment. METHODS AND RESULTS: Fifty-six S. Infantis isolates were compared based on their phenotypic (antimicrobial drug [AMD] susceptibility pattern) and genotypic (pulsed-field gel electrophoresis [PFGE] pattern and presence of integrons) characteristics. Epidemiologically unrelated S. Infantis isolates clustered separately from all but two of the hospital isolates, and several isolates from different years and various sources were indistinguishable from each other in cluster analysis of two-enzyme PFGE results. A high percentage of isolates (80.3%) were resistant to at least one AMD, with 67.8% showing resistance to &gt;5 AMD. The majority (74.1%) of isolates tested contained type 1 integrons. CONCLUSION: Results strongly suggest that there was nosocomial transmission of S. Infantis during the initial outbreak, and that contamination arising from this outbreak persisted across years despite rigorous hygiene and biosecurity precautions and may have led to subsequent nosocomial infections. SIGNIFICANCE AND IMPACT OF THE STUDY: Evidence of persistence and transmission of Salmonella clones across years, even in the face of rigorous preventive measures, has important implications for other facilities that have experienced outbreaks of Salmonella infections.","author":[{"dropping-particle":"","family":"Dunowska","given":"M","non-dropping-particle":"","parse-names":false,"suffix":""},{"dropping-particle":"","family":"Morley","given":"P S","non-dropping-particle":"","parse-names":false,"suffix":""},{"dropping-particle":"","family":"Traub-Dargatz","given":"J L","non-dropping-particle":"","parse-names":false,"suffix":""},{"dropping-particle":"","family":"Davis","given":"M a","non-dropping-particle":"","parse-names":false,"suffix":""},{"dropping-particle":"","family":"Patterson","given":"G","non-dropping-particle":"","parse-names":false,"suffix":""},{"dropping-particle":"","family":"Frye","given":"J G","non-dropping-particle":"","parse-names":false,"suffix":""},{"dropping-particle":"","family":"Hyatt","given":"D R","non-dropping-particle":"","parse-names":false,"suffix":""},{"dropping-particle":"","family":"Dargatz","given":"D a","non-dropping-particle":"","parse-names":false,"suffix":""}],"container-title":"Journal of Ap","id":"ITEM-3","issue":"6","issued":{"date-parts":[["2007","6"]]},"page":"1527-1536","title":"Comparison of Salmonella enterica serotype Infantis Isolates from a Veterinary Teaching Hospital.","type":"article-journal","volume":"102"},"uris":["http://www.mendeley.com/documents/?uuid=50c00191-1a76-4c0a-bcec-a5bdf8a1a6a4"]},{"id":"ITEM-4","itemData":{"author":[{"dropping-particle":"","family":"Schaer","given":"B.L. L Dallap","non-dropping-particle":"","parse-names":false,"suffix":""},{"dropping-particle":"","family":"Aceto","given":"H.","non-dropping-particle":"","parse-names":false,"suffix":""},{"dropping-particle":"","family":"Rankin","given":"S.C. C","non-dropping-particle":"","parse-names":false,"suffix":""}],"container-title":"Journal of Veterinary Internal Medicine","id":"ITEM-4","issued":{"date-parts":[["2010"]]},"page":"1138-1146","title":"Outbreak of Salmonellosis Caused by Salmonella enterica Serovar Newport MDR-AmpC in a Large Animal Veterinary Teaching Hospital","type":"article-journal","volume":"24"},"uris":["http://www.mendeley.com/documents/?uuid=f5582178-8b66-4d3f-94d2-bfb1e2a4f68e"]},{"id":"ITEM-5","itemData":{"DOI":"10.2460/javma.2001.218.1152","ISSN":"0003-1488","PMID":"11318368","abstract":"Between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Association","id":"ITEM-5","issue":"7","issued":{"date-parts":[["2001","4","1"]]},"page":"1152-1159","title":"An Outbreak of Salmonellosis Among Horses at a Veterinary Teaching Hospital","type":"article-journal","volume":"218"},"uris":["http://www.mendeley.com/documents/?uuid=433b8193-06eb-44ec-8c26-af3ba299d269"]},{"id":"ITEM-6","itemData":{"DOI":"10.1177/104063870501700204","ISSN":"1040-6387","author":[{"dropping-particle":"","family":"Ward","given":"M. P.","non-dropping-particle":"","parse-names":false,"suffix":""},{"dropping-particle":"","family":"Alinovi","given":"C. a.","non-dropping-particle":"","parse-names":false,"suffix":""},{"dropping-particle":"","family":"Couetil","given":"L. L.","non-dropping-particle":"","parse-names":false,"suffix":""},{"dropping-particle":"","family":"Wu","given":"C. C.","non-dropping-particle":"","parse-names":false,"suffix":""}],"container-title":"Journal of Veterinary Diagnostic Investigation","id":"ITEM-6","issue":"2","issued":{"date-parts":[["2005","3","1"]]},"page":"118-123","title":"Evaluation of a PCR to Detect Salmonella in Fecal Samples of Horses Admitted to a Veterinary Teaching Hospital","type":"article-journal","volume":"17"},"uris":["http://www.mendeley.com/documents/?uuid=8ca0d324-89d9-4580-a463-603d37f1e7da"]}],"mendeley":{"formattedCitation":"(Castor et al., 1989; Amavisit et al., 2001; Schott et al., 2001; M. P. Ward et al., 2005; Dunowska et al., 2007; Schaer et al., 2010)","plainTextFormattedCitation":"(Castor et al., 1989; Amavisit et al., 2001; Schott et al., 2001; M. P. Ward et al., 2005; Dunowska et al., 2007; Schaer et al., 2010)","previouslyFormattedCitation":"(Castor et al., 1989; Amavisit et al., 2001; Schott et al., 2001; M. P. Ward et al., 2005; Dunowska et al., 2007; Schaer et al., 2010)"},"properties":{"noteIndex":0},"schema":"https://github.com/citation-style-language/schema/raw/master/csl-citation.json"}</w:instrText>
      </w:r>
      <w:r w:rsidRPr="00CC1F80">
        <w:rPr>
          <w:rFonts w:ascii="Arial" w:hAnsi="Arial" w:cs="Arial"/>
        </w:rPr>
        <w:fldChar w:fldCharType="separate"/>
      </w:r>
      <w:r w:rsidR="001C6931" w:rsidRPr="001C6931">
        <w:rPr>
          <w:rFonts w:ascii="Arial" w:hAnsi="Arial" w:cs="Arial"/>
          <w:noProof/>
        </w:rPr>
        <w:t>(Castor et al., 1989; Amavisit et al., 2001; Schott et al., 2001; M. P. Ward et al., 2005; Dunowska et al., 2007; Schaer et al., 2010)</w:t>
      </w:r>
      <w:r w:rsidRPr="00CC1F80">
        <w:rPr>
          <w:rFonts w:ascii="Arial" w:hAnsi="Arial" w:cs="Arial"/>
        </w:rPr>
        <w:fldChar w:fldCharType="end"/>
      </w:r>
      <w:r w:rsidRPr="00CC1F80">
        <w:rPr>
          <w:rFonts w:ascii="Arial" w:hAnsi="Arial" w:cs="Arial"/>
        </w:rPr>
        <w:t xml:space="preserve">. </w:t>
      </w:r>
      <w:r w:rsidR="000633DF" w:rsidRPr="000633DF">
        <w:rPr>
          <w:rFonts w:ascii="Arial" w:hAnsi="Arial" w:cs="Arial"/>
          <w:i/>
          <w:iCs/>
        </w:rPr>
        <w:t>Salmonella</w:t>
      </w:r>
      <w:r w:rsidRPr="00CC1F80">
        <w:rPr>
          <w:rFonts w:ascii="Arial" w:hAnsi="Arial" w:cs="Arial"/>
        </w:rPr>
        <w:t xml:space="preserve"> is the most commonly associated agent responsible for nosocomial outbreaks among veterinary teaching hospitals </w:t>
      </w:r>
      <w:r w:rsidRPr="00CC1F80">
        <w:rPr>
          <w:rFonts w:ascii="Arial" w:hAnsi="Arial" w:cs="Arial"/>
        </w:rPr>
        <w:fldChar w:fldCharType="begin" w:fldLock="1"/>
      </w:r>
      <w:r w:rsidR="00FD28F4">
        <w:rPr>
          <w:rFonts w:ascii="Arial" w:hAnsi="Arial" w:cs="Arial"/>
        </w:rPr>
        <w:instrText>ADDIN CSL_CITATION {"citationItems":[{"id":"ITEM-1","itemData":{"author":[{"dropping-particle":"","family":"Benedict","given":"Katharine M.","non-dropping-particle":"","parse-names":false,"suffix":""},{"dropping-particle":"","family":"Morley","given":"Paul S.","non-dropping-particle":"","parse-names":false,"suffix":""},{"dropping-particle":"Van","family":"Metre","given":"David C.","non-dropping-particle":"","parse-names":false,"suffix":""}],"container-title":"Journal of American Veterinary Medical Association","id":"ITEM-1","issue":"5","issued":{"date-parts":[["2008"]]},"page":"767-773","title":"Characteristics of Biosecurity and Infection Control Programs at Veterinary Teaching Hospitals","type":"article-journal","volume":"233"},"uris":["http://www.mendeley.com/documents/?uuid=0f6b0849-3223-48bf-852c-41fa79f7eef1"]},{"id":"ITEM-2","itemData":{"author":[{"dropping-particle":"","family":"Cherry","given":"Bryan","non-dropping-particle":"","parse-names":false,"suffix":""},{"dropping-particle":"","family":"Burns","given":"Amy","non-dropping-particle":"","parse-names":false,"suffix":""},{"dropping-particle":"","family":"Johnson","given":"Geraldine S.","non-dropping-particle":"","parse-names":false,"suffix":""},{"dropping-particle":"","family":"Pfeiffer","given":"Heidi","non-dropping-particle":"","parse-names":false,"suffix":""},{"dropping-particle":"","family":"Dumas","given":"Nellie","non-dropping-particle":"","parse-names":false,"suffix":""},{"dropping-particle":"","family":"Barrett","given":"Donna","non-dropping-particle":"","parse-names":false,"suffix":""},{"dropping-particle":"","family":"Mcdonough","given":"Patrick L.","non-dropping-particle":"","parse-names":false,"suffix":""},{"dropping-particle":"","family":"Eidson","given":"Millicent","non-dropping-particle":"","parse-names":false,"suffix":""}],"container-title":"Emerging infectious diseases","id":"ITEM-2","issue":"12","issued":{"date-parts":[["2004"]]},"page":"2249-2251","title":"Salmonella Typhimurium Outbreak Associated with Veterinary Clinic","type":"article-journal","volume":"10"},"uris":["http://www.mendeley.com/documents/?uuid=a7dcf0fa-b047-4459-9013-fea63db465d7"]},{"id":"ITEM-3","itemData":{"ISBN":"0002-9645","abstract":"Objective-To use real-time polymerase chain reaction (PCR) technology to develop a highly sensitive and specific diagnostic assay for the detection of Salmonella spp in fecal specimens. Sample Population-299 fecal specimens from cattle, horses, and dogs. Procedure-Enrichment of fecal specimens was followed by genomic DNA extraction by use of commercially available isolation kits. Real-time PCR assay was performed to target a Salmonella spp-specific DNA segment. Results of real-time PCR assay were compared with bacterial culture results to determine relative sensitivity and specificity. Results-Use of the spaQ primer-probe set resulted in a relative sensitivity of 100% and a specificity of 98.2%, compared with bacterial culture results when tested on 299 clinical fecal specimens. Conclusions and Clinical Relevance-A rapid, sensitive, and specific assay for the detection of Salmonella spp from enriched clinical fecal specimens was developed. This technique would be highly valuable in clinical settings to help avoid or mitigate the complications arising from an outbreak of salmonellosis in a herd or among patients of a veterinary hospital","author":[{"dropping-particle":"","family":"Kurowski","given":"P B","non-dropping-particle":"","parse-names":false,"suffix":""},{"dropping-particle":"","family":"Traub-Dargatz","given":"J L","non-dropping-particle":"","parse-names":false,"suffix":""},{"dropping-particle":"","family":"Morley","given":"P S","non-dropping-particle":"","parse-names":false,"suffix":""},{"dropping-particle":"","family":"Gentry-Weeks","given":"C R","non-dropping-particle":"","parse-names":false,"suffix":""}],"container-title":"American Journal of Veterinary Research","id":"ITEM-3","issue":"9","issued":{"date-parts":[["2002"]]},"page":"1265-1268","title":"Detection of Salmonella spp in Fecal Specimens by Use of Real-Time Polymerase Chain Reaction Assay","type":"article-journal","volume":"63"},"uris":["http://www.mendeley.com/documents/?uuid=f45652d3-e94e-4a84-b110-327a7d9f4516"]},{"id":"ITEM-4","itemData":{"DOI":"10.2460/javma.2001.218.1152","ISSN":"0003-1488","PMID":"11318368","abstract":"Between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Association","id":"ITEM-4","issue":"7","issued":{"date-parts":[["2001","4","1"]]},"page":"1152-1159","title":"An Outbreak of Salmonellosis Among Horses at a Veterinary Teaching Hospital","type":"article-journal","volume":"218"},"uris":["http://www.mendeley.com/documents/?uuid=433b8193-06eb-44ec-8c26-af3ba299d269"]},{"id":"ITEM-5","itemData":{"author":[{"dropping-particle":"","family":"Steneroden","given":"K.K.","non-dropping-particle":"","parse-names":false,"suffix":""},{"dropping-particle":"Van","family":"Metre","given":"D.C.","non-dropping-particle":"","parse-names":false,"suffix":""},{"dropping-particle":"","family":"Jackson","given":"C.","non-dropping-particle":"","parse-names":false,"suffix":""},{"dropping-particle":"","family":"Morley","given":"P.S.","non-dropping-particle":"","parse-names":false,"suffix":""}],"container-title":"Journal of Veterinary Internal Medicine","id":"ITEM-5","issued":{"date-parts":[["2010"]]},"page":"606-616","title":"Detection and Control of a Nosocomial Outbreak Caused by Salmonella Newport at a Large Animal Hospital","type":"article-journal","volume":"24"},"uris":["http://www.mendeley.com/documents/?uuid=8a6384be-28e5-46a0-b80e-a174ff6fbd67"]}],"mendeley":{"formattedCitation":"(Schott et al., 2001; Kurowski et al., 2002; Cherry et al., 2004; Benedict et al., 2008; Steneroden et al., 2010)","plainTextFormattedCitation":"(Schott et al., 2001; Kurowski et al., 2002; Cherry et al., 2004; Benedict et al., 2008; Steneroden et al., 2010)","previouslyFormattedCitation":"(Schott et al., 2001; Kurowski et al., 2002; Cherry et al., 2004; Benedict et al., 2008; Steneroden et al., 2010)"},"properties":{"noteIndex":0},"schema":"https://github.com/citation-style-language/schema/raw/master/csl-citation.json"}</w:instrText>
      </w:r>
      <w:r w:rsidRPr="00CC1F80">
        <w:rPr>
          <w:rFonts w:ascii="Arial" w:hAnsi="Arial" w:cs="Arial"/>
        </w:rPr>
        <w:fldChar w:fldCharType="separate"/>
      </w:r>
      <w:r w:rsidRPr="00E41C9D">
        <w:rPr>
          <w:rFonts w:ascii="Arial" w:hAnsi="Arial" w:cs="Arial"/>
          <w:noProof/>
        </w:rPr>
        <w:t xml:space="preserve">(Schott et al., 2001; Kurowski et al., 2002; Cherry et al., 2004; Benedict et al., 2008; </w:t>
      </w:r>
      <w:r w:rsidRPr="00E41C9D">
        <w:rPr>
          <w:rFonts w:ascii="Arial" w:hAnsi="Arial" w:cs="Arial"/>
          <w:noProof/>
        </w:rPr>
        <w:lastRenderedPageBreak/>
        <w:t>Steneroden et al., 2010)</w:t>
      </w:r>
      <w:r w:rsidRPr="00CC1F80">
        <w:rPr>
          <w:rFonts w:ascii="Arial" w:hAnsi="Arial" w:cs="Arial"/>
        </w:rPr>
        <w:fldChar w:fldCharType="end"/>
      </w:r>
      <w:r w:rsidRPr="00CC1F80">
        <w:rPr>
          <w:rFonts w:ascii="Arial" w:hAnsi="Arial" w:cs="Arial"/>
        </w:rPr>
        <w:t xml:space="preserve">. Veterinary teaching hospitals are considered an open system. Inpatients pose a great risk (more than outpatients) for infectious disease acquisition and spread. Many factors such as dietary changes, antimicrobial treatment, surgery, compromised immune systems, etc., can increase the risks of contracting and/or shedding infectious agents such as </w:t>
      </w:r>
      <w:r w:rsidR="000633DF" w:rsidRPr="000633DF">
        <w:rPr>
          <w:rFonts w:ascii="Arial" w:hAnsi="Arial" w:cs="Arial"/>
          <w:i/>
          <w:iCs/>
        </w:rPr>
        <w:t>Salmonella</w:t>
      </w:r>
      <w:r w:rsidRPr="00CC1F80">
        <w:rPr>
          <w:rFonts w:ascii="Arial" w:hAnsi="Arial" w:cs="Arial"/>
        </w:rPr>
        <w:t xml:space="preserve">. It is critical to identify factors that contribute to the contamination of the hospital environment to reduce the risk of transmission of infectious agents from inpatients to hospitalized animals and hospital personnel </w:t>
      </w:r>
      <w:r w:rsidRPr="00CC1F80">
        <w:rPr>
          <w:rFonts w:ascii="Arial" w:hAnsi="Arial" w:cs="Arial"/>
        </w:rPr>
        <w:fldChar w:fldCharType="begin" w:fldLock="1"/>
      </w:r>
      <w:r w:rsidR="00FD28F4">
        <w:rPr>
          <w:rFonts w:ascii="Arial" w:hAnsi="Arial" w:cs="Arial"/>
        </w:rPr>
        <w:instrText>ADDIN CSL_CITATION {"citationItems":[{"id":"ITEM-1","itemData":{"author":[{"dropping-particle":"","family":"Morley","given":"P.S.","non-dropping-particle":"","parse-names":false,"suffix":""},{"dropping-particle":"","family":"Weese","given":"J.S.","non-dropping-particle":"","parse-names":false,"suffix":""}],"chapter-number":"46","container-title":"Large Animal Internal Medicine","edition":"5th","editor":[{"dropping-particle":"","family":"Smith","given":"Bradford P.","non-dropping-particle":"","parse-names":false,"suffix":""}],"id":"ITEM-1","issued":{"date-parts":[["2015"]]},"page":"1407-1431","publisher":"Elsevier","publisher-place":"New York, NY","title":"Biosecurity and Infection Control for Large Animal Practices","type":"chapter"},"uris":["http://www.mendeley.com/documents/?uuid=c5b810ce-f640-47e2-be14-33a5449e7aa1"]}],"mendeley":{"formattedCitation":"(Morley and Weese, 2015)","plainTextFormattedCitation":"(Morley and Weese, 2015)","previouslyFormattedCitation":"(Morley and Weese, 2015)"},"properties":{"noteIndex":0},"schema":"https://github.com/citation-style-language/schema/raw/master/csl-citation.json"}</w:instrText>
      </w:r>
      <w:r w:rsidRPr="00CC1F80">
        <w:rPr>
          <w:rFonts w:ascii="Arial" w:hAnsi="Arial" w:cs="Arial"/>
        </w:rPr>
        <w:fldChar w:fldCharType="separate"/>
      </w:r>
      <w:r w:rsidRPr="00E41C9D">
        <w:rPr>
          <w:rFonts w:ascii="Arial" w:hAnsi="Arial" w:cs="Arial"/>
          <w:noProof/>
        </w:rPr>
        <w:t>(Morley and Weese, 2015)</w:t>
      </w:r>
      <w:r w:rsidRPr="00CC1F80">
        <w:rPr>
          <w:rFonts w:ascii="Arial" w:hAnsi="Arial" w:cs="Arial"/>
        </w:rPr>
        <w:fldChar w:fldCharType="end"/>
      </w:r>
      <w:r w:rsidRPr="00CC1F80">
        <w:rPr>
          <w:rFonts w:ascii="Arial" w:hAnsi="Arial" w:cs="Arial"/>
        </w:rPr>
        <w:t xml:space="preserve">. </w:t>
      </w:r>
      <w:r w:rsidR="0071619A">
        <w:rPr>
          <w:rFonts w:ascii="Arial" w:hAnsi="Arial" w:cs="Arial"/>
        </w:rPr>
        <w:t xml:space="preserve">Understanding </w:t>
      </w:r>
      <w:r w:rsidR="00F63A79">
        <w:rPr>
          <w:rFonts w:ascii="Arial" w:hAnsi="Arial" w:cs="Arial"/>
        </w:rPr>
        <w:t xml:space="preserve">an environmental “profile” that </w:t>
      </w:r>
      <w:r w:rsidR="000820AB">
        <w:rPr>
          <w:rFonts w:ascii="Arial" w:hAnsi="Arial" w:cs="Arial"/>
        </w:rPr>
        <w:t xml:space="preserve">indicates areas of heightened risks </w:t>
      </w:r>
      <w:r w:rsidR="00467BC1">
        <w:rPr>
          <w:rFonts w:ascii="Arial" w:hAnsi="Arial" w:cs="Arial"/>
        </w:rPr>
        <w:t xml:space="preserve">can assist with targeted prevention strategies </w:t>
      </w:r>
      <w:r w:rsidR="0000676E">
        <w:rPr>
          <w:rFonts w:ascii="Arial" w:hAnsi="Arial" w:cs="Arial"/>
        </w:rPr>
        <w:t>for</w:t>
      </w:r>
      <w:r w:rsidR="00467BC1">
        <w:rPr>
          <w:rFonts w:ascii="Arial" w:hAnsi="Arial" w:cs="Arial"/>
        </w:rPr>
        <w:t xml:space="preserve"> implement</w:t>
      </w:r>
      <w:r w:rsidR="0000676E">
        <w:rPr>
          <w:rFonts w:ascii="Arial" w:hAnsi="Arial" w:cs="Arial"/>
        </w:rPr>
        <w:t xml:space="preserve">ation </w:t>
      </w:r>
      <w:r w:rsidR="00467BC1">
        <w:rPr>
          <w:rFonts w:ascii="Arial" w:hAnsi="Arial" w:cs="Arial"/>
        </w:rPr>
        <w:t xml:space="preserve">before an outbreak is detected </w:t>
      </w:r>
      <w:r w:rsidR="00CF17F2">
        <w:rPr>
          <w:rFonts w:ascii="Arial" w:hAnsi="Arial" w:cs="Arial"/>
        </w:rPr>
        <w:fldChar w:fldCharType="begin" w:fldLock="1"/>
      </w:r>
      <w:r w:rsidR="00267900">
        <w:rPr>
          <w:rFonts w:ascii="Arial" w:hAnsi="Arial" w:cs="Arial"/>
        </w:rPr>
        <w:instrText>ADDIN CSL_CITATION {"citationItems":[{"id":"ITEM-1","itemData":{"ISBN":"0950268818001","author":[{"dropping-particle":"","family":"Burgess","given":"B. A.","non-dropping-particle":"","parse-names":false,"suffix":""},{"dropping-particle":"","family":"Morley","given":"P. S.","non-dropping-particle":"","parse-names":false,"suffix":""}],"container-title":"Epidemiology and Infection","id":"ITEM-1","issue":"May","issued":{"date-parts":[["2018"]]},"page":"1-11","title":"Risk Factors for Veterinary Hospital Environmental Eontamination with Salmonella enterica","type":"article-journal"},"uris":["http://www.mendeley.com/documents/?uuid=bc27fb94-a63a-4907-b1a7-250dc6de46c2"]}],"mendeley":{"formattedCitation":"(Burgess and Morley, 2018)","plainTextFormattedCitation":"(Burgess and Morley, 2018)","previouslyFormattedCitation":"(Burgess and Morley, 2018)"},"properties":{"noteIndex":0},"schema":"https://github.com/citation-style-language/schema/raw/master/csl-citation.json"}</w:instrText>
      </w:r>
      <w:r w:rsidR="00CF17F2">
        <w:rPr>
          <w:rFonts w:ascii="Arial" w:hAnsi="Arial" w:cs="Arial"/>
        </w:rPr>
        <w:fldChar w:fldCharType="separate"/>
      </w:r>
      <w:r w:rsidR="00CF17F2" w:rsidRPr="00CF17F2">
        <w:rPr>
          <w:rFonts w:ascii="Arial" w:hAnsi="Arial" w:cs="Arial"/>
          <w:noProof/>
        </w:rPr>
        <w:t>(Burgess and Morley, 2018)</w:t>
      </w:r>
      <w:r w:rsidR="00CF17F2">
        <w:rPr>
          <w:rFonts w:ascii="Arial" w:hAnsi="Arial" w:cs="Arial"/>
        </w:rPr>
        <w:fldChar w:fldCharType="end"/>
      </w:r>
    </w:p>
    <w:p w14:paraId="55D24512" w14:textId="601343AA" w:rsidR="00555BC8" w:rsidRDefault="00141073" w:rsidP="000633DF">
      <w:pPr>
        <w:spacing w:line="360" w:lineRule="auto"/>
        <w:ind w:firstLine="720"/>
        <w:jc w:val="both"/>
        <w:rPr>
          <w:rFonts w:ascii="Arial" w:hAnsi="Arial" w:cs="Arial"/>
          <w:b/>
          <w:sz w:val="32"/>
          <w:szCs w:val="24"/>
        </w:rPr>
      </w:pPr>
      <w:r w:rsidRPr="00CC1F80">
        <w:rPr>
          <w:rFonts w:ascii="Arial" w:hAnsi="Arial" w:cs="Arial"/>
          <w:sz w:val="24"/>
          <w:szCs w:val="24"/>
        </w:rPr>
        <w:t xml:space="preserve">Contamination of food-animal carcasses is usually due to fecal contamination and is the principal source of human food-borne infections </w:t>
      </w:r>
      <w:r w:rsidRPr="00CC1F80">
        <w:rPr>
          <w:rFonts w:ascii="Arial" w:hAnsi="Arial" w:cs="Arial"/>
          <w:sz w:val="24"/>
          <w:szCs w:val="24"/>
        </w:rPr>
        <w:fldChar w:fldCharType="begin" w:fldLock="1"/>
      </w:r>
      <w:r w:rsidR="00FD28F4">
        <w:rPr>
          <w:rFonts w:ascii="Arial" w:hAnsi="Arial" w:cs="Arial"/>
          <w:sz w:val="24"/>
          <w:szCs w:val="24"/>
        </w:rPr>
        <w:instrText>ADDIN CSL_CITATION {"citationItems":[{"id":"ITEM-1","itemData":{"author":[{"dropping-particle":"","family":"Forshell","given":"L. Plym","non-dropping-particle":"","parse-names":false,"suffix":""},{"dropping-particle":"","family":"Wierup","given":"M.","non-dropping-particle":"","parse-names":false,"suffix":""}],"container-title":"Revue Scientifique et Technique (International Office of Epizootics)","id":"ITEM-1","issue":"2","issued":{"date-parts":[["2006"]]},"page":"541-554","title":"Salmonella Contamination: A Significant Challenge To The Global Marketing of Animal Food Products","type":"article-journal","volume":"25"},"uris":["http://www.mendeley.com/documents/?uuid=2bc87d4f-31f3-4aeb-a597-dc0e14fa465e"]},{"id":"ITEM-2","itemData":{"author":[{"dropping-particle":"","family":"Humphrey","given":"T.","non-dropping-particle":"","parse-names":false,"suffix":""}],"chapter-number":"15","container-title":"Salmonella in Domestic Animals","editor":[{"dropping-particle":"","family":"Wray","given":"C.","non-dropping-particle":"","parse-names":false,"suffix":""},{"dropping-particle":"","family":"Wray","given":"A.","non-dropping-particle":"","parse-names":false,"suffix":""}],"id":"ITEM-2","issued":{"date-parts":[["2000"]]},"page":"245-264","publisher":"CABI Publishing","publisher-place":"New York, NY","title":"Public-health Aspects of Salmonella Infection","type":"chapter"},"uris":["http://www.mendeley.com/documents/?uuid=f568a9ae-9df5-4ae3-9962-44383ae6f3cb"]}],"mendeley":{"formattedCitation":"(Humphrey, 2000; Forshell and Wierup, 2006)","plainTextFormattedCitation":"(Humphrey, 2000; Forshell and Wierup, 2006)","previouslyFormattedCitation":"(Humphrey, 2000; Forshell and Wierup, 2006)"},"properties":{"noteIndex":0},"schema":"https://github.com/citation-style-language/schema/raw/master/csl-citation.json"}</w:instrText>
      </w:r>
      <w:r w:rsidRPr="00CC1F80">
        <w:rPr>
          <w:rFonts w:ascii="Arial" w:hAnsi="Arial" w:cs="Arial"/>
          <w:sz w:val="24"/>
          <w:szCs w:val="24"/>
        </w:rPr>
        <w:fldChar w:fldCharType="separate"/>
      </w:r>
      <w:r w:rsidRPr="00E41C9D">
        <w:rPr>
          <w:rFonts w:ascii="Arial" w:hAnsi="Arial" w:cs="Arial"/>
          <w:noProof/>
          <w:sz w:val="24"/>
          <w:szCs w:val="24"/>
        </w:rPr>
        <w:t>(Humphrey, 2000; Forshell and Wierup, 2006)</w:t>
      </w:r>
      <w:r w:rsidRPr="00CC1F80">
        <w:rPr>
          <w:rFonts w:ascii="Arial" w:hAnsi="Arial" w:cs="Arial"/>
          <w:sz w:val="24"/>
          <w:szCs w:val="24"/>
        </w:rPr>
        <w:fldChar w:fldCharType="end"/>
      </w:r>
      <w:r w:rsidRPr="00CC1F80">
        <w:rPr>
          <w:rFonts w:ascii="Arial" w:hAnsi="Arial" w:cs="Arial"/>
          <w:sz w:val="24"/>
          <w:szCs w:val="24"/>
        </w:rPr>
        <w:t xml:space="preserve">. Farms and their environments may become contaminated with </w:t>
      </w:r>
      <w:r w:rsidR="000633DF" w:rsidRPr="000633DF">
        <w:rPr>
          <w:rFonts w:ascii="Arial" w:hAnsi="Arial" w:cs="Arial"/>
          <w:i/>
          <w:iCs/>
          <w:sz w:val="24"/>
          <w:szCs w:val="24"/>
        </w:rPr>
        <w:t>Salmonella</w:t>
      </w:r>
      <w:r w:rsidRPr="00CC1F80">
        <w:rPr>
          <w:rFonts w:ascii="Arial" w:hAnsi="Arial" w:cs="Arial"/>
          <w:i/>
          <w:iCs/>
          <w:sz w:val="24"/>
          <w:szCs w:val="24"/>
        </w:rPr>
        <w:t xml:space="preserve"> </w:t>
      </w:r>
      <w:r w:rsidRPr="00CC1F80">
        <w:rPr>
          <w:rFonts w:ascii="Arial" w:hAnsi="Arial" w:cs="Arial"/>
          <w:sz w:val="24"/>
          <w:szCs w:val="24"/>
        </w:rPr>
        <w:t>after</w:t>
      </w:r>
      <w:r w:rsidRPr="00CC1F80">
        <w:rPr>
          <w:rFonts w:ascii="Arial" w:hAnsi="Arial" w:cs="Arial"/>
          <w:i/>
          <w:iCs/>
          <w:sz w:val="24"/>
          <w:szCs w:val="24"/>
        </w:rPr>
        <w:t xml:space="preserve"> </w:t>
      </w:r>
      <w:r w:rsidRPr="00CC1F80">
        <w:rPr>
          <w:rFonts w:ascii="Arial" w:hAnsi="Arial" w:cs="Arial"/>
          <w:sz w:val="24"/>
          <w:szCs w:val="24"/>
        </w:rPr>
        <w:t>outbreaks or colonization of animals</w:t>
      </w:r>
      <w:r w:rsidR="0000676E">
        <w:rPr>
          <w:rFonts w:ascii="Arial" w:hAnsi="Arial" w:cs="Arial"/>
          <w:sz w:val="24"/>
          <w:szCs w:val="24"/>
        </w:rPr>
        <w:t>,</w:t>
      </w:r>
      <w:r w:rsidRPr="00CC1F80">
        <w:rPr>
          <w:rFonts w:ascii="Arial" w:hAnsi="Arial" w:cs="Arial"/>
          <w:sz w:val="24"/>
          <w:szCs w:val="24"/>
        </w:rPr>
        <w:t xml:space="preserve"> or by general contamination </w:t>
      </w:r>
      <w:r w:rsidRPr="00CC1F80">
        <w:rPr>
          <w:rFonts w:ascii="Arial" w:hAnsi="Arial" w:cs="Arial"/>
          <w:sz w:val="24"/>
          <w:szCs w:val="24"/>
        </w:rPr>
        <w:fldChar w:fldCharType="begin" w:fldLock="1"/>
      </w:r>
      <w:r w:rsidR="00FD28F4">
        <w:rPr>
          <w:rFonts w:ascii="Arial" w:hAnsi="Arial" w:cs="Arial"/>
          <w:sz w:val="24"/>
          <w:szCs w:val="24"/>
        </w:rPr>
        <w:instrText>ADDIN CSL_CITATION {"citationItems":[{"id":"ITEM-1","itemData":{"author":[{"dropping-particle":"","family":"Murray","given":"Christopher J.","non-dropping-particle":"","parse-names":false,"suffix":""}],"container-title":"Salmonella in Domestic Animals","id":"ITEM-1","issued":{"date-parts":[["2000"]]},"page":"265-283","title":"Environmental Aspects of Salmonella","type":"chapter"},"uris":["http://www.mendeley.com/documents/?uuid=1d2f69b4-9413-4bd3-83da-df84dbdcec14"]}],"mendeley":{"formattedCitation":"(Murray, 2000)","plainTextFormattedCitation":"(Murray, 2000)","previouslyFormattedCitation":"(Murray, 2000)"},"properties":{"noteIndex":0},"schema":"https://github.com/citation-style-language/schema/raw/master/csl-citation.json"}</w:instrText>
      </w:r>
      <w:r w:rsidRPr="00CC1F80">
        <w:rPr>
          <w:rFonts w:ascii="Arial" w:hAnsi="Arial" w:cs="Arial"/>
          <w:sz w:val="24"/>
          <w:szCs w:val="24"/>
        </w:rPr>
        <w:fldChar w:fldCharType="separate"/>
      </w:r>
      <w:r w:rsidRPr="00E41C9D">
        <w:rPr>
          <w:rFonts w:ascii="Arial" w:hAnsi="Arial" w:cs="Arial"/>
          <w:noProof/>
          <w:sz w:val="24"/>
          <w:szCs w:val="24"/>
        </w:rPr>
        <w:t>(Murray, 2000)</w:t>
      </w:r>
      <w:r w:rsidRPr="00CC1F80">
        <w:rPr>
          <w:rFonts w:ascii="Arial" w:hAnsi="Arial" w:cs="Arial"/>
          <w:sz w:val="24"/>
          <w:szCs w:val="24"/>
        </w:rPr>
        <w:fldChar w:fldCharType="end"/>
      </w:r>
      <w:r w:rsidRPr="00CC1F80">
        <w:rPr>
          <w:rFonts w:ascii="Arial" w:hAnsi="Arial" w:cs="Arial"/>
          <w:sz w:val="24"/>
          <w:szCs w:val="24"/>
        </w:rPr>
        <w:t xml:space="preserve">. Pre-harvest interventions can help in reducing </w:t>
      </w:r>
      <w:r w:rsidR="000633DF" w:rsidRPr="000633DF">
        <w:rPr>
          <w:rFonts w:ascii="Arial" w:hAnsi="Arial" w:cs="Arial"/>
          <w:i/>
          <w:iCs/>
          <w:sz w:val="24"/>
          <w:szCs w:val="24"/>
        </w:rPr>
        <w:t>Salmonella</w:t>
      </w:r>
      <w:r w:rsidRPr="00CC1F80">
        <w:rPr>
          <w:rFonts w:ascii="Arial" w:hAnsi="Arial" w:cs="Arial"/>
          <w:i/>
          <w:iCs/>
          <w:sz w:val="24"/>
          <w:szCs w:val="24"/>
        </w:rPr>
        <w:t xml:space="preserve"> </w:t>
      </w:r>
      <w:r w:rsidRPr="00CC1F80">
        <w:rPr>
          <w:rFonts w:ascii="Arial" w:hAnsi="Arial" w:cs="Arial"/>
          <w:sz w:val="24"/>
          <w:szCs w:val="24"/>
        </w:rPr>
        <w:t xml:space="preserve">in feces before it has a chance to contaminate carcasses. On-farm control strategies can be successful, but identifying the routes and sources of infection of food animals is critical to develop interventions </w:t>
      </w:r>
      <w:r w:rsidRPr="00CC1F80">
        <w:rPr>
          <w:rFonts w:ascii="Arial" w:hAnsi="Arial" w:cs="Arial"/>
          <w:sz w:val="24"/>
          <w:szCs w:val="24"/>
        </w:rPr>
        <w:fldChar w:fldCharType="begin" w:fldLock="1"/>
      </w:r>
      <w:r w:rsidR="00FD28F4">
        <w:rPr>
          <w:rFonts w:ascii="Arial" w:hAnsi="Arial" w:cs="Arial"/>
          <w:sz w:val="24"/>
          <w:szCs w:val="24"/>
        </w:rPr>
        <w:instrText>ADDIN CSL_CITATION {"citationItems":[{"id":"ITEM-1","itemData":{"author":[{"dropping-particle":"","family":"Humphrey","given":"T.","non-dropping-particle":"","parse-names":false,"suffix":""}],"chapter-number":"15","container-title":"Salmonella in Domestic Animals","editor":[{"dropping-particle":"","family":"Wray","given":"C.","non-dropping-particle":"","parse-names":false,"suffix":""},{"dropping-particle":"","family":"Wray","given":"A.","non-dropping-particle":"","parse-names":false,"suffix":""}],"id":"ITEM-1","issued":{"date-parts":[["2000"]]},"page":"245-264","publisher":"CABI Publishing","publisher-place":"New York, NY","title":"Public-health Aspects of Salmonella Infection","type":"chapter"},"uris":["http://www.mendeley.com/documents/?uuid=f568a9ae-9df5-4ae3-9962-44383ae6f3cb"]}],"mendeley":{"formattedCitation":"(Humphrey, 2000)","plainTextFormattedCitation":"(Humphrey, 2000)","previouslyFormattedCitation":"(Humphrey, 2000)"},"properties":{"noteIndex":0},"schema":"https://github.com/citation-style-language/schema/raw/master/csl-citation.json"}</w:instrText>
      </w:r>
      <w:r w:rsidRPr="00CC1F80">
        <w:rPr>
          <w:rFonts w:ascii="Arial" w:hAnsi="Arial" w:cs="Arial"/>
          <w:sz w:val="24"/>
          <w:szCs w:val="24"/>
        </w:rPr>
        <w:fldChar w:fldCharType="separate"/>
      </w:r>
      <w:r w:rsidRPr="00E41C9D">
        <w:rPr>
          <w:rFonts w:ascii="Arial" w:hAnsi="Arial" w:cs="Arial"/>
          <w:noProof/>
          <w:sz w:val="24"/>
          <w:szCs w:val="24"/>
        </w:rPr>
        <w:t>(Humphrey, 2000)</w:t>
      </w:r>
      <w:r w:rsidRPr="00CC1F80">
        <w:rPr>
          <w:rFonts w:ascii="Arial" w:hAnsi="Arial" w:cs="Arial"/>
          <w:sz w:val="24"/>
          <w:szCs w:val="24"/>
        </w:rPr>
        <w:fldChar w:fldCharType="end"/>
      </w:r>
      <w:r w:rsidRPr="00CC1F80">
        <w:rPr>
          <w:rFonts w:ascii="Arial" w:hAnsi="Arial" w:cs="Arial"/>
          <w:sz w:val="24"/>
          <w:szCs w:val="24"/>
        </w:rPr>
        <w:t xml:space="preserve">. </w:t>
      </w:r>
      <w:r w:rsidR="000F07C7">
        <w:rPr>
          <w:rFonts w:ascii="Arial" w:hAnsi="Arial" w:cs="Arial"/>
          <w:sz w:val="24"/>
          <w:szCs w:val="24"/>
        </w:rPr>
        <w:t xml:space="preserve">Understanding </w:t>
      </w:r>
      <w:r w:rsidR="000633DF" w:rsidRPr="000633DF">
        <w:rPr>
          <w:rFonts w:ascii="Arial" w:hAnsi="Arial" w:cs="Arial"/>
          <w:i/>
          <w:sz w:val="24"/>
          <w:szCs w:val="24"/>
        </w:rPr>
        <w:t>Salmonella</w:t>
      </w:r>
      <w:r w:rsidR="000F07C7">
        <w:rPr>
          <w:rFonts w:ascii="Arial" w:hAnsi="Arial" w:cs="Arial"/>
          <w:sz w:val="24"/>
          <w:szCs w:val="24"/>
        </w:rPr>
        <w:t xml:space="preserve"> in l</w:t>
      </w:r>
      <w:r w:rsidR="00883819">
        <w:rPr>
          <w:rFonts w:ascii="Arial" w:hAnsi="Arial" w:cs="Arial"/>
          <w:sz w:val="24"/>
          <w:szCs w:val="24"/>
        </w:rPr>
        <w:t xml:space="preserve">ivestock animals </w:t>
      </w:r>
      <w:r w:rsidR="0000676E">
        <w:rPr>
          <w:rFonts w:ascii="Arial" w:hAnsi="Arial" w:cs="Arial"/>
          <w:sz w:val="24"/>
          <w:szCs w:val="24"/>
        </w:rPr>
        <w:t>demonstrates</w:t>
      </w:r>
      <w:r w:rsidR="00C33E30">
        <w:rPr>
          <w:rFonts w:ascii="Arial" w:hAnsi="Arial" w:cs="Arial"/>
          <w:sz w:val="24"/>
          <w:szCs w:val="24"/>
        </w:rPr>
        <w:t xml:space="preserve"> the importance of </w:t>
      </w:r>
      <w:r w:rsidR="0000676E">
        <w:rPr>
          <w:rFonts w:ascii="Arial" w:hAnsi="Arial" w:cs="Arial"/>
          <w:sz w:val="24"/>
          <w:szCs w:val="24"/>
        </w:rPr>
        <w:t xml:space="preserve">the </w:t>
      </w:r>
      <w:r w:rsidR="00C33E30">
        <w:rPr>
          <w:rFonts w:ascii="Arial" w:hAnsi="Arial" w:cs="Arial"/>
          <w:sz w:val="24"/>
          <w:szCs w:val="24"/>
        </w:rPr>
        <w:t xml:space="preserve">“One Health” concept, because livestock animals are a source for human and companion animal </w:t>
      </w:r>
      <w:r w:rsidR="00267900">
        <w:rPr>
          <w:rFonts w:ascii="Arial" w:hAnsi="Arial" w:cs="Arial"/>
          <w:sz w:val="24"/>
          <w:szCs w:val="24"/>
        </w:rPr>
        <w:t xml:space="preserve">food products </w:t>
      </w:r>
      <w:r w:rsidR="00267900">
        <w:rPr>
          <w:rFonts w:ascii="Arial" w:hAnsi="Arial" w:cs="Arial"/>
          <w:sz w:val="24"/>
          <w:szCs w:val="24"/>
        </w:rPr>
        <w:fldChar w:fldCharType="begin" w:fldLock="1"/>
      </w:r>
      <w:r w:rsidR="005B1DDE">
        <w:rPr>
          <w:rFonts w:ascii="Arial" w:hAnsi="Arial" w:cs="Arial"/>
          <w:sz w:val="24"/>
          <w:szCs w:val="24"/>
        </w:rPr>
        <w:instrText>ADDIN CSL_CITATION {"citationItems":[{"id":"ITEM-1","itemData":{"DOI":"10.1016/j.vetmic.2016.05.017","ISBN":"0378-1135","ISSN":"18732542","PMID":"27291944","abstract":"Although the problems associated with healthcare-associated infections (HAI) and the emergence of zoonotic and multidrug-resistant pathogens in companion animal (dogs, cats and horses) medicine have been well-known for decades, current progress with respect to practical implementation of infection control programs in veterinary clinics has been limited. Clinical outbreak events reported for methicillin-resistant Staphylooccus aureus (MRSA) and Staphylococcus pseudintermedius (MRSP), extended spectrum beta-lactamase (ESBL)-producing Escherichia coli and multidrug-resistant (MDR) Salmonella Serovars indicate the necessity of infection control strategies for protecting animal patients at risk as well as veterinary personnel. The close bond between humans and their companion animals provides opportunities for exchange of microorganisms, including MDR pathogens. This particular aspect of the “One Health” idea requires more representative surveillance efforts and infection control strategies with respect to animal-species specific characters.","author":[{"dropping-particle":"","family":"Walther","given":"Birgit","non-dropping-particle":"","parse-names":false,"suffix":""},{"dropping-particle":"","family":"Tedin","given":"Karsten","non-dropping-particle":"","parse-names":false,"suffix":""},{"dropping-particle":"","family":"Lübke-Becker","given":"Antina","non-dropping-particle":"","parse-names":false,"suffix":""}],"container-title":"Veterinary Microbiology","id":"ITEM-1","issued":{"date-parts":[["2017"]]},"page":"71-78","publisher":"Elsevier B.V.","title":"Multidrug-Resistant Opportunistic Pathogens Challenging Veterinary Infection Control","type":"article-journal","volume":"200"},"uris":["http://www.mendeley.com/documents/?uuid=3ac64022-29ae-4302-9a8d-6599dfb0d416"]}],"mendeley":{"formattedCitation":"(Walther et al., 2017)","plainTextFormattedCitation":"(Walther et al., 2017)","previouslyFormattedCitation":"(Walther et al., 2017)"},"properties":{"noteIndex":0},"schema":"https://github.com/citation-style-language/schema/raw/master/csl-citation.json"}</w:instrText>
      </w:r>
      <w:r w:rsidR="00267900">
        <w:rPr>
          <w:rFonts w:ascii="Arial" w:hAnsi="Arial" w:cs="Arial"/>
          <w:sz w:val="24"/>
          <w:szCs w:val="24"/>
        </w:rPr>
        <w:fldChar w:fldCharType="separate"/>
      </w:r>
      <w:r w:rsidR="00267900" w:rsidRPr="00267900">
        <w:rPr>
          <w:rFonts w:ascii="Arial" w:hAnsi="Arial" w:cs="Arial"/>
          <w:noProof/>
          <w:sz w:val="24"/>
          <w:szCs w:val="24"/>
        </w:rPr>
        <w:t>(Walther et al., 2017)</w:t>
      </w:r>
      <w:r w:rsidR="00267900">
        <w:rPr>
          <w:rFonts w:ascii="Arial" w:hAnsi="Arial" w:cs="Arial"/>
          <w:sz w:val="24"/>
          <w:szCs w:val="24"/>
        </w:rPr>
        <w:fldChar w:fldCharType="end"/>
      </w:r>
      <w:r w:rsidR="00267900">
        <w:rPr>
          <w:rFonts w:ascii="Arial" w:hAnsi="Arial" w:cs="Arial"/>
          <w:sz w:val="24"/>
          <w:szCs w:val="24"/>
        </w:rPr>
        <w:t xml:space="preserve">. </w:t>
      </w:r>
      <w:r w:rsidRPr="00CC1F80">
        <w:rPr>
          <w:rFonts w:ascii="Arial" w:hAnsi="Arial" w:cs="Arial"/>
          <w:sz w:val="24"/>
          <w:szCs w:val="24"/>
        </w:rPr>
        <w:t xml:space="preserve">We </w:t>
      </w:r>
      <w:r w:rsidR="0000676E">
        <w:rPr>
          <w:rFonts w:ascii="Arial" w:hAnsi="Arial" w:cs="Arial"/>
          <w:sz w:val="24"/>
          <w:szCs w:val="24"/>
        </w:rPr>
        <w:t>used</w:t>
      </w:r>
      <w:r w:rsidRPr="00CC1F80">
        <w:rPr>
          <w:rFonts w:ascii="Arial" w:hAnsi="Arial" w:cs="Arial"/>
          <w:sz w:val="24"/>
          <w:szCs w:val="24"/>
        </w:rPr>
        <w:t xml:space="preserve"> the Auburn University College of Veterinary Medicine John Thomas Vaughan Large Animal Teaching Hospital to study </w:t>
      </w:r>
      <w:r w:rsidR="000633DF" w:rsidRPr="000633DF">
        <w:rPr>
          <w:rFonts w:ascii="Arial" w:hAnsi="Arial" w:cs="Arial"/>
          <w:i/>
          <w:iCs/>
          <w:sz w:val="24"/>
          <w:szCs w:val="24"/>
        </w:rPr>
        <w:t>Salmonella</w:t>
      </w:r>
      <w:r w:rsidRPr="00CC1F80">
        <w:rPr>
          <w:rFonts w:ascii="Arial" w:hAnsi="Arial" w:cs="Arial"/>
          <w:sz w:val="24"/>
          <w:szCs w:val="24"/>
        </w:rPr>
        <w:t xml:space="preserve"> in the environment</w:t>
      </w:r>
      <w:r w:rsidR="0000676E">
        <w:rPr>
          <w:rFonts w:ascii="Arial" w:hAnsi="Arial" w:cs="Arial"/>
          <w:sz w:val="24"/>
          <w:szCs w:val="24"/>
        </w:rPr>
        <w:t xml:space="preserve"> and to i</w:t>
      </w:r>
      <w:r w:rsidRPr="00CC1F80">
        <w:rPr>
          <w:rFonts w:ascii="Arial" w:hAnsi="Arial" w:cs="Arial"/>
          <w:sz w:val="24"/>
          <w:szCs w:val="24"/>
        </w:rPr>
        <w:t xml:space="preserve">dentifying factors of environmental </w:t>
      </w:r>
      <w:r w:rsidR="000633DF" w:rsidRPr="000633DF">
        <w:rPr>
          <w:rFonts w:ascii="Arial" w:hAnsi="Arial" w:cs="Arial"/>
          <w:i/>
          <w:iCs/>
          <w:sz w:val="24"/>
          <w:szCs w:val="24"/>
        </w:rPr>
        <w:t>Salmonella</w:t>
      </w:r>
      <w:r w:rsidRPr="00CC1F80">
        <w:rPr>
          <w:rFonts w:ascii="Arial" w:hAnsi="Arial" w:cs="Arial"/>
          <w:i/>
          <w:iCs/>
          <w:sz w:val="24"/>
          <w:szCs w:val="24"/>
        </w:rPr>
        <w:t xml:space="preserve"> </w:t>
      </w:r>
      <w:r w:rsidRPr="00CC1F80">
        <w:rPr>
          <w:rFonts w:ascii="Arial" w:hAnsi="Arial" w:cs="Arial"/>
          <w:sz w:val="24"/>
          <w:szCs w:val="24"/>
        </w:rPr>
        <w:t>contamination in the teaching hospital.</w:t>
      </w:r>
    </w:p>
    <w:p w14:paraId="307B3F8C" w14:textId="77777777" w:rsidR="000633DF" w:rsidRDefault="000633DF" w:rsidP="000633DF">
      <w:pPr>
        <w:spacing w:line="360" w:lineRule="auto"/>
        <w:ind w:firstLine="720"/>
        <w:rPr>
          <w:rFonts w:ascii="Arial" w:hAnsi="Arial" w:cs="Arial"/>
          <w:b/>
          <w:sz w:val="32"/>
          <w:szCs w:val="24"/>
        </w:rPr>
      </w:pPr>
    </w:p>
    <w:p w14:paraId="31344521" w14:textId="4C3BE37B" w:rsidR="001D4CAE" w:rsidRPr="0000036A" w:rsidRDefault="001D4CAE" w:rsidP="00607C65">
      <w:pPr>
        <w:pBdr>
          <w:bottom w:val="single" w:sz="4" w:space="1" w:color="auto"/>
        </w:pBdr>
        <w:rPr>
          <w:rFonts w:ascii="Arial" w:hAnsi="Arial" w:cs="Arial"/>
          <w:b/>
          <w:sz w:val="32"/>
          <w:szCs w:val="24"/>
        </w:rPr>
      </w:pPr>
      <w:r w:rsidRPr="0000036A">
        <w:rPr>
          <w:rFonts w:ascii="Arial" w:hAnsi="Arial" w:cs="Arial"/>
          <w:b/>
          <w:sz w:val="32"/>
          <w:szCs w:val="24"/>
        </w:rPr>
        <w:t>Objectives:</w:t>
      </w:r>
    </w:p>
    <w:p w14:paraId="4634000B" w14:textId="5206070E" w:rsidR="001D4CAE" w:rsidRPr="00CC1F80" w:rsidRDefault="001D4CAE" w:rsidP="0000676E">
      <w:pPr>
        <w:pStyle w:val="ListParagraph"/>
        <w:numPr>
          <w:ilvl w:val="0"/>
          <w:numId w:val="1"/>
        </w:numPr>
        <w:spacing w:line="360" w:lineRule="auto"/>
        <w:rPr>
          <w:rFonts w:ascii="Arial" w:hAnsi="Arial" w:cs="Arial"/>
          <w:sz w:val="24"/>
          <w:szCs w:val="24"/>
        </w:rPr>
      </w:pPr>
      <w:r w:rsidRPr="00CC1F80">
        <w:rPr>
          <w:rFonts w:ascii="Arial" w:hAnsi="Arial" w:cs="Arial"/>
          <w:sz w:val="24"/>
          <w:szCs w:val="24"/>
        </w:rPr>
        <w:t xml:space="preserve">To analyze prevalence of </w:t>
      </w:r>
      <w:r w:rsidR="000633DF" w:rsidRPr="000633DF">
        <w:rPr>
          <w:rFonts w:ascii="Arial" w:hAnsi="Arial" w:cs="Arial"/>
          <w:i/>
          <w:sz w:val="24"/>
          <w:szCs w:val="24"/>
        </w:rPr>
        <w:t>Salmonella</w:t>
      </w:r>
      <w:r w:rsidRPr="00CC1F80">
        <w:rPr>
          <w:rFonts w:ascii="Arial" w:hAnsi="Arial" w:cs="Arial"/>
          <w:i/>
          <w:sz w:val="24"/>
          <w:szCs w:val="24"/>
        </w:rPr>
        <w:t xml:space="preserve"> </w:t>
      </w:r>
      <w:r w:rsidR="0000676E">
        <w:rPr>
          <w:rFonts w:ascii="Arial" w:hAnsi="Arial" w:cs="Arial"/>
          <w:sz w:val="24"/>
          <w:szCs w:val="24"/>
        </w:rPr>
        <w:t>to identify sources or areas of environmental contamination.</w:t>
      </w:r>
    </w:p>
    <w:p w14:paraId="53F28E25" w14:textId="3E2B13D5" w:rsidR="001D4CAE" w:rsidRPr="00CC1F80" w:rsidRDefault="0000676E" w:rsidP="000D276E">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To evaluate different statistical methods to more accurately predict presence of </w:t>
      </w:r>
      <w:r w:rsidR="000633DF" w:rsidRPr="000633DF">
        <w:rPr>
          <w:rFonts w:ascii="Arial" w:hAnsi="Arial" w:cs="Arial"/>
          <w:i/>
          <w:sz w:val="24"/>
          <w:szCs w:val="24"/>
        </w:rPr>
        <w:t>Salmonella</w:t>
      </w:r>
      <w:r w:rsidR="00E40D36">
        <w:rPr>
          <w:rFonts w:ascii="Arial" w:hAnsi="Arial" w:cs="Arial"/>
          <w:i/>
          <w:sz w:val="24"/>
          <w:szCs w:val="24"/>
        </w:rPr>
        <w:t>.</w:t>
      </w:r>
    </w:p>
    <w:p w14:paraId="0EC59042" w14:textId="6B4CDC8C" w:rsidR="00424202" w:rsidRDefault="001C3764" w:rsidP="00424202">
      <w:pPr>
        <w:pStyle w:val="ListParagraph"/>
        <w:numPr>
          <w:ilvl w:val="0"/>
          <w:numId w:val="1"/>
        </w:numPr>
        <w:spacing w:line="360" w:lineRule="auto"/>
        <w:rPr>
          <w:rFonts w:ascii="Arial" w:hAnsi="Arial" w:cs="Arial"/>
          <w:sz w:val="24"/>
          <w:szCs w:val="24"/>
        </w:rPr>
      </w:pPr>
      <w:r w:rsidRPr="00CC1F80">
        <w:rPr>
          <w:rFonts w:ascii="Arial" w:hAnsi="Arial" w:cs="Arial"/>
          <w:sz w:val="24"/>
          <w:szCs w:val="24"/>
        </w:rPr>
        <w:t xml:space="preserve">The </w:t>
      </w:r>
      <w:proofErr w:type="gramStart"/>
      <w:r w:rsidRPr="00CC1F80">
        <w:rPr>
          <w:rFonts w:ascii="Arial" w:hAnsi="Arial" w:cs="Arial"/>
          <w:sz w:val="24"/>
          <w:szCs w:val="24"/>
        </w:rPr>
        <w:t>ultimate goal</w:t>
      </w:r>
      <w:proofErr w:type="gramEnd"/>
      <w:r w:rsidRPr="00CC1F80">
        <w:rPr>
          <w:rFonts w:ascii="Arial" w:hAnsi="Arial" w:cs="Arial"/>
          <w:sz w:val="24"/>
          <w:szCs w:val="24"/>
        </w:rPr>
        <w:t xml:space="preserve"> is to </w:t>
      </w:r>
      <w:r w:rsidR="0000676E">
        <w:rPr>
          <w:rFonts w:ascii="Arial" w:hAnsi="Arial" w:cs="Arial"/>
          <w:sz w:val="24"/>
          <w:szCs w:val="24"/>
        </w:rPr>
        <w:t xml:space="preserve">analyze </w:t>
      </w:r>
      <w:r w:rsidRPr="00CC1F80">
        <w:rPr>
          <w:rFonts w:ascii="Arial" w:hAnsi="Arial" w:cs="Arial"/>
          <w:sz w:val="24"/>
          <w:szCs w:val="24"/>
        </w:rPr>
        <w:t xml:space="preserve">prevalence of environmental </w:t>
      </w:r>
      <w:r w:rsidR="000633DF" w:rsidRPr="000633DF">
        <w:rPr>
          <w:rFonts w:ascii="Arial" w:hAnsi="Arial" w:cs="Arial"/>
          <w:i/>
          <w:sz w:val="24"/>
          <w:szCs w:val="24"/>
        </w:rPr>
        <w:t>Salmonella</w:t>
      </w:r>
      <w:r w:rsidR="0000676E">
        <w:rPr>
          <w:rFonts w:ascii="Arial" w:hAnsi="Arial" w:cs="Arial"/>
          <w:sz w:val="24"/>
          <w:szCs w:val="24"/>
        </w:rPr>
        <w:t xml:space="preserve"> in order</w:t>
      </w:r>
      <w:r w:rsidR="00E40D36">
        <w:rPr>
          <w:rFonts w:ascii="Arial" w:hAnsi="Arial" w:cs="Arial"/>
          <w:sz w:val="24"/>
          <w:szCs w:val="24"/>
        </w:rPr>
        <w:t xml:space="preserve"> to develop future interventions.</w:t>
      </w:r>
    </w:p>
    <w:p w14:paraId="08206302" w14:textId="7B0EAA36" w:rsidR="000633DF" w:rsidRDefault="000633DF" w:rsidP="000633DF">
      <w:pPr>
        <w:pStyle w:val="ListParagraph"/>
        <w:spacing w:line="360" w:lineRule="auto"/>
        <w:rPr>
          <w:rFonts w:ascii="Arial" w:hAnsi="Arial" w:cs="Arial"/>
          <w:sz w:val="24"/>
          <w:szCs w:val="24"/>
        </w:rPr>
      </w:pPr>
    </w:p>
    <w:p w14:paraId="7CA4CE34" w14:textId="77777777" w:rsidR="000633DF" w:rsidRPr="00555BC8" w:rsidRDefault="000633DF" w:rsidP="000633DF">
      <w:pPr>
        <w:pStyle w:val="ListParagraph"/>
        <w:spacing w:line="360" w:lineRule="auto"/>
        <w:rPr>
          <w:rFonts w:ascii="Arial" w:hAnsi="Arial" w:cs="Arial"/>
          <w:sz w:val="24"/>
          <w:szCs w:val="24"/>
        </w:rPr>
      </w:pPr>
    </w:p>
    <w:p w14:paraId="1CCEEB04" w14:textId="77777777" w:rsidR="001D4CAE" w:rsidRPr="0000036A" w:rsidRDefault="001D4CAE" w:rsidP="00607C65">
      <w:pPr>
        <w:pBdr>
          <w:bottom w:val="single" w:sz="4" w:space="1" w:color="auto"/>
        </w:pBdr>
        <w:rPr>
          <w:rFonts w:ascii="Arial" w:hAnsi="Arial" w:cs="Arial"/>
          <w:b/>
          <w:sz w:val="32"/>
        </w:rPr>
      </w:pPr>
      <w:r w:rsidRPr="0000036A">
        <w:rPr>
          <w:rFonts w:ascii="Arial" w:hAnsi="Arial" w:cs="Arial"/>
          <w:b/>
          <w:sz w:val="32"/>
        </w:rPr>
        <w:lastRenderedPageBreak/>
        <w:t>Materials and Methods:</w:t>
      </w:r>
    </w:p>
    <w:p w14:paraId="491AC182" w14:textId="77777777" w:rsidR="001D4CAE" w:rsidRPr="0000036A" w:rsidRDefault="001D4CAE" w:rsidP="001D4CAE">
      <w:pPr>
        <w:rPr>
          <w:rFonts w:ascii="Arial" w:hAnsi="Arial" w:cs="Arial"/>
          <w:b/>
          <w:sz w:val="28"/>
          <w:szCs w:val="24"/>
        </w:rPr>
      </w:pPr>
      <w:r w:rsidRPr="0000036A">
        <w:rPr>
          <w:rFonts w:ascii="Arial" w:hAnsi="Arial" w:cs="Arial"/>
          <w:b/>
          <w:sz w:val="28"/>
          <w:szCs w:val="24"/>
        </w:rPr>
        <w:t>Data:</w:t>
      </w:r>
    </w:p>
    <w:p w14:paraId="227E75E4" w14:textId="77777777" w:rsidR="009F3718" w:rsidRPr="00607C65" w:rsidRDefault="009F3718" w:rsidP="00DD1398">
      <w:pPr>
        <w:pStyle w:val="ListParagraph"/>
        <w:numPr>
          <w:ilvl w:val="0"/>
          <w:numId w:val="11"/>
        </w:numPr>
        <w:jc w:val="both"/>
        <w:rPr>
          <w:rFonts w:ascii="Arial" w:hAnsi="Arial" w:cs="Arial"/>
          <w:b/>
          <w:bCs/>
          <w:sz w:val="24"/>
          <w:szCs w:val="24"/>
        </w:rPr>
      </w:pPr>
      <w:bookmarkStart w:id="0" w:name="3.3._Materials_and_Methods"/>
      <w:bookmarkStart w:id="1" w:name="3.3.1._Sampling_from_Facilities"/>
      <w:bookmarkStart w:id="2" w:name="_bookmark0"/>
      <w:bookmarkStart w:id="3" w:name="_bookmark1"/>
      <w:bookmarkEnd w:id="0"/>
      <w:bookmarkEnd w:id="1"/>
      <w:bookmarkEnd w:id="2"/>
      <w:bookmarkEnd w:id="3"/>
      <w:r w:rsidRPr="00607C65">
        <w:rPr>
          <w:rFonts w:ascii="Arial" w:hAnsi="Arial" w:cs="Arial"/>
          <w:b/>
          <w:bCs/>
          <w:sz w:val="24"/>
          <w:szCs w:val="24"/>
        </w:rPr>
        <w:t>Sampling from Facilities</w:t>
      </w:r>
    </w:p>
    <w:p w14:paraId="687D6140" w14:textId="3B17D8C3" w:rsidR="00607C65" w:rsidRPr="00CC1F80" w:rsidRDefault="009F3718" w:rsidP="00DD1398">
      <w:pPr>
        <w:spacing w:line="360" w:lineRule="auto"/>
        <w:ind w:left="720" w:firstLine="720"/>
        <w:jc w:val="both"/>
        <w:rPr>
          <w:rFonts w:ascii="Arial" w:hAnsi="Arial" w:cs="Arial"/>
          <w:sz w:val="24"/>
          <w:szCs w:val="24"/>
        </w:rPr>
      </w:pPr>
      <w:r w:rsidRPr="00CC1F80">
        <w:rPr>
          <w:rFonts w:ascii="Arial" w:hAnsi="Arial" w:cs="Arial"/>
          <w:sz w:val="24"/>
          <w:szCs w:val="24"/>
        </w:rPr>
        <w:t xml:space="preserve">Samples were collected by </w:t>
      </w:r>
      <w:r w:rsidR="00E40D36">
        <w:rPr>
          <w:rFonts w:ascii="Arial" w:hAnsi="Arial" w:cs="Arial"/>
          <w:sz w:val="24"/>
          <w:szCs w:val="24"/>
        </w:rPr>
        <w:t xml:space="preserve">a variety of </w:t>
      </w:r>
      <w:r w:rsidRPr="00CC1F80">
        <w:rPr>
          <w:rFonts w:ascii="Arial" w:hAnsi="Arial" w:cs="Arial"/>
          <w:sz w:val="24"/>
          <w:szCs w:val="24"/>
        </w:rPr>
        <w:t>methods. Swab samples were performed by sterile cotton tip applicators or by gauze</w:t>
      </w:r>
      <w:r w:rsidR="00E40D36">
        <w:rPr>
          <w:rFonts w:ascii="Arial" w:hAnsi="Arial" w:cs="Arial"/>
          <w:sz w:val="24"/>
          <w:szCs w:val="24"/>
        </w:rPr>
        <w:t xml:space="preserve"> on structures such as floors, drains, gates, stall walls, and any other structures available for sampling</w:t>
      </w:r>
      <w:r w:rsidRPr="00CC1F80">
        <w:rPr>
          <w:rFonts w:ascii="Arial" w:hAnsi="Arial" w:cs="Arial"/>
          <w:sz w:val="24"/>
          <w:szCs w:val="24"/>
        </w:rPr>
        <w:t>. Each swab was pre-soaked in 0.1% sterile buffered peptone water (</w:t>
      </w:r>
      <w:proofErr w:type="spellStart"/>
      <w:r w:rsidRPr="00CC1F80">
        <w:rPr>
          <w:rFonts w:ascii="Arial" w:hAnsi="Arial" w:cs="Arial"/>
          <w:sz w:val="24"/>
          <w:szCs w:val="24"/>
        </w:rPr>
        <w:t>Difco</w:t>
      </w:r>
      <w:proofErr w:type="spellEnd"/>
      <w:r w:rsidRPr="00CC1F80">
        <w:rPr>
          <w:rFonts w:ascii="Arial" w:hAnsi="Arial" w:cs="Arial"/>
          <w:sz w:val="24"/>
          <w:szCs w:val="24"/>
        </w:rPr>
        <w:t xml:space="preserve">) before using. Those swab samples were placed in Whirl-Pak bags (118-ml) for later analysis. Fecal samples </w:t>
      </w:r>
      <w:r w:rsidR="00E40D36">
        <w:rPr>
          <w:rFonts w:ascii="Arial" w:hAnsi="Arial" w:cs="Arial"/>
          <w:sz w:val="24"/>
          <w:szCs w:val="24"/>
        </w:rPr>
        <w:t xml:space="preserve">from animals </w:t>
      </w:r>
      <w:r w:rsidRPr="00CC1F80">
        <w:rPr>
          <w:rFonts w:ascii="Arial" w:hAnsi="Arial" w:cs="Arial"/>
          <w:sz w:val="24"/>
          <w:szCs w:val="24"/>
        </w:rPr>
        <w:t>collected from the environment were placed in Whirl-Pak bags (532-ml) before being analyzed. Feed and hay samples were collected by grab sampling. All samplings were collected with clean gloves and changing gloves between samples.</w:t>
      </w:r>
    </w:p>
    <w:p w14:paraId="2D08C1A6" w14:textId="77777777" w:rsidR="009F3718" w:rsidRPr="00607C65" w:rsidRDefault="009F3718" w:rsidP="00DD1398">
      <w:pPr>
        <w:pStyle w:val="ListParagraph"/>
        <w:numPr>
          <w:ilvl w:val="0"/>
          <w:numId w:val="10"/>
        </w:numPr>
        <w:jc w:val="both"/>
        <w:rPr>
          <w:rFonts w:ascii="Arial" w:hAnsi="Arial" w:cs="Arial"/>
          <w:b/>
          <w:bCs/>
          <w:sz w:val="24"/>
          <w:szCs w:val="24"/>
        </w:rPr>
      </w:pPr>
      <w:bookmarkStart w:id="4" w:name="3.3.2._Sampling_from_Pasture"/>
      <w:bookmarkStart w:id="5" w:name="_bookmark2"/>
      <w:bookmarkEnd w:id="4"/>
      <w:bookmarkEnd w:id="5"/>
      <w:r w:rsidRPr="00607C65">
        <w:rPr>
          <w:rFonts w:ascii="Arial" w:hAnsi="Arial" w:cs="Arial"/>
          <w:b/>
          <w:bCs/>
          <w:sz w:val="24"/>
          <w:szCs w:val="24"/>
        </w:rPr>
        <w:t>Sampling from Pasture</w:t>
      </w:r>
    </w:p>
    <w:p w14:paraId="1AD143C9" w14:textId="70F7EFFE" w:rsidR="00303E8D" w:rsidRPr="00CC1F80" w:rsidRDefault="009F3718" w:rsidP="00424202">
      <w:pPr>
        <w:spacing w:line="360" w:lineRule="auto"/>
        <w:ind w:left="720" w:firstLine="720"/>
        <w:jc w:val="both"/>
        <w:rPr>
          <w:rFonts w:ascii="Arial" w:hAnsi="Arial" w:cs="Arial"/>
          <w:sz w:val="24"/>
          <w:szCs w:val="24"/>
        </w:rPr>
      </w:pPr>
      <w:r w:rsidRPr="00CC1F80">
        <w:rPr>
          <w:rFonts w:ascii="Arial" w:hAnsi="Arial" w:cs="Arial"/>
          <w:sz w:val="24"/>
          <w:szCs w:val="24"/>
        </w:rPr>
        <w:t xml:space="preserve">Methods used are as described with the facility samplings </w:t>
      </w:r>
      <w:proofErr w:type="gramStart"/>
      <w:r w:rsidRPr="00CC1F80">
        <w:rPr>
          <w:rFonts w:ascii="Arial" w:hAnsi="Arial" w:cs="Arial"/>
          <w:sz w:val="24"/>
          <w:szCs w:val="24"/>
        </w:rPr>
        <w:t>with the exception of</w:t>
      </w:r>
      <w:proofErr w:type="gramEnd"/>
      <w:r w:rsidRPr="00CC1F80">
        <w:rPr>
          <w:rFonts w:ascii="Arial" w:hAnsi="Arial" w:cs="Arial"/>
          <w:sz w:val="24"/>
          <w:szCs w:val="24"/>
        </w:rPr>
        <w:t xml:space="preserve"> fecal samples. </w:t>
      </w:r>
      <w:r w:rsidR="00E40D36">
        <w:rPr>
          <w:rFonts w:ascii="Arial" w:hAnsi="Arial" w:cs="Arial"/>
          <w:sz w:val="24"/>
          <w:szCs w:val="24"/>
        </w:rPr>
        <w:t>Sterile tongue depressors were used to collect f</w:t>
      </w:r>
      <w:r w:rsidRPr="00CC1F80">
        <w:rPr>
          <w:rFonts w:ascii="Arial" w:hAnsi="Arial" w:cs="Arial"/>
          <w:sz w:val="24"/>
          <w:szCs w:val="24"/>
        </w:rPr>
        <w:t xml:space="preserve">eces from five pat samples pooled </w:t>
      </w:r>
      <w:r w:rsidR="00E40D36">
        <w:rPr>
          <w:rFonts w:ascii="Arial" w:hAnsi="Arial" w:cs="Arial"/>
          <w:sz w:val="24"/>
          <w:szCs w:val="24"/>
        </w:rPr>
        <w:t xml:space="preserve">in a sample cup </w:t>
      </w:r>
      <w:r w:rsidRPr="00CC1F80">
        <w:rPr>
          <w:rFonts w:ascii="Arial" w:hAnsi="Arial" w:cs="Arial"/>
          <w:sz w:val="24"/>
          <w:szCs w:val="24"/>
        </w:rPr>
        <w:t>together to represent the pasture.</w:t>
      </w:r>
    </w:p>
    <w:p w14:paraId="69223AE0" w14:textId="77777777" w:rsidR="009F3718" w:rsidRPr="00607C65" w:rsidRDefault="009F3718" w:rsidP="00DD1398">
      <w:pPr>
        <w:pStyle w:val="ListParagraph"/>
        <w:numPr>
          <w:ilvl w:val="0"/>
          <w:numId w:val="9"/>
        </w:numPr>
        <w:jc w:val="both"/>
        <w:rPr>
          <w:rFonts w:ascii="Arial" w:hAnsi="Arial" w:cs="Arial"/>
          <w:b/>
          <w:bCs/>
          <w:sz w:val="24"/>
          <w:szCs w:val="24"/>
        </w:rPr>
      </w:pPr>
      <w:bookmarkStart w:id="6" w:name="3.3.3._Water_Sampling"/>
      <w:bookmarkStart w:id="7" w:name="_bookmark3"/>
      <w:bookmarkEnd w:id="6"/>
      <w:bookmarkEnd w:id="7"/>
      <w:r w:rsidRPr="00607C65">
        <w:rPr>
          <w:rFonts w:ascii="Arial" w:hAnsi="Arial" w:cs="Arial"/>
          <w:b/>
          <w:bCs/>
          <w:sz w:val="24"/>
          <w:szCs w:val="24"/>
        </w:rPr>
        <w:t>Water Sampling</w:t>
      </w:r>
    </w:p>
    <w:p w14:paraId="6139A0CE" w14:textId="61A2177E" w:rsidR="002A6D3C" w:rsidRPr="00CC1F80" w:rsidRDefault="009F3718" w:rsidP="00DD1398">
      <w:pPr>
        <w:spacing w:line="360" w:lineRule="auto"/>
        <w:ind w:left="720" w:firstLine="720"/>
        <w:jc w:val="both"/>
        <w:rPr>
          <w:rFonts w:ascii="Arial" w:hAnsi="Arial" w:cs="Arial"/>
          <w:sz w:val="24"/>
          <w:szCs w:val="24"/>
        </w:rPr>
      </w:pPr>
      <w:r w:rsidRPr="00CC1F80">
        <w:rPr>
          <w:rFonts w:ascii="Arial" w:hAnsi="Arial" w:cs="Arial"/>
          <w:sz w:val="24"/>
          <w:szCs w:val="24"/>
        </w:rPr>
        <w:t xml:space="preserve">Two methods of water collection were employed. One by using a 60cc </w:t>
      </w:r>
      <w:proofErr w:type="spellStart"/>
      <w:r w:rsidRPr="00CC1F80">
        <w:rPr>
          <w:rFonts w:ascii="Arial" w:hAnsi="Arial" w:cs="Arial"/>
          <w:sz w:val="24"/>
          <w:szCs w:val="24"/>
        </w:rPr>
        <w:t>cather</w:t>
      </w:r>
      <w:proofErr w:type="spellEnd"/>
      <w:r w:rsidRPr="00CC1F80">
        <w:rPr>
          <w:rFonts w:ascii="Arial" w:hAnsi="Arial" w:cs="Arial"/>
          <w:sz w:val="24"/>
          <w:szCs w:val="24"/>
        </w:rPr>
        <w:t>-tip syringe to collect small volumes (50-60mL) of water. This was the primary method of water sampling</w:t>
      </w:r>
      <w:r w:rsidR="009F18CA" w:rsidRPr="00CC1F80">
        <w:rPr>
          <w:rFonts w:ascii="Arial" w:hAnsi="Arial" w:cs="Arial"/>
          <w:sz w:val="24"/>
          <w:szCs w:val="24"/>
        </w:rPr>
        <w:t xml:space="preserve"> </w:t>
      </w:r>
      <w:r w:rsidR="002A6D3C" w:rsidRPr="00CC1F80">
        <w:rPr>
          <w:rFonts w:ascii="Arial" w:hAnsi="Arial" w:cs="Arial"/>
          <w:sz w:val="24"/>
          <w:szCs w:val="24"/>
        </w:rPr>
        <w:t>from animal facilities and pastures which included troughs, bodies of water, and/or standing</w:t>
      </w:r>
      <w:r w:rsidR="009F18CA" w:rsidRPr="00CC1F80">
        <w:rPr>
          <w:rFonts w:ascii="Arial" w:hAnsi="Arial" w:cs="Arial"/>
          <w:sz w:val="24"/>
          <w:szCs w:val="24"/>
        </w:rPr>
        <w:t xml:space="preserve"> </w:t>
      </w:r>
      <w:r w:rsidR="002A6D3C" w:rsidRPr="00CC1F80">
        <w:rPr>
          <w:rFonts w:ascii="Arial" w:hAnsi="Arial" w:cs="Arial"/>
          <w:sz w:val="24"/>
          <w:szCs w:val="24"/>
        </w:rPr>
        <w:t>puddled water.</w:t>
      </w:r>
    </w:p>
    <w:p w14:paraId="7ADADB38" w14:textId="77777777" w:rsidR="002A6D3C" w:rsidRPr="00607C65" w:rsidRDefault="002A6D3C" w:rsidP="00DD1398">
      <w:pPr>
        <w:pStyle w:val="ListParagraph"/>
        <w:numPr>
          <w:ilvl w:val="0"/>
          <w:numId w:val="8"/>
        </w:numPr>
        <w:jc w:val="both"/>
        <w:rPr>
          <w:rFonts w:ascii="Arial" w:hAnsi="Arial" w:cs="Arial"/>
          <w:b/>
          <w:bCs/>
          <w:sz w:val="24"/>
          <w:szCs w:val="24"/>
        </w:rPr>
      </w:pPr>
      <w:bookmarkStart w:id="8" w:name="3.3.4._Water_Sample_Culturing"/>
      <w:bookmarkEnd w:id="8"/>
      <w:r w:rsidRPr="00607C65">
        <w:rPr>
          <w:rFonts w:ascii="Arial" w:hAnsi="Arial" w:cs="Arial"/>
          <w:b/>
          <w:bCs/>
          <w:sz w:val="24"/>
          <w:szCs w:val="24"/>
        </w:rPr>
        <w:t>Water Sample Culturing</w:t>
      </w:r>
    </w:p>
    <w:p w14:paraId="3918F220" w14:textId="59879301" w:rsidR="00972827" w:rsidRDefault="002A6D3C" w:rsidP="00DD1398">
      <w:pPr>
        <w:spacing w:line="360" w:lineRule="auto"/>
        <w:ind w:left="720" w:firstLine="720"/>
        <w:jc w:val="both"/>
        <w:rPr>
          <w:rFonts w:ascii="Arial" w:hAnsi="Arial" w:cs="Arial"/>
          <w:sz w:val="24"/>
          <w:szCs w:val="24"/>
        </w:rPr>
      </w:pPr>
      <w:r w:rsidRPr="00CC1F80">
        <w:rPr>
          <w:rFonts w:ascii="Arial" w:hAnsi="Arial" w:cs="Arial"/>
          <w:sz w:val="24"/>
          <w:szCs w:val="24"/>
        </w:rPr>
        <w:t>Small volume water samples from animal housing troughs and standing puddled water were culture by adding 50mL of sampled water to 50mL of double concentrated buffered peptone water (2xBPW), which diluted the 2xBPW down to a concentration of 1xBPW. This sample was then cultured processed as other samples as described earlier.</w:t>
      </w:r>
    </w:p>
    <w:p w14:paraId="411F7FC7" w14:textId="7075DD24" w:rsidR="000633DF" w:rsidRDefault="000633DF" w:rsidP="00DD1398">
      <w:pPr>
        <w:spacing w:line="360" w:lineRule="auto"/>
        <w:ind w:left="720" w:firstLine="720"/>
        <w:jc w:val="both"/>
        <w:rPr>
          <w:rFonts w:ascii="Arial" w:hAnsi="Arial" w:cs="Arial"/>
          <w:sz w:val="24"/>
          <w:szCs w:val="24"/>
        </w:rPr>
      </w:pPr>
    </w:p>
    <w:p w14:paraId="74B1A4D6" w14:textId="5E0DA232" w:rsidR="000633DF" w:rsidRDefault="000633DF" w:rsidP="00DD1398">
      <w:pPr>
        <w:spacing w:line="360" w:lineRule="auto"/>
        <w:ind w:left="720" w:firstLine="720"/>
        <w:jc w:val="both"/>
        <w:rPr>
          <w:rFonts w:ascii="Arial" w:hAnsi="Arial" w:cs="Arial"/>
          <w:sz w:val="24"/>
          <w:szCs w:val="24"/>
        </w:rPr>
      </w:pPr>
    </w:p>
    <w:p w14:paraId="4C144D20" w14:textId="77777777" w:rsidR="000633DF" w:rsidRPr="00CC1F80" w:rsidRDefault="000633DF" w:rsidP="00DD1398">
      <w:pPr>
        <w:spacing w:line="360" w:lineRule="auto"/>
        <w:ind w:left="720" w:firstLine="720"/>
        <w:jc w:val="both"/>
        <w:rPr>
          <w:rFonts w:ascii="Arial" w:hAnsi="Arial" w:cs="Arial"/>
          <w:sz w:val="24"/>
          <w:szCs w:val="24"/>
        </w:rPr>
      </w:pPr>
    </w:p>
    <w:p w14:paraId="7A564DFB" w14:textId="1E945A6E" w:rsidR="002A6D3C" w:rsidRPr="00607C65" w:rsidRDefault="000633DF" w:rsidP="00DD1398">
      <w:pPr>
        <w:pStyle w:val="ListParagraph"/>
        <w:numPr>
          <w:ilvl w:val="0"/>
          <w:numId w:val="6"/>
        </w:numPr>
        <w:jc w:val="both"/>
        <w:rPr>
          <w:rFonts w:ascii="Arial" w:hAnsi="Arial" w:cs="Arial"/>
          <w:b/>
          <w:bCs/>
          <w:sz w:val="24"/>
          <w:szCs w:val="24"/>
        </w:rPr>
      </w:pPr>
      <w:bookmarkStart w:id="9" w:name="3.3.5._Dairy_Herd_Sampling"/>
      <w:bookmarkStart w:id="10" w:name="3.3.6._Salmonella_Culture_and_Detection"/>
      <w:bookmarkEnd w:id="9"/>
      <w:bookmarkEnd w:id="10"/>
      <w:r w:rsidRPr="000633DF">
        <w:rPr>
          <w:rFonts w:ascii="Arial" w:hAnsi="Arial" w:cs="Arial"/>
          <w:b/>
          <w:bCs/>
          <w:i/>
          <w:iCs/>
          <w:sz w:val="24"/>
          <w:szCs w:val="24"/>
        </w:rPr>
        <w:lastRenderedPageBreak/>
        <w:t>Salmonella</w:t>
      </w:r>
      <w:r w:rsidR="002A6D3C" w:rsidRPr="00607C65">
        <w:rPr>
          <w:rFonts w:ascii="Arial" w:hAnsi="Arial" w:cs="Arial"/>
          <w:b/>
          <w:bCs/>
          <w:i/>
          <w:iCs/>
          <w:sz w:val="24"/>
          <w:szCs w:val="24"/>
        </w:rPr>
        <w:t xml:space="preserve"> </w:t>
      </w:r>
      <w:r w:rsidR="002A6D3C" w:rsidRPr="00607C65">
        <w:rPr>
          <w:rFonts w:ascii="Arial" w:hAnsi="Arial" w:cs="Arial"/>
          <w:b/>
          <w:bCs/>
          <w:sz w:val="24"/>
          <w:szCs w:val="24"/>
        </w:rPr>
        <w:t>Culture and Detection</w:t>
      </w:r>
    </w:p>
    <w:p w14:paraId="065F6706" w14:textId="7746C43C" w:rsidR="000633DF" w:rsidRPr="00835A2B" w:rsidRDefault="002A6D3C" w:rsidP="00835A2B">
      <w:pPr>
        <w:spacing w:line="360" w:lineRule="auto"/>
        <w:ind w:left="720" w:firstLine="720"/>
        <w:jc w:val="both"/>
        <w:rPr>
          <w:rFonts w:ascii="Arial" w:hAnsi="Arial" w:cs="Arial"/>
          <w:sz w:val="24"/>
          <w:szCs w:val="24"/>
        </w:rPr>
      </w:pPr>
      <w:r w:rsidRPr="00CC1F80">
        <w:rPr>
          <w:rFonts w:ascii="Arial" w:hAnsi="Arial" w:cs="Arial"/>
          <w:sz w:val="24"/>
          <w:szCs w:val="24"/>
        </w:rPr>
        <w:t xml:space="preserve">The isolation of </w:t>
      </w:r>
      <w:r w:rsidR="000633DF" w:rsidRPr="000633DF">
        <w:rPr>
          <w:rFonts w:ascii="Arial" w:hAnsi="Arial" w:cs="Arial"/>
          <w:i/>
          <w:iCs/>
          <w:sz w:val="24"/>
          <w:szCs w:val="24"/>
        </w:rPr>
        <w:t>Salmonella</w:t>
      </w:r>
      <w:r w:rsidRPr="00CC1F80">
        <w:rPr>
          <w:rFonts w:ascii="Arial" w:hAnsi="Arial" w:cs="Arial"/>
          <w:sz w:val="24"/>
          <w:szCs w:val="24"/>
        </w:rPr>
        <w:t xml:space="preserve"> from environmental samples method is a modified method from USDA/FSIS/OPHS Microbiology Laboratory Guidebook’s “Isolation and Identification of </w:t>
      </w:r>
      <w:r w:rsidR="000633DF" w:rsidRPr="000633DF">
        <w:rPr>
          <w:rFonts w:ascii="Arial" w:hAnsi="Arial" w:cs="Arial"/>
          <w:i/>
          <w:iCs/>
          <w:sz w:val="24"/>
          <w:szCs w:val="24"/>
        </w:rPr>
        <w:t>Salmonella</w:t>
      </w:r>
      <w:r w:rsidRPr="00CC1F80">
        <w:rPr>
          <w:rFonts w:ascii="Arial" w:hAnsi="Arial" w:cs="Arial"/>
          <w:i/>
          <w:iCs/>
          <w:sz w:val="24"/>
          <w:szCs w:val="24"/>
        </w:rPr>
        <w:t xml:space="preserve"> </w:t>
      </w:r>
      <w:r w:rsidRPr="00CC1F80">
        <w:rPr>
          <w:rFonts w:ascii="Arial" w:hAnsi="Arial" w:cs="Arial"/>
          <w:sz w:val="24"/>
          <w:szCs w:val="24"/>
        </w:rPr>
        <w:t xml:space="preserve">from Meat, Poultry, Pasteurized Egg, and Catfish Products and Carcass and Environmental Sponges” </w:t>
      </w:r>
      <w:r w:rsidR="00634947" w:rsidRPr="00CC1F80">
        <w:rPr>
          <w:rFonts w:ascii="Arial" w:hAnsi="Arial" w:cs="Arial"/>
          <w:noProof/>
          <w:sz w:val="24"/>
          <w:szCs w:val="24"/>
        </w:rPr>
        <w:t>(Rose, 2014)</w:t>
      </w:r>
      <w:r w:rsidRPr="00CC1F80">
        <w:rPr>
          <w:rFonts w:ascii="Arial" w:hAnsi="Arial" w:cs="Arial"/>
          <w:sz w:val="24"/>
          <w:szCs w:val="24"/>
        </w:rPr>
        <w:t>. Buffered Peptone Water (BPW) was added to the Whirl-Pak bags containing sample and incubated for 24 hours at 37°C. Pre-enriched samples were divided into two enrichment broths; 0.5 ml into Tetrathionate (</w:t>
      </w:r>
      <w:proofErr w:type="spellStart"/>
      <w:r w:rsidRPr="00CC1F80">
        <w:rPr>
          <w:rFonts w:ascii="Arial" w:hAnsi="Arial" w:cs="Arial"/>
          <w:sz w:val="24"/>
          <w:szCs w:val="24"/>
        </w:rPr>
        <w:t>Difco</w:t>
      </w:r>
      <w:proofErr w:type="spellEnd"/>
      <w:r w:rsidRPr="00CC1F80">
        <w:rPr>
          <w:rFonts w:ascii="Arial" w:hAnsi="Arial" w:cs="Arial"/>
          <w:sz w:val="24"/>
          <w:szCs w:val="24"/>
        </w:rPr>
        <w:t>) broth tubes (</w:t>
      </w:r>
      <w:proofErr w:type="spellStart"/>
      <w:r w:rsidRPr="00CC1F80">
        <w:rPr>
          <w:rFonts w:ascii="Arial" w:hAnsi="Arial" w:cs="Arial"/>
          <w:sz w:val="24"/>
          <w:szCs w:val="24"/>
        </w:rPr>
        <w:t>TT</w:t>
      </w:r>
      <w:r w:rsidR="00424202">
        <w:rPr>
          <w:rFonts w:ascii="Arial" w:hAnsi="Arial" w:cs="Arial"/>
          <w:sz w:val="24"/>
          <w:szCs w:val="24"/>
        </w:rPr>
        <w:t>h</w:t>
      </w:r>
      <w:proofErr w:type="spellEnd"/>
      <w:r w:rsidR="00424202">
        <w:rPr>
          <w:rFonts w:ascii="Arial" w:hAnsi="Arial" w:cs="Arial"/>
          <w:sz w:val="24"/>
          <w:szCs w:val="24"/>
        </w:rPr>
        <w:t xml:space="preserve">) </w:t>
      </w:r>
      <w:r w:rsidRPr="00CC1F80">
        <w:rPr>
          <w:rFonts w:ascii="Arial" w:hAnsi="Arial" w:cs="Arial"/>
          <w:sz w:val="24"/>
          <w:szCs w:val="24"/>
        </w:rPr>
        <w:t>and 0.1 ml into Rappaport Vassiliadis (</w:t>
      </w:r>
      <w:proofErr w:type="spellStart"/>
      <w:r w:rsidRPr="00CC1F80">
        <w:rPr>
          <w:rFonts w:ascii="Arial" w:hAnsi="Arial" w:cs="Arial"/>
          <w:sz w:val="24"/>
          <w:szCs w:val="24"/>
        </w:rPr>
        <w:t>Difco</w:t>
      </w:r>
      <w:proofErr w:type="spellEnd"/>
      <w:r w:rsidRPr="00CC1F80">
        <w:rPr>
          <w:rFonts w:ascii="Arial" w:hAnsi="Arial" w:cs="Arial"/>
          <w:sz w:val="24"/>
          <w:szCs w:val="24"/>
        </w:rPr>
        <w:t>) broth (RV) tubes. Tubes were incubated 24 hours at 41°C. Selective plating was performed by using Xylose Lysine Agar (</w:t>
      </w:r>
      <w:proofErr w:type="spellStart"/>
      <w:r w:rsidRPr="00CC1F80">
        <w:rPr>
          <w:rFonts w:ascii="Arial" w:hAnsi="Arial" w:cs="Arial"/>
          <w:sz w:val="24"/>
          <w:szCs w:val="24"/>
        </w:rPr>
        <w:t>Difco</w:t>
      </w:r>
      <w:proofErr w:type="spellEnd"/>
      <w:r w:rsidRPr="00CC1F80">
        <w:rPr>
          <w:rFonts w:ascii="Arial" w:hAnsi="Arial" w:cs="Arial"/>
          <w:sz w:val="24"/>
          <w:szCs w:val="24"/>
        </w:rPr>
        <w:t xml:space="preserve">) supplemented with </w:t>
      </w:r>
      <w:proofErr w:type="spellStart"/>
      <w:r w:rsidRPr="00CC1F80">
        <w:rPr>
          <w:rFonts w:ascii="Arial" w:hAnsi="Arial" w:cs="Arial"/>
          <w:sz w:val="24"/>
          <w:szCs w:val="24"/>
        </w:rPr>
        <w:t>Tergitol</w:t>
      </w:r>
      <w:proofErr w:type="spellEnd"/>
      <w:r w:rsidRPr="00CC1F80">
        <w:rPr>
          <w:rFonts w:ascii="Arial" w:hAnsi="Arial" w:cs="Arial"/>
          <w:sz w:val="24"/>
          <w:szCs w:val="24"/>
        </w:rPr>
        <w:t xml:space="preserve"> 4 (</w:t>
      </w:r>
      <w:proofErr w:type="spellStart"/>
      <w:r w:rsidRPr="00CC1F80">
        <w:rPr>
          <w:rFonts w:ascii="Arial" w:hAnsi="Arial" w:cs="Arial"/>
          <w:sz w:val="24"/>
          <w:szCs w:val="24"/>
        </w:rPr>
        <w:t>Difco</w:t>
      </w:r>
      <w:proofErr w:type="spellEnd"/>
      <w:r w:rsidRPr="00CC1F80">
        <w:rPr>
          <w:rFonts w:ascii="Arial" w:hAnsi="Arial" w:cs="Arial"/>
          <w:sz w:val="24"/>
          <w:szCs w:val="24"/>
        </w:rPr>
        <w:t>) (XLT4). Enrichment solutions were streaked and incubated for 24-48 hours at 37°C. Four characteristic colonies, which appear black, centered on XLT4</w:t>
      </w:r>
      <w:r w:rsidR="00112195" w:rsidRPr="00CC1F80">
        <w:rPr>
          <w:rFonts w:ascii="Arial" w:hAnsi="Arial" w:cs="Arial"/>
          <w:sz w:val="24"/>
          <w:szCs w:val="24"/>
        </w:rPr>
        <w:t xml:space="preserve"> </w:t>
      </w:r>
      <w:r w:rsidRPr="00CC1F80">
        <w:rPr>
          <w:rFonts w:ascii="Arial" w:hAnsi="Arial" w:cs="Arial"/>
          <w:sz w:val="24"/>
          <w:szCs w:val="24"/>
        </w:rPr>
        <w:t>agar, were sub cultured onto XLT4 agar and incubated for 24-48 hours at 37°C. One</w:t>
      </w:r>
      <w:bookmarkStart w:id="11" w:name="3.3.8._Statistical_Analysis"/>
      <w:bookmarkEnd w:id="11"/>
      <w:r w:rsidR="00112195" w:rsidRPr="00CC1F80">
        <w:rPr>
          <w:rFonts w:ascii="Arial" w:hAnsi="Arial" w:cs="Arial"/>
          <w:sz w:val="24"/>
          <w:szCs w:val="24"/>
        </w:rPr>
        <w:t xml:space="preserve"> characteristic colony, which appear black centered on XLT4 agar, from each of the four </w:t>
      </w:r>
      <w:proofErr w:type="spellStart"/>
      <w:r w:rsidR="00112195" w:rsidRPr="00CC1F80">
        <w:rPr>
          <w:rFonts w:ascii="Arial" w:hAnsi="Arial" w:cs="Arial"/>
          <w:sz w:val="24"/>
          <w:szCs w:val="24"/>
        </w:rPr>
        <w:t>subcultured</w:t>
      </w:r>
      <w:proofErr w:type="spellEnd"/>
      <w:r w:rsidR="00112195" w:rsidRPr="00CC1F80">
        <w:rPr>
          <w:rFonts w:ascii="Arial" w:hAnsi="Arial" w:cs="Arial"/>
          <w:sz w:val="24"/>
          <w:szCs w:val="24"/>
        </w:rPr>
        <w:t xml:space="preserve"> colonies biochemically confirmed to be </w:t>
      </w:r>
      <w:r w:rsidR="000633DF" w:rsidRPr="000633DF">
        <w:rPr>
          <w:rFonts w:ascii="Arial" w:hAnsi="Arial" w:cs="Arial"/>
          <w:i/>
          <w:iCs/>
          <w:sz w:val="24"/>
          <w:szCs w:val="24"/>
        </w:rPr>
        <w:t>Salmonella</w:t>
      </w:r>
      <w:r w:rsidR="00112195" w:rsidRPr="00CC1F80">
        <w:rPr>
          <w:rFonts w:ascii="Arial" w:hAnsi="Arial" w:cs="Arial"/>
          <w:i/>
          <w:iCs/>
          <w:sz w:val="24"/>
          <w:szCs w:val="24"/>
        </w:rPr>
        <w:t xml:space="preserve"> </w:t>
      </w:r>
      <w:r w:rsidR="00112195" w:rsidRPr="00CC1F80">
        <w:rPr>
          <w:rFonts w:ascii="Arial" w:hAnsi="Arial" w:cs="Arial"/>
          <w:sz w:val="24"/>
          <w:szCs w:val="24"/>
        </w:rPr>
        <w:t xml:space="preserve">species based on slants of triple sugar iron (TSI) agar (BD </w:t>
      </w:r>
      <w:proofErr w:type="spellStart"/>
      <w:r w:rsidR="00112195" w:rsidRPr="00CC1F80">
        <w:rPr>
          <w:rFonts w:ascii="Arial" w:hAnsi="Arial" w:cs="Arial"/>
          <w:sz w:val="24"/>
          <w:szCs w:val="24"/>
        </w:rPr>
        <w:t>Difco</w:t>
      </w:r>
      <w:proofErr w:type="spellEnd"/>
      <w:r w:rsidR="00112195" w:rsidRPr="00CC1F80">
        <w:rPr>
          <w:rFonts w:ascii="Arial" w:hAnsi="Arial" w:cs="Arial"/>
          <w:sz w:val="24"/>
          <w:szCs w:val="24"/>
        </w:rPr>
        <w:t>), lysine iron (LIA) agar (BD BBL), and urea agar (BD BBL). TSI, LIA, and Urea slants were inoculated in tandem with a single pick from a colony by stabbing the butts and streaking the slants in one operation and incubated for 24 hours at 37°C. A typical control on LIA should produce a purple butt with (H</w:t>
      </w:r>
      <w:r w:rsidR="00112195" w:rsidRPr="00CC1F80">
        <w:rPr>
          <w:rFonts w:ascii="Arial" w:hAnsi="Arial" w:cs="Arial"/>
          <w:sz w:val="24"/>
          <w:szCs w:val="24"/>
          <w:vertAlign w:val="subscript"/>
        </w:rPr>
        <w:t>2</w:t>
      </w:r>
      <w:r w:rsidR="00112195" w:rsidRPr="00CC1F80">
        <w:rPr>
          <w:rFonts w:ascii="Arial" w:hAnsi="Arial" w:cs="Arial"/>
          <w:sz w:val="24"/>
          <w:szCs w:val="24"/>
        </w:rPr>
        <w:t>S-positive) or without (H</w:t>
      </w:r>
      <w:r w:rsidR="00112195" w:rsidRPr="00CC1F80">
        <w:rPr>
          <w:rFonts w:ascii="Arial" w:hAnsi="Arial" w:cs="Arial"/>
          <w:sz w:val="24"/>
          <w:szCs w:val="24"/>
          <w:vertAlign w:val="subscript"/>
        </w:rPr>
        <w:t>2</w:t>
      </w:r>
      <w:r w:rsidR="00112195" w:rsidRPr="00CC1F80">
        <w:rPr>
          <w:rFonts w:ascii="Arial" w:hAnsi="Arial" w:cs="Arial"/>
          <w:sz w:val="24"/>
          <w:szCs w:val="24"/>
        </w:rPr>
        <w:t>S-negative) blackening of the media. A typical control on TSI should produce a yellow butt and red</w:t>
      </w:r>
      <w:r w:rsidR="009F18CA" w:rsidRPr="00CC1F80">
        <w:rPr>
          <w:rFonts w:ascii="Arial" w:hAnsi="Arial" w:cs="Arial"/>
          <w:sz w:val="24"/>
          <w:szCs w:val="24"/>
        </w:rPr>
        <w:t xml:space="preserve"> </w:t>
      </w:r>
      <w:r w:rsidR="00112195" w:rsidRPr="00CC1F80">
        <w:rPr>
          <w:rFonts w:ascii="Arial" w:hAnsi="Arial" w:cs="Arial"/>
          <w:sz w:val="24"/>
          <w:szCs w:val="24"/>
        </w:rPr>
        <w:t>slant, with (H</w:t>
      </w:r>
      <w:r w:rsidR="00112195" w:rsidRPr="00CC1F80">
        <w:rPr>
          <w:rFonts w:ascii="Arial" w:hAnsi="Arial" w:cs="Arial"/>
          <w:sz w:val="24"/>
          <w:szCs w:val="24"/>
          <w:vertAlign w:val="subscript"/>
        </w:rPr>
        <w:t>2</w:t>
      </w:r>
      <w:r w:rsidR="00112195" w:rsidRPr="00CC1F80">
        <w:rPr>
          <w:rFonts w:ascii="Arial" w:hAnsi="Arial" w:cs="Arial"/>
          <w:sz w:val="24"/>
          <w:szCs w:val="24"/>
        </w:rPr>
        <w:t>S-positive) or without (H</w:t>
      </w:r>
      <w:r w:rsidR="00112195" w:rsidRPr="00CC1F80">
        <w:rPr>
          <w:rFonts w:ascii="Arial" w:hAnsi="Arial" w:cs="Arial"/>
          <w:sz w:val="24"/>
          <w:szCs w:val="24"/>
          <w:vertAlign w:val="subscript"/>
        </w:rPr>
        <w:t>2</w:t>
      </w:r>
      <w:r w:rsidR="00112195" w:rsidRPr="00CC1F80">
        <w:rPr>
          <w:rFonts w:ascii="Arial" w:hAnsi="Arial" w:cs="Arial"/>
          <w:sz w:val="24"/>
          <w:szCs w:val="24"/>
        </w:rPr>
        <w:t xml:space="preserve">S-negative) blackening of the media. A typical control on Urea should produce a yellowing of the media. These presumptive positive colonies were serologically confirmed with polyvalent serum A-V for </w:t>
      </w:r>
      <w:r w:rsidR="000633DF" w:rsidRPr="000633DF">
        <w:rPr>
          <w:rFonts w:ascii="Arial" w:hAnsi="Arial" w:cs="Arial"/>
          <w:i/>
          <w:iCs/>
          <w:sz w:val="24"/>
          <w:szCs w:val="24"/>
        </w:rPr>
        <w:t>Salmonella</w:t>
      </w:r>
      <w:r w:rsidR="00DF0856">
        <w:rPr>
          <w:rFonts w:ascii="Arial" w:hAnsi="Arial" w:cs="Arial"/>
          <w:sz w:val="24"/>
          <w:szCs w:val="24"/>
        </w:rPr>
        <w:t xml:space="preserve"> </w:t>
      </w:r>
      <w:r w:rsidR="00112195" w:rsidRPr="00CC1F80">
        <w:rPr>
          <w:rFonts w:ascii="Arial" w:hAnsi="Arial" w:cs="Arial"/>
          <w:sz w:val="24"/>
          <w:szCs w:val="24"/>
        </w:rPr>
        <w:t>(</w:t>
      </w:r>
      <w:proofErr w:type="spellStart"/>
      <w:r w:rsidR="00112195" w:rsidRPr="00CC1F80">
        <w:rPr>
          <w:rFonts w:ascii="Arial" w:hAnsi="Arial" w:cs="Arial"/>
          <w:sz w:val="24"/>
          <w:szCs w:val="24"/>
        </w:rPr>
        <w:t>Difco</w:t>
      </w:r>
      <w:proofErr w:type="spellEnd"/>
      <w:r w:rsidR="00112195" w:rsidRPr="00CC1F80">
        <w:rPr>
          <w:rFonts w:ascii="Arial" w:hAnsi="Arial" w:cs="Arial"/>
          <w:sz w:val="24"/>
          <w:szCs w:val="24"/>
        </w:rPr>
        <w:t>)</w:t>
      </w:r>
      <w:r w:rsidR="00B747BC" w:rsidRPr="00CC1F80">
        <w:rPr>
          <w:rFonts w:ascii="Arial" w:hAnsi="Arial" w:cs="Arial"/>
          <w:sz w:val="24"/>
          <w:szCs w:val="24"/>
        </w:rPr>
        <w:t>.</w:t>
      </w:r>
      <w:bookmarkStart w:id="12" w:name="3.3.7._Data_Collection"/>
      <w:bookmarkEnd w:id="12"/>
    </w:p>
    <w:p w14:paraId="3F0F9810" w14:textId="77777777" w:rsidR="000633DF" w:rsidRDefault="000633DF" w:rsidP="009D081C">
      <w:pPr>
        <w:jc w:val="both"/>
        <w:rPr>
          <w:rFonts w:ascii="Arial" w:hAnsi="Arial" w:cs="Arial"/>
          <w:b/>
          <w:bCs/>
          <w:sz w:val="28"/>
          <w:szCs w:val="24"/>
        </w:rPr>
      </w:pPr>
    </w:p>
    <w:p w14:paraId="6638E30C" w14:textId="15001418" w:rsidR="00112195" w:rsidRPr="009D081C" w:rsidRDefault="00112195" w:rsidP="009D081C">
      <w:pPr>
        <w:jc w:val="both"/>
        <w:rPr>
          <w:rFonts w:ascii="Arial" w:hAnsi="Arial" w:cs="Arial"/>
          <w:b/>
          <w:bCs/>
          <w:sz w:val="28"/>
          <w:szCs w:val="24"/>
        </w:rPr>
      </w:pPr>
      <w:r w:rsidRPr="009D081C">
        <w:rPr>
          <w:rFonts w:ascii="Arial" w:hAnsi="Arial" w:cs="Arial"/>
          <w:b/>
          <w:bCs/>
          <w:sz w:val="28"/>
          <w:szCs w:val="24"/>
        </w:rPr>
        <w:t>Data Collection</w:t>
      </w:r>
      <w:r w:rsidR="009D081C" w:rsidRPr="009D081C">
        <w:rPr>
          <w:rFonts w:ascii="Arial" w:hAnsi="Arial" w:cs="Arial"/>
          <w:b/>
          <w:bCs/>
          <w:sz w:val="28"/>
          <w:szCs w:val="24"/>
        </w:rPr>
        <w:t>:</w:t>
      </w:r>
    </w:p>
    <w:p w14:paraId="299E3C8A" w14:textId="54FA043B" w:rsidR="008354EB" w:rsidRPr="00CC1F80" w:rsidRDefault="00EF66BA" w:rsidP="000633DF">
      <w:pPr>
        <w:spacing w:line="360" w:lineRule="auto"/>
        <w:ind w:firstLine="720"/>
        <w:jc w:val="both"/>
        <w:rPr>
          <w:rFonts w:ascii="Arial" w:hAnsi="Arial" w:cs="Arial"/>
          <w:sz w:val="24"/>
          <w:szCs w:val="24"/>
        </w:rPr>
      </w:pPr>
      <w:r>
        <w:rPr>
          <w:rFonts w:ascii="Arial" w:hAnsi="Arial" w:cs="Arial"/>
          <w:sz w:val="24"/>
          <w:szCs w:val="24"/>
        </w:rPr>
        <w:t>Samples</w:t>
      </w:r>
      <w:r w:rsidR="002E4B7A" w:rsidRPr="00CC1F80">
        <w:rPr>
          <w:rFonts w:ascii="Arial" w:hAnsi="Arial" w:cs="Arial"/>
          <w:sz w:val="24"/>
          <w:szCs w:val="24"/>
        </w:rPr>
        <w:t xml:space="preserve"> </w:t>
      </w:r>
      <w:r w:rsidR="00057C52" w:rsidRPr="00CC1F80">
        <w:rPr>
          <w:rFonts w:ascii="Arial" w:hAnsi="Arial" w:cs="Arial"/>
          <w:sz w:val="24"/>
          <w:szCs w:val="24"/>
        </w:rPr>
        <w:t>were</w:t>
      </w:r>
      <w:r w:rsidR="002E4B7A" w:rsidRPr="00CC1F80">
        <w:rPr>
          <w:rFonts w:ascii="Arial" w:hAnsi="Arial" w:cs="Arial"/>
          <w:sz w:val="24"/>
          <w:szCs w:val="24"/>
        </w:rPr>
        <w:t xml:space="preserve"> collected over a </w:t>
      </w:r>
      <w:r w:rsidR="00057C52" w:rsidRPr="00CC1F80">
        <w:rPr>
          <w:rFonts w:ascii="Arial" w:hAnsi="Arial" w:cs="Arial"/>
          <w:sz w:val="24"/>
          <w:szCs w:val="24"/>
        </w:rPr>
        <w:t>three-year</w:t>
      </w:r>
      <w:r w:rsidR="00ED0B66" w:rsidRPr="00CC1F80">
        <w:rPr>
          <w:rFonts w:ascii="Arial" w:hAnsi="Arial" w:cs="Arial"/>
          <w:sz w:val="24"/>
          <w:szCs w:val="24"/>
        </w:rPr>
        <w:t xml:space="preserve"> time span. </w:t>
      </w:r>
      <w:r w:rsidR="00696CE3">
        <w:rPr>
          <w:rFonts w:ascii="Arial" w:hAnsi="Arial" w:cs="Arial"/>
          <w:sz w:val="24"/>
          <w:szCs w:val="24"/>
        </w:rPr>
        <w:t xml:space="preserve">Most sampling locations occurred </w:t>
      </w:r>
      <w:r>
        <w:rPr>
          <w:rFonts w:ascii="Arial" w:hAnsi="Arial" w:cs="Arial"/>
          <w:sz w:val="24"/>
          <w:szCs w:val="24"/>
        </w:rPr>
        <w:t>at the AU Large Animal Teaching Hospital. As an operating</w:t>
      </w:r>
      <w:r w:rsidR="00E40D36">
        <w:rPr>
          <w:rFonts w:ascii="Arial" w:hAnsi="Arial" w:cs="Arial"/>
          <w:sz w:val="24"/>
          <w:szCs w:val="24"/>
        </w:rPr>
        <w:t xml:space="preserve"> veterinary hospital, not all </w:t>
      </w:r>
      <w:r w:rsidR="00D25B40">
        <w:rPr>
          <w:rFonts w:ascii="Arial" w:hAnsi="Arial" w:cs="Arial"/>
          <w:sz w:val="24"/>
          <w:szCs w:val="24"/>
        </w:rPr>
        <w:t xml:space="preserve">stalls, locations, </w:t>
      </w:r>
      <w:r>
        <w:rPr>
          <w:rFonts w:ascii="Arial" w:hAnsi="Arial" w:cs="Arial"/>
          <w:sz w:val="24"/>
          <w:szCs w:val="24"/>
        </w:rPr>
        <w:t xml:space="preserve">areas, </w:t>
      </w:r>
      <w:r w:rsidR="00D25B40">
        <w:rPr>
          <w:rFonts w:ascii="Arial" w:hAnsi="Arial" w:cs="Arial"/>
          <w:sz w:val="24"/>
          <w:szCs w:val="24"/>
        </w:rPr>
        <w:t xml:space="preserve">and animals were accessible for the collection of samples at a given time point. </w:t>
      </w:r>
      <w:r w:rsidR="00ED0B66" w:rsidRPr="00CC1F80">
        <w:rPr>
          <w:rFonts w:ascii="Arial" w:hAnsi="Arial" w:cs="Arial"/>
          <w:sz w:val="24"/>
          <w:szCs w:val="24"/>
        </w:rPr>
        <w:t>All samples were collected out of convenience</w:t>
      </w:r>
      <w:r w:rsidR="00D25B40">
        <w:rPr>
          <w:rFonts w:ascii="Arial" w:hAnsi="Arial" w:cs="Arial"/>
          <w:sz w:val="24"/>
          <w:szCs w:val="24"/>
        </w:rPr>
        <w:t xml:space="preserve"> opposed to predetermined specific samples or samples collected randomly</w:t>
      </w:r>
      <w:r w:rsidR="00ED0B66" w:rsidRPr="00CC1F80">
        <w:rPr>
          <w:rFonts w:ascii="Arial" w:hAnsi="Arial" w:cs="Arial"/>
          <w:sz w:val="24"/>
          <w:szCs w:val="24"/>
        </w:rPr>
        <w:t>.</w:t>
      </w:r>
      <w:r>
        <w:rPr>
          <w:rFonts w:ascii="Arial" w:hAnsi="Arial" w:cs="Arial"/>
          <w:sz w:val="24"/>
          <w:szCs w:val="24"/>
        </w:rPr>
        <w:t xml:space="preserve"> Information was</w:t>
      </w:r>
      <w:r w:rsidR="00112195" w:rsidRPr="00CC1F80">
        <w:rPr>
          <w:rFonts w:ascii="Arial" w:hAnsi="Arial" w:cs="Arial"/>
          <w:sz w:val="24"/>
          <w:szCs w:val="24"/>
        </w:rPr>
        <w:t xml:space="preserve"> collected on each sample</w:t>
      </w:r>
      <w:r>
        <w:rPr>
          <w:rFonts w:ascii="Arial" w:hAnsi="Arial" w:cs="Arial"/>
          <w:sz w:val="24"/>
          <w:szCs w:val="24"/>
        </w:rPr>
        <w:t xml:space="preserve"> for future statistical analysis and to assist hospital sections of areas of positive </w:t>
      </w:r>
      <w:r w:rsidR="000633DF" w:rsidRPr="000633DF">
        <w:rPr>
          <w:rFonts w:ascii="Arial" w:hAnsi="Arial" w:cs="Arial"/>
          <w:i/>
          <w:sz w:val="24"/>
          <w:szCs w:val="24"/>
        </w:rPr>
        <w:t>Salmonella</w:t>
      </w:r>
      <w:r>
        <w:rPr>
          <w:rFonts w:ascii="Arial" w:hAnsi="Arial" w:cs="Arial"/>
          <w:i/>
          <w:sz w:val="24"/>
          <w:szCs w:val="24"/>
        </w:rPr>
        <w:t xml:space="preserve"> </w:t>
      </w:r>
      <w:r>
        <w:rPr>
          <w:rFonts w:ascii="Arial" w:hAnsi="Arial" w:cs="Arial"/>
          <w:sz w:val="24"/>
          <w:szCs w:val="24"/>
        </w:rPr>
        <w:t>isolation</w:t>
      </w:r>
      <w:r w:rsidR="00112195" w:rsidRPr="00CC1F80">
        <w:rPr>
          <w:rFonts w:ascii="Arial" w:hAnsi="Arial" w:cs="Arial"/>
          <w:sz w:val="24"/>
          <w:szCs w:val="24"/>
        </w:rPr>
        <w:t>. The information was recorded on a form designed “In-House” that specialized on characteristics thought to be of importance.</w:t>
      </w:r>
      <w:r w:rsidR="009F18CA" w:rsidRPr="00CC1F80">
        <w:rPr>
          <w:rFonts w:ascii="Arial" w:hAnsi="Arial" w:cs="Arial"/>
          <w:sz w:val="24"/>
          <w:szCs w:val="24"/>
        </w:rPr>
        <w:t xml:space="preserve"> </w:t>
      </w:r>
      <w:r w:rsidR="00112195" w:rsidRPr="00CC1F80">
        <w:rPr>
          <w:rFonts w:ascii="Arial" w:hAnsi="Arial" w:cs="Arial"/>
          <w:sz w:val="24"/>
          <w:szCs w:val="24"/>
        </w:rPr>
        <w:t>Information</w:t>
      </w:r>
      <w:r w:rsidR="009F18CA" w:rsidRPr="00CC1F80">
        <w:rPr>
          <w:rFonts w:ascii="Arial" w:hAnsi="Arial" w:cs="Arial"/>
          <w:sz w:val="24"/>
          <w:szCs w:val="24"/>
        </w:rPr>
        <w:t xml:space="preserve"> </w:t>
      </w:r>
      <w:r w:rsidR="00112195" w:rsidRPr="00CC1F80">
        <w:rPr>
          <w:rFonts w:ascii="Arial" w:hAnsi="Arial" w:cs="Arial"/>
          <w:sz w:val="24"/>
          <w:szCs w:val="24"/>
        </w:rPr>
        <w:t xml:space="preserve">collected on </w:t>
      </w:r>
      <w:r w:rsidR="00112195" w:rsidRPr="00CC1F80">
        <w:rPr>
          <w:rFonts w:ascii="Arial" w:hAnsi="Arial" w:cs="Arial"/>
          <w:sz w:val="24"/>
          <w:szCs w:val="24"/>
        </w:rPr>
        <w:lastRenderedPageBreak/>
        <w:t>each sample was consolidated for the purpose of statistical analysis.</w:t>
      </w:r>
      <w:r w:rsidR="00C06F29" w:rsidRPr="00CC1F80">
        <w:rPr>
          <w:rFonts w:ascii="Arial" w:hAnsi="Arial" w:cs="Arial"/>
          <w:sz w:val="24"/>
          <w:szCs w:val="24"/>
        </w:rPr>
        <w:t xml:space="preserve"> </w:t>
      </w:r>
      <w:r w:rsidR="003736BF" w:rsidRPr="00CC1F80">
        <w:rPr>
          <w:rFonts w:ascii="Arial" w:hAnsi="Arial" w:cs="Arial"/>
          <w:sz w:val="24"/>
          <w:szCs w:val="24"/>
        </w:rPr>
        <w:t xml:space="preserve">Variables </w:t>
      </w:r>
      <w:r w:rsidR="00057C52" w:rsidRPr="00CC1F80">
        <w:rPr>
          <w:rFonts w:ascii="Arial" w:hAnsi="Arial" w:cs="Arial"/>
          <w:sz w:val="24"/>
          <w:szCs w:val="24"/>
        </w:rPr>
        <w:t>observed included</w:t>
      </w:r>
      <w:r w:rsidR="00C06F29" w:rsidRPr="00CC1F80">
        <w:rPr>
          <w:rFonts w:ascii="Arial" w:hAnsi="Arial" w:cs="Arial"/>
          <w:sz w:val="24"/>
          <w:szCs w:val="24"/>
        </w:rPr>
        <w:t xml:space="preserve"> recent weather, year, season, sample type, resident animal species, environment, </w:t>
      </w:r>
      <w:r w:rsidR="00AC4A0E" w:rsidRPr="00CC1F80">
        <w:rPr>
          <w:rFonts w:ascii="Arial" w:hAnsi="Arial" w:cs="Arial"/>
          <w:sz w:val="24"/>
          <w:szCs w:val="24"/>
        </w:rPr>
        <w:t xml:space="preserve">facility, and regional </w:t>
      </w:r>
      <w:r w:rsidR="003736BF" w:rsidRPr="00CC1F80">
        <w:rPr>
          <w:rFonts w:ascii="Arial" w:hAnsi="Arial" w:cs="Arial"/>
          <w:sz w:val="24"/>
          <w:szCs w:val="24"/>
        </w:rPr>
        <w:t>location.</w:t>
      </w:r>
    </w:p>
    <w:p w14:paraId="080A1A82" w14:textId="465EB16C" w:rsidR="00BC17DC" w:rsidRPr="008C5721" w:rsidRDefault="00607C65" w:rsidP="00DD1398">
      <w:pPr>
        <w:jc w:val="both"/>
        <w:rPr>
          <w:rFonts w:ascii="Arial" w:hAnsi="Arial" w:cs="Arial"/>
          <w:b/>
          <w:sz w:val="28"/>
          <w:szCs w:val="24"/>
        </w:rPr>
      </w:pPr>
      <w:r w:rsidRPr="0000036A">
        <w:rPr>
          <w:rFonts w:ascii="Arial" w:hAnsi="Arial" w:cs="Arial"/>
          <w:b/>
          <w:sz w:val="28"/>
          <w:szCs w:val="24"/>
        </w:rPr>
        <w:t>Models:</w:t>
      </w:r>
    </w:p>
    <w:p w14:paraId="526599B4" w14:textId="77777777" w:rsidR="00B720A3" w:rsidRDefault="00E44FCF" w:rsidP="00D1575A">
      <w:pPr>
        <w:autoSpaceDE w:val="0"/>
        <w:autoSpaceDN w:val="0"/>
        <w:adjustRightInd w:val="0"/>
        <w:spacing w:after="0" w:line="360" w:lineRule="auto"/>
        <w:ind w:firstLine="720"/>
        <w:jc w:val="both"/>
        <w:rPr>
          <w:rFonts w:ascii="Arial" w:hAnsi="Arial" w:cs="Arial"/>
          <w:w w:val="110"/>
          <w:sz w:val="24"/>
          <w:szCs w:val="24"/>
        </w:rPr>
      </w:pPr>
      <w:r>
        <w:rPr>
          <w:rFonts w:ascii="Arial" w:hAnsi="Arial" w:cs="Arial"/>
          <w:w w:val="110"/>
          <w:sz w:val="24"/>
          <w:szCs w:val="24"/>
        </w:rPr>
        <w:t>The statistical software R was used for analysis</w:t>
      </w:r>
      <w:r w:rsidR="005C4E4F" w:rsidRPr="008C5721">
        <w:rPr>
          <w:rFonts w:ascii="Arial" w:hAnsi="Arial" w:cs="Arial"/>
          <w:w w:val="110"/>
          <w:sz w:val="24"/>
          <w:szCs w:val="24"/>
        </w:rPr>
        <w:t xml:space="preserve"> </w:t>
      </w:r>
      <w:r w:rsidR="00B720A3">
        <w:rPr>
          <w:rFonts w:ascii="Arial" w:hAnsi="Arial" w:cs="Arial"/>
          <w:w w:val="110"/>
          <w:sz w:val="24"/>
          <w:szCs w:val="24"/>
        </w:rPr>
        <w:t>t</w:t>
      </w:r>
      <w:r w:rsidR="00E63D89">
        <w:rPr>
          <w:rFonts w:ascii="Arial" w:hAnsi="Arial" w:cs="Arial"/>
          <w:w w:val="110"/>
          <w:sz w:val="24"/>
          <w:szCs w:val="24"/>
        </w:rPr>
        <w:t xml:space="preserve">hree different models was used to compare the accuracy, sensitivity, and specificity of each one. </w:t>
      </w:r>
    </w:p>
    <w:p w14:paraId="401A6E68" w14:textId="1A2689A9" w:rsidR="00E44FCF" w:rsidRDefault="00EF66BA" w:rsidP="00D1575A">
      <w:pPr>
        <w:autoSpaceDE w:val="0"/>
        <w:autoSpaceDN w:val="0"/>
        <w:adjustRightInd w:val="0"/>
        <w:spacing w:after="0" w:line="360" w:lineRule="auto"/>
        <w:ind w:firstLine="720"/>
        <w:jc w:val="both"/>
        <w:rPr>
          <w:rFonts w:ascii="Arial" w:hAnsi="Arial" w:cs="Arial"/>
          <w:w w:val="110"/>
          <w:sz w:val="24"/>
          <w:szCs w:val="24"/>
        </w:rPr>
      </w:pPr>
      <w:r>
        <w:rPr>
          <w:rFonts w:ascii="Arial" w:hAnsi="Arial" w:cs="Arial"/>
          <w:w w:val="110"/>
          <w:sz w:val="24"/>
          <w:szCs w:val="24"/>
        </w:rPr>
        <w:t>The first model was</w:t>
      </w:r>
      <w:r w:rsidR="00E63D89">
        <w:rPr>
          <w:rFonts w:ascii="Arial" w:hAnsi="Arial" w:cs="Arial"/>
          <w:w w:val="110"/>
          <w:sz w:val="24"/>
          <w:szCs w:val="24"/>
        </w:rPr>
        <w:t xml:space="preserve"> a </w:t>
      </w:r>
      <w:r w:rsidR="001B711E">
        <w:rPr>
          <w:rFonts w:ascii="Arial" w:hAnsi="Arial" w:cs="Arial"/>
          <w:w w:val="110"/>
          <w:sz w:val="24"/>
          <w:szCs w:val="24"/>
        </w:rPr>
        <w:t>logistic regression</w:t>
      </w:r>
      <w:r w:rsidR="005C4E4F" w:rsidRPr="008C5721">
        <w:rPr>
          <w:rFonts w:ascii="Arial" w:hAnsi="Arial" w:cs="Arial"/>
          <w:w w:val="110"/>
          <w:sz w:val="24"/>
          <w:szCs w:val="24"/>
        </w:rPr>
        <w:t xml:space="preserve"> </w:t>
      </w:r>
      <w:r w:rsidR="00E63D89">
        <w:rPr>
          <w:rFonts w:ascii="Arial" w:hAnsi="Arial" w:cs="Arial"/>
          <w:w w:val="110"/>
          <w:sz w:val="24"/>
          <w:szCs w:val="24"/>
        </w:rPr>
        <w:t xml:space="preserve">model </w:t>
      </w:r>
      <w:r>
        <w:rPr>
          <w:rFonts w:ascii="Arial" w:hAnsi="Arial" w:cs="Arial"/>
          <w:w w:val="110"/>
          <w:sz w:val="24"/>
          <w:szCs w:val="24"/>
        </w:rPr>
        <w:t>with</w:t>
      </w:r>
      <w:r w:rsidR="005C4E4F" w:rsidRPr="008C5721">
        <w:rPr>
          <w:rFonts w:ascii="Arial" w:hAnsi="Arial" w:cs="Arial"/>
          <w:w w:val="110"/>
          <w:sz w:val="24"/>
          <w:szCs w:val="24"/>
        </w:rPr>
        <w:t xml:space="preserve"> region</w:t>
      </w:r>
      <w:r w:rsidR="00B720A3">
        <w:rPr>
          <w:rFonts w:ascii="Arial" w:hAnsi="Arial" w:cs="Arial"/>
          <w:w w:val="110"/>
          <w:sz w:val="24"/>
          <w:szCs w:val="24"/>
        </w:rPr>
        <w:t xml:space="preserve"> and years</w:t>
      </w:r>
      <w:r w:rsidR="005C4E4F" w:rsidRPr="008C5721">
        <w:rPr>
          <w:rFonts w:ascii="Arial" w:hAnsi="Arial" w:cs="Arial"/>
          <w:w w:val="110"/>
          <w:sz w:val="24"/>
          <w:szCs w:val="24"/>
        </w:rPr>
        <w:t xml:space="preserve"> </w:t>
      </w:r>
      <w:r>
        <w:rPr>
          <w:rFonts w:ascii="Arial" w:hAnsi="Arial" w:cs="Arial"/>
          <w:w w:val="110"/>
          <w:sz w:val="24"/>
          <w:szCs w:val="24"/>
        </w:rPr>
        <w:t xml:space="preserve">treated </w:t>
      </w:r>
      <w:r w:rsidR="005C4E4F" w:rsidRPr="008C5721">
        <w:rPr>
          <w:rFonts w:ascii="Arial" w:hAnsi="Arial" w:cs="Arial"/>
          <w:w w:val="110"/>
          <w:sz w:val="24"/>
          <w:szCs w:val="24"/>
        </w:rPr>
        <w:t>a</w:t>
      </w:r>
      <w:r w:rsidR="001B711E">
        <w:rPr>
          <w:rFonts w:ascii="Arial" w:hAnsi="Arial" w:cs="Arial"/>
          <w:w w:val="110"/>
          <w:sz w:val="24"/>
          <w:szCs w:val="24"/>
        </w:rPr>
        <w:t>s</w:t>
      </w:r>
      <w:r w:rsidR="005C4E4F" w:rsidRPr="008C5721">
        <w:rPr>
          <w:rFonts w:ascii="Arial" w:hAnsi="Arial" w:cs="Arial"/>
          <w:w w:val="110"/>
          <w:sz w:val="24"/>
          <w:szCs w:val="24"/>
        </w:rPr>
        <w:t xml:space="preserve"> random effect</w:t>
      </w:r>
      <w:r w:rsidR="00B720A3">
        <w:rPr>
          <w:rFonts w:ascii="Arial" w:hAnsi="Arial" w:cs="Arial"/>
          <w:w w:val="110"/>
          <w:sz w:val="24"/>
          <w:szCs w:val="24"/>
        </w:rPr>
        <w:t>s</w:t>
      </w:r>
      <w:r w:rsidR="00E44FCF">
        <w:rPr>
          <w:rFonts w:ascii="Arial" w:hAnsi="Arial" w:cs="Arial"/>
          <w:w w:val="110"/>
          <w:sz w:val="24"/>
          <w:szCs w:val="24"/>
        </w:rPr>
        <w:t xml:space="preserve"> using the R program “</w:t>
      </w:r>
      <w:proofErr w:type="spellStart"/>
      <w:r w:rsidR="00E44FCF">
        <w:rPr>
          <w:rFonts w:ascii="Arial" w:hAnsi="Arial" w:cs="Arial"/>
          <w:w w:val="110"/>
          <w:sz w:val="24"/>
          <w:szCs w:val="24"/>
        </w:rPr>
        <w:t>glmmer</w:t>
      </w:r>
      <w:proofErr w:type="spellEnd"/>
      <w:r w:rsidR="00E44FCF">
        <w:rPr>
          <w:rFonts w:ascii="Arial" w:hAnsi="Arial" w:cs="Arial"/>
          <w:w w:val="110"/>
          <w:sz w:val="24"/>
          <w:szCs w:val="24"/>
        </w:rPr>
        <w:t>”</w:t>
      </w:r>
      <w:r w:rsidR="005C4E4F" w:rsidRPr="008C5721">
        <w:rPr>
          <w:rFonts w:ascii="Arial" w:hAnsi="Arial" w:cs="Arial"/>
          <w:w w:val="110"/>
          <w:sz w:val="24"/>
          <w:szCs w:val="24"/>
        </w:rPr>
        <w:t>.</w:t>
      </w:r>
      <w:r w:rsidR="00B720A3">
        <w:rPr>
          <w:rFonts w:ascii="Arial" w:hAnsi="Arial" w:cs="Arial"/>
          <w:w w:val="110"/>
          <w:sz w:val="24"/>
          <w:szCs w:val="24"/>
        </w:rPr>
        <w:t xml:space="preserve"> </w:t>
      </w:r>
      <w:r>
        <w:rPr>
          <w:rFonts w:ascii="Arial" w:hAnsi="Arial" w:cs="Arial"/>
          <w:w w:val="110"/>
          <w:sz w:val="24"/>
          <w:szCs w:val="24"/>
        </w:rPr>
        <w:t>S</w:t>
      </w:r>
      <w:r w:rsidR="005C4E4F" w:rsidRPr="008C5721">
        <w:rPr>
          <w:rFonts w:ascii="Arial" w:hAnsi="Arial" w:cs="Arial"/>
          <w:w w:val="110"/>
          <w:sz w:val="24"/>
          <w:szCs w:val="24"/>
        </w:rPr>
        <w:t xml:space="preserve">eason, </w:t>
      </w:r>
      <w:r w:rsidR="00A8704E">
        <w:rPr>
          <w:rFonts w:ascii="Arial" w:hAnsi="Arial" w:cs="Arial"/>
          <w:w w:val="110"/>
          <w:sz w:val="24"/>
          <w:szCs w:val="24"/>
        </w:rPr>
        <w:t xml:space="preserve">species, weather </w:t>
      </w:r>
      <w:r w:rsidR="005C4E4F" w:rsidRPr="008C5721">
        <w:rPr>
          <w:rFonts w:ascii="Arial" w:hAnsi="Arial" w:cs="Arial"/>
          <w:w w:val="110"/>
          <w:sz w:val="24"/>
          <w:szCs w:val="24"/>
        </w:rPr>
        <w:t xml:space="preserve">condition, </w:t>
      </w:r>
      <w:r w:rsidR="00A8704E">
        <w:rPr>
          <w:rFonts w:ascii="Arial" w:hAnsi="Arial" w:cs="Arial"/>
          <w:w w:val="110"/>
          <w:sz w:val="24"/>
          <w:szCs w:val="24"/>
        </w:rPr>
        <w:t xml:space="preserve">and </w:t>
      </w:r>
      <w:r w:rsidR="005C4E4F" w:rsidRPr="008C5721">
        <w:rPr>
          <w:rFonts w:ascii="Arial" w:hAnsi="Arial" w:cs="Arial"/>
          <w:w w:val="110"/>
          <w:sz w:val="24"/>
          <w:szCs w:val="24"/>
        </w:rPr>
        <w:t>sample method</w:t>
      </w:r>
      <w:r>
        <w:rPr>
          <w:rFonts w:ascii="Arial" w:hAnsi="Arial" w:cs="Arial"/>
          <w:w w:val="110"/>
          <w:sz w:val="24"/>
          <w:szCs w:val="24"/>
        </w:rPr>
        <w:t xml:space="preserve"> were the variables included in the model. All variables had to be changed into dummy variables during analysis.</w:t>
      </w:r>
      <w:r w:rsidR="005C4E4F" w:rsidRPr="008C5721">
        <w:rPr>
          <w:rFonts w:ascii="Arial" w:hAnsi="Arial" w:cs="Arial"/>
          <w:w w:val="110"/>
          <w:sz w:val="24"/>
          <w:szCs w:val="24"/>
        </w:rPr>
        <w:t xml:space="preserve"> </w:t>
      </w:r>
      <w:r w:rsidR="00E63D89">
        <w:rPr>
          <w:rFonts w:ascii="Arial" w:hAnsi="Arial" w:cs="Arial"/>
          <w:w w:val="110"/>
          <w:sz w:val="24"/>
          <w:szCs w:val="24"/>
        </w:rPr>
        <w:t xml:space="preserve">A </w:t>
      </w:r>
      <w:r w:rsidR="005C4E4F" w:rsidRPr="008C5721">
        <w:rPr>
          <w:rFonts w:ascii="Arial" w:hAnsi="Arial" w:cs="Arial"/>
          <w:w w:val="110"/>
          <w:sz w:val="24"/>
          <w:szCs w:val="24"/>
        </w:rPr>
        <w:t xml:space="preserve">testing set </w:t>
      </w:r>
      <w:r w:rsidR="00E63D89">
        <w:rPr>
          <w:rFonts w:ascii="Arial" w:hAnsi="Arial" w:cs="Arial"/>
          <w:w w:val="110"/>
          <w:sz w:val="24"/>
          <w:szCs w:val="24"/>
        </w:rPr>
        <w:t xml:space="preserve">was used </w:t>
      </w:r>
      <w:r w:rsidR="005C4E4F" w:rsidRPr="008C5721">
        <w:rPr>
          <w:rFonts w:ascii="Arial" w:hAnsi="Arial" w:cs="Arial"/>
          <w:w w:val="110"/>
          <w:sz w:val="24"/>
          <w:szCs w:val="24"/>
        </w:rPr>
        <w:t>to check the accuracy of the model.</w:t>
      </w:r>
      <w:r>
        <w:rPr>
          <w:rFonts w:ascii="Arial" w:hAnsi="Arial" w:cs="Arial"/>
          <w:w w:val="110"/>
          <w:sz w:val="24"/>
          <w:szCs w:val="24"/>
        </w:rPr>
        <w:t xml:space="preserve"> </w:t>
      </w:r>
      <w:r w:rsidR="00E44FCF">
        <w:rPr>
          <w:rFonts w:ascii="Arial" w:hAnsi="Arial" w:cs="Arial"/>
          <w:w w:val="110"/>
          <w:sz w:val="24"/>
          <w:szCs w:val="24"/>
        </w:rPr>
        <w:t xml:space="preserve">Prevalence of </w:t>
      </w:r>
      <w:r w:rsidR="000633DF" w:rsidRPr="000633DF">
        <w:rPr>
          <w:rFonts w:ascii="Arial" w:hAnsi="Arial" w:cs="Arial"/>
          <w:i/>
          <w:w w:val="110"/>
          <w:sz w:val="24"/>
          <w:szCs w:val="24"/>
        </w:rPr>
        <w:t>Salmonella</w:t>
      </w:r>
      <w:r w:rsidR="00E44FCF">
        <w:rPr>
          <w:rFonts w:ascii="Arial" w:hAnsi="Arial" w:cs="Arial"/>
          <w:i/>
          <w:w w:val="110"/>
          <w:sz w:val="24"/>
          <w:szCs w:val="24"/>
        </w:rPr>
        <w:t xml:space="preserve"> </w:t>
      </w:r>
      <w:r w:rsidR="00E44FCF">
        <w:rPr>
          <w:rFonts w:ascii="Arial" w:hAnsi="Arial" w:cs="Arial"/>
          <w:w w:val="110"/>
          <w:sz w:val="24"/>
          <w:szCs w:val="24"/>
        </w:rPr>
        <w:t>was the dependent response</w:t>
      </w:r>
      <w:r w:rsidR="00E44FCF" w:rsidRPr="008C5721">
        <w:rPr>
          <w:rFonts w:ascii="Arial" w:hAnsi="Arial" w:cs="Arial"/>
          <w:w w:val="110"/>
          <w:sz w:val="24"/>
          <w:szCs w:val="24"/>
        </w:rPr>
        <w:t xml:space="preserve"> (Y), S </w:t>
      </w:r>
      <w:r w:rsidR="00C4346F">
        <w:rPr>
          <w:rFonts w:ascii="Arial" w:hAnsi="Arial" w:cs="Arial"/>
          <w:w w:val="110"/>
          <w:sz w:val="24"/>
          <w:szCs w:val="24"/>
        </w:rPr>
        <w:t>was</w:t>
      </w:r>
      <w:r w:rsidR="00E44FCF" w:rsidRPr="008C5721">
        <w:rPr>
          <w:rFonts w:ascii="Arial" w:hAnsi="Arial" w:cs="Arial"/>
          <w:w w:val="110"/>
          <w:sz w:val="24"/>
          <w:szCs w:val="24"/>
        </w:rPr>
        <w:t xml:space="preserve"> season, C </w:t>
      </w:r>
      <w:r w:rsidR="00C4346F">
        <w:rPr>
          <w:rFonts w:ascii="Arial" w:hAnsi="Arial" w:cs="Arial"/>
          <w:w w:val="110"/>
          <w:sz w:val="24"/>
          <w:szCs w:val="24"/>
        </w:rPr>
        <w:t>was</w:t>
      </w:r>
      <w:r w:rsidR="00E44FCF" w:rsidRPr="008C5721">
        <w:rPr>
          <w:rFonts w:ascii="Arial" w:hAnsi="Arial" w:cs="Arial"/>
          <w:w w:val="110"/>
          <w:sz w:val="24"/>
          <w:szCs w:val="24"/>
        </w:rPr>
        <w:t xml:space="preserve"> </w:t>
      </w:r>
      <w:r w:rsidR="00C4346F">
        <w:rPr>
          <w:rFonts w:ascii="Arial" w:hAnsi="Arial" w:cs="Arial"/>
          <w:w w:val="110"/>
          <w:sz w:val="24"/>
          <w:szCs w:val="24"/>
        </w:rPr>
        <w:t xml:space="preserve">weather </w:t>
      </w:r>
      <w:r w:rsidR="00E44FCF" w:rsidRPr="008C5721">
        <w:rPr>
          <w:rFonts w:ascii="Arial" w:hAnsi="Arial" w:cs="Arial"/>
          <w:w w:val="110"/>
          <w:sz w:val="24"/>
          <w:szCs w:val="24"/>
        </w:rPr>
        <w:t xml:space="preserve">condition, M </w:t>
      </w:r>
      <w:r w:rsidR="00C4346F">
        <w:rPr>
          <w:rFonts w:ascii="Arial" w:hAnsi="Arial" w:cs="Arial"/>
          <w:w w:val="110"/>
          <w:sz w:val="24"/>
          <w:szCs w:val="24"/>
        </w:rPr>
        <w:t>was</w:t>
      </w:r>
      <w:r w:rsidR="00E44FCF" w:rsidRPr="008C5721">
        <w:rPr>
          <w:rFonts w:ascii="Arial" w:hAnsi="Arial" w:cs="Arial"/>
          <w:w w:val="110"/>
          <w:sz w:val="24"/>
          <w:szCs w:val="24"/>
        </w:rPr>
        <w:t xml:space="preserve"> sample method, </w:t>
      </w:r>
      <w:r w:rsidR="00C4346F">
        <w:rPr>
          <w:rFonts w:ascii="Arial" w:hAnsi="Arial" w:cs="Arial"/>
          <w:w w:val="110"/>
          <w:sz w:val="24"/>
          <w:szCs w:val="24"/>
        </w:rPr>
        <w:t>and X</w:t>
      </w:r>
      <w:r w:rsidR="00E44FCF" w:rsidRPr="008C5721">
        <w:rPr>
          <w:rFonts w:ascii="Arial" w:hAnsi="Arial" w:cs="Arial"/>
          <w:w w:val="110"/>
          <w:sz w:val="24"/>
          <w:szCs w:val="24"/>
        </w:rPr>
        <w:t xml:space="preserve"> </w:t>
      </w:r>
      <w:r w:rsidR="00C4346F">
        <w:rPr>
          <w:rFonts w:ascii="Arial" w:hAnsi="Arial" w:cs="Arial"/>
          <w:w w:val="110"/>
          <w:sz w:val="24"/>
          <w:szCs w:val="24"/>
        </w:rPr>
        <w:t>was species</w:t>
      </w:r>
      <w:r w:rsidR="00E44FCF">
        <w:rPr>
          <w:rFonts w:ascii="Arial" w:hAnsi="Arial" w:cs="Arial"/>
          <w:w w:val="110"/>
          <w:sz w:val="24"/>
          <w:szCs w:val="24"/>
        </w:rPr>
        <w:t xml:space="preserve"> (Figure 1). After fitting the model, we calculated the odds ratios with reference level within each variable group. In this study, the reference level used for each variable was Fall (season), Feed/Hay (sample method), dry (condition), and wildlife (</w:t>
      </w:r>
      <w:commentRangeStart w:id="13"/>
      <w:commentRangeStart w:id="14"/>
      <w:r w:rsidR="00E44FCF">
        <w:rPr>
          <w:rFonts w:ascii="Arial" w:hAnsi="Arial" w:cs="Arial"/>
          <w:w w:val="110"/>
          <w:sz w:val="24"/>
          <w:szCs w:val="24"/>
        </w:rPr>
        <w:t>species</w:t>
      </w:r>
      <w:commentRangeEnd w:id="13"/>
      <w:r w:rsidR="00E44FCF">
        <w:rPr>
          <w:rStyle w:val="CommentReference"/>
        </w:rPr>
        <w:commentReference w:id="13"/>
      </w:r>
      <w:commentRangeEnd w:id="14"/>
      <w:r w:rsidR="007A0030">
        <w:rPr>
          <w:rStyle w:val="CommentReference"/>
        </w:rPr>
        <w:commentReference w:id="14"/>
      </w:r>
      <w:r w:rsidR="00E44FCF">
        <w:rPr>
          <w:rFonts w:ascii="Arial" w:hAnsi="Arial" w:cs="Arial"/>
          <w:w w:val="110"/>
          <w:sz w:val="24"/>
          <w:szCs w:val="24"/>
        </w:rPr>
        <w:t>). The R program “</w:t>
      </w:r>
      <w:proofErr w:type="spellStart"/>
      <w:r w:rsidR="00E44FCF">
        <w:rPr>
          <w:rFonts w:ascii="Arial" w:hAnsi="Arial" w:cs="Arial"/>
          <w:w w:val="110"/>
          <w:sz w:val="24"/>
          <w:szCs w:val="24"/>
        </w:rPr>
        <w:t>glht</w:t>
      </w:r>
      <w:proofErr w:type="spellEnd"/>
      <w:r w:rsidR="00E44FCF">
        <w:rPr>
          <w:rFonts w:ascii="Arial" w:hAnsi="Arial" w:cs="Arial"/>
          <w:w w:val="110"/>
          <w:sz w:val="24"/>
          <w:szCs w:val="24"/>
        </w:rPr>
        <w:t xml:space="preserve">” was used for </w:t>
      </w:r>
      <w:commentRangeStart w:id="15"/>
      <w:r w:rsidR="00E44FCF">
        <w:rPr>
          <w:rFonts w:ascii="Arial" w:hAnsi="Arial" w:cs="Arial"/>
          <w:w w:val="110"/>
          <w:sz w:val="24"/>
          <w:szCs w:val="24"/>
        </w:rPr>
        <w:t xml:space="preserve">pairwise comparisons </w:t>
      </w:r>
      <w:commentRangeEnd w:id="15"/>
      <w:r w:rsidR="007A0030">
        <w:rPr>
          <w:rStyle w:val="CommentReference"/>
        </w:rPr>
        <w:commentReference w:id="15"/>
      </w:r>
      <w:r w:rsidR="00B720A3">
        <w:rPr>
          <w:rFonts w:ascii="Arial" w:hAnsi="Arial" w:cs="Arial"/>
          <w:w w:val="110"/>
          <w:sz w:val="24"/>
          <w:szCs w:val="24"/>
        </w:rPr>
        <w:t>for different levels within categorical variables.</w:t>
      </w:r>
    </w:p>
    <w:p w14:paraId="03318C37" w14:textId="77777777" w:rsidR="000756BE" w:rsidRDefault="00E44FCF" w:rsidP="000C7B0D">
      <w:pPr>
        <w:autoSpaceDE w:val="0"/>
        <w:autoSpaceDN w:val="0"/>
        <w:adjustRightInd w:val="0"/>
        <w:spacing w:after="0" w:line="360" w:lineRule="auto"/>
        <w:ind w:firstLine="720"/>
        <w:jc w:val="both"/>
        <w:rPr>
          <w:rFonts w:ascii="Arial" w:hAnsi="Arial" w:cs="Arial"/>
          <w:w w:val="110"/>
          <w:sz w:val="24"/>
          <w:szCs w:val="24"/>
        </w:rPr>
      </w:pPr>
      <w:r>
        <w:rPr>
          <w:rFonts w:ascii="Arial" w:hAnsi="Arial" w:cs="Arial"/>
          <w:w w:val="110"/>
          <w:sz w:val="24"/>
          <w:szCs w:val="24"/>
        </w:rPr>
        <w:t>The second model</w:t>
      </w:r>
      <w:r w:rsidR="00E63D89">
        <w:rPr>
          <w:rFonts w:ascii="Arial" w:hAnsi="Arial" w:cs="Arial"/>
          <w:w w:val="110"/>
          <w:sz w:val="24"/>
          <w:szCs w:val="24"/>
        </w:rPr>
        <w:t xml:space="preserve"> we used </w:t>
      </w:r>
      <w:r w:rsidR="000756BE">
        <w:rPr>
          <w:rFonts w:ascii="Arial" w:hAnsi="Arial" w:cs="Arial"/>
          <w:w w:val="110"/>
          <w:sz w:val="24"/>
          <w:szCs w:val="24"/>
        </w:rPr>
        <w:t>was the</w:t>
      </w:r>
      <w:r w:rsidR="00E63D89">
        <w:rPr>
          <w:rFonts w:ascii="Arial" w:hAnsi="Arial" w:cs="Arial"/>
          <w:w w:val="110"/>
          <w:sz w:val="24"/>
          <w:szCs w:val="24"/>
        </w:rPr>
        <w:t xml:space="preserve"> random forest model </w:t>
      </w:r>
      <w:r w:rsidR="000756BE">
        <w:rPr>
          <w:rFonts w:ascii="Arial" w:hAnsi="Arial" w:cs="Arial"/>
          <w:w w:val="110"/>
          <w:sz w:val="24"/>
          <w:szCs w:val="24"/>
        </w:rPr>
        <w:t xml:space="preserve">in R </w:t>
      </w:r>
      <w:r w:rsidR="00E63D89">
        <w:rPr>
          <w:rFonts w:ascii="Arial" w:hAnsi="Arial" w:cs="Arial"/>
          <w:w w:val="110"/>
          <w:sz w:val="24"/>
          <w:szCs w:val="24"/>
        </w:rPr>
        <w:t xml:space="preserve">to determine the variables of most importance. </w:t>
      </w:r>
      <w:r w:rsidR="000756BE">
        <w:rPr>
          <w:rFonts w:ascii="Arial" w:hAnsi="Arial" w:cs="Arial"/>
          <w:w w:val="110"/>
          <w:sz w:val="24"/>
          <w:szCs w:val="24"/>
        </w:rPr>
        <w:t>The variables selected to train the model are listed in Table 1. The model was then tested to determine accuracy, sensitivity, and specificity.</w:t>
      </w:r>
    </w:p>
    <w:p w14:paraId="4BA05C53" w14:textId="0F780326" w:rsidR="005C4E4F" w:rsidRPr="000C7B0D" w:rsidRDefault="000756BE" w:rsidP="000C7B0D">
      <w:pPr>
        <w:autoSpaceDE w:val="0"/>
        <w:autoSpaceDN w:val="0"/>
        <w:adjustRightInd w:val="0"/>
        <w:spacing w:after="0" w:line="360" w:lineRule="auto"/>
        <w:ind w:firstLine="720"/>
        <w:jc w:val="both"/>
        <w:rPr>
          <w:rFonts w:ascii="Arial" w:hAnsi="Arial" w:cs="Arial"/>
          <w:w w:val="110"/>
          <w:sz w:val="24"/>
          <w:szCs w:val="24"/>
        </w:rPr>
      </w:pPr>
      <w:r>
        <w:rPr>
          <w:rFonts w:ascii="Arial" w:hAnsi="Arial" w:cs="Arial"/>
          <w:w w:val="110"/>
          <w:sz w:val="24"/>
          <w:szCs w:val="24"/>
        </w:rPr>
        <w:t xml:space="preserve">We used the </w:t>
      </w:r>
      <w:r w:rsidR="005C4E4F" w:rsidRPr="008C5721">
        <w:rPr>
          <w:rFonts w:ascii="Arial" w:hAnsi="Arial" w:cs="Arial"/>
          <w:w w:val="110"/>
          <w:sz w:val="24"/>
          <w:szCs w:val="24"/>
        </w:rPr>
        <w:t xml:space="preserve">Markov-Chain Monte-Carlo </w:t>
      </w:r>
      <w:r w:rsidR="00A8704E">
        <w:rPr>
          <w:rFonts w:ascii="Arial" w:hAnsi="Arial" w:cs="Arial"/>
          <w:w w:val="110"/>
          <w:sz w:val="24"/>
          <w:szCs w:val="24"/>
        </w:rPr>
        <w:t xml:space="preserve">(MCMC) </w:t>
      </w:r>
      <w:r w:rsidR="00E63D89">
        <w:rPr>
          <w:rFonts w:ascii="Arial" w:hAnsi="Arial" w:cs="Arial"/>
          <w:w w:val="110"/>
          <w:sz w:val="24"/>
          <w:szCs w:val="24"/>
        </w:rPr>
        <w:t xml:space="preserve">model </w:t>
      </w:r>
      <w:r>
        <w:rPr>
          <w:rFonts w:ascii="Arial" w:hAnsi="Arial" w:cs="Arial"/>
          <w:w w:val="110"/>
          <w:sz w:val="24"/>
          <w:szCs w:val="24"/>
        </w:rPr>
        <w:t xml:space="preserve">as the third model to determine the </w:t>
      </w:r>
      <w:r w:rsidR="007A0030" w:rsidRPr="007A0030">
        <w:rPr>
          <w:rFonts w:ascii="Arial" w:hAnsi="Arial" w:cs="Arial"/>
          <w:w w:val="110"/>
          <w:sz w:val="24"/>
          <w:szCs w:val="24"/>
        </w:rPr>
        <w:t>posterior</w:t>
      </w:r>
      <w:r w:rsidR="007A0030">
        <w:rPr>
          <w:rFonts w:ascii="Arial" w:hAnsi="Arial" w:cs="Arial"/>
          <w:w w:val="110"/>
          <w:sz w:val="24"/>
          <w:szCs w:val="24"/>
        </w:rPr>
        <w:t xml:space="preserve"> </w:t>
      </w:r>
      <w:r>
        <w:rPr>
          <w:rFonts w:ascii="Arial" w:hAnsi="Arial" w:cs="Arial"/>
          <w:w w:val="110"/>
          <w:sz w:val="24"/>
          <w:szCs w:val="24"/>
        </w:rPr>
        <w:t>parameters of the model</w:t>
      </w:r>
      <w:r w:rsidR="005C4E4F" w:rsidRPr="008C5721">
        <w:rPr>
          <w:rFonts w:ascii="Arial" w:hAnsi="Arial" w:cs="Arial"/>
          <w:w w:val="110"/>
          <w:sz w:val="24"/>
          <w:szCs w:val="24"/>
        </w:rPr>
        <w:t>.</w:t>
      </w:r>
      <w:r>
        <w:rPr>
          <w:rFonts w:ascii="Arial" w:hAnsi="Arial" w:cs="Arial"/>
          <w:w w:val="110"/>
          <w:sz w:val="24"/>
          <w:szCs w:val="24"/>
        </w:rPr>
        <w:t xml:space="preserve"> Season, region, species, condition, and sample method were variables selected for this analysis. These variables were all converted into dummy variables. </w:t>
      </w:r>
      <w:r w:rsidR="005C4E4F" w:rsidRPr="008C5721">
        <w:rPr>
          <w:rFonts w:ascii="Arial" w:hAnsi="Arial" w:cs="Arial"/>
          <w:w w:val="110"/>
          <w:sz w:val="24"/>
          <w:szCs w:val="24"/>
        </w:rPr>
        <w:t>This result will help us to check the accuracy of the model</w:t>
      </w:r>
      <w:r w:rsidR="007A0030">
        <w:rPr>
          <w:rFonts w:ascii="Arial" w:hAnsi="Arial" w:cs="Arial"/>
          <w:w w:val="110"/>
          <w:sz w:val="24"/>
          <w:szCs w:val="24"/>
        </w:rPr>
        <w:t xml:space="preserve"> and importance of the level within each variable</w:t>
      </w:r>
      <w:r w:rsidR="005C4E4F" w:rsidRPr="008C5721">
        <w:rPr>
          <w:rFonts w:ascii="Arial" w:hAnsi="Arial" w:cs="Arial"/>
          <w:w w:val="110"/>
          <w:sz w:val="24"/>
          <w:szCs w:val="24"/>
        </w:rPr>
        <w:t>.</w:t>
      </w:r>
      <w:r>
        <w:rPr>
          <w:rFonts w:ascii="Arial" w:hAnsi="Arial" w:cs="Arial"/>
          <w:w w:val="110"/>
          <w:sz w:val="24"/>
          <w:szCs w:val="24"/>
        </w:rPr>
        <w:t xml:space="preserve"> The accuracy, sensitivity, and specificity</w:t>
      </w:r>
      <w:r w:rsidRPr="008C5721">
        <w:rPr>
          <w:rFonts w:ascii="Arial" w:hAnsi="Arial" w:cs="Arial"/>
          <w:w w:val="110"/>
          <w:sz w:val="24"/>
          <w:szCs w:val="24"/>
        </w:rPr>
        <w:t xml:space="preserve"> </w:t>
      </w:r>
      <w:r w:rsidR="007A0030">
        <w:rPr>
          <w:rFonts w:ascii="Arial" w:hAnsi="Arial" w:cs="Arial"/>
          <w:w w:val="110"/>
          <w:sz w:val="24"/>
          <w:szCs w:val="24"/>
        </w:rPr>
        <w:t>were</w:t>
      </w:r>
      <w:r>
        <w:rPr>
          <w:rFonts w:ascii="Arial" w:hAnsi="Arial" w:cs="Arial"/>
          <w:w w:val="110"/>
          <w:sz w:val="24"/>
          <w:szCs w:val="24"/>
        </w:rPr>
        <w:t xml:space="preserve"> determined from the model selected (Figure 2) in R.</w:t>
      </w:r>
    </w:p>
    <w:p w14:paraId="110FDAE5" w14:textId="77777777" w:rsidR="000633DF" w:rsidRDefault="000633DF" w:rsidP="008C5721">
      <w:pPr>
        <w:rPr>
          <w:rFonts w:ascii="Arial" w:hAnsi="Arial" w:cs="Arial"/>
          <w:sz w:val="24"/>
          <w:szCs w:val="24"/>
        </w:rPr>
      </w:pPr>
    </w:p>
    <w:p w14:paraId="4732A766" w14:textId="5D830344" w:rsidR="0044711C" w:rsidRPr="000633DF" w:rsidRDefault="00555BC8" w:rsidP="000633DF">
      <w:pPr>
        <w:pBdr>
          <w:bottom w:val="single" w:sz="4" w:space="1" w:color="auto"/>
        </w:pBdr>
        <w:rPr>
          <w:rFonts w:ascii="Arial" w:hAnsi="Arial" w:cs="Arial"/>
          <w:b/>
          <w:sz w:val="32"/>
        </w:rPr>
      </w:pPr>
      <w:r>
        <w:rPr>
          <w:rFonts w:ascii="Arial" w:hAnsi="Arial" w:cs="Arial"/>
          <w:b/>
          <w:sz w:val="32"/>
        </w:rPr>
        <w:t>Results</w:t>
      </w:r>
      <w:r w:rsidRPr="0000036A">
        <w:rPr>
          <w:rFonts w:ascii="Arial" w:hAnsi="Arial" w:cs="Arial"/>
          <w:b/>
          <w:sz w:val="32"/>
        </w:rPr>
        <w:t>:</w:t>
      </w:r>
    </w:p>
    <w:p w14:paraId="26970FD0" w14:textId="3C5AA6A7" w:rsidR="000352F3" w:rsidRPr="000C7B0D" w:rsidRDefault="005D6A79" w:rsidP="000C7B0D">
      <w:pPr>
        <w:autoSpaceDE w:val="0"/>
        <w:autoSpaceDN w:val="0"/>
        <w:adjustRightInd w:val="0"/>
        <w:spacing w:after="0" w:line="360" w:lineRule="auto"/>
        <w:ind w:firstLine="720"/>
        <w:jc w:val="both"/>
        <w:rPr>
          <w:rFonts w:ascii="Arial" w:hAnsi="Arial" w:cs="Arial"/>
          <w:color w:val="000000"/>
          <w:sz w:val="24"/>
          <w:szCs w:val="23"/>
        </w:rPr>
      </w:pPr>
      <w:r>
        <w:rPr>
          <w:rFonts w:ascii="Arial" w:hAnsi="Arial" w:cs="Arial"/>
          <w:color w:val="000000"/>
          <w:sz w:val="24"/>
          <w:szCs w:val="23"/>
        </w:rPr>
        <w:t>The</w:t>
      </w:r>
      <w:r w:rsidR="001E6A5F" w:rsidRPr="000C7B0D">
        <w:rPr>
          <w:rFonts w:ascii="Arial" w:hAnsi="Arial" w:cs="Arial"/>
          <w:color w:val="000000"/>
          <w:sz w:val="24"/>
          <w:szCs w:val="23"/>
        </w:rPr>
        <w:t xml:space="preserve"> total number of samples collected over a</w:t>
      </w:r>
      <w:r w:rsidR="007A15D4" w:rsidRPr="000C7B0D">
        <w:rPr>
          <w:rFonts w:ascii="Arial" w:hAnsi="Arial" w:cs="Arial"/>
          <w:color w:val="000000"/>
          <w:sz w:val="24"/>
          <w:szCs w:val="23"/>
        </w:rPr>
        <w:t xml:space="preserve"> three</w:t>
      </w:r>
      <w:r w:rsidR="001E6A5F" w:rsidRPr="000C7B0D">
        <w:rPr>
          <w:rFonts w:ascii="Arial" w:hAnsi="Arial" w:cs="Arial"/>
          <w:color w:val="000000"/>
          <w:sz w:val="24"/>
          <w:szCs w:val="23"/>
        </w:rPr>
        <w:t xml:space="preserve">-year span was </w:t>
      </w:r>
      <w:r w:rsidR="007A15D4" w:rsidRPr="000C7B0D">
        <w:rPr>
          <w:rFonts w:ascii="Arial" w:hAnsi="Arial" w:cs="Arial"/>
          <w:color w:val="000000"/>
          <w:sz w:val="24"/>
          <w:szCs w:val="23"/>
        </w:rPr>
        <w:t>887</w:t>
      </w:r>
      <w:r w:rsidR="001E6A5F" w:rsidRPr="000C7B0D">
        <w:rPr>
          <w:rFonts w:ascii="Arial" w:hAnsi="Arial" w:cs="Arial"/>
          <w:color w:val="000000"/>
          <w:sz w:val="24"/>
          <w:szCs w:val="23"/>
        </w:rPr>
        <w:t xml:space="preserve"> samples. Out of </w:t>
      </w:r>
      <w:r w:rsidR="007A15D4" w:rsidRPr="000C7B0D">
        <w:rPr>
          <w:rFonts w:ascii="Arial" w:hAnsi="Arial" w:cs="Arial"/>
          <w:color w:val="000000"/>
          <w:sz w:val="24"/>
          <w:szCs w:val="23"/>
        </w:rPr>
        <w:t>887</w:t>
      </w:r>
      <w:r w:rsidR="001E6A5F" w:rsidRPr="000C7B0D">
        <w:rPr>
          <w:rFonts w:ascii="Arial" w:hAnsi="Arial" w:cs="Arial"/>
          <w:color w:val="000000"/>
          <w:sz w:val="24"/>
          <w:szCs w:val="23"/>
        </w:rPr>
        <w:t xml:space="preserve"> samples,</w:t>
      </w:r>
      <w:r w:rsidR="00F365C6">
        <w:rPr>
          <w:rFonts w:ascii="Arial" w:hAnsi="Arial" w:cs="Arial"/>
          <w:color w:val="000000"/>
          <w:sz w:val="24"/>
          <w:szCs w:val="23"/>
        </w:rPr>
        <w:t xml:space="preserve"> 351 (39.57%) </w:t>
      </w:r>
      <w:r w:rsidR="001E6A5F" w:rsidRPr="000C7B0D">
        <w:rPr>
          <w:rFonts w:ascii="Arial" w:hAnsi="Arial" w:cs="Arial"/>
          <w:color w:val="000000"/>
          <w:sz w:val="24"/>
          <w:szCs w:val="23"/>
        </w:rPr>
        <w:t xml:space="preserve">of samples were positive for </w:t>
      </w:r>
      <w:r w:rsidR="000633DF" w:rsidRPr="000633DF">
        <w:rPr>
          <w:rFonts w:ascii="Arial" w:hAnsi="Arial" w:cs="Arial"/>
          <w:i/>
          <w:iCs/>
          <w:color w:val="000000"/>
          <w:sz w:val="24"/>
          <w:szCs w:val="23"/>
        </w:rPr>
        <w:t>Salmonella</w:t>
      </w:r>
      <w:r w:rsidR="001E6A5F" w:rsidRPr="000C7B0D">
        <w:rPr>
          <w:rFonts w:ascii="Arial" w:hAnsi="Arial" w:cs="Arial"/>
          <w:i/>
          <w:iCs/>
          <w:color w:val="000000"/>
          <w:sz w:val="24"/>
          <w:szCs w:val="23"/>
        </w:rPr>
        <w:t xml:space="preserve"> </w:t>
      </w:r>
      <w:r w:rsidR="001E6A5F" w:rsidRPr="000C7B0D">
        <w:rPr>
          <w:rFonts w:ascii="Arial" w:hAnsi="Arial" w:cs="Arial"/>
          <w:color w:val="000000"/>
          <w:sz w:val="24"/>
          <w:szCs w:val="23"/>
        </w:rPr>
        <w:t>species.</w:t>
      </w:r>
      <w:r w:rsidR="00B1097B" w:rsidRPr="000C7B0D">
        <w:rPr>
          <w:rFonts w:ascii="Arial" w:hAnsi="Arial" w:cs="Arial"/>
          <w:color w:val="000000"/>
          <w:sz w:val="24"/>
          <w:szCs w:val="23"/>
        </w:rPr>
        <w:t xml:space="preserve"> </w:t>
      </w:r>
      <w:r w:rsidR="00D34224" w:rsidRPr="000C7B0D">
        <w:rPr>
          <w:rFonts w:ascii="Arial" w:hAnsi="Arial" w:cs="Arial"/>
          <w:color w:val="000000"/>
          <w:sz w:val="24"/>
          <w:szCs w:val="23"/>
        </w:rPr>
        <w:t>R</w:t>
      </w:r>
      <w:r w:rsidR="00610BDE" w:rsidRPr="000C7B0D">
        <w:rPr>
          <w:rFonts w:ascii="Arial" w:hAnsi="Arial" w:cs="Arial"/>
          <w:color w:val="000000"/>
          <w:sz w:val="24"/>
          <w:szCs w:val="23"/>
        </w:rPr>
        <w:t xml:space="preserve">eference lines used for season was Fall, species was Wildlife, </w:t>
      </w:r>
      <w:r w:rsidR="00607707" w:rsidRPr="000C7B0D">
        <w:rPr>
          <w:rFonts w:ascii="Arial" w:hAnsi="Arial" w:cs="Arial"/>
          <w:color w:val="000000"/>
          <w:sz w:val="24"/>
          <w:szCs w:val="23"/>
        </w:rPr>
        <w:t xml:space="preserve">weather condition was </w:t>
      </w:r>
      <w:r w:rsidR="00EF66BA">
        <w:rPr>
          <w:rFonts w:ascii="Arial" w:hAnsi="Arial" w:cs="Arial"/>
          <w:color w:val="000000"/>
          <w:sz w:val="24"/>
          <w:szCs w:val="23"/>
        </w:rPr>
        <w:t>dry weather</w:t>
      </w:r>
      <w:r w:rsidR="00607707" w:rsidRPr="000C7B0D">
        <w:rPr>
          <w:rFonts w:ascii="Arial" w:hAnsi="Arial" w:cs="Arial"/>
          <w:color w:val="000000"/>
          <w:sz w:val="24"/>
          <w:szCs w:val="23"/>
        </w:rPr>
        <w:t xml:space="preserve">, and sample type was </w:t>
      </w:r>
      <w:r w:rsidR="00607707" w:rsidRPr="000C7B0D">
        <w:rPr>
          <w:rFonts w:ascii="Arial" w:hAnsi="Arial" w:cs="Arial"/>
          <w:color w:val="000000"/>
          <w:sz w:val="24"/>
          <w:szCs w:val="23"/>
        </w:rPr>
        <w:lastRenderedPageBreak/>
        <w:t xml:space="preserve">Feed/Hay samples. </w:t>
      </w:r>
      <w:r w:rsidR="00AC4BE2" w:rsidRPr="000C7B0D">
        <w:rPr>
          <w:rFonts w:ascii="Arial" w:hAnsi="Arial" w:cs="Arial"/>
          <w:color w:val="000000"/>
          <w:sz w:val="24"/>
          <w:szCs w:val="23"/>
        </w:rPr>
        <w:t xml:space="preserve">A logistic regression </w:t>
      </w:r>
      <w:r w:rsidR="00381C9C">
        <w:rPr>
          <w:rFonts w:ascii="Arial" w:hAnsi="Arial" w:cs="Arial"/>
          <w:color w:val="000000"/>
          <w:sz w:val="24"/>
          <w:szCs w:val="23"/>
        </w:rPr>
        <w:t>with region</w:t>
      </w:r>
      <w:r w:rsidR="007A0030">
        <w:rPr>
          <w:rFonts w:ascii="Arial" w:hAnsi="Arial" w:cs="Arial"/>
          <w:color w:val="000000"/>
          <w:sz w:val="24"/>
          <w:szCs w:val="23"/>
        </w:rPr>
        <w:t xml:space="preserve"> and year</w:t>
      </w:r>
      <w:r w:rsidR="00381C9C">
        <w:rPr>
          <w:rFonts w:ascii="Arial" w:hAnsi="Arial" w:cs="Arial"/>
          <w:color w:val="000000"/>
          <w:sz w:val="24"/>
          <w:szCs w:val="23"/>
        </w:rPr>
        <w:t xml:space="preserve"> w</w:t>
      </w:r>
      <w:r w:rsidR="007A0030">
        <w:rPr>
          <w:rFonts w:ascii="Arial" w:hAnsi="Arial" w:cs="Arial"/>
          <w:color w:val="000000"/>
          <w:sz w:val="24"/>
          <w:szCs w:val="23"/>
        </w:rPr>
        <w:t>ere</w:t>
      </w:r>
      <w:r w:rsidR="00381C9C">
        <w:rPr>
          <w:rFonts w:ascii="Arial" w:hAnsi="Arial" w:cs="Arial"/>
          <w:color w:val="000000"/>
          <w:sz w:val="24"/>
          <w:szCs w:val="23"/>
        </w:rPr>
        <w:t xml:space="preserve"> treated as a </w:t>
      </w:r>
      <w:r w:rsidR="008815B0" w:rsidRPr="000C7B0D">
        <w:rPr>
          <w:rFonts w:ascii="Arial" w:hAnsi="Arial" w:cs="Arial"/>
          <w:color w:val="000000"/>
          <w:sz w:val="24"/>
          <w:szCs w:val="23"/>
        </w:rPr>
        <w:t>random effect</w:t>
      </w:r>
      <w:r w:rsidR="00381C9C">
        <w:rPr>
          <w:rFonts w:ascii="Arial" w:hAnsi="Arial" w:cs="Arial"/>
          <w:color w:val="000000"/>
          <w:sz w:val="24"/>
          <w:szCs w:val="23"/>
        </w:rPr>
        <w:t xml:space="preserve">. </w:t>
      </w:r>
      <w:r w:rsidR="008E7E94">
        <w:rPr>
          <w:rFonts w:ascii="Arial" w:hAnsi="Arial" w:cs="Arial"/>
          <w:color w:val="000000"/>
          <w:sz w:val="24"/>
          <w:szCs w:val="23"/>
        </w:rPr>
        <w:t xml:space="preserve">Significance was found in the odds ratios and </w:t>
      </w:r>
      <w:r w:rsidR="007A0030">
        <w:rPr>
          <w:rFonts w:ascii="Arial" w:hAnsi="Arial" w:cs="Arial"/>
          <w:color w:val="000000"/>
          <w:sz w:val="24"/>
          <w:szCs w:val="23"/>
        </w:rPr>
        <w:t>ANOVA table</w:t>
      </w:r>
      <w:r w:rsidR="00381C9C">
        <w:rPr>
          <w:rFonts w:ascii="Arial" w:hAnsi="Arial" w:cs="Arial"/>
          <w:color w:val="000000"/>
          <w:sz w:val="24"/>
          <w:szCs w:val="23"/>
        </w:rPr>
        <w:t xml:space="preserve"> </w:t>
      </w:r>
      <w:r w:rsidR="00E73B47" w:rsidRPr="000C7B0D">
        <w:rPr>
          <w:rFonts w:ascii="Arial" w:hAnsi="Arial" w:cs="Arial"/>
          <w:color w:val="000000"/>
          <w:sz w:val="24"/>
          <w:szCs w:val="23"/>
        </w:rPr>
        <w:t xml:space="preserve">(Table </w:t>
      </w:r>
      <w:r w:rsidR="00880CD4">
        <w:rPr>
          <w:rFonts w:ascii="Arial" w:hAnsi="Arial" w:cs="Arial"/>
          <w:color w:val="000000"/>
          <w:sz w:val="24"/>
          <w:szCs w:val="23"/>
        </w:rPr>
        <w:t>2</w:t>
      </w:r>
      <w:r w:rsidR="00E73B47" w:rsidRPr="000C7B0D">
        <w:rPr>
          <w:rFonts w:ascii="Arial" w:hAnsi="Arial" w:cs="Arial"/>
          <w:color w:val="000000"/>
          <w:sz w:val="24"/>
          <w:szCs w:val="23"/>
        </w:rPr>
        <w:t>)</w:t>
      </w:r>
      <w:r w:rsidR="008815B0" w:rsidRPr="000C7B0D">
        <w:rPr>
          <w:rFonts w:ascii="Arial" w:hAnsi="Arial" w:cs="Arial"/>
          <w:color w:val="000000"/>
          <w:sz w:val="24"/>
          <w:szCs w:val="23"/>
        </w:rPr>
        <w:t xml:space="preserve">. </w:t>
      </w:r>
      <w:r w:rsidR="00C6773A" w:rsidRPr="000C7B0D">
        <w:rPr>
          <w:rFonts w:ascii="Arial" w:hAnsi="Arial" w:cs="Arial"/>
          <w:color w:val="000000"/>
          <w:sz w:val="24"/>
          <w:szCs w:val="23"/>
        </w:rPr>
        <w:t xml:space="preserve">For season, significant differences </w:t>
      </w:r>
      <w:r w:rsidR="007A0030" w:rsidRPr="000C7B0D">
        <w:rPr>
          <w:rFonts w:ascii="Arial" w:hAnsi="Arial" w:cs="Arial"/>
          <w:color w:val="000000"/>
          <w:sz w:val="24"/>
          <w:szCs w:val="23"/>
        </w:rPr>
        <w:t>were</w:t>
      </w:r>
      <w:r w:rsidR="00E73B47" w:rsidRPr="000C7B0D">
        <w:rPr>
          <w:rFonts w:ascii="Arial" w:hAnsi="Arial" w:cs="Arial"/>
          <w:color w:val="000000"/>
          <w:sz w:val="24"/>
          <w:szCs w:val="23"/>
        </w:rPr>
        <w:t xml:space="preserve"> found </w:t>
      </w:r>
      <w:r w:rsidR="003A1120" w:rsidRPr="000C7B0D">
        <w:rPr>
          <w:rFonts w:ascii="Arial" w:hAnsi="Arial" w:cs="Arial"/>
          <w:color w:val="000000"/>
          <w:sz w:val="24"/>
          <w:szCs w:val="23"/>
        </w:rPr>
        <w:t>in Summer (p=0.0</w:t>
      </w:r>
      <w:r w:rsidR="008E7E94">
        <w:rPr>
          <w:rFonts w:ascii="Arial" w:hAnsi="Arial" w:cs="Arial"/>
          <w:color w:val="000000"/>
          <w:sz w:val="24"/>
          <w:szCs w:val="23"/>
        </w:rPr>
        <w:t>55</w:t>
      </w:r>
      <w:r w:rsidR="003A1120" w:rsidRPr="000C7B0D">
        <w:rPr>
          <w:rFonts w:ascii="Arial" w:hAnsi="Arial" w:cs="Arial"/>
          <w:color w:val="000000"/>
          <w:sz w:val="24"/>
          <w:szCs w:val="23"/>
        </w:rPr>
        <w:t>)</w:t>
      </w:r>
      <w:r w:rsidR="00121EE0" w:rsidRPr="000C7B0D">
        <w:rPr>
          <w:rFonts w:ascii="Arial" w:hAnsi="Arial" w:cs="Arial"/>
          <w:color w:val="000000"/>
          <w:sz w:val="24"/>
          <w:szCs w:val="23"/>
        </w:rPr>
        <w:t xml:space="preserve"> compared to </w:t>
      </w:r>
      <w:r w:rsidR="000352F3" w:rsidRPr="000C7B0D">
        <w:rPr>
          <w:rFonts w:ascii="Arial" w:hAnsi="Arial" w:cs="Arial"/>
          <w:color w:val="000000"/>
          <w:sz w:val="24"/>
          <w:szCs w:val="23"/>
        </w:rPr>
        <w:t xml:space="preserve">the reference </w:t>
      </w:r>
      <w:r w:rsidR="007A0030">
        <w:rPr>
          <w:rFonts w:ascii="Arial" w:hAnsi="Arial" w:cs="Arial"/>
          <w:color w:val="000000"/>
          <w:sz w:val="24"/>
          <w:szCs w:val="23"/>
        </w:rPr>
        <w:t xml:space="preserve">level </w:t>
      </w:r>
      <w:r w:rsidR="000352F3" w:rsidRPr="000C7B0D">
        <w:rPr>
          <w:rFonts w:ascii="Arial" w:hAnsi="Arial" w:cs="Arial"/>
          <w:color w:val="000000"/>
          <w:sz w:val="24"/>
          <w:szCs w:val="23"/>
        </w:rPr>
        <w:t>Fall.</w:t>
      </w:r>
      <w:r w:rsidR="00ED514C" w:rsidRPr="000C7B0D">
        <w:rPr>
          <w:rFonts w:ascii="Arial" w:hAnsi="Arial" w:cs="Arial"/>
          <w:color w:val="000000"/>
          <w:sz w:val="24"/>
          <w:szCs w:val="23"/>
        </w:rPr>
        <w:t xml:space="preserve"> For Species, </w:t>
      </w:r>
      <w:r w:rsidR="00E822EE" w:rsidRPr="000C7B0D">
        <w:rPr>
          <w:rFonts w:ascii="Arial" w:hAnsi="Arial" w:cs="Arial"/>
          <w:color w:val="000000"/>
          <w:sz w:val="24"/>
          <w:szCs w:val="23"/>
        </w:rPr>
        <w:t xml:space="preserve">significant difference </w:t>
      </w:r>
      <w:r w:rsidR="00AE348D" w:rsidRPr="000C7B0D">
        <w:rPr>
          <w:rFonts w:ascii="Arial" w:hAnsi="Arial" w:cs="Arial"/>
          <w:color w:val="000000"/>
          <w:sz w:val="24"/>
          <w:szCs w:val="23"/>
        </w:rPr>
        <w:t xml:space="preserve">was found </w:t>
      </w:r>
      <w:r w:rsidR="00E822EE" w:rsidRPr="000C7B0D">
        <w:rPr>
          <w:rFonts w:ascii="Arial" w:hAnsi="Arial" w:cs="Arial"/>
          <w:color w:val="000000"/>
          <w:sz w:val="24"/>
          <w:szCs w:val="23"/>
        </w:rPr>
        <w:t xml:space="preserve">in </w:t>
      </w:r>
      <w:r w:rsidR="00ED514C" w:rsidRPr="000C7B0D">
        <w:rPr>
          <w:rFonts w:ascii="Arial" w:hAnsi="Arial" w:cs="Arial"/>
          <w:color w:val="000000"/>
          <w:sz w:val="24"/>
          <w:szCs w:val="23"/>
        </w:rPr>
        <w:t>Bovine (p</w:t>
      </w:r>
      <w:r w:rsidR="00E822EE" w:rsidRPr="000C7B0D">
        <w:rPr>
          <w:rFonts w:ascii="Arial" w:hAnsi="Arial" w:cs="Arial"/>
          <w:color w:val="000000"/>
          <w:sz w:val="24"/>
          <w:szCs w:val="23"/>
        </w:rPr>
        <w:t>=0.0</w:t>
      </w:r>
      <w:r w:rsidR="008E7E94">
        <w:rPr>
          <w:rFonts w:ascii="Arial" w:hAnsi="Arial" w:cs="Arial"/>
          <w:color w:val="000000"/>
          <w:sz w:val="24"/>
          <w:szCs w:val="23"/>
        </w:rPr>
        <w:t>10</w:t>
      </w:r>
      <w:r w:rsidR="00E822EE" w:rsidRPr="000C7B0D">
        <w:rPr>
          <w:rFonts w:ascii="Arial" w:hAnsi="Arial" w:cs="Arial"/>
          <w:color w:val="000000"/>
          <w:sz w:val="24"/>
          <w:szCs w:val="23"/>
        </w:rPr>
        <w:t xml:space="preserve">) compared to </w:t>
      </w:r>
      <w:r w:rsidR="00D833B2" w:rsidRPr="000C7B0D">
        <w:rPr>
          <w:rFonts w:ascii="Arial" w:hAnsi="Arial" w:cs="Arial"/>
          <w:color w:val="000000"/>
          <w:sz w:val="24"/>
          <w:szCs w:val="23"/>
        </w:rPr>
        <w:t>the reference</w:t>
      </w:r>
      <w:r w:rsidR="007A0030">
        <w:rPr>
          <w:rFonts w:ascii="Arial" w:hAnsi="Arial" w:cs="Arial"/>
          <w:color w:val="000000"/>
          <w:sz w:val="24"/>
          <w:szCs w:val="23"/>
        </w:rPr>
        <w:t xml:space="preserve"> level</w:t>
      </w:r>
      <w:r w:rsidR="00D833B2" w:rsidRPr="000C7B0D">
        <w:rPr>
          <w:rFonts w:ascii="Arial" w:hAnsi="Arial" w:cs="Arial"/>
          <w:color w:val="000000"/>
          <w:sz w:val="24"/>
          <w:szCs w:val="23"/>
        </w:rPr>
        <w:t xml:space="preserve"> Wildlife. For weather condition, we found </w:t>
      </w:r>
      <w:r w:rsidR="008E7E94">
        <w:rPr>
          <w:rFonts w:ascii="Arial" w:hAnsi="Arial" w:cs="Arial"/>
          <w:color w:val="000000"/>
          <w:sz w:val="24"/>
          <w:szCs w:val="23"/>
        </w:rPr>
        <w:t>rain</w:t>
      </w:r>
      <w:r w:rsidR="00D833B2" w:rsidRPr="000C7B0D">
        <w:rPr>
          <w:rFonts w:ascii="Arial" w:hAnsi="Arial" w:cs="Arial"/>
          <w:color w:val="000000"/>
          <w:sz w:val="24"/>
          <w:szCs w:val="23"/>
        </w:rPr>
        <w:t xml:space="preserve"> weather to significantly </w:t>
      </w:r>
      <w:r w:rsidR="008E7E94">
        <w:rPr>
          <w:rFonts w:ascii="Arial" w:hAnsi="Arial" w:cs="Arial"/>
          <w:color w:val="000000"/>
          <w:sz w:val="24"/>
          <w:szCs w:val="23"/>
        </w:rPr>
        <w:t xml:space="preserve">different </w:t>
      </w:r>
      <w:r w:rsidR="00D833B2" w:rsidRPr="000C7B0D">
        <w:rPr>
          <w:rFonts w:ascii="Arial" w:hAnsi="Arial" w:cs="Arial"/>
          <w:color w:val="000000"/>
          <w:sz w:val="24"/>
          <w:szCs w:val="23"/>
        </w:rPr>
        <w:t>(p</w:t>
      </w:r>
      <w:r w:rsidR="00FB3F57" w:rsidRPr="000C7B0D">
        <w:rPr>
          <w:rFonts w:ascii="Arial" w:hAnsi="Arial" w:cs="Arial"/>
          <w:color w:val="000000"/>
          <w:sz w:val="24"/>
          <w:szCs w:val="23"/>
        </w:rPr>
        <w:t>=0.0</w:t>
      </w:r>
      <w:r w:rsidR="008E7E94">
        <w:rPr>
          <w:rFonts w:ascii="Arial" w:hAnsi="Arial" w:cs="Arial"/>
          <w:color w:val="000000"/>
          <w:sz w:val="24"/>
          <w:szCs w:val="23"/>
        </w:rPr>
        <w:t>31</w:t>
      </w:r>
      <w:r w:rsidR="00FB3F57" w:rsidRPr="000C7B0D">
        <w:rPr>
          <w:rFonts w:ascii="Arial" w:hAnsi="Arial" w:cs="Arial"/>
          <w:color w:val="000000"/>
          <w:sz w:val="24"/>
          <w:szCs w:val="23"/>
        </w:rPr>
        <w:t xml:space="preserve">) compared to </w:t>
      </w:r>
      <w:r w:rsidR="007A0030">
        <w:rPr>
          <w:rFonts w:ascii="Arial" w:hAnsi="Arial" w:cs="Arial"/>
          <w:color w:val="000000"/>
          <w:sz w:val="24"/>
          <w:szCs w:val="23"/>
        </w:rPr>
        <w:t xml:space="preserve">reference level </w:t>
      </w:r>
      <w:r w:rsidR="008E7E94">
        <w:rPr>
          <w:rFonts w:ascii="Arial" w:hAnsi="Arial" w:cs="Arial"/>
          <w:color w:val="000000"/>
          <w:sz w:val="24"/>
          <w:szCs w:val="23"/>
        </w:rPr>
        <w:t>dry weather</w:t>
      </w:r>
      <w:r w:rsidR="00FB3F57" w:rsidRPr="000C7B0D">
        <w:rPr>
          <w:rFonts w:ascii="Arial" w:hAnsi="Arial" w:cs="Arial"/>
          <w:color w:val="000000"/>
          <w:sz w:val="24"/>
          <w:szCs w:val="23"/>
        </w:rPr>
        <w:t xml:space="preserve">. For </w:t>
      </w:r>
      <w:r w:rsidR="002A6BD4" w:rsidRPr="000C7B0D">
        <w:rPr>
          <w:rFonts w:ascii="Arial" w:hAnsi="Arial" w:cs="Arial"/>
          <w:color w:val="000000"/>
          <w:sz w:val="24"/>
          <w:szCs w:val="23"/>
        </w:rPr>
        <w:t xml:space="preserve">sample type, significant differences </w:t>
      </w:r>
      <w:proofErr w:type="gramStart"/>
      <w:r w:rsidR="00AE348D" w:rsidRPr="000C7B0D">
        <w:rPr>
          <w:rFonts w:ascii="Arial" w:hAnsi="Arial" w:cs="Arial"/>
          <w:color w:val="000000"/>
          <w:sz w:val="24"/>
          <w:szCs w:val="23"/>
        </w:rPr>
        <w:t>was</w:t>
      </w:r>
      <w:proofErr w:type="gramEnd"/>
      <w:r w:rsidR="00AE348D" w:rsidRPr="000C7B0D">
        <w:rPr>
          <w:rFonts w:ascii="Arial" w:hAnsi="Arial" w:cs="Arial"/>
          <w:color w:val="000000"/>
          <w:sz w:val="24"/>
          <w:szCs w:val="23"/>
        </w:rPr>
        <w:t xml:space="preserve"> found </w:t>
      </w:r>
      <w:r w:rsidR="00466515" w:rsidRPr="000C7B0D">
        <w:rPr>
          <w:rFonts w:ascii="Arial" w:hAnsi="Arial" w:cs="Arial"/>
          <w:color w:val="000000"/>
          <w:sz w:val="24"/>
          <w:szCs w:val="23"/>
        </w:rPr>
        <w:t>in Water (p</w:t>
      </w:r>
      <w:r w:rsidR="008E7E94">
        <w:rPr>
          <w:rFonts w:ascii="Arial" w:hAnsi="Arial" w:cs="Arial"/>
          <w:color w:val="000000"/>
          <w:sz w:val="24"/>
          <w:szCs w:val="23"/>
        </w:rPr>
        <w:t>&lt;0.001</w:t>
      </w:r>
      <w:r w:rsidR="000F6D9B" w:rsidRPr="000C7B0D">
        <w:rPr>
          <w:rFonts w:ascii="Arial" w:hAnsi="Arial" w:cs="Arial"/>
          <w:color w:val="000000"/>
          <w:sz w:val="24"/>
          <w:szCs w:val="23"/>
        </w:rPr>
        <w:t>), Drain</w:t>
      </w:r>
      <w:r w:rsidR="008773DD" w:rsidRPr="000C7B0D">
        <w:rPr>
          <w:rFonts w:ascii="Arial" w:hAnsi="Arial" w:cs="Arial"/>
          <w:color w:val="000000"/>
          <w:sz w:val="24"/>
          <w:szCs w:val="23"/>
        </w:rPr>
        <w:t xml:space="preserve"> (</w:t>
      </w:r>
      <w:r w:rsidR="004A703A" w:rsidRPr="000C7B0D">
        <w:rPr>
          <w:rFonts w:ascii="Arial" w:hAnsi="Arial" w:cs="Arial"/>
          <w:color w:val="000000"/>
          <w:sz w:val="24"/>
          <w:szCs w:val="23"/>
        </w:rPr>
        <w:t>p</w:t>
      </w:r>
      <w:r w:rsidR="008E7E94">
        <w:rPr>
          <w:rFonts w:ascii="Arial" w:hAnsi="Arial" w:cs="Arial"/>
          <w:color w:val="000000"/>
          <w:sz w:val="24"/>
          <w:szCs w:val="23"/>
        </w:rPr>
        <w:t>&lt;0.001</w:t>
      </w:r>
      <w:r w:rsidR="004A703A" w:rsidRPr="000C7B0D">
        <w:rPr>
          <w:rFonts w:ascii="Arial" w:hAnsi="Arial" w:cs="Arial"/>
          <w:color w:val="000000"/>
          <w:sz w:val="24"/>
          <w:szCs w:val="23"/>
        </w:rPr>
        <w:t>), Fecal (</w:t>
      </w:r>
      <w:r w:rsidR="008E7E94">
        <w:rPr>
          <w:rFonts w:ascii="Arial" w:hAnsi="Arial" w:cs="Arial"/>
          <w:color w:val="000000"/>
          <w:sz w:val="24"/>
          <w:szCs w:val="23"/>
        </w:rPr>
        <w:t>p&lt;0.001</w:t>
      </w:r>
      <w:r w:rsidR="004A703A" w:rsidRPr="000C7B0D">
        <w:rPr>
          <w:rFonts w:ascii="Arial" w:hAnsi="Arial" w:cs="Arial"/>
          <w:color w:val="000000"/>
          <w:sz w:val="24"/>
          <w:szCs w:val="23"/>
        </w:rPr>
        <w:t>), and Surface (</w:t>
      </w:r>
      <w:r w:rsidR="003B7AFC" w:rsidRPr="000C7B0D">
        <w:rPr>
          <w:rFonts w:ascii="Arial" w:hAnsi="Arial" w:cs="Arial"/>
          <w:color w:val="000000"/>
          <w:sz w:val="24"/>
          <w:szCs w:val="23"/>
        </w:rPr>
        <w:t>p=0.0</w:t>
      </w:r>
      <w:r w:rsidR="008E7E94">
        <w:rPr>
          <w:rFonts w:ascii="Arial" w:hAnsi="Arial" w:cs="Arial"/>
          <w:color w:val="000000"/>
          <w:sz w:val="24"/>
          <w:szCs w:val="23"/>
        </w:rPr>
        <w:t>13</w:t>
      </w:r>
      <w:r w:rsidR="003B7AFC" w:rsidRPr="000C7B0D">
        <w:rPr>
          <w:rFonts w:ascii="Arial" w:hAnsi="Arial" w:cs="Arial"/>
          <w:color w:val="000000"/>
          <w:sz w:val="24"/>
          <w:szCs w:val="23"/>
        </w:rPr>
        <w:t>) when compared to the reference</w:t>
      </w:r>
      <w:r w:rsidR="007A0030">
        <w:rPr>
          <w:rFonts w:ascii="Arial" w:hAnsi="Arial" w:cs="Arial"/>
          <w:color w:val="000000"/>
          <w:sz w:val="24"/>
          <w:szCs w:val="23"/>
        </w:rPr>
        <w:t xml:space="preserve"> level</w:t>
      </w:r>
      <w:r w:rsidR="003B7AFC" w:rsidRPr="000C7B0D">
        <w:rPr>
          <w:rFonts w:ascii="Arial" w:hAnsi="Arial" w:cs="Arial"/>
          <w:color w:val="000000"/>
          <w:sz w:val="24"/>
          <w:szCs w:val="23"/>
        </w:rPr>
        <w:t xml:space="preserve"> Feed/Hay.</w:t>
      </w:r>
      <w:r w:rsidR="008E7E94">
        <w:rPr>
          <w:rFonts w:ascii="Arial" w:hAnsi="Arial" w:cs="Arial"/>
          <w:color w:val="000000"/>
          <w:sz w:val="24"/>
          <w:szCs w:val="23"/>
        </w:rPr>
        <w:t xml:space="preserve"> The </w:t>
      </w:r>
      <w:r w:rsidR="007A0030">
        <w:rPr>
          <w:rFonts w:ascii="Arial" w:hAnsi="Arial" w:cs="Arial"/>
          <w:color w:val="000000"/>
          <w:sz w:val="24"/>
          <w:szCs w:val="23"/>
        </w:rPr>
        <w:t>ANOVA table</w:t>
      </w:r>
      <w:r w:rsidR="008E7E94">
        <w:rPr>
          <w:rFonts w:ascii="Arial" w:hAnsi="Arial" w:cs="Arial"/>
          <w:color w:val="000000"/>
          <w:sz w:val="24"/>
          <w:szCs w:val="23"/>
        </w:rPr>
        <w:t xml:space="preserve"> showed that Season, Species, Weather Condition, and Sample Method were all important to the model. To compare </w:t>
      </w:r>
      <w:r w:rsidR="007A0030">
        <w:rPr>
          <w:rFonts w:ascii="Arial" w:hAnsi="Arial" w:cs="Arial"/>
          <w:color w:val="000000"/>
          <w:sz w:val="24"/>
          <w:szCs w:val="23"/>
        </w:rPr>
        <w:t>levels</w:t>
      </w:r>
      <w:r w:rsidR="008E7E94">
        <w:rPr>
          <w:rFonts w:ascii="Arial" w:hAnsi="Arial" w:cs="Arial"/>
          <w:color w:val="000000"/>
          <w:sz w:val="24"/>
          <w:szCs w:val="23"/>
        </w:rPr>
        <w:t xml:space="preserve"> within </w:t>
      </w:r>
      <w:r w:rsidR="007A0030">
        <w:rPr>
          <w:rFonts w:ascii="Arial" w:hAnsi="Arial" w:cs="Arial"/>
          <w:color w:val="000000"/>
          <w:sz w:val="24"/>
          <w:szCs w:val="23"/>
        </w:rPr>
        <w:t>variables</w:t>
      </w:r>
      <w:r w:rsidR="008E7E94">
        <w:rPr>
          <w:rFonts w:ascii="Arial" w:hAnsi="Arial" w:cs="Arial"/>
          <w:color w:val="000000"/>
          <w:sz w:val="24"/>
          <w:szCs w:val="23"/>
        </w:rPr>
        <w:t xml:space="preserve">, a </w:t>
      </w:r>
      <w:proofErr w:type="gramStart"/>
      <w:r w:rsidR="008E7E94">
        <w:rPr>
          <w:rFonts w:ascii="Arial" w:hAnsi="Arial" w:cs="Arial"/>
          <w:color w:val="000000"/>
          <w:sz w:val="24"/>
          <w:szCs w:val="23"/>
        </w:rPr>
        <w:t>multiple comparisons of mean</w:t>
      </w:r>
      <w:proofErr w:type="gramEnd"/>
      <w:r w:rsidR="008E7E94">
        <w:rPr>
          <w:rFonts w:ascii="Arial" w:hAnsi="Arial" w:cs="Arial"/>
          <w:color w:val="000000"/>
          <w:sz w:val="24"/>
          <w:szCs w:val="23"/>
        </w:rPr>
        <w:t xml:space="preserve"> was done (Table </w:t>
      </w:r>
      <w:r w:rsidR="00880CD4">
        <w:rPr>
          <w:rFonts w:ascii="Arial" w:hAnsi="Arial" w:cs="Arial"/>
          <w:color w:val="000000"/>
          <w:sz w:val="24"/>
          <w:szCs w:val="23"/>
        </w:rPr>
        <w:t>3</w:t>
      </w:r>
      <w:r w:rsidR="008E7E94">
        <w:rPr>
          <w:rFonts w:ascii="Arial" w:hAnsi="Arial" w:cs="Arial"/>
          <w:color w:val="000000"/>
          <w:sz w:val="24"/>
          <w:szCs w:val="23"/>
        </w:rPr>
        <w:t xml:space="preserve">). Based on this analysis, the variables were ranked (Table </w:t>
      </w:r>
      <w:r w:rsidR="00880CD4">
        <w:rPr>
          <w:rFonts w:ascii="Arial" w:hAnsi="Arial" w:cs="Arial"/>
          <w:color w:val="000000"/>
          <w:sz w:val="24"/>
          <w:szCs w:val="23"/>
        </w:rPr>
        <w:t>4</w:t>
      </w:r>
      <w:r w:rsidR="008E7E94">
        <w:rPr>
          <w:rFonts w:ascii="Arial" w:hAnsi="Arial" w:cs="Arial"/>
          <w:color w:val="000000"/>
          <w:sz w:val="24"/>
          <w:szCs w:val="23"/>
        </w:rPr>
        <w:t xml:space="preserve">). The highest ranked variables were Summer season, Bovine species, Dry weather, and Water sample type. This model </w:t>
      </w:r>
      <w:r w:rsidR="001D1C1A">
        <w:rPr>
          <w:rFonts w:ascii="Arial" w:hAnsi="Arial" w:cs="Arial"/>
          <w:color w:val="000000"/>
          <w:sz w:val="24"/>
          <w:szCs w:val="23"/>
        </w:rPr>
        <w:t>had a</w:t>
      </w:r>
      <w:r w:rsidR="00A8704E">
        <w:rPr>
          <w:rFonts w:ascii="Arial" w:hAnsi="Arial" w:cs="Arial"/>
          <w:color w:val="000000"/>
          <w:sz w:val="24"/>
          <w:szCs w:val="23"/>
        </w:rPr>
        <w:t>n</w:t>
      </w:r>
      <w:r w:rsidR="001D1C1A">
        <w:rPr>
          <w:rFonts w:ascii="Arial" w:hAnsi="Arial" w:cs="Arial"/>
          <w:color w:val="000000"/>
          <w:sz w:val="24"/>
          <w:szCs w:val="23"/>
        </w:rPr>
        <w:t xml:space="preserve"> accuracy of 0.8023, sensitivity of 0.6747, and a specificity of 0.9247</w:t>
      </w:r>
      <w:r w:rsidR="00A8704E">
        <w:rPr>
          <w:rFonts w:ascii="Arial" w:hAnsi="Arial" w:cs="Arial"/>
          <w:color w:val="000000"/>
          <w:sz w:val="24"/>
          <w:szCs w:val="23"/>
        </w:rPr>
        <w:t xml:space="preserve"> (Table </w:t>
      </w:r>
      <w:r w:rsidR="00880CD4">
        <w:rPr>
          <w:rFonts w:ascii="Arial" w:hAnsi="Arial" w:cs="Arial"/>
          <w:color w:val="000000"/>
          <w:sz w:val="24"/>
          <w:szCs w:val="23"/>
        </w:rPr>
        <w:t>6</w:t>
      </w:r>
      <w:r w:rsidR="00A8704E">
        <w:rPr>
          <w:rFonts w:ascii="Arial" w:hAnsi="Arial" w:cs="Arial"/>
          <w:color w:val="000000"/>
          <w:sz w:val="24"/>
          <w:szCs w:val="23"/>
        </w:rPr>
        <w:t>)</w:t>
      </w:r>
      <w:r w:rsidR="001D1C1A">
        <w:rPr>
          <w:rFonts w:ascii="Arial" w:hAnsi="Arial" w:cs="Arial"/>
          <w:color w:val="000000"/>
          <w:sz w:val="24"/>
          <w:szCs w:val="23"/>
        </w:rPr>
        <w:t>.</w:t>
      </w:r>
    </w:p>
    <w:p w14:paraId="426ED414" w14:textId="0AE02CD4" w:rsidR="00A8704E" w:rsidRDefault="00F365C6" w:rsidP="00672016">
      <w:pPr>
        <w:autoSpaceDE w:val="0"/>
        <w:autoSpaceDN w:val="0"/>
        <w:adjustRightInd w:val="0"/>
        <w:spacing w:after="0" w:line="360" w:lineRule="auto"/>
        <w:ind w:firstLine="720"/>
        <w:jc w:val="both"/>
        <w:rPr>
          <w:rFonts w:ascii="Arial" w:hAnsi="Arial" w:cs="Arial"/>
          <w:color w:val="000000"/>
          <w:sz w:val="24"/>
          <w:szCs w:val="23"/>
        </w:rPr>
      </w:pPr>
      <w:r>
        <w:rPr>
          <w:rFonts w:ascii="Arial" w:hAnsi="Arial" w:cs="Arial"/>
          <w:color w:val="000000"/>
          <w:sz w:val="24"/>
          <w:szCs w:val="23"/>
        </w:rPr>
        <w:t xml:space="preserve">Data was divided into </w:t>
      </w:r>
      <w:proofErr w:type="gramStart"/>
      <w:r>
        <w:rPr>
          <w:rFonts w:ascii="Arial" w:hAnsi="Arial" w:cs="Arial"/>
          <w:color w:val="000000"/>
          <w:sz w:val="24"/>
          <w:szCs w:val="23"/>
        </w:rPr>
        <w:t>train</w:t>
      </w:r>
      <w:r w:rsidR="00672016">
        <w:rPr>
          <w:rFonts w:ascii="Arial" w:hAnsi="Arial" w:cs="Arial"/>
          <w:color w:val="000000"/>
          <w:sz w:val="24"/>
          <w:szCs w:val="23"/>
        </w:rPr>
        <w:t>(</w:t>
      </w:r>
      <w:proofErr w:type="gramEnd"/>
      <w:r w:rsidR="00672016">
        <w:rPr>
          <w:rFonts w:ascii="Arial" w:hAnsi="Arial" w:cs="Arial"/>
          <w:color w:val="000000"/>
          <w:sz w:val="24"/>
          <w:szCs w:val="23"/>
        </w:rPr>
        <w:t>80% of the total)</w:t>
      </w:r>
      <w:r>
        <w:rPr>
          <w:rFonts w:ascii="Arial" w:hAnsi="Arial" w:cs="Arial"/>
          <w:color w:val="000000"/>
          <w:sz w:val="24"/>
          <w:szCs w:val="23"/>
        </w:rPr>
        <w:t xml:space="preserve"> and test</w:t>
      </w:r>
      <w:r w:rsidR="00672016">
        <w:rPr>
          <w:rFonts w:ascii="Arial" w:hAnsi="Arial" w:cs="Arial"/>
          <w:color w:val="000000"/>
          <w:sz w:val="24"/>
          <w:szCs w:val="23"/>
        </w:rPr>
        <w:t>(20% of the total)</w:t>
      </w:r>
      <w:r>
        <w:rPr>
          <w:rFonts w:ascii="Arial" w:hAnsi="Arial" w:cs="Arial"/>
          <w:color w:val="000000"/>
          <w:sz w:val="24"/>
          <w:szCs w:val="23"/>
        </w:rPr>
        <w:t xml:space="preserve"> datasets. We used the train dataset to fit the r</w:t>
      </w:r>
      <w:r w:rsidR="00C02EAB" w:rsidRPr="000C7B0D">
        <w:rPr>
          <w:rFonts w:ascii="Arial" w:hAnsi="Arial" w:cs="Arial"/>
          <w:color w:val="000000"/>
          <w:sz w:val="24"/>
          <w:szCs w:val="23"/>
        </w:rPr>
        <w:t>andom forest</w:t>
      </w:r>
      <w:r w:rsidR="001D1C1A">
        <w:rPr>
          <w:rFonts w:ascii="Arial" w:hAnsi="Arial" w:cs="Arial"/>
          <w:color w:val="000000"/>
          <w:sz w:val="24"/>
          <w:szCs w:val="23"/>
        </w:rPr>
        <w:t xml:space="preserve"> model</w:t>
      </w:r>
      <w:r>
        <w:rPr>
          <w:rFonts w:ascii="Arial" w:hAnsi="Arial" w:cs="Arial"/>
          <w:color w:val="000000"/>
          <w:sz w:val="24"/>
          <w:szCs w:val="23"/>
        </w:rPr>
        <w:t xml:space="preserve">. After 10 folds, repeated 5 times, and fitting 10000 trees, the result shows that the system choose </w:t>
      </w:r>
      <w:proofErr w:type="spellStart"/>
      <w:r>
        <w:rPr>
          <w:rFonts w:ascii="Arial" w:hAnsi="Arial" w:cs="Arial"/>
          <w:color w:val="000000"/>
          <w:sz w:val="24"/>
          <w:szCs w:val="23"/>
        </w:rPr>
        <w:t>mtry</w:t>
      </w:r>
      <w:proofErr w:type="spellEnd"/>
      <w:r>
        <w:rPr>
          <w:rFonts w:ascii="Arial" w:hAnsi="Arial" w:cs="Arial"/>
          <w:color w:val="000000"/>
          <w:sz w:val="24"/>
          <w:szCs w:val="23"/>
        </w:rPr>
        <w:t>=2 as the final model. Variables were ranked by</w:t>
      </w:r>
      <w:r w:rsidR="00C02EAB" w:rsidRPr="000C7B0D">
        <w:rPr>
          <w:rFonts w:ascii="Arial" w:hAnsi="Arial" w:cs="Arial"/>
          <w:color w:val="000000"/>
          <w:sz w:val="24"/>
          <w:szCs w:val="23"/>
        </w:rPr>
        <w:t xml:space="preserve"> most importance </w:t>
      </w:r>
      <w:r>
        <w:rPr>
          <w:rFonts w:ascii="Arial" w:hAnsi="Arial" w:cs="Arial"/>
          <w:color w:val="000000"/>
          <w:sz w:val="24"/>
          <w:szCs w:val="23"/>
        </w:rPr>
        <w:t xml:space="preserve">to the model </w:t>
      </w:r>
      <w:r w:rsidR="00C02EAB" w:rsidRPr="000C7B0D">
        <w:rPr>
          <w:rFonts w:ascii="Arial" w:hAnsi="Arial" w:cs="Arial"/>
          <w:color w:val="000000"/>
          <w:sz w:val="24"/>
          <w:szCs w:val="23"/>
        </w:rPr>
        <w:t>(Graph 1).</w:t>
      </w:r>
      <w:r w:rsidR="001D1C1A">
        <w:rPr>
          <w:rFonts w:ascii="Arial" w:hAnsi="Arial" w:cs="Arial"/>
          <w:color w:val="000000"/>
          <w:sz w:val="24"/>
          <w:szCs w:val="23"/>
        </w:rPr>
        <w:t xml:space="preserve"> Based on this model the variables of most importance for predicting </w:t>
      </w:r>
      <w:r w:rsidR="000633DF" w:rsidRPr="000633DF">
        <w:rPr>
          <w:rFonts w:ascii="Arial" w:hAnsi="Arial" w:cs="Arial"/>
          <w:i/>
          <w:color w:val="000000"/>
          <w:sz w:val="24"/>
          <w:szCs w:val="23"/>
        </w:rPr>
        <w:t>Salmonella</w:t>
      </w:r>
      <w:r w:rsidR="001D1C1A">
        <w:rPr>
          <w:rFonts w:ascii="Arial" w:hAnsi="Arial" w:cs="Arial"/>
          <w:color w:val="000000"/>
          <w:sz w:val="24"/>
          <w:szCs w:val="23"/>
        </w:rPr>
        <w:t xml:space="preserve"> prevalence was the North Auburn Beef Herd facility, the North Auburn region, Equine species, the Lab Animal Health region, and the Dairy Herd Pastures facility. Variables that had a high prevalence and had an importance greater than 50 was the Dairy Herd Pastures facility, Pastures</w:t>
      </w:r>
      <w:r w:rsidR="00A8704E">
        <w:rPr>
          <w:rFonts w:ascii="Arial" w:hAnsi="Arial" w:cs="Arial"/>
          <w:color w:val="000000"/>
          <w:sz w:val="24"/>
          <w:szCs w:val="23"/>
        </w:rPr>
        <w:t xml:space="preserve">/Outdoor environments, the McClary Dairy Parlor, and the McClary Dairy Barn. </w:t>
      </w:r>
      <w:r>
        <w:rPr>
          <w:rFonts w:ascii="Arial" w:hAnsi="Arial" w:cs="Arial"/>
          <w:color w:val="000000"/>
          <w:sz w:val="24"/>
          <w:szCs w:val="23"/>
        </w:rPr>
        <w:t xml:space="preserve">A ROC curve was used to determine the best threshold value that could give a better prediction, which the best threshold value was 0.561. </w:t>
      </w:r>
      <w:r w:rsidR="00A8704E">
        <w:rPr>
          <w:rFonts w:ascii="Arial" w:hAnsi="Arial" w:cs="Arial"/>
          <w:color w:val="000000"/>
          <w:sz w:val="24"/>
          <w:szCs w:val="23"/>
        </w:rPr>
        <w:t xml:space="preserve">The random forest model had an accuracy of 0.8192, sensitivity of 0.8429, and a specificity of 0.8037 (Table </w:t>
      </w:r>
      <w:r w:rsidR="00880CD4">
        <w:rPr>
          <w:rFonts w:ascii="Arial" w:hAnsi="Arial" w:cs="Arial"/>
          <w:color w:val="000000"/>
          <w:sz w:val="24"/>
          <w:szCs w:val="23"/>
        </w:rPr>
        <w:t>6</w:t>
      </w:r>
      <w:r w:rsidR="00A8704E">
        <w:rPr>
          <w:rFonts w:ascii="Arial" w:hAnsi="Arial" w:cs="Arial"/>
          <w:color w:val="000000"/>
          <w:sz w:val="24"/>
          <w:szCs w:val="23"/>
        </w:rPr>
        <w:t>).</w:t>
      </w:r>
    </w:p>
    <w:p w14:paraId="6455D96D" w14:textId="53C12B2E" w:rsidR="00E63D89" w:rsidRPr="000C7B0D" w:rsidRDefault="00E63D89" w:rsidP="00A8704E">
      <w:pPr>
        <w:autoSpaceDE w:val="0"/>
        <w:autoSpaceDN w:val="0"/>
        <w:adjustRightInd w:val="0"/>
        <w:spacing w:after="0" w:line="360" w:lineRule="auto"/>
        <w:ind w:firstLine="720"/>
        <w:jc w:val="both"/>
        <w:rPr>
          <w:rFonts w:ascii="Arial" w:hAnsi="Arial" w:cs="Arial"/>
          <w:color w:val="000000"/>
          <w:sz w:val="24"/>
          <w:szCs w:val="23"/>
        </w:rPr>
      </w:pPr>
      <w:r>
        <w:rPr>
          <w:rFonts w:ascii="Arial" w:hAnsi="Arial" w:cs="Arial"/>
          <w:color w:val="000000"/>
          <w:sz w:val="24"/>
          <w:szCs w:val="23"/>
        </w:rPr>
        <w:t xml:space="preserve">MCMC analysis (Table </w:t>
      </w:r>
      <w:r w:rsidR="00C4346F">
        <w:rPr>
          <w:rFonts w:ascii="Arial" w:hAnsi="Arial" w:cs="Arial"/>
          <w:color w:val="000000"/>
          <w:sz w:val="24"/>
          <w:szCs w:val="23"/>
        </w:rPr>
        <w:t>1</w:t>
      </w:r>
      <w:r>
        <w:rPr>
          <w:rFonts w:ascii="Arial" w:hAnsi="Arial" w:cs="Arial"/>
          <w:color w:val="000000"/>
          <w:sz w:val="24"/>
          <w:szCs w:val="23"/>
        </w:rPr>
        <w:t xml:space="preserve">) variables of significance were rain weather condition, surface samples, drain samples, fecal samples, water samples, summer season, dairy region, food animal region, and bovine species. </w:t>
      </w:r>
      <w:r w:rsidR="00835A2B">
        <w:rPr>
          <w:rFonts w:ascii="Arial" w:hAnsi="Arial" w:cs="Arial"/>
          <w:color w:val="000000"/>
          <w:sz w:val="24"/>
          <w:szCs w:val="23"/>
        </w:rPr>
        <w:t xml:space="preserve">Table 5 shows the parameter value of the variables and the 95% Confidence Interval (CI) of each parameter. Parameters that don’t have value zero included in the 95% CI was chosen for the final model from MCMC. </w:t>
      </w:r>
      <w:r>
        <w:rPr>
          <w:rFonts w:ascii="Arial" w:hAnsi="Arial" w:cs="Arial"/>
          <w:color w:val="000000"/>
          <w:sz w:val="24"/>
          <w:szCs w:val="23"/>
        </w:rPr>
        <w:t>These variables were included in the MCMC model</w:t>
      </w:r>
      <w:r w:rsidR="00B4283C">
        <w:rPr>
          <w:rFonts w:ascii="Arial" w:hAnsi="Arial" w:cs="Arial"/>
          <w:color w:val="000000"/>
          <w:sz w:val="24"/>
          <w:szCs w:val="23"/>
        </w:rPr>
        <w:t xml:space="preserve"> and the model was tested. This model had an accuracy of 0.7910, sensitivity of 0.6585, and a specificity of 0.9053 (Table </w:t>
      </w:r>
      <w:r w:rsidR="00880CD4">
        <w:rPr>
          <w:rFonts w:ascii="Arial" w:hAnsi="Arial" w:cs="Arial"/>
          <w:color w:val="000000"/>
          <w:sz w:val="24"/>
          <w:szCs w:val="23"/>
        </w:rPr>
        <w:t>6</w:t>
      </w:r>
      <w:r w:rsidR="00B4283C">
        <w:rPr>
          <w:rFonts w:ascii="Arial" w:hAnsi="Arial" w:cs="Arial"/>
          <w:color w:val="000000"/>
          <w:sz w:val="24"/>
          <w:szCs w:val="23"/>
        </w:rPr>
        <w:t>).</w:t>
      </w:r>
    </w:p>
    <w:p w14:paraId="6A7B6FF0" w14:textId="50EF82FB" w:rsidR="001E6A5F" w:rsidRDefault="001E6A5F" w:rsidP="000C7B0D">
      <w:pPr>
        <w:autoSpaceDE w:val="0"/>
        <w:autoSpaceDN w:val="0"/>
        <w:adjustRightInd w:val="0"/>
        <w:spacing w:after="0" w:line="360" w:lineRule="auto"/>
        <w:ind w:firstLine="720"/>
        <w:jc w:val="both"/>
        <w:rPr>
          <w:rFonts w:ascii="Arial" w:hAnsi="Arial" w:cs="Arial"/>
          <w:color w:val="000000"/>
          <w:sz w:val="24"/>
          <w:szCs w:val="23"/>
        </w:rPr>
      </w:pPr>
    </w:p>
    <w:p w14:paraId="0F80A4BD" w14:textId="70E33704" w:rsidR="00835A2B" w:rsidRDefault="00835A2B" w:rsidP="000C7B0D">
      <w:pPr>
        <w:autoSpaceDE w:val="0"/>
        <w:autoSpaceDN w:val="0"/>
        <w:adjustRightInd w:val="0"/>
        <w:spacing w:after="0" w:line="360" w:lineRule="auto"/>
        <w:ind w:firstLine="720"/>
        <w:jc w:val="both"/>
        <w:rPr>
          <w:rFonts w:ascii="Arial" w:hAnsi="Arial" w:cs="Arial"/>
          <w:color w:val="000000"/>
          <w:sz w:val="24"/>
          <w:szCs w:val="23"/>
        </w:rPr>
      </w:pPr>
    </w:p>
    <w:p w14:paraId="57C29328" w14:textId="77777777" w:rsidR="00835A2B" w:rsidRDefault="00835A2B" w:rsidP="000C7B0D">
      <w:pPr>
        <w:autoSpaceDE w:val="0"/>
        <w:autoSpaceDN w:val="0"/>
        <w:adjustRightInd w:val="0"/>
        <w:spacing w:after="0" w:line="360" w:lineRule="auto"/>
        <w:ind w:firstLine="720"/>
        <w:jc w:val="both"/>
        <w:rPr>
          <w:rFonts w:ascii="Arial" w:hAnsi="Arial" w:cs="Arial"/>
          <w:color w:val="000000"/>
          <w:sz w:val="24"/>
          <w:szCs w:val="23"/>
        </w:rPr>
      </w:pPr>
    </w:p>
    <w:p w14:paraId="10EF2285" w14:textId="77777777" w:rsidR="00835A2B" w:rsidRPr="001D1C1A" w:rsidRDefault="00835A2B" w:rsidP="000C7B0D">
      <w:pPr>
        <w:autoSpaceDE w:val="0"/>
        <w:autoSpaceDN w:val="0"/>
        <w:adjustRightInd w:val="0"/>
        <w:spacing w:after="0" w:line="360" w:lineRule="auto"/>
        <w:ind w:firstLine="720"/>
        <w:jc w:val="both"/>
        <w:rPr>
          <w:rFonts w:ascii="Arial" w:hAnsi="Arial" w:cs="Arial"/>
          <w:color w:val="000000"/>
          <w:sz w:val="24"/>
          <w:szCs w:val="23"/>
        </w:rPr>
      </w:pPr>
    </w:p>
    <w:p w14:paraId="792DDC6E" w14:textId="77777777" w:rsidR="00C02EAB" w:rsidRPr="00C02EAB" w:rsidRDefault="00C02EAB" w:rsidP="00C02EAB">
      <w:pPr>
        <w:autoSpaceDE w:val="0"/>
        <w:autoSpaceDN w:val="0"/>
        <w:adjustRightInd w:val="0"/>
        <w:spacing w:after="0" w:line="240" w:lineRule="auto"/>
        <w:ind w:firstLine="720"/>
        <w:rPr>
          <w:rFonts w:ascii="Times New Roman" w:hAnsi="Times New Roman"/>
          <w:color w:val="000000"/>
          <w:sz w:val="23"/>
          <w:szCs w:val="23"/>
        </w:rPr>
      </w:pPr>
    </w:p>
    <w:p w14:paraId="77D18376" w14:textId="530CEF92" w:rsidR="006D4624" w:rsidRPr="006D4624" w:rsidRDefault="006D4624" w:rsidP="006D4624">
      <w:pPr>
        <w:pBdr>
          <w:bottom w:val="single" w:sz="4" w:space="1" w:color="auto"/>
        </w:pBdr>
        <w:rPr>
          <w:rFonts w:ascii="Arial" w:hAnsi="Arial" w:cs="Arial"/>
          <w:b/>
          <w:sz w:val="32"/>
        </w:rPr>
      </w:pPr>
      <w:r>
        <w:rPr>
          <w:rFonts w:ascii="Arial" w:hAnsi="Arial" w:cs="Arial"/>
          <w:b/>
          <w:sz w:val="32"/>
        </w:rPr>
        <w:t>Discussion</w:t>
      </w:r>
      <w:r w:rsidRPr="0000036A">
        <w:rPr>
          <w:rFonts w:ascii="Arial" w:hAnsi="Arial" w:cs="Arial"/>
          <w:b/>
          <w:sz w:val="32"/>
        </w:rPr>
        <w:t>:</w:t>
      </w:r>
    </w:p>
    <w:p w14:paraId="17424BF5" w14:textId="692076BA" w:rsidR="009D5F4D" w:rsidRPr="0094336D" w:rsidRDefault="009D5F4D" w:rsidP="00D20378">
      <w:pPr>
        <w:spacing w:after="0" w:line="360" w:lineRule="auto"/>
        <w:ind w:firstLine="720"/>
        <w:jc w:val="both"/>
        <w:rPr>
          <w:rFonts w:ascii="Arial" w:hAnsi="Arial" w:cs="Arial"/>
          <w:sz w:val="24"/>
          <w:szCs w:val="24"/>
        </w:rPr>
      </w:pPr>
      <w:r w:rsidRPr="0094336D">
        <w:rPr>
          <w:rFonts w:ascii="Arial" w:hAnsi="Arial" w:cs="Arial"/>
          <w:sz w:val="24"/>
          <w:szCs w:val="24"/>
        </w:rPr>
        <w:t>The AUCVM J.T. Vaughan Teaching Hospital</w:t>
      </w:r>
      <w:r w:rsidRPr="0094336D">
        <w:rPr>
          <w:rFonts w:ascii="Arial" w:hAnsi="Arial" w:cs="Arial"/>
          <w:b/>
          <w:sz w:val="24"/>
          <w:szCs w:val="24"/>
        </w:rPr>
        <w:t>,</w:t>
      </w:r>
      <w:r w:rsidRPr="0094336D">
        <w:rPr>
          <w:rFonts w:ascii="Arial" w:hAnsi="Arial" w:cs="Arial"/>
          <w:sz w:val="24"/>
          <w:szCs w:val="24"/>
        </w:rPr>
        <w:t xml:space="preserve"> like many other small and large animal veterinary teaching hospitals</w:t>
      </w:r>
      <w:r w:rsidRPr="0094336D">
        <w:rPr>
          <w:rFonts w:ascii="Arial" w:hAnsi="Arial" w:cs="Arial"/>
          <w:b/>
          <w:sz w:val="24"/>
          <w:szCs w:val="24"/>
        </w:rPr>
        <w:t>,</w:t>
      </w:r>
      <w:r w:rsidRPr="0094336D">
        <w:rPr>
          <w:rFonts w:ascii="Arial" w:hAnsi="Arial" w:cs="Arial"/>
          <w:sz w:val="24"/>
          <w:szCs w:val="24"/>
        </w:rPr>
        <w:t xml:space="preserve"> has substantial environmental contamination of </w:t>
      </w:r>
      <w:r w:rsidR="000633DF" w:rsidRPr="000633DF">
        <w:rPr>
          <w:rFonts w:ascii="Arial" w:hAnsi="Arial" w:cs="Arial"/>
          <w:i/>
          <w:sz w:val="24"/>
          <w:szCs w:val="24"/>
        </w:rPr>
        <w:t>Salmonella</w:t>
      </w:r>
      <w:r w:rsidRPr="0094336D">
        <w:rPr>
          <w:rFonts w:ascii="Arial" w:hAnsi="Arial" w:cs="Arial"/>
          <w:sz w:val="24"/>
          <w:szCs w:val="24"/>
        </w:rPr>
        <w:t xml:space="preserve"> </w:t>
      </w:r>
      <w:r w:rsidR="00533D08" w:rsidRPr="0094336D">
        <w:rPr>
          <w:rFonts w:ascii="Arial" w:hAnsi="Arial" w:cs="Arial"/>
          <w:sz w:val="24"/>
          <w:szCs w:val="24"/>
        </w:rPr>
        <w:fldChar w:fldCharType="begin" w:fldLock="1"/>
      </w:r>
      <w:r w:rsidR="00C4375A" w:rsidRPr="0094336D">
        <w:rPr>
          <w:rFonts w:ascii="Arial" w:hAnsi="Arial" w:cs="Arial"/>
          <w:sz w:val="24"/>
          <w:szCs w:val="24"/>
        </w:rPr>
        <w:instrText>ADDIN CSL_CITATION {"citationItems":[{"id":"ITEM-1","itemData":{"DOI":"10.1016/S0749-0720(02)00009-9","ISBN":"0749-0720","ISSN":"07490720","PMID":"12064165","abstract":"Hospitalization of sick animals tremendously increases their risk of acquiring infections as this congregates animals that are most likely to be shedding infectious agents with animals that often have enhanced susceptibility. In order to provide the best veterinary care possible, veterinarians have an underlying responsibility to minimize the risk of additional harm that might unintentionally befall a patient because of their interventions. This includes minimizing the risk of exposing patients to infectious agents. It is therefore incumbent upon veterinarians to actively manage the risk of nosocomial infections. Nosocomial infections in veterinary hospitals are not solely a patient-care concern; the spread of infectious agents can also significantly impact normal hospital operations, revenue, client confidence, public image, and can even affect the morale of hospital personnel. In some cases nosocomial agents can also be zoonotic. This paper discusses the need for biosecurity programs in veterinary practices, and describes a practical approach for developing biosecurity practices that are tailored to individual facilities.","author":[{"dropping-particle":"","family":"Morley","given":"Paul S.","non-dropping-particle":"","parse-names":false,"suffix":""}],"container-title":"Veterinary Clinics of North America: Food Animal Practice","id":"ITEM-1","issue":"1","issued":{"date-parts":[["2002"]]},"page":"133-155","title":"Biosecurity of Veterinary Practices","type":"article-journal","volume":"18"},"uris":["http://www.mendeley.com/documents/?uuid=a9da1635-17f6-48b2-8b1c-a19b66e7da9a"]},{"id":"ITEM-2","itemData":{"author":[{"dropping-particle":"","family":"Benedict","given":"Katharine M.","non-dropping-particle":"","parse-names":false,"suffix":""},{"dropping-particle":"","family":"Morley","given":"Paul S.","non-dropping-particle":"","parse-names":false,"suffix":""},{"dropping-particle":"Van","family":"Metre","given":"David C.","non-dropping-particle":"","parse-names":false,"suffix":""}],"container-title":"Journal of American Veterinary Medical Association","id":"ITEM-2","issue":"5","issued":{"date-parts":[["2008"]]},"page":"767-773","title":"Characteristics of Biosecurity and Infection Control Programs at Veterinary Teaching Hospitals","type":"article-journal","volume":"233"},"uris":["http://www.mendeley.com/documents/?uuid=0f6b0849-3223-48bf-852c-41fa79f7eef1"]},{"id":"ITEM-3","itemData":{"author":[{"dropping-particle":"","family":"Cherry","given":"Bryan","non-dropping-particle":"","parse-names":false,"suffix":""},{"dropping-particle":"","family":"Burns","given":"Amy","non-dropping-particle":"","parse-names":false,"suffix":""},{"dropping-particle":"","family":"Johnson","given":"Geraldine S.","non-dropping-particle":"","parse-names":false,"suffix":""},{"dropping-particle":"","family":"Pfeiffer","given":"Heidi","non-dropping-particle":"","parse-names":false,"suffix":""},{"dropping-particle":"","family":"Dumas","given":"Nellie","non-dropping-particle":"","parse-names":false,"suffix":""},{"dropping-particle":"","family":"Barrett","given":"Donna","non-dropping-particle":"","parse-names":false,"suffix":""},{"dropping-particle":"","family":"Mcdonough","given":"Patrick L.","non-dropping-particle":"","parse-names":false,"suffix":""},{"dropping-particle":"","family":"Eidson","given":"Millicent","non-dropping-particle":"","parse-names":false,"suffix":""}],"container-title":"Emerging infectious diseases","id":"ITEM-3","issue":"12","issued":{"date-parts":[["2004"]]},"page":"2249-2251","title":"Salmonella Typhimurium Outbreak Associated with Veterinary Clinic","type":"article-journal","volume":"10"},"uris":["http://www.mendeley.com/documents/?uuid=a7dcf0fa-b047-4459-9013-fea63db465d7"]},{"id":"ITEM-4","itemData":{"author":[{"dropping-particle":"","family":"Steneroden","given":"K.K.","non-dropping-particle":"","parse-names":false,"suffix":""},{"dropping-particle":"Van","family":"Metre","given":"D.C.","non-dropping-particle":"","parse-names":false,"suffix":""},{"dropping-particle":"","family":"Jackson","given":"C.","non-dropping-particle":"","parse-names":false,"suffix":""},{"dropping-particle":"","family":"Morley","given":"P.S.","non-dropping-particle":"","parse-names":false,"suffix":""}],"container-title":"Journal of Veterinary Internal Medicine","id":"ITEM-4","issued":{"date-parts":[["2010"]]},"page":"606-616","title":"Detection and Control of a Nosocomial Outbreak Caused by Salmonella Newport at a Large Animal Hospital","type":"article-journal","volume":"24"},"uris":["http://www.mendeley.com/documents/?uuid=2dd2ecba-6ac4-497e-b3bb-b5631e436184"]},{"id":"ITEM-5","itemData":{"DOI":"10.2460/javma.2001.218.1152","ISSN":"0003-1488","PMID":"11318368","abstract":"Between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Association","id":"ITEM-5","issue":"7","issued":{"date-parts":[["2001","4","1"]]},"page":"1152-1159","title":"An Outbreak of Salmonellosis Among Horses at a Veterinary Teaching Hospital","type":"article-journal","volume":"218"},"uris":["http://www.mendeley.com/documents/?uuid=433b8193-06eb-44ec-8c26-af3ba299d269"]}],"mendeley":{"formattedCitation":"(Schott et al., 2001; Morley, 2002; Cherry et al., 2004; Benedict et al., 2008; Steneroden et al., 2010)","plainTextFormattedCitation":"(Schott et al., 2001; Morley, 2002; Cherry et al., 2004; Benedict et al., 2008; Steneroden et al., 2010)","previouslyFormattedCitation":"(Schott et al., 2001; Morley, 2002; Cherry et al., 2004; Benedict et al., 2008; Steneroden et al., 2010)"},"properties":{"noteIndex":0},"schema":"https://github.com/citation-style-language/schema/raw/master/csl-citation.json"}</w:instrText>
      </w:r>
      <w:r w:rsidR="00533D08" w:rsidRPr="0094336D">
        <w:rPr>
          <w:rFonts w:ascii="Arial" w:hAnsi="Arial" w:cs="Arial"/>
          <w:sz w:val="24"/>
          <w:szCs w:val="24"/>
        </w:rPr>
        <w:fldChar w:fldCharType="separate"/>
      </w:r>
      <w:r w:rsidR="00FD28F4" w:rsidRPr="0094336D">
        <w:rPr>
          <w:rFonts w:ascii="Arial" w:hAnsi="Arial" w:cs="Arial"/>
          <w:noProof/>
          <w:sz w:val="24"/>
          <w:szCs w:val="24"/>
        </w:rPr>
        <w:t>(Schott et al., 2001; Morley, 2002; Cherry et al., 2004; Benedict et al., 2008; Steneroden et al., 2010)</w:t>
      </w:r>
      <w:r w:rsidR="00533D08" w:rsidRPr="0094336D">
        <w:rPr>
          <w:rFonts w:ascii="Arial" w:hAnsi="Arial" w:cs="Arial"/>
          <w:sz w:val="24"/>
          <w:szCs w:val="24"/>
        </w:rPr>
        <w:fldChar w:fldCharType="end"/>
      </w:r>
      <w:r w:rsidR="00AA19ED" w:rsidRPr="0094336D">
        <w:rPr>
          <w:rFonts w:ascii="Arial" w:hAnsi="Arial" w:cs="Arial"/>
          <w:noProof/>
          <w:sz w:val="24"/>
          <w:szCs w:val="24"/>
        </w:rPr>
        <w:t xml:space="preserve">. </w:t>
      </w:r>
      <w:r w:rsidRPr="0094336D">
        <w:rPr>
          <w:rFonts w:ascii="Arial" w:hAnsi="Arial" w:cs="Arial"/>
          <w:sz w:val="24"/>
          <w:szCs w:val="24"/>
        </w:rPr>
        <w:t xml:space="preserve">This study differs from other studies of </w:t>
      </w:r>
      <w:r w:rsidR="000633DF" w:rsidRPr="000633DF">
        <w:rPr>
          <w:rFonts w:ascii="Arial" w:hAnsi="Arial" w:cs="Arial"/>
          <w:i/>
          <w:sz w:val="24"/>
          <w:szCs w:val="24"/>
        </w:rPr>
        <w:t>Salmonella</w:t>
      </w:r>
      <w:r w:rsidRPr="0094336D">
        <w:rPr>
          <w:rFonts w:ascii="Arial" w:hAnsi="Arial" w:cs="Arial"/>
          <w:sz w:val="24"/>
          <w:szCs w:val="24"/>
        </w:rPr>
        <w:t xml:space="preserve"> in veterinary teaching hospitals in that it was performed in the absence of an outbreak of clinical disease in university or client animals. We also examined the prevalence of </w:t>
      </w:r>
      <w:r w:rsidR="000633DF" w:rsidRPr="000633DF">
        <w:rPr>
          <w:rFonts w:ascii="Arial" w:hAnsi="Arial" w:cs="Arial"/>
          <w:i/>
          <w:sz w:val="24"/>
          <w:szCs w:val="24"/>
        </w:rPr>
        <w:t>Salmonella</w:t>
      </w:r>
      <w:r w:rsidRPr="0094336D">
        <w:rPr>
          <w:rFonts w:ascii="Arial" w:hAnsi="Arial" w:cs="Arial"/>
          <w:sz w:val="24"/>
          <w:szCs w:val="24"/>
        </w:rPr>
        <w:t xml:space="preserve"> over a </w:t>
      </w:r>
      <w:r w:rsidR="00D21455">
        <w:rPr>
          <w:rFonts w:ascii="Arial" w:hAnsi="Arial" w:cs="Arial"/>
          <w:sz w:val="24"/>
          <w:szCs w:val="24"/>
        </w:rPr>
        <w:t>three</w:t>
      </w:r>
      <w:r w:rsidRPr="0094336D">
        <w:rPr>
          <w:rFonts w:ascii="Arial" w:hAnsi="Arial" w:cs="Arial"/>
          <w:sz w:val="24"/>
          <w:szCs w:val="24"/>
        </w:rPr>
        <w:t xml:space="preserve">-year time span and analyzed factors that may contribute to contamination of facilities. </w:t>
      </w:r>
      <w:r w:rsidR="00FD38C0">
        <w:rPr>
          <w:rFonts w:ascii="Arial" w:hAnsi="Arial" w:cs="Arial"/>
          <w:sz w:val="24"/>
          <w:szCs w:val="24"/>
        </w:rPr>
        <w:t xml:space="preserve">This </w:t>
      </w:r>
      <w:r w:rsidRPr="0094336D">
        <w:rPr>
          <w:rFonts w:ascii="Arial" w:hAnsi="Arial" w:cs="Arial"/>
          <w:sz w:val="24"/>
          <w:szCs w:val="24"/>
        </w:rPr>
        <w:t xml:space="preserve">surveillance study of </w:t>
      </w:r>
      <w:r w:rsidR="000633DF" w:rsidRPr="000633DF">
        <w:rPr>
          <w:rFonts w:ascii="Arial" w:hAnsi="Arial" w:cs="Arial"/>
          <w:i/>
          <w:sz w:val="24"/>
          <w:szCs w:val="24"/>
        </w:rPr>
        <w:t>Salmonella</w:t>
      </w:r>
      <w:r w:rsidRPr="0094336D">
        <w:rPr>
          <w:rFonts w:ascii="Arial" w:hAnsi="Arial" w:cs="Arial"/>
          <w:sz w:val="24"/>
          <w:szCs w:val="24"/>
        </w:rPr>
        <w:t xml:space="preserve"> at a veterinary teaching hospital has looked at prevalence for </w:t>
      </w:r>
      <w:r w:rsidR="00FD38C0">
        <w:rPr>
          <w:rFonts w:ascii="Arial" w:hAnsi="Arial" w:cs="Arial"/>
          <w:sz w:val="24"/>
          <w:szCs w:val="24"/>
        </w:rPr>
        <w:t>a</w:t>
      </w:r>
      <w:r w:rsidRPr="0094336D">
        <w:rPr>
          <w:rFonts w:ascii="Arial" w:hAnsi="Arial" w:cs="Arial"/>
          <w:sz w:val="24"/>
          <w:szCs w:val="24"/>
        </w:rPr>
        <w:t xml:space="preserve"> long</w:t>
      </w:r>
      <w:r w:rsidR="00FD38C0">
        <w:rPr>
          <w:rFonts w:ascii="Arial" w:hAnsi="Arial" w:cs="Arial"/>
          <w:sz w:val="24"/>
          <w:szCs w:val="24"/>
        </w:rPr>
        <w:t>er</w:t>
      </w:r>
      <w:r w:rsidRPr="0094336D">
        <w:rPr>
          <w:rFonts w:ascii="Arial" w:hAnsi="Arial" w:cs="Arial"/>
          <w:sz w:val="24"/>
          <w:szCs w:val="24"/>
        </w:rPr>
        <w:t xml:space="preserve"> a period </w:t>
      </w:r>
      <w:r w:rsidR="00FD38C0">
        <w:rPr>
          <w:rFonts w:ascii="Arial" w:hAnsi="Arial" w:cs="Arial"/>
          <w:sz w:val="24"/>
          <w:szCs w:val="24"/>
        </w:rPr>
        <w:t xml:space="preserve">than </w:t>
      </w:r>
      <w:proofErr w:type="gramStart"/>
      <w:r w:rsidR="00C07280">
        <w:rPr>
          <w:rFonts w:ascii="Arial" w:hAnsi="Arial" w:cs="Arial"/>
          <w:sz w:val="24"/>
          <w:szCs w:val="24"/>
        </w:rPr>
        <w:t>the majority of</w:t>
      </w:r>
      <w:proofErr w:type="gramEnd"/>
      <w:r w:rsidR="00C07280">
        <w:rPr>
          <w:rFonts w:ascii="Arial" w:hAnsi="Arial" w:cs="Arial"/>
          <w:sz w:val="24"/>
          <w:szCs w:val="24"/>
        </w:rPr>
        <w:t xml:space="preserve"> published</w:t>
      </w:r>
      <w:r w:rsidRPr="0094336D">
        <w:rPr>
          <w:rFonts w:ascii="Arial" w:hAnsi="Arial" w:cs="Arial"/>
          <w:sz w:val="24"/>
          <w:szCs w:val="24"/>
        </w:rPr>
        <w:t xml:space="preserve"> stud</w:t>
      </w:r>
      <w:r w:rsidR="00C07280">
        <w:rPr>
          <w:rFonts w:ascii="Arial" w:hAnsi="Arial" w:cs="Arial"/>
          <w:sz w:val="24"/>
          <w:szCs w:val="24"/>
        </w:rPr>
        <w:t>ies</w:t>
      </w:r>
      <w:r w:rsidRPr="0094336D">
        <w:rPr>
          <w:rFonts w:ascii="Arial" w:hAnsi="Arial" w:cs="Arial"/>
          <w:sz w:val="24"/>
          <w:szCs w:val="24"/>
        </w:rPr>
        <w:t xml:space="preserve">. We found similar results to previous studies, which the duration of this current study strengthens findings by previous studies. This study was originally designed to serve as a model for environmental prevalence studies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on how to utilize epidemiological and biostatistical methods to determine factors that may contribute to environmental contamination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in a multi-species animal facility.</w:t>
      </w:r>
    </w:p>
    <w:p w14:paraId="6568A881" w14:textId="4589B83E" w:rsidR="009D5F4D" w:rsidRPr="0094336D" w:rsidRDefault="009D5F4D" w:rsidP="00D20378">
      <w:pPr>
        <w:spacing w:after="0" w:line="360" w:lineRule="auto"/>
        <w:ind w:firstLine="720"/>
        <w:jc w:val="both"/>
        <w:rPr>
          <w:rFonts w:ascii="Arial" w:hAnsi="Arial" w:cs="Arial"/>
          <w:sz w:val="24"/>
          <w:szCs w:val="24"/>
        </w:rPr>
      </w:pPr>
      <w:r w:rsidRPr="0094336D">
        <w:rPr>
          <w:rFonts w:ascii="Arial" w:hAnsi="Arial" w:cs="Arial"/>
          <w:sz w:val="24"/>
          <w:szCs w:val="24"/>
        </w:rPr>
        <w:t xml:space="preserve">The overall prevalence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positive environmental samples at the J.T. Vaughan Teaching Hospital (excluding samples from Animal Health and Research Pastures and the </w:t>
      </w:r>
      <w:r w:rsidR="003D0C0C">
        <w:rPr>
          <w:rFonts w:ascii="Arial" w:hAnsi="Arial" w:cs="Arial"/>
          <w:sz w:val="24"/>
          <w:szCs w:val="24"/>
        </w:rPr>
        <w:t xml:space="preserve">North Auburn </w:t>
      </w:r>
      <w:r w:rsidRPr="0094336D">
        <w:rPr>
          <w:rFonts w:ascii="Arial" w:hAnsi="Arial" w:cs="Arial"/>
          <w:sz w:val="24"/>
          <w:szCs w:val="24"/>
        </w:rPr>
        <w:t xml:space="preserve">off-site beef herd) was </w:t>
      </w:r>
      <w:r w:rsidR="00420DFD">
        <w:rPr>
          <w:rFonts w:ascii="Arial" w:hAnsi="Arial" w:cs="Arial"/>
          <w:sz w:val="24"/>
          <w:szCs w:val="24"/>
        </w:rPr>
        <w:t>52.77</w:t>
      </w:r>
      <w:r w:rsidRPr="0094336D">
        <w:rPr>
          <w:rFonts w:ascii="Arial" w:hAnsi="Arial" w:cs="Arial"/>
          <w:sz w:val="24"/>
          <w:szCs w:val="24"/>
        </w:rPr>
        <w:t>% (n=</w:t>
      </w:r>
      <w:r w:rsidR="00420DFD">
        <w:rPr>
          <w:rFonts w:ascii="Arial" w:hAnsi="Arial" w:cs="Arial"/>
          <w:sz w:val="24"/>
          <w:szCs w:val="24"/>
        </w:rPr>
        <w:t>650</w:t>
      </w:r>
      <w:r w:rsidRPr="0094336D">
        <w:rPr>
          <w:rFonts w:ascii="Arial" w:hAnsi="Arial" w:cs="Arial"/>
          <w:sz w:val="24"/>
          <w:szCs w:val="24"/>
        </w:rPr>
        <w:t>).</w:t>
      </w:r>
      <w:r w:rsidR="00880CD4">
        <w:rPr>
          <w:rFonts w:ascii="Arial" w:hAnsi="Arial" w:cs="Arial"/>
          <w:sz w:val="24"/>
          <w:szCs w:val="24"/>
        </w:rPr>
        <w:t xml:space="preserve"> </w:t>
      </w:r>
      <w:r w:rsidRPr="0094336D">
        <w:rPr>
          <w:rFonts w:ascii="Arial" w:hAnsi="Arial" w:cs="Arial"/>
          <w:sz w:val="24"/>
          <w:szCs w:val="24"/>
        </w:rPr>
        <w:t xml:space="preserve">This prevalence appears to be high compared to environmental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prevalence at other veterinary teaching hospitals. </w:t>
      </w:r>
      <w:proofErr w:type="spellStart"/>
      <w:r w:rsidRPr="0094336D">
        <w:rPr>
          <w:rFonts w:ascii="Arial" w:hAnsi="Arial" w:cs="Arial"/>
          <w:sz w:val="24"/>
          <w:szCs w:val="24"/>
        </w:rPr>
        <w:t>Stenerden</w:t>
      </w:r>
      <w:proofErr w:type="spellEnd"/>
      <w:r w:rsidRPr="0094336D">
        <w:rPr>
          <w:rFonts w:ascii="Arial" w:hAnsi="Arial" w:cs="Arial"/>
          <w:sz w:val="24"/>
          <w:szCs w:val="24"/>
        </w:rPr>
        <w:t xml:space="preserve"> et al (2010) reported that 22.9% of environmental samples collected at the James L. Voss Veterinary Teaching Hospital at Colorado State University were positive for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with 14.2% of samples containing the outbreak strain, which indicated widespread environmental contamination </w:t>
      </w:r>
      <w:r w:rsidR="00F1071F" w:rsidRPr="0094336D">
        <w:rPr>
          <w:rFonts w:ascii="Arial" w:hAnsi="Arial" w:cs="Arial"/>
          <w:sz w:val="24"/>
          <w:szCs w:val="24"/>
        </w:rPr>
        <w:fldChar w:fldCharType="begin" w:fldLock="1"/>
      </w:r>
      <w:r w:rsidR="00FD28F4" w:rsidRPr="0094336D">
        <w:rPr>
          <w:rFonts w:ascii="Arial" w:hAnsi="Arial" w:cs="Arial"/>
          <w:sz w:val="24"/>
          <w:szCs w:val="24"/>
        </w:rPr>
        <w:instrText>ADDIN CSL_CITATION {"citationItems":[{"id":"ITEM-1","itemData":{"author":[{"dropping-particle":"","family":"Steneroden","given":"K.K.","non-dropping-particle":"","parse-names":false,"suffix":""},{"dropping-particle":"Van","family":"Metre","given":"D.C.","non-dropping-particle":"","parse-names":false,"suffix":""},{"dropping-particle":"","family":"Jackson","given":"C.","non-dropping-particle":"","parse-names":false,"suffix":""},{"dropping-particle":"","family":"Morley","given":"P.S.","non-dropping-particle":"","parse-names":false,"suffix":""}],"container-title":"Journal of Veterinary Internal Medicine","id":"ITEM-1","issued":{"date-parts":[["2010"]]},"page":"606-616","title":"Detection and Control of a Nosocomial Outbreak Caused by Salmonella Newport at a Large Animal Hospital","type":"article-journal","volume":"24"},"uris":["http://www.mendeley.com/documents/?uuid=2dd2ecba-6ac4-497e-b3bb-b5631e436184"]}],"mendeley":{"formattedCitation":"(Steneroden et al., 2010)","plainTextFormattedCitation":"(Steneroden et al., 2010)","previouslyFormattedCitation":"(Steneroden et al., 2010)"},"properties":{"noteIndex":0},"schema":"https://github.com/citation-style-language/schema/raw/master/csl-citation.json"}</w:instrText>
      </w:r>
      <w:r w:rsidR="00F1071F" w:rsidRPr="0094336D">
        <w:rPr>
          <w:rFonts w:ascii="Arial" w:hAnsi="Arial" w:cs="Arial"/>
          <w:sz w:val="24"/>
          <w:szCs w:val="24"/>
        </w:rPr>
        <w:fldChar w:fldCharType="separate"/>
      </w:r>
      <w:r w:rsidR="00F1071F" w:rsidRPr="0094336D">
        <w:rPr>
          <w:rFonts w:ascii="Arial" w:hAnsi="Arial" w:cs="Arial"/>
          <w:noProof/>
          <w:sz w:val="24"/>
          <w:szCs w:val="24"/>
        </w:rPr>
        <w:t>(Steneroden et al., 2010)</w:t>
      </w:r>
      <w:r w:rsidR="00F1071F" w:rsidRPr="0094336D">
        <w:rPr>
          <w:rFonts w:ascii="Arial" w:hAnsi="Arial" w:cs="Arial"/>
          <w:sz w:val="24"/>
          <w:szCs w:val="24"/>
        </w:rPr>
        <w:fldChar w:fldCharType="end"/>
      </w:r>
      <w:r w:rsidRPr="0094336D">
        <w:rPr>
          <w:rFonts w:ascii="Arial" w:hAnsi="Arial" w:cs="Arial"/>
          <w:sz w:val="24"/>
          <w:szCs w:val="24"/>
        </w:rPr>
        <w:t xml:space="preserve">. An outbreak study at Cornell University found that 0.5% of environmental samples was positive for the outbreak strain </w:t>
      </w:r>
      <w:r w:rsidR="00E940C6" w:rsidRPr="0094336D">
        <w:rPr>
          <w:rFonts w:ascii="Arial" w:hAnsi="Arial" w:cs="Arial"/>
          <w:sz w:val="24"/>
          <w:szCs w:val="24"/>
        </w:rPr>
        <w:fldChar w:fldCharType="begin" w:fldLock="1"/>
      </w:r>
      <w:r w:rsidR="00C4375A" w:rsidRPr="0094336D">
        <w:rPr>
          <w:rFonts w:ascii="Arial" w:hAnsi="Arial" w:cs="Arial"/>
          <w:sz w:val="24"/>
          <w:szCs w:val="24"/>
        </w:rPr>
        <w:instrText>ADDIN CSL_CITATION {"citationItems":[{"id":"ITEM-1","itemData":{"DOI":"10.1089/vbz.2013.1467","ISSN":"1530-3667","author":[{"dropping-particle":"","family":"Cummings","given":"Kevin J.","non-dropping-particle":"","parse-names":false,"suffix":""},{"dropping-particle":"","family":"Rodriguez-Rivera","given":"Lorraine D.","non-dropping-particle":"","parse-names":false,"suffix":""},{"dropping-particle":"","family":"Mitchell","given":"Katharyn J.","non-dropping-particle":"","parse-names":false,"suffix":""},{"dropping-particle":"","family":"Hoelzer","given":"Karin","non-dropping-particle":"","parse-names":false,"suffix":""},{"dropping-particle":"","family":"Wiedmann","given":"Martin","non-dropping-particle":"","parse-names":false,"suffix":""},{"dropping-particle":"","family":"McDonough","given":"Patrick L.","non-dropping-particle":"","parse-names":false,"suffix":""},{"dropping-particle":"","family":"Altier","given":"Craig","non-dropping-particle":"","parse-names":false,"suffix":""},{"dropping-particle":"","family":"Warnick","given":"Lorin D.","non-dropping-particle":"","parse-names":false,"suffix":""},{"dropping-particle":"","family":"Perkins","given":"Gillian a.","non-dropping-particle":"","parse-names":false,"suffix":""}],"container-title":"Vector-Borne and Zoonotic Diseases","id":"ITEM-1","issue":"7","issued":{"date-parts":[["2014"]]},"page":"496-502","title":"Salmonella enterica Serovar Oranienburg Outbreak in a Veterinary Medical Teaching Hospital with Evidence of Nosocomial and On-Farm Transmission","type":"article-journal","volume":"14"},"uris":["http://www.mendeley.com/documents/?uuid=7a733a79-436b-4e22-a721-f8ee09d02bfa"]},{"id":"ITEM-2","itemData":{"DOI":"10.2460/javma.2001.218.1152","ISSN":"0003-1488","PMID":"11318368","abstract":"Between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Association","id":"ITEM-2","issue":"7","issued":{"date-parts":[["2001","4","1"]]},"page":"1152-1159","title":"An Outbreak of Salmonellosis Among Horses at a Veterinary Teaching Hospital","type":"article-journal","volume":"218"},"uris":["http://www.mendeley.com/documents/?uuid=433b8193-06eb-44ec-8c26-af3ba299d269"]}],"mendeley":{"formattedCitation":"(Schott et al., 2001; Cummings et al., 2014)","plainTextFormattedCitation":"(Schott et al., 2001; Cummings et al., 2014)","previouslyFormattedCitation":"(Schott et al., 2001; Cummings et al., 2014)"},"properties":{"noteIndex":0},"schema":"https://github.com/citation-style-language/schema/raw/master/csl-citation.json"}</w:instrText>
      </w:r>
      <w:r w:rsidR="00E940C6" w:rsidRPr="0094336D">
        <w:rPr>
          <w:rFonts w:ascii="Arial" w:hAnsi="Arial" w:cs="Arial"/>
          <w:sz w:val="24"/>
          <w:szCs w:val="24"/>
        </w:rPr>
        <w:fldChar w:fldCharType="separate"/>
      </w:r>
      <w:r w:rsidR="00FD28F4" w:rsidRPr="0094336D">
        <w:rPr>
          <w:rFonts w:ascii="Arial" w:hAnsi="Arial" w:cs="Arial"/>
          <w:noProof/>
          <w:sz w:val="24"/>
          <w:szCs w:val="24"/>
        </w:rPr>
        <w:t>(Schott et al., 2001; Cummings et al., 2014)</w:t>
      </w:r>
      <w:r w:rsidR="00E940C6" w:rsidRPr="0094336D">
        <w:rPr>
          <w:rFonts w:ascii="Arial" w:hAnsi="Arial" w:cs="Arial"/>
          <w:sz w:val="24"/>
          <w:szCs w:val="24"/>
        </w:rPr>
        <w:fldChar w:fldCharType="end"/>
      </w:r>
      <w:r w:rsidRPr="0094336D">
        <w:rPr>
          <w:rFonts w:ascii="Arial" w:hAnsi="Arial" w:cs="Arial"/>
          <w:sz w:val="24"/>
          <w:szCs w:val="24"/>
        </w:rPr>
        <w:t xml:space="preserve">. A separate outbreak investigation at Michigan State University found 1.24% of environmental samples cultured and 12% of environmental samples PCR tested for the outbreak strain were positive during facility cleaning and disinfection </w:t>
      </w:r>
      <w:r w:rsidR="00FD28F4" w:rsidRPr="0094336D">
        <w:rPr>
          <w:rFonts w:ascii="Arial" w:hAnsi="Arial" w:cs="Arial"/>
          <w:noProof/>
          <w:sz w:val="24"/>
          <w:szCs w:val="24"/>
        </w:rPr>
        <w:fldChar w:fldCharType="begin" w:fldLock="1"/>
      </w:r>
      <w:r w:rsidR="00C4375A" w:rsidRPr="0094336D">
        <w:rPr>
          <w:rFonts w:ascii="Arial" w:hAnsi="Arial" w:cs="Arial"/>
          <w:noProof/>
          <w:sz w:val="24"/>
          <w:szCs w:val="24"/>
        </w:rPr>
        <w:instrText>ADDIN CSL_CITATION {"citationItems":[{"id":"ITEM-1","itemData":{"DOI":"10.2460/javma.2001.218.1152","ISSN":"0003-1488","PMID":"11318368","abstract":"Between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Association","id":"ITEM-1","issue":"7","issued":{"date-parts":[["2001","4","1"]]},"page":"1152-1159","title":"An Outbreak of Salmonellosis Among Horses at a Veterinary Teaching Hospital","type":"article-journal","volume":"218"},"uris":["http://www.mendeley.com/documents/?uuid=433b8193-06eb-44ec-8c26-af3ba299d269"]}],"mendeley":{"formattedCitation":"(Schott et al., 2001)","plainTextFormattedCitation":"(Schott et al., 2001)","previouslyFormattedCitation":"(Schott et al., 2001)"},"properties":{"noteIndex":0},"schema":"https://github.com/citation-style-language/schema/raw/master/csl-citation.json"}</w:instrText>
      </w:r>
      <w:r w:rsidR="00FD28F4" w:rsidRPr="0094336D">
        <w:rPr>
          <w:rFonts w:ascii="Arial" w:hAnsi="Arial" w:cs="Arial"/>
          <w:noProof/>
          <w:sz w:val="24"/>
          <w:szCs w:val="24"/>
        </w:rPr>
        <w:fldChar w:fldCharType="separate"/>
      </w:r>
      <w:r w:rsidR="00FD28F4" w:rsidRPr="0094336D">
        <w:rPr>
          <w:rFonts w:ascii="Arial" w:hAnsi="Arial" w:cs="Arial"/>
          <w:noProof/>
          <w:sz w:val="24"/>
          <w:szCs w:val="24"/>
        </w:rPr>
        <w:t>(Schott et al., 2001)</w:t>
      </w:r>
      <w:r w:rsidR="00FD28F4" w:rsidRPr="0094336D">
        <w:rPr>
          <w:rFonts w:ascii="Arial" w:hAnsi="Arial" w:cs="Arial"/>
          <w:noProof/>
          <w:sz w:val="24"/>
          <w:szCs w:val="24"/>
        </w:rPr>
        <w:fldChar w:fldCharType="end"/>
      </w:r>
      <w:r w:rsidRPr="0094336D">
        <w:rPr>
          <w:rFonts w:ascii="Arial" w:hAnsi="Arial" w:cs="Arial"/>
          <w:sz w:val="24"/>
          <w:szCs w:val="24"/>
        </w:rPr>
        <w:t xml:space="preserve">. At the New Bolton Center at the University of Pennsylvania School of Veterinary Medicine, 3.3% of environmental samples were positive for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prior to the outbreak. During an outbreak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Newport within the large animal veterinary teaching hospital, 30% of </w:t>
      </w:r>
      <w:r w:rsidRPr="0094336D">
        <w:rPr>
          <w:rFonts w:ascii="Arial" w:hAnsi="Arial" w:cs="Arial"/>
          <w:sz w:val="24"/>
          <w:szCs w:val="24"/>
        </w:rPr>
        <w:lastRenderedPageBreak/>
        <w:t xml:space="preserve">environmental samples were positive for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Newport which indicated widespread contamination </w:t>
      </w:r>
      <w:r w:rsidR="005714F9" w:rsidRPr="0094336D">
        <w:rPr>
          <w:rFonts w:ascii="Arial" w:hAnsi="Arial" w:cs="Arial"/>
          <w:sz w:val="24"/>
          <w:szCs w:val="24"/>
        </w:rPr>
        <w:fldChar w:fldCharType="begin" w:fldLock="1"/>
      </w:r>
      <w:r w:rsidR="00C4375A" w:rsidRPr="0094336D">
        <w:rPr>
          <w:rFonts w:ascii="Arial" w:hAnsi="Arial" w:cs="Arial"/>
          <w:sz w:val="24"/>
          <w:szCs w:val="24"/>
        </w:rPr>
        <w:instrText>ADDIN CSL_CITATION {"citationItems":[{"id":"ITEM-1","itemData":{"author":[{"dropping-particle":"","family":"Schaer","given":"B.L. L Dallap","non-dropping-particle":"","parse-names":false,"suffix":""},{"dropping-particle":"","family":"Aceto","given":"H.","non-dropping-particle":"","parse-names":false,"suffix":""},{"dropping-particle":"","family":"Rankin","given":"S.C. C","non-dropping-particle":"","parse-names":false,"suffix":""}],"container-title":"Journal of Veterinary Internal Medicine","id":"ITEM-1","issued":{"date-parts":[["2010"]]},"page":"1138-1146","title":"Outbreak of Salmonellosis Caused by Salmonella enterica Serovar Newport MDR-AmpC in a Large Animal Veterinary Teaching Hospital","type":"article-journal","volume":"24"},"uris":["http://www.mendeley.com/documents/?uuid=f5582178-8b66-4d3f-94d2-bfb1e2a4f68e"]}],"mendeley":{"formattedCitation":"(Schaer et al., 2010)","plainTextFormattedCitation":"(Schaer et al., 2010)","previouslyFormattedCitation":"(Schaer et al., 2010)"},"properties":{"noteIndex":0},"schema":"https://github.com/citation-style-language/schema/raw/master/csl-citation.json"}</w:instrText>
      </w:r>
      <w:r w:rsidR="005714F9" w:rsidRPr="0094336D">
        <w:rPr>
          <w:rFonts w:ascii="Arial" w:hAnsi="Arial" w:cs="Arial"/>
          <w:sz w:val="24"/>
          <w:szCs w:val="24"/>
        </w:rPr>
        <w:fldChar w:fldCharType="separate"/>
      </w:r>
      <w:r w:rsidR="005714F9" w:rsidRPr="0094336D">
        <w:rPr>
          <w:rFonts w:ascii="Arial" w:hAnsi="Arial" w:cs="Arial"/>
          <w:noProof/>
          <w:sz w:val="24"/>
          <w:szCs w:val="24"/>
        </w:rPr>
        <w:t>(Schaer et al., 2010)</w:t>
      </w:r>
      <w:r w:rsidR="005714F9" w:rsidRPr="0094336D">
        <w:rPr>
          <w:rFonts w:ascii="Arial" w:hAnsi="Arial" w:cs="Arial"/>
          <w:sz w:val="24"/>
          <w:szCs w:val="24"/>
        </w:rPr>
        <w:fldChar w:fldCharType="end"/>
      </w:r>
      <w:r w:rsidRPr="0094336D">
        <w:rPr>
          <w:rFonts w:ascii="Arial" w:hAnsi="Arial" w:cs="Arial"/>
          <w:sz w:val="24"/>
          <w:szCs w:val="24"/>
        </w:rPr>
        <w:t xml:space="preserve">. Comparing the prevalence found at our veterinary teaching hospital to these other veterinary teaching hospitals with environmental contamination issues, it could be concluded that there is widespread contamination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at the J.T. Vaughan Teaching Hospital at Auburn University.</w:t>
      </w:r>
    </w:p>
    <w:p w14:paraId="7B154709" w14:textId="76CDDCC7" w:rsidR="009D5F4D" w:rsidRPr="0094336D" w:rsidRDefault="009D5F4D" w:rsidP="00D20378">
      <w:pPr>
        <w:spacing w:after="0" w:line="360" w:lineRule="auto"/>
        <w:ind w:firstLine="720"/>
        <w:jc w:val="both"/>
        <w:rPr>
          <w:rFonts w:ascii="Arial" w:hAnsi="Arial" w:cs="Arial"/>
          <w:sz w:val="24"/>
          <w:szCs w:val="24"/>
        </w:rPr>
      </w:pPr>
      <w:r w:rsidRPr="0094336D">
        <w:rPr>
          <w:rFonts w:ascii="Arial" w:hAnsi="Arial" w:cs="Arial"/>
          <w:sz w:val="24"/>
          <w:szCs w:val="24"/>
        </w:rPr>
        <w:t xml:space="preserve">The sections of highest prevalence </w:t>
      </w:r>
      <w:r w:rsidR="003D0C0C">
        <w:rPr>
          <w:rFonts w:ascii="Arial" w:hAnsi="Arial" w:cs="Arial"/>
          <w:sz w:val="24"/>
          <w:szCs w:val="24"/>
        </w:rPr>
        <w:t xml:space="preserve">(Graph 2) </w:t>
      </w:r>
      <w:r w:rsidRPr="0094336D">
        <w:rPr>
          <w:rFonts w:ascii="Arial" w:hAnsi="Arial" w:cs="Arial"/>
          <w:sz w:val="24"/>
          <w:szCs w:val="24"/>
        </w:rPr>
        <w:t xml:space="preserve">in our study were the dairy barns/pastures as well as the food animal barns, which had </w:t>
      </w:r>
      <w:r w:rsidR="00CD2D87">
        <w:rPr>
          <w:rFonts w:ascii="Arial" w:hAnsi="Arial" w:cs="Arial"/>
          <w:sz w:val="24"/>
          <w:szCs w:val="24"/>
        </w:rPr>
        <w:t>7</w:t>
      </w:r>
      <w:r w:rsidR="003D0C0C">
        <w:rPr>
          <w:rFonts w:ascii="Arial" w:hAnsi="Arial" w:cs="Arial"/>
          <w:sz w:val="24"/>
          <w:szCs w:val="24"/>
        </w:rPr>
        <w:t>1</w:t>
      </w:r>
      <w:r w:rsidR="00C30145">
        <w:rPr>
          <w:rFonts w:ascii="Arial" w:hAnsi="Arial" w:cs="Arial"/>
          <w:sz w:val="24"/>
          <w:szCs w:val="24"/>
        </w:rPr>
        <w:t>.7</w:t>
      </w:r>
      <w:r w:rsidRPr="0094336D">
        <w:rPr>
          <w:rFonts w:ascii="Arial" w:hAnsi="Arial" w:cs="Arial"/>
          <w:sz w:val="24"/>
          <w:szCs w:val="24"/>
        </w:rPr>
        <w:t>% and 60</w:t>
      </w:r>
      <w:r w:rsidR="00C30145">
        <w:rPr>
          <w:rFonts w:ascii="Arial" w:hAnsi="Arial" w:cs="Arial"/>
          <w:sz w:val="24"/>
          <w:szCs w:val="24"/>
        </w:rPr>
        <w:t>.8</w:t>
      </w:r>
      <w:r w:rsidRPr="0094336D">
        <w:rPr>
          <w:rFonts w:ascii="Arial" w:hAnsi="Arial" w:cs="Arial"/>
          <w:sz w:val="24"/>
          <w:szCs w:val="24"/>
        </w:rPr>
        <w:t xml:space="preserve">% positive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prevalence, respectively. </w:t>
      </w:r>
      <w:r w:rsidR="006058C1">
        <w:rPr>
          <w:rFonts w:ascii="Arial" w:hAnsi="Arial" w:cs="Arial"/>
          <w:sz w:val="24"/>
          <w:szCs w:val="24"/>
        </w:rPr>
        <w:t xml:space="preserve">Random forest ranked the two dairy facilities and the dairy pastures as important variables for predicting the presence of </w:t>
      </w:r>
      <w:r w:rsidR="000633DF" w:rsidRPr="000633DF">
        <w:rPr>
          <w:rFonts w:ascii="Arial" w:hAnsi="Arial" w:cs="Arial"/>
          <w:i/>
          <w:sz w:val="24"/>
          <w:szCs w:val="24"/>
        </w:rPr>
        <w:t>Salmonella</w:t>
      </w:r>
      <w:r w:rsidR="006058C1">
        <w:rPr>
          <w:rFonts w:ascii="Arial" w:hAnsi="Arial" w:cs="Arial"/>
          <w:i/>
          <w:sz w:val="24"/>
          <w:szCs w:val="24"/>
        </w:rPr>
        <w:t xml:space="preserve"> </w:t>
      </w:r>
      <w:r w:rsidR="006058C1">
        <w:rPr>
          <w:rFonts w:ascii="Arial" w:hAnsi="Arial" w:cs="Arial"/>
          <w:sz w:val="24"/>
          <w:szCs w:val="24"/>
        </w:rPr>
        <w:t>(Graph 1)</w:t>
      </w:r>
      <w:r w:rsidR="006058C1">
        <w:rPr>
          <w:rFonts w:ascii="Arial" w:hAnsi="Arial" w:cs="Arial"/>
          <w:i/>
          <w:sz w:val="24"/>
          <w:szCs w:val="24"/>
        </w:rPr>
        <w:t xml:space="preserve">. </w:t>
      </w:r>
      <w:r w:rsidR="003D0C0C" w:rsidRPr="006058C1">
        <w:rPr>
          <w:rFonts w:ascii="Arial" w:hAnsi="Arial" w:cs="Arial"/>
          <w:sz w:val="24"/>
          <w:szCs w:val="24"/>
        </w:rPr>
        <w:t>This</w:t>
      </w:r>
      <w:r w:rsidR="003D0C0C">
        <w:rPr>
          <w:rFonts w:ascii="Arial" w:hAnsi="Arial" w:cs="Arial"/>
          <w:sz w:val="24"/>
          <w:szCs w:val="24"/>
        </w:rPr>
        <w:t xml:space="preserve"> is </w:t>
      </w:r>
      <w:r w:rsidR="006058C1">
        <w:rPr>
          <w:rFonts w:ascii="Arial" w:hAnsi="Arial" w:cs="Arial"/>
          <w:sz w:val="24"/>
          <w:szCs w:val="24"/>
        </w:rPr>
        <w:t>further strengthened by the</w:t>
      </w:r>
      <w:r w:rsidR="003D0C0C">
        <w:rPr>
          <w:rFonts w:ascii="Arial" w:hAnsi="Arial" w:cs="Arial"/>
          <w:sz w:val="24"/>
          <w:szCs w:val="24"/>
        </w:rPr>
        <w:t xml:space="preserve"> MCMC </w:t>
      </w:r>
      <w:r w:rsidR="006058C1">
        <w:rPr>
          <w:rFonts w:ascii="Arial" w:hAnsi="Arial" w:cs="Arial"/>
          <w:sz w:val="24"/>
          <w:szCs w:val="24"/>
        </w:rPr>
        <w:t xml:space="preserve">analysis have the dairy barns/pastures and the food animal barns as variables of significance. </w:t>
      </w:r>
      <w:r w:rsidR="00880CD4">
        <w:rPr>
          <w:rFonts w:ascii="Arial" w:hAnsi="Arial" w:cs="Arial"/>
          <w:sz w:val="24"/>
          <w:szCs w:val="24"/>
        </w:rPr>
        <w:t xml:space="preserve">Bovine species is the primary patients and resident animals of these facilities and had the highest prevalence of the different species observed (Graph 3). </w:t>
      </w:r>
      <w:r w:rsidR="005D01A1">
        <w:rPr>
          <w:rFonts w:ascii="Arial" w:hAnsi="Arial" w:cs="Arial"/>
          <w:sz w:val="24"/>
          <w:szCs w:val="24"/>
        </w:rPr>
        <w:t>Th</w:t>
      </w:r>
      <w:r w:rsidR="006058C1">
        <w:rPr>
          <w:rFonts w:ascii="Arial" w:hAnsi="Arial" w:cs="Arial"/>
          <w:sz w:val="24"/>
          <w:szCs w:val="24"/>
        </w:rPr>
        <w:t>e</w:t>
      </w:r>
      <w:r w:rsidR="005D01A1">
        <w:rPr>
          <w:rFonts w:ascii="Arial" w:hAnsi="Arial" w:cs="Arial"/>
          <w:sz w:val="24"/>
          <w:szCs w:val="24"/>
        </w:rPr>
        <w:t xml:space="preserve"> high level of prevalence</w:t>
      </w:r>
      <w:r w:rsidRPr="0094336D">
        <w:rPr>
          <w:rFonts w:ascii="Arial" w:hAnsi="Arial" w:cs="Arial"/>
          <w:sz w:val="24"/>
          <w:szCs w:val="24"/>
        </w:rPr>
        <w:t xml:space="preserve"> is not surprising because individuals in these units work within both units. It could be presumed that something as simple as individuals moving between these two facilities may be a source of spread of the </w:t>
      </w:r>
      <w:r w:rsidR="000633DF" w:rsidRPr="000633DF">
        <w:rPr>
          <w:rFonts w:ascii="Arial" w:hAnsi="Arial" w:cs="Arial"/>
          <w:i/>
          <w:sz w:val="24"/>
          <w:szCs w:val="24"/>
        </w:rPr>
        <w:t>Salmonella</w:t>
      </w:r>
      <w:r w:rsidRPr="0094336D">
        <w:rPr>
          <w:rFonts w:ascii="Arial" w:hAnsi="Arial" w:cs="Arial"/>
          <w:sz w:val="24"/>
          <w:szCs w:val="24"/>
        </w:rPr>
        <w:t>. There are currently no footbaths or any other barriers in place to prevent movement of infectious disease agents among the facilities, which may increase the likelihood of individuals moving pathogens from one area to another. The sharp decrease in prevalence between food animal barns and the equine barns may be attributed to the footbaths located at the front and rear of the equine barns and that individuals working in the equine barns do not work in the food animal or dairy barns.</w:t>
      </w:r>
    </w:p>
    <w:p w14:paraId="7A530CDE" w14:textId="0AD2FAD3" w:rsidR="009D5F4D" w:rsidRPr="0094336D" w:rsidRDefault="009D5F4D" w:rsidP="00D20378">
      <w:pPr>
        <w:spacing w:after="0" w:line="360" w:lineRule="auto"/>
        <w:ind w:firstLine="720"/>
        <w:jc w:val="both"/>
        <w:rPr>
          <w:rFonts w:ascii="Arial" w:hAnsi="Arial" w:cs="Arial"/>
          <w:sz w:val="24"/>
          <w:szCs w:val="24"/>
        </w:rPr>
      </w:pPr>
      <w:r w:rsidRPr="0094336D">
        <w:rPr>
          <w:rFonts w:ascii="Arial" w:hAnsi="Arial" w:cs="Arial"/>
          <w:sz w:val="24"/>
          <w:szCs w:val="24"/>
        </w:rPr>
        <w:t xml:space="preserve">We found that environmental prevalence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was not statistically different (</w:t>
      </w:r>
      <w:r w:rsidRPr="0094336D">
        <w:rPr>
          <w:rFonts w:ascii="Arial" w:hAnsi="Arial" w:cs="Arial"/>
          <w:i/>
          <w:sz w:val="24"/>
          <w:szCs w:val="24"/>
        </w:rPr>
        <w:t xml:space="preserve">p </w:t>
      </w:r>
      <w:r w:rsidRPr="0094336D">
        <w:rPr>
          <w:rFonts w:ascii="Arial" w:hAnsi="Arial" w:cs="Arial"/>
          <w:sz w:val="24"/>
          <w:szCs w:val="24"/>
        </w:rPr>
        <w:t xml:space="preserve">&gt; 0.05) between Summer, </w:t>
      </w:r>
      <w:r w:rsidR="007A483D">
        <w:rPr>
          <w:rFonts w:ascii="Arial" w:hAnsi="Arial" w:cs="Arial"/>
          <w:sz w:val="24"/>
          <w:szCs w:val="24"/>
        </w:rPr>
        <w:t>Spring</w:t>
      </w:r>
      <w:r w:rsidRPr="0094336D">
        <w:rPr>
          <w:rFonts w:ascii="Arial" w:hAnsi="Arial" w:cs="Arial"/>
          <w:sz w:val="24"/>
          <w:szCs w:val="24"/>
        </w:rPr>
        <w:t xml:space="preserve">, and </w:t>
      </w:r>
      <w:r w:rsidR="007A483D">
        <w:rPr>
          <w:rFonts w:ascii="Arial" w:hAnsi="Arial" w:cs="Arial"/>
          <w:sz w:val="24"/>
          <w:szCs w:val="24"/>
        </w:rPr>
        <w:t>Winter</w:t>
      </w:r>
      <w:r w:rsidR="00052DF0">
        <w:rPr>
          <w:rFonts w:ascii="Arial" w:hAnsi="Arial" w:cs="Arial"/>
          <w:sz w:val="24"/>
          <w:szCs w:val="24"/>
        </w:rPr>
        <w:t xml:space="preserve"> (Table 3</w:t>
      </w:r>
      <w:r w:rsidR="00880CD4">
        <w:rPr>
          <w:rFonts w:ascii="Arial" w:hAnsi="Arial" w:cs="Arial"/>
          <w:sz w:val="24"/>
          <w:szCs w:val="24"/>
        </w:rPr>
        <w:t xml:space="preserve"> and Graph 4</w:t>
      </w:r>
      <w:r w:rsidR="00052DF0">
        <w:rPr>
          <w:rFonts w:ascii="Arial" w:hAnsi="Arial" w:cs="Arial"/>
          <w:sz w:val="24"/>
          <w:szCs w:val="24"/>
        </w:rPr>
        <w:t>)</w:t>
      </w:r>
      <w:r w:rsidRPr="0094336D">
        <w:rPr>
          <w:rFonts w:ascii="Arial" w:hAnsi="Arial" w:cs="Arial"/>
          <w:sz w:val="24"/>
          <w:szCs w:val="24"/>
        </w:rPr>
        <w:t xml:space="preserve">, but </w:t>
      </w:r>
      <w:r w:rsidR="007A483D">
        <w:rPr>
          <w:rFonts w:ascii="Arial" w:hAnsi="Arial" w:cs="Arial"/>
          <w:sz w:val="24"/>
          <w:szCs w:val="24"/>
        </w:rPr>
        <w:t>odds</w:t>
      </w:r>
      <w:r w:rsidRPr="0094336D">
        <w:rPr>
          <w:rFonts w:ascii="Arial" w:hAnsi="Arial" w:cs="Arial"/>
          <w:sz w:val="24"/>
          <w:szCs w:val="24"/>
        </w:rPr>
        <w:t xml:space="preserve"> </w:t>
      </w:r>
      <w:r w:rsidRPr="00555BC8">
        <w:rPr>
          <w:rFonts w:ascii="Arial" w:hAnsi="Arial" w:cs="Arial"/>
          <w:sz w:val="24"/>
          <w:szCs w:val="24"/>
        </w:rPr>
        <w:t xml:space="preserve">ratios (Table </w:t>
      </w:r>
      <w:r w:rsidR="001E0A71" w:rsidRPr="00555BC8">
        <w:rPr>
          <w:rFonts w:ascii="Arial" w:hAnsi="Arial" w:cs="Arial"/>
          <w:sz w:val="24"/>
          <w:szCs w:val="24"/>
        </w:rPr>
        <w:t>2</w:t>
      </w:r>
      <w:r w:rsidRPr="00555BC8">
        <w:rPr>
          <w:rFonts w:ascii="Arial" w:hAnsi="Arial" w:cs="Arial"/>
          <w:sz w:val="24"/>
          <w:szCs w:val="24"/>
        </w:rPr>
        <w:t>)</w:t>
      </w:r>
      <w:r w:rsidRPr="0094336D">
        <w:rPr>
          <w:rFonts w:ascii="Arial" w:hAnsi="Arial" w:cs="Arial"/>
          <w:sz w:val="24"/>
          <w:szCs w:val="24"/>
        </w:rPr>
        <w:t xml:space="preserve"> determined that the Summer season was associated with </w:t>
      </w:r>
      <w:r w:rsidR="006058C1">
        <w:rPr>
          <w:rFonts w:ascii="Arial" w:hAnsi="Arial" w:cs="Arial"/>
          <w:sz w:val="24"/>
          <w:szCs w:val="24"/>
        </w:rPr>
        <w:t>an increased probability of</w:t>
      </w:r>
      <w:r w:rsidRPr="0094336D">
        <w:rPr>
          <w:rFonts w:ascii="Arial" w:hAnsi="Arial" w:cs="Arial"/>
          <w:sz w:val="24"/>
          <w:szCs w:val="24"/>
        </w:rPr>
        <w:t xml:space="preserve"> isolation of </w:t>
      </w:r>
      <w:r w:rsidR="000633DF" w:rsidRPr="000633DF">
        <w:rPr>
          <w:rFonts w:ascii="Arial" w:hAnsi="Arial" w:cs="Arial"/>
          <w:i/>
          <w:sz w:val="24"/>
          <w:szCs w:val="24"/>
        </w:rPr>
        <w:t>Salmonella</w:t>
      </w:r>
      <w:r w:rsidRPr="0094336D">
        <w:rPr>
          <w:rFonts w:ascii="Arial" w:hAnsi="Arial" w:cs="Arial"/>
          <w:i/>
          <w:sz w:val="24"/>
          <w:szCs w:val="24"/>
        </w:rPr>
        <w:t xml:space="preserve"> </w:t>
      </w:r>
      <w:r w:rsidR="006058C1">
        <w:rPr>
          <w:rFonts w:ascii="Arial" w:hAnsi="Arial" w:cs="Arial"/>
          <w:sz w:val="24"/>
          <w:szCs w:val="24"/>
        </w:rPr>
        <w:t>compared to the Fall season</w:t>
      </w:r>
      <w:r w:rsidRPr="0094336D">
        <w:rPr>
          <w:rFonts w:ascii="Arial" w:hAnsi="Arial" w:cs="Arial"/>
          <w:sz w:val="24"/>
          <w:szCs w:val="24"/>
        </w:rPr>
        <w:t xml:space="preserve">. This finding is similar to previous studies in that prevalence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among dairy cattle is higher in the Spring, Summer, and Fall seasons with peaks typically during Summer months </w:t>
      </w:r>
      <w:r w:rsidR="006B024E" w:rsidRPr="0094336D">
        <w:rPr>
          <w:rFonts w:ascii="Arial" w:hAnsi="Arial" w:cs="Arial"/>
          <w:sz w:val="24"/>
          <w:szCs w:val="24"/>
        </w:rPr>
        <w:fldChar w:fldCharType="begin" w:fldLock="1"/>
      </w:r>
      <w:r w:rsidR="005B1DDE">
        <w:rPr>
          <w:rFonts w:ascii="Arial" w:hAnsi="Arial" w:cs="Arial"/>
          <w:sz w:val="24"/>
          <w:szCs w:val="24"/>
        </w:rPr>
        <w:instrText>ADDIN CSL_CITATION {"citationItems":[{"id":"ITEM-1","itemData":{"DOI":"10.1016/j.prevetmed.2005.04.003","ISSN":"0167-5877","PMID":"15964089","abstract":"The objective of this study was to evaluate associations between herd characteristics and the isolation of Salmonella from dairy cows in Minnesota, Wisconsin, Michigan, and New York. Study farms were 129 conventional and organic farms enrolled without regard to previous history of Salmonella infection. Herds were sampled at 2-month intervals over a 1-year period. This is the largest study to date on Salmonella shedding in dairy cows and the only study evaluating herd-level risk factors using longitudinal sampling to characterize Salmonella shedding on dairy farms. Salmonella was isolated in fecal samples from 1026 (4.9%) of 20,089 cows. Over the course of the study, 113 (87.6%) of 129 farms had at least one positive cow sample. Multi-variable logistic regression using the generalized estimating equations approach was used to test the association between herd-level risk factors and the dependent variable of within-herd prevalence by visit (number of Salmonella-positive cows/number of cows sampled) after adjustment for effects of herd size, season, state of origin, and the multiple sampling occasions per herd. Factors retained in the final model included lack of use of tiestall or stanchion facilities to house lactating cows (OR=1.9; 95% CI: 1.1-3.3), not storing all purchased concentrate or protein feeds in an enclosed building (OR=2.5; 95% CI: 1.3-4.9), not using monensin in weaned calf or bred heifer diets (OR=3.2; 95% CI: 2.0-5.4), access of lactating or dry cows to surface water (e.g., lake, pond, river, or stream) (OR=2.3; 95% CI: 1.3-3.9), disposal of manure in liquid form (slurry or irrigation, as opposed to disposal of manure by broadcast/solid spreader only) on owned or rented land (OR=1.8; 95% CI: 1.3-3.9), and cows eating or grazing of roughage from fields where manure was applied in solid or liquid form and not plowed under during the same growing season (OR=1.8; 95% CI: 1.0-3.0). A seasonal association was also present as cows were more likely to be Salmonella-positive in summer, spring, and fall compared to winter. Herd size was not associated with Salmonella shedding in the final multi-variable model. The herd-level risk factors identified in this study could potentially be implemented in Salmonella control programs on dairy farms.","author":[{"dropping-particle":"","family":"Fossler","given":"C P","non-dropping-particle":"","parse-names":false,"suffix":""},{"dropping-particle":"","family":"Wells","given":"S J","non-dropping-particle":"","parse-names":false,"suffix":""},{"dropping-particle":"","family":"Kaneene","given":"J B","non-dropping-particle":"","parse-names":false,"suffix":""},{"dropping-particle":"","family":"Ruegg","given":"P L","non-dropping-particle":"","parse-names":false,"suffix":""},{"dropping-particle":"","family":"Warnick","given":"L D","non-dropping-particle":"","parse-names":false,"suffix":""},{"dropping-particle":"","family":"Bender","given":"J B","non-dropping-particle":"","parse-names":false,"suffix":""},{"dropping-particle":"","family":"Eberly","given":"L E","non-dropping-particle":"","parse-names":false,"suffix":""},{"dropping-particle":"","family":"Godden","given":"S M","non-dropping-particle":"","parse-names":false,"suffix":""},{"dropping-particle":"","family":"Halbert","given":"L W","non-dropping-particle":"","parse-names":false,"suffix":""}],"container-title":"Preventive veterinary medicine","id":"ITEM-1","issue":"3-4","issued":{"date-parts":[["2005","9","12"]]},"page":"257-77","title":"Herd-level Factors Associated with Isolation of Salmonella in a Multi-State Study of Conventional and Organic Dairy Farms I. Salmonella Shedding in Cows","type":"article-journal","volume":"70"},"uris":["http://www.mendeley.com/documents/?uuid=36a380ce-a0bb-4dd0-af83-827fcf9967a4"]},{"id":"ITEM-2","itemData":{"author":[{"dropping-particle":"","family":"Cummings","given":"Kevin J.","non-dropping-particle":"","parse-names":false,"suffix":""},{"dropping-particle":"","family":"Divers","given":"Thomas J.","non-dropping-particle":"","parse-names":false,"suffix":""},{"dropping-particle":"","family":"Mcdonough","given":"Patrick L.","non-dropping-particle":"","parse-names":false,"suffix":""},{"dropping-particle":"","family":"Warnick","given":"Lorin D.","non-dropping-particle":"","parse-names":false,"suffix":""}],"container-title":"Journal of American Veterinary Medical Association","id":"ITEM-2","issue":"12","issued":{"date-parts":[["2009"]]},"page":"1578-1585","title":"Fecal Shedding of Salmonella spp Among Cattle Admitted to a Veterinary Teaching Hospital","type":"article-journal","volume":"234"},"uris":["http://www.mendeley.com/documents/?uuid=7c817490-6d68-4892-839e-72bc03fb6019"]},{"id":"ITEM-3","itemData":{"DOI":"10.1089/fpd.2008.0048","ISBN":"1556-7125 (Electronic)","ISSN":"1535-3141","PMID":"18260819","abstract":"The occurrence patterns and molecular characteristics of Salmonella are important for surveillance and control of the pathogens. Objectives of this study were to determine month-to-month variation and seasonal effects on the occurrence of Salmonella in dairy animals and environments and to characterize selected Salmonella isolates. A total of 7680 animal and environmental samples, collected monthly from a dairy farm, were analyzed for the presence of Salmonella during a 12-month study. Major sources of Salmonella on the dairy farm (% positive) were milking parlor air (62%) and bird droppings (63%) during winter; feeds (50-58%), water (53-67%), calf bedding (63%), soils (60-63%), milking parlor air (60%), and bird droppings (50%) in spring; all animal and environmental samples (40-92%) except milking parlor air (25%) and bulk tank milk (29%) in summer; and feeds (60-71%), cow beddings (59%), cow soils (50%), air (46-71%), and insects (63%) during fall. Salmonella ribotyping indicated that most serovars came from different sources but some might have originated from a common source and transmitted from site to site on the farm. These data provide some important information on key animal and environmental sampling sites needed to initiate on-farm management programs for control of this important foodborne pathogen.","author":[{"dropping-particle":"","family":"Pangloli","given":"Philipus","non-dropping-particle":"","parse-names":false,"suffix":""},{"dropping-particle":"","family":"Dje","given":"Yobouet","non-dropping-particle":"","parse-names":false,"suffix":""},{"dropping-particle":"","family":"Ahmed","given":"Omaima","non-dropping-particle":"","parse-names":false,"suffix":""},{"dropping-particle":"","family":"Doane","given":"C A","non-dropping-particle":"","parse-names":false,"suffix":""},{"dropping-particle":"","family":"Oliver","given":"S P","non-dropping-particle":"","parse-names":false,"suffix":""},{"dropping-particle":"","family":"Draughon","given":"F A","non-dropping-particle":"","parse-names":false,"suffix":""}],"container-title":"Foodborne Pathogens and Disease","id":"ITEM-3","issue":"1","issued":{"date-parts":[["2008"]]},"page":"87-96","title":"Seasonal Incidence and Molecular Characterization of Salmonella from Dairy Cows, Calves, and Farm Environment.","type":"article-journal","volume":"5"},"uris":["http://www.mendeley.com/documents/?uuid=dd0c5369-0861-44b4-b2c0-557e0768e3f1"]}],"mendeley":{"formattedCitation":"(Fossler et al., 2005b; Pangloli et al., 2008; Cummings et al., 2009)","plainTextFormattedCitation":"(Fossler et al., 2005b; Pangloli et al., 2008; Cummings et al., 2009)","previouslyFormattedCitation":"(Fossler et al., 2005b; Pangloli et al., 2008; Kevin J. Cummings et al., 2009)"},"properties":{"noteIndex":0},"schema":"https://github.com/citation-style-language/schema/raw/master/csl-citation.json"}</w:instrText>
      </w:r>
      <w:r w:rsidR="006B024E" w:rsidRPr="0094336D">
        <w:rPr>
          <w:rFonts w:ascii="Arial" w:hAnsi="Arial" w:cs="Arial"/>
          <w:sz w:val="24"/>
          <w:szCs w:val="24"/>
        </w:rPr>
        <w:fldChar w:fldCharType="separate"/>
      </w:r>
      <w:r w:rsidR="005B1DDE" w:rsidRPr="005B1DDE">
        <w:rPr>
          <w:rFonts w:ascii="Arial" w:hAnsi="Arial" w:cs="Arial"/>
          <w:noProof/>
          <w:sz w:val="24"/>
          <w:szCs w:val="24"/>
        </w:rPr>
        <w:t>(Fossler et al., 2005b; Pangloli et al., 2008; Cummings et al., 2009)</w:t>
      </w:r>
      <w:r w:rsidR="006B024E" w:rsidRPr="0094336D">
        <w:rPr>
          <w:rFonts w:ascii="Arial" w:hAnsi="Arial" w:cs="Arial"/>
          <w:sz w:val="24"/>
          <w:szCs w:val="24"/>
        </w:rPr>
        <w:fldChar w:fldCharType="end"/>
      </w:r>
      <w:r w:rsidRPr="0094336D">
        <w:rPr>
          <w:rFonts w:ascii="Arial" w:hAnsi="Arial" w:cs="Arial"/>
          <w:sz w:val="24"/>
          <w:szCs w:val="24"/>
        </w:rPr>
        <w:t xml:space="preserve">. Cummings et al (2009c) found Fall to be significantly higher for shedding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in calves admitted to a veterinary teaching hospital</w:t>
      </w:r>
      <w:r w:rsidR="00C4375A" w:rsidRPr="0094336D">
        <w:rPr>
          <w:rFonts w:ascii="Arial" w:hAnsi="Arial" w:cs="Arial"/>
          <w:sz w:val="24"/>
          <w:szCs w:val="24"/>
        </w:rPr>
        <w:t xml:space="preserve"> </w:t>
      </w:r>
      <w:r w:rsidRPr="0094336D">
        <w:rPr>
          <w:rFonts w:ascii="Arial" w:hAnsi="Arial" w:cs="Arial"/>
          <w:noProof/>
          <w:sz w:val="24"/>
          <w:szCs w:val="24"/>
        </w:rPr>
        <w:t>(Cummings et al., 2009c)</w:t>
      </w:r>
      <w:r w:rsidRPr="0094336D">
        <w:rPr>
          <w:rFonts w:ascii="Arial" w:hAnsi="Arial" w:cs="Arial"/>
          <w:sz w:val="24"/>
          <w:szCs w:val="24"/>
        </w:rPr>
        <w:t xml:space="preserve">. </w:t>
      </w:r>
      <w:proofErr w:type="spellStart"/>
      <w:r w:rsidRPr="0094336D">
        <w:rPr>
          <w:rFonts w:ascii="Arial" w:hAnsi="Arial" w:cs="Arial"/>
          <w:sz w:val="24"/>
          <w:szCs w:val="24"/>
        </w:rPr>
        <w:t>Pangloli</w:t>
      </w:r>
      <w:proofErr w:type="spellEnd"/>
      <w:r w:rsidRPr="0094336D">
        <w:rPr>
          <w:rFonts w:ascii="Arial" w:hAnsi="Arial" w:cs="Arial"/>
          <w:sz w:val="24"/>
          <w:szCs w:val="24"/>
        </w:rPr>
        <w:t xml:space="preserve"> et al (2008) found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to have a high prevalence (&gt; 40%) in environmental samples in all seasons with the exception of winter </w:t>
      </w:r>
      <w:r w:rsidR="00F021A9" w:rsidRPr="0094336D">
        <w:rPr>
          <w:rFonts w:ascii="Arial" w:hAnsi="Arial" w:cs="Arial"/>
          <w:noProof/>
          <w:sz w:val="24"/>
          <w:szCs w:val="24"/>
        </w:rPr>
        <w:fldChar w:fldCharType="begin" w:fldLock="1"/>
      </w:r>
      <w:r w:rsidR="001C6931" w:rsidRPr="0094336D">
        <w:rPr>
          <w:rFonts w:ascii="Arial" w:hAnsi="Arial" w:cs="Arial"/>
          <w:noProof/>
          <w:sz w:val="24"/>
          <w:szCs w:val="24"/>
        </w:rPr>
        <w:instrText>ADDIN CSL_CITATION {"citationItems":[{"id":"ITEM-1","itemData":{"DOI":"10.1089/fpd.2008.0048","ISBN":"1556-7125 (Electronic)","ISSN":"1535-3141","PMID":"18260819","abstract":"The occurrence patterns and molecular characteristics of Salmonella are important for surveillance and control of the pathogens. Objectives of this study were to determine month-to-month variation and seasonal effects on the occurrence of Salmonella in dairy animals and environments and to characterize selected Salmonella isolates. A total of 7680 animal and environmental samples, collected monthly from a dairy farm, were analyzed for the presence of Salmonella during a 12-month study. Major sources of Salmonella on the dairy farm (% positive) were milking parlor air (62%) and bird droppings (63%) during winter; feeds (50-58%), water (53-67%), calf bedding (63%), soils (60-63%), milking parlor air (60%), and bird droppings (50%) in spring; all animal and environmental samples (40-92%) except milking parlor air (25%) and bulk tank milk (29%) in summer; and feeds (60-71%), cow beddings (59%), cow soils (50%), air (46-71%), and insects (63%) during fall. Salmonella ribotyping indicated that most serovars came from different sources but some might have originated from a common source and transmitted from site to site on the farm. These data provide some important information on key animal and environmental sampling sites needed to initiate on-farm management programs for control of this important foodborne pathogen.","author":[{"dropping-particle":"","family":"Pangloli","given":"Philipus","non-dropping-particle":"","parse-names":false,"suffix":""},{"dropping-particle":"","family":"Dje","given":"Yobouet","non-dropping-particle":"","parse-names":false,"suffix":""},{"dropping-particle":"","family":"Ahmed","given":"Omaima","non-dropping-particle":"","parse-names":false,"suffix":""},{"dropping-particle":"","family":"Doane","given":"C A","non-dropping-particle":"","parse-names":false,"suffix":""},{"dropping-particle":"","family":"Oliver","given":"S P","non-dropping-particle":"","parse-names":false,"suffix":""},{"dropping-particle":"","family":"Draughon","given":"F A","non-dropping-particle":"","parse-names":false,"suffix":""}],"container-title":"Foodborne Pathogens and Disease","id":"ITEM-1","issue":"1","issued":{"date-parts":[["2008"]]},"page":"87-96","title":"Seasonal Incidence and Molecular Characterization of Salmonella from Dairy Cows, Calves, and Farm Environment.","type":"article-journal","volume":"5"},"uris":["http://www.mendeley.com/documents/?uuid=dd0c5369-0861-44b4-b2c0-557e0768e3f1"]}],"mendeley":{"formattedCitation":"(Pangloli et al., 2008)","plainTextFormattedCitation":"(Pangloli et al., 2008)","previouslyFormattedCitation":"(Pangloli et al., 2008)"},"properties":{"noteIndex":0},"schema":"https://github.com/citation-style-language/schema/raw/master/csl-citation.json"}</w:instrText>
      </w:r>
      <w:r w:rsidR="00F021A9" w:rsidRPr="0094336D">
        <w:rPr>
          <w:rFonts w:ascii="Arial" w:hAnsi="Arial" w:cs="Arial"/>
          <w:noProof/>
          <w:sz w:val="24"/>
          <w:szCs w:val="24"/>
        </w:rPr>
        <w:fldChar w:fldCharType="separate"/>
      </w:r>
      <w:r w:rsidR="00F021A9" w:rsidRPr="0094336D">
        <w:rPr>
          <w:rFonts w:ascii="Arial" w:hAnsi="Arial" w:cs="Arial"/>
          <w:noProof/>
          <w:sz w:val="24"/>
          <w:szCs w:val="24"/>
        </w:rPr>
        <w:t>(Pangloli et al., 2008)</w:t>
      </w:r>
      <w:r w:rsidR="00F021A9" w:rsidRPr="0094336D">
        <w:rPr>
          <w:rFonts w:ascii="Arial" w:hAnsi="Arial" w:cs="Arial"/>
          <w:noProof/>
          <w:sz w:val="24"/>
          <w:szCs w:val="24"/>
        </w:rPr>
        <w:fldChar w:fldCharType="end"/>
      </w:r>
      <w:r w:rsidRPr="0094336D">
        <w:rPr>
          <w:rFonts w:ascii="Arial" w:hAnsi="Arial" w:cs="Arial"/>
          <w:sz w:val="24"/>
          <w:szCs w:val="24"/>
        </w:rPr>
        <w:t xml:space="preserve">. A study of cattle and environmental sampling factors on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among dairies found that Fall, Spring, and Summer seasons were factors associated with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shedding in cattle</w:t>
      </w:r>
      <w:r w:rsidR="000026B4" w:rsidRPr="0094336D">
        <w:rPr>
          <w:rFonts w:ascii="Arial" w:hAnsi="Arial" w:cs="Arial"/>
          <w:noProof/>
          <w:sz w:val="24"/>
          <w:szCs w:val="24"/>
        </w:rPr>
        <w:t xml:space="preserve"> </w:t>
      </w:r>
      <w:r w:rsidR="000026B4" w:rsidRPr="0094336D">
        <w:rPr>
          <w:rFonts w:ascii="Arial" w:hAnsi="Arial" w:cs="Arial"/>
          <w:sz w:val="24"/>
          <w:szCs w:val="24"/>
        </w:rPr>
        <w:fldChar w:fldCharType="begin" w:fldLock="1"/>
      </w:r>
      <w:r w:rsidR="00695EF5" w:rsidRPr="0094336D">
        <w:rPr>
          <w:rFonts w:ascii="Arial" w:hAnsi="Arial" w:cs="Arial"/>
          <w:sz w:val="24"/>
          <w:szCs w:val="24"/>
        </w:rPr>
        <w:instrText>ADDIN CSL_CITATION {"citationItems":[{"id":"ITEM-1","itemData":{"DOI":"10.1016/j.prevetmed.2005.04.003","ISSN":"0167-5877","PMID":"15964089","abstract":"The objective of this study was to evaluate associations between herd characteristics and the isolation of Salmonella from dairy cows in Minnesota, Wisconsin, Michigan, and New York. Study farms were 129 conventional and organic farms enrolled without regard to previous history of Salmonella infection. Herds were sampled at 2-month intervals over a 1-year period. This is the largest study to date on Salmonella shedding in dairy cows and the only study evaluating herd-level risk factors using longitudinal sampling to characterize Salmonella shedding on dairy farms. Salmonella was isolated in fecal samples from 1026 (4.9%) of 20,089 cows. Over the course of the study, 113 (87.6%) of 129 farms had at least one positive cow sample. Multi-variable logistic regression using the generalized estimating equations approach was used to test the association between herd-level risk factors and the dependent variable of within-herd prevalence by visit (number of Salmonella-positive cows/number of cows sampled) after adjustment for effects of herd size, season, state of origin, and the multiple sampling occasions per herd. Factors retained in the final model included lack of use of tiestall or stanchion facilities to house lactating cows (OR=1.9; 95% CI: 1.1-3.3), not storing all purchased concentrate or protein feeds in an enclosed building (OR=2.5; 95% CI: 1.3-4.9), not using monensin in weaned calf or bred heifer diets (OR=3.2; 95% CI: 2.0-5.4), access of lactating or dry cows to surface water (e.g., lake, pond, river, or stream) (OR=2.3; 95% CI: 1.3-3.9), disposal of manure in liquid form (slurry or irrigation, as opposed to disposal of manure by broadcast/solid spreader only) on owned or rented land (OR=1.8; 95% CI: 1.3-3.9), and cows eating or grazing of roughage from fields where manure was applied in solid or liquid form and not plowed under during the same growing season (OR=1.8; 95% CI: 1.0-3.0). A seasonal association was also present as cows were more likely to be Salmonella-positive in summer, spring, and fall compared to winter. Herd size was not associated with Salmonella shedding in the final multi-variable model. The herd-level risk factors identified in this study could potentially be implemented in Salmonella control programs on dairy farms.","author":[{"dropping-particle":"","family":"Fossler","given":"C P","non-dropping-particle":"","parse-names":false,"suffix":""},{"dropping-particle":"","family":"Wells","given":"S J","non-dropping-particle":"","parse-names":false,"suffix":""},{"dropping-particle":"","family":"Kaneene","given":"J B","non-dropping-particle":"","parse-names":false,"suffix":""},{"dropping-particle":"","family":"Ruegg","given":"P L","non-dropping-particle":"","parse-names":false,"suffix":""},{"dropping-particle":"","family":"Warnick","given":"L D","non-dropping-particle":"","parse-names":false,"suffix":""},{"dropping-particle":"","family":"Bender","given":"J B","non-dropping-particle":"","parse-names":false,"suffix":""},{"dropping-particle":"","family":"Eberly","given":"L E","non-dropping-particle":"","parse-names":false,"suffix":""},{"dropping-particle":"","family":"Godden","given":"S M","non-dropping-particle":"","parse-names":false,"suffix":""},{"dropping-particle":"","family":"Halbert","given":"L W","non-dropping-particle":"","parse-names":false,"suffix":""}],"container-title":"Preventive veterinary medicine","id":"ITEM-1","issue":"3-4","issued":{"date-parts":[["2005","9","12"]]},"page":"257-77","title":"Herd-level Factors Associated with Isolation of Salmonella in a Multi-State Study of Conventional and Organic Dairy Farms I. Salmonella Shedding in Cows","type":"article-journal","volume":"70"},"uris":["http://www.mendeley.com/documents/?uuid=36a380ce-a0bb-4dd0-af83-827fcf9967a4"]}],"mendeley":{"formattedCitation":"(Fossler et al., 2005b)","plainTextFormattedCitation":"(Fossler et al., 2005b)","previouslyFormattedCitation":"(Fossler et al., 2005b)"},"properties":{"noteIndex":0},"schema":"https://github.com/citation-style-language/schema/raw/master/csl-citation.json"}</w:instrText>
      </w:r>
      <w:r w:rsidR="000026B4" w:rsidRPr="0094336D">
        <w:rPr>
          <w:rFonts w:ascii="Arial" w:hAnsi="Arial" w:cs="Arial"/>
          <w:sz w:val="24"/>
          <w:szCs w:val="24"/>
        </w:rPr>
        <w:fldChar w:fldCharType="separate"/>
      </w:r>
      <w:r w:rsidR="001C6931" w:rsidRPr="0094336D">
        <w:rPr>
          <w:rFonts w:ascii="Arial" w:hAnsi="Arial" w:cs="Arial"/>
          <w:noProof/>
          <w:sz w:val="24"/>
          <w:szCs w:val="24"/>
        </w:rPr>
        <w:t>(Fossler et al., 2005b)</w:t>
      </w:r>
      <w:r w:rsidR="000026B4" w:rsidRPr="0094336D">
        <w:rPr>
          <w:rFonts w:ascii="Arial" w:hAnsi="Arial" w:cs="Arial"/>
          <w:sz w:val="24"/>
          <w:szCs w:val="24"/>
        </w:rPr>
        <w:fldChar w:fldCharType="end"/>
      </w:r>
      <w:r w:rsidRPr="0094336D">
        <w:rPr>
          <w:rFonts w:ascii="Arial" w:hAnsi="Arial" w:cs="Arial"/>
          <w:sz w:val="24"/>
          <w:szCs w:val="24"/>
        </w:rPr>
        <w:t>. We found</w:t>
      </w:r>
      <w:r w:rsidR="001A321D">
        <w:rPr>
          <w:rFonts w:ascii="Arial" w:hAnsi="Arial" w:cs="Arial"/>
          <w:sz w:val="24"/>
          <w:szCs w:val="24"/>
        </w:rPr>
        <w:t xml:space="preserve"> an increased </w:t>
      </w:r>
      <w:r w:rsidR="00C75F64">
        <w:rPr>
          <w:rFonts w:ascii="Arial" w:hAnsi="Arial" w:cs="Arial"/>
          <w:sz w:val="24"/>
          <w:szCs w:val="24"/>
        </w:rPr>
        <w:t xml:space="preserve">odds of isolating </w:t>
      </w:r>
      <w:r w:rsidR="000633DF" w:rsidRPr="000633DF">
        <w:rPr>
          <w:rFonts w:ascii="Arial" w:hAnsi="Arial" w:cs="Arial"/>
          <w:i/>
          <w:sz w:val="24"/>
          <w:szCs w:val="24"/>
        </w:rPr>
        <w:t>Salmonella</w:t>
      </w:r>
      <w:r w:rsidR="00C75F64">
        <w:rPr>
          <w:rFonts w:ascii="Arial" w:hAnsi="Arial" w:cs="Arial"/>
          <w:i/>
          <w:sz w:val="24"/>
          <w:szCs w:val="24"/>
        </w:rPr>
        <w:t xml:space="preserve"> </w:t>
      </w:r>
      <w:r w:rsidR="00460246">
        <w:rPr>
          <w:rFonts w:ascii="Arial" w:hAnsi="Arial" w:cs="Arial"/>
          <w:sz w:val="24"/>
          <w:szCs w:val="24"/>
        </w:rPr>
        <w:t>during</w:t>
      </w:r>
      <w:r w:rsidR="00C75F64">
        <w:rPr>
          <w:rFonts w:ascii="Arial" w:hAnsi="Arial" w:cs="Arial"/>
          <w:sz w:val="24"/>
          <w:szCs w:val="24"/>
        </w:rPr>
        <w:t xml:space="preserve"> </w:t>
      </w:r>
      <w:r w:rsidRPr="0094336D">
        <w:rPr>
          <w:rFonts w:ascii="Arial" w:hAnsi="Arial" w:cs="Arial"/>
          <w:sz w:val="24"/>
          <w:szCs w:val="24"/>
        </w:rPr>
        <w:t xml:space="preserve">dry weather </w:t>
      </w:r>
      <w:r w:rsidR="00460246">
        <w:rPr>
          <w:rFonts w:ascii="Arial" w:hAnsi="Arial" w:cs="Arial"/>
          <w:sz w:val="24"/>
          <w:szCs w:val="24"/>
        </w:rPr>
        <w:t xml:space="preserve">when </w:t>
      </w:r>
      <w:r w:rsidR="00460246">
        <w:rPr>
          <w:rFonts w:ascii="Arial" w:hAnsi="Arial" w:cs="Arial"/>
          <w:sz w:val="24"/>
          <w:szCs w:val="24"/>
        </w:rPr>
        <w:lastRenderedPageBreak/>
        <w:t xml:space="preserve">compared to recent rainfall, </w:t>
      </w:r>
      <w:r w:rsidRPr="0094336D">
        <w:rPr>
          <w:rFonts w:ascii="Arial" w:hAnsi="Arial" w:cs="Arial"/>
          <w:sz w:val="24"/>
          <w:szCs w:val="24"/>
        </w:rPr>
        <w:t xml:space="preserve">which is different from previous studies that found prevalence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to increase with rainfal</w:t>
      </w:r>
      <w:r w:rsidR="005D01A1">
        <w:rPr>
          <w:rFonts w:ascii="Arial" w:hAnsi="Arial" w:cs="Arial"/>
          <w:sz w:val="24"/>
          <w:szCs w:val="24"/>
        </w:rPr>
        <w:t>l</w:t>
      </w:r>
      <w:r w:rsidR="009D0F26" w:rsidRPr="0094336D">
        <w:rPr>
          <w:rFonts w:ascii="Arial" w:hAnsi="Arial" w:cs="Arial"/>
          <w:sz w:val="24"/>
          <w:szCs w:val="24"/>
        </w:rPr>
        <w:t xml:space="preserve"> </w:t>
      </w:r>
      <w:r w:rsidR="009D0F26" w:rsidRPr="0094336D">
        <w:rPr>
          <w:rFonts w:ascii="Arial" w:hAnsi="Arial" w:cs="Arial"/>
          <w:sz w:val="24"/>
          <w:szCs w:val="24"/>
        </w:rPr>
        <w:fldChar w:fldCharType="begin" w:fldLock="1"/>
      </w:r>
      <w:r w:rsidR="00695EF5" w:rsidRPr="0094336D">
        <w:rPr>
          <w:rFonts w:ascii="Arial" w:hAnsi="Arial" w:cs="Arial"/>
          <w:sz w:val="24"/>
          <w:szCs w:val="24"/>
        </w:rPr>
        <w:instrText>ADDIN CSL_CITATION {"citationItems":[{"id":"ITEM-1","itemData":{"DOI":"10.1023/A:1001817305779","ISBN":"0003-6072 (Print) 0003-6072 (Linking)","ISSN":"0003-6072","PMID":"10510715","abstract":"The incidence of serotypes of Salmonella in three types of environmental water (sea, river and fresh reservoirs) from north-east Spain was investigated. The study was performed at specific sampling locations during the summer for a period of five years (1992-1996). A total of 823 strains were isolated and 55 different serotypes were identified, 42 were recovered from sea water, 32 from river water and 12 from freshwater reservoirs. The most frequently isolated serotypes coincided with those involved in clinical cases in the area studied. Salmonella enteritidis was the most common (111 isolates), it was found in all types of water, although most predominantly in sea water (16.1% of the isolates). This serotype, together with S. hadar, significantly increased in frequency during the five year study period. The most frequent serotypes in river water and freshwater reservoirs were S. virchow (9.5%) and S. mikawasima (23.8%) respectively. Significant differences were assessed in the indicator organism densities between the samples with serotypes of clinical significance (S. enteritidis, S. infantis, S. typhimurium, S. virchow and S. paratyphi B) and those without clinical significance. Therefore their presence in all environmental waters may be of epidemiological significance.","author":[{"dropping-particle":"","family":"Polo","given":"F","non-dropping-particle":"","parse-names":false,"suffix":""},{"dropping-particle":"","family":"Figueras","given":"M J","non-dropping-particle":"","parse-names":false,"suffix":""},{"dropping-particle":"","family":"Inza","given":"I","non-dropping-particle":"","parse-names":false,"suffix":""},{"dropping-particle":"","family":"Sala","given":"J","non-dropping-particle":"","parse-names":false,"suffix":""},{"dropping-particle":"","family":"Fleisher","given":"J M","non-dropping-particle":"","parse-names":false,"suffix":""},{"dropping-particle":"","family":"Guarro","given":"J","non-dropping-particle":"","parse-names":false,"suffix":""}],"container-title":"Antonie van Leeuwenhoek","id":"ITEM-1","issue":"4","issued":{"date-parts":[["1999"]]},"page":"285-92","title":"Prevalence of Salmonella Serotypes in Environmental Waters and Their Relationships with Indicator Organisms","type":"article-journal","volume":"75"},"uris":["http://www.mendeley.com/documents/?uuid=aefc2dea-0e53-4537-b117-ffa7771bbff8"]},{"id":"ITEM-2","itemData":{"DOI":"10.1128/AEM.01648-08","ISBN":"1098-5336 (Electronic)\\r0099-2240 (Linking)","ISSN":"00992240","PMID":"19124594","abstract":"Salmonella outbreaks from contaminated water and nonanimal foods (e.g., produce) are increasingly reported. To address the environment as a potential source of pathogenic Salmonella, we investigated levels of salmonellae and the geographic and temporal variation of Salmonella serotypes from surface waters in a region of Georgia (United States) with a history of high salmonellosis case rates. Monthly water samples were collected from six stations in the Little River (Upper Suwannee Basin) for 12 months (April 2005 to April 2006). Salmonellae were enumerated using a three-step most-probable-number (MPN) assay. Salmonellae were detected in 57 of the 72 water samples collected (79.2%). Monthly Salmonella densities ranged from an MPN of 2.5 liter(-1) in April 2005 to 36.3 liter(-1) in August 2005; concentrations were significantly higher in the summer months compared to other seasons (P&lt;0.05). Concentrations were not significantly different between stations. Levels of salmonellae were correlated with average daily watershed rainfall for the 1 and 2 days preceding each sample collection (r=0.77 and 0.68, respectively; P&lt;0.005). Additionally, water temperature was also positively associated with total Salmonella levels (r=0.44; P&lt;0.05). In total, 13 S. enterica serotypes were identified among 197 Salmonella isolates. Eighty (40.6%) were identified as S. enterica subsp. arizonae. Muenchen and Rubislaw were the most frequently identified serotypes of the remaining 117 isolates (28 and 26 isolates, respectively). Serotype diversity peaked in the summer, with 9 serotypes observed in August compared to only one serotype (S. enterica subsp. arizonae) observed in April (2005 and 2006) (P&lt;0.05). Furthermore, all samples collected in August (6/6) contained multiple serotypes (two to five per sample). The results of this study suggest that Salmonella abundance and diversity in the environment vary temporally and are strongly influenced by seasonal precipitation and water temperature.","author":[{"dropping-particle":"","family":"Haley","given":"Bradd J.","non-dropping-particle":"","parse-names":false,"suffix":""},{"dropping-particle":"","family":"Cole","given":"Dana J.","non-dropping-particle":"","parse-names":false,"suffix":""},{"dropping-particle":"","family":"Lipp","given":"Erin K.","non-dropping-particle":"","parse-names":false,"suffix":""}],"container-title":"Applied and Environmental Microbiology","id":"ITEM-2","issue":"5","issued":{"date-parts":[["2009"]]},"page":"1248-1255","title":"Distribution, Diversity, and Seasonality of Waterborne Salmonellae in a Rural Watershed","type":"article-journal","volume":"75"},"uris":["http://www.mendeley.com/documents/?uuid=51f7f2ff-88a6-40b4-8750-20c8b501b352"]},{"id":"ITEM-3","itemData":{"DOI":"10.1016/j.foodres.2011.07.026","ISSN":"09639969","author":[{"dropping-particle":"","family":"Jacobsen","given":"Carsten S.","non-dropping-particle":"","parse-names":false,"suffix":""},{"dropping-particle":"","family":"Bech","given":"Tina B.","non-dropping-particle":"","parse-names":false,"suffix":""}],"container-title":"Food Research International","id":"ITEM-3","issue":"2","issued":{"date-parts":[["2012","3"]]},"page":"557-566","publisher":"Elsevier B.V.","title":"Soil Survival of Salmonella and Transfer to Freshwater and Fresh Produce","type":"article-journal","volume":"45"},"uris":["http://www.mendeley.com/documents/?uuid=98ee7e2d-2efb-4840-ba77-98a60e092dbf"]}],"mendeley":{"formattedCitation":"(Polo et al., 1999; Haley et al., 2009; Jacobsen and Bech, 2012)","plainTextFormattedCitation":"(Polo et al., 1999; Haley et al., 2009; Jacobsen and Bech, 2012)","previouslyFormattedCitation":"(Polo et al., 1999; Haley et al., 2009; Jacobsen and Bech, 2012)"},"properties":{"noteIndex":0},"schema":"https://github.com/citation-style-language/schema/raw/master/csl-citation.json"}</w:instrText>
      </w:r>
      <w:r w:rsidR="009D0F26" w:rsidRPr="0094336D">
        <w:rPr>
          <w:rFonts w:ascii="Arial" w:hAnsi="Arial" w:cs="Arial"/>
          <w:sz w:val="24"/>
          <w:szCs w:val="24"/>
        </w:rPr>
        <w:fldChar w:fldCharType="separate"/>
      </w:r>
      <w:r w:rsidR="001C6931" w:rsidRPr="0094336D">
        <w:rPr>
          <w:rFonts w:ascii="Arial" w:hAnsi="Arial" w:cs="Arial"/>
          <w:noProof/>
          <w:sz w:val="24"/>
          <w:szCs w:val="24"/>
        </w:rPr>
        <w:t>(Polo et al., 1999; Haley et al., 2009; Jacobsen and Bech, 2012)</w:t>
      </w:r>
      <w:r w:rsidR="009D0F26" w:rsidRPr="0094336D">
        <w:rPr>
          <w:rFonts w:ascii="Arial" w:hAnsi="Arial" w:cs="Arial"/>
          <w:sz w:val="24"/>
          <w:szCs w:val="24"/>
        </w:rPr>
        <w:fldChar w:fldCharType="end"/>
      </w:r>
    </w:p>
    <w:p w14:paraId="25AC3965" w14:textId="12333764" w:rsidR="009D5F4D" w:rsidRDefault="009D5F4D" w:rsidP="007404FB">
      <w:pPr>
        <w:spacing w:after="0" w:line="360" w:lineRule="auto"/>
        <w:ind w:firstLine="720"/>
        <w:jc w:val="both"/>
        <w:rPr>
          <w:rFonts w:ascii="Arial" w:hAnsi="Arial" w:cs="Arial"/>
          <w:sz w:val="24"/>
          <w:szCs w:val="24"/>
        </w:rPr>
      </w:pPr>
      <w:r w:rsidRPr="0094336D">
        <w:rPr>
          <w:rFonts w:ascii="Arial" w:hAnsi="Arial" w:cs="Arial"/>
          <w:sz w:val="24"/>
          <w:szCs w:val="24"/>
        </w:rPr>
        <w:t>It is not surprising that water</w:t>
      </w:r>
      <w:r w:rsidR="009D3981">
        <w:rPr>
          <w:rFonts w:ascii="Arial" w:hAnsi="Arial" w:cs="Arial"/>
          <w:sz w:val="24"/>
          <w:szCs w:val="24"/>
        </w:rPr>
        <w:t xml:space="preserve"> (54.</w:t>
      </w:r>
      <w:r w:rsidR="006058C1">
        <w:rPr>
          <w:rFonts w:ascii="Arial" w:hAnsi="Arial" w:cs="Arial"/>
          <w:sz w:val="24"/>
          <w:szCs w:val="24"/>
        </w:rPr>
        <w:t>3</w:t>
      </w:r>
      <w:r w:rsidR="009D3981">
        <w:rPr>
          <w:rFonts w:ascii="Arial" w:hAnsi="Arial" w:cs="Arial"/>
          <w:sz w:val="24"/>
          <w:szCs w:val="24"/>
        </w:rPr>
        <w:t>%)</w:t>
      </w:r>
      <w:r w:rsidR="00F827A3">
        <w:rPr>
          <w:rFonts w:ascii="Arial" w:hAnsi="Arial" w:cs="Arial"/>
          <w:sz w:val="24"/>
          <w:szCs w:val="24"/>
        </w:rPr>
        <w:t>,</w:t>
      </w:r>
      <w:r w:rsidRPr="0094336D">
        <w:rPr>
          <w:rFonts w:ascii="Arial" w:hAnsi="Arial" w:cs="Arial"/>
          <w:sz w:val="24"/>
          <w:szCs w:val="24"/>
        </w:rPr>
        <w:t xml:space="preserve"> drain</w:t>
      </w:r>
      <w:r w:rsidR="009D3981">
        <w:rPr>
          <w:rFonts w:ascii="Arial" w:hAnsi="Arial" w:cs="Arial"/>
          <w:sz w:val="24"/>
          <w:szCs w:val="24"/>
        </w:rPr>
        <w:t xml:space="preserve"> </w:t>
      </w:r>
      <w:r w:rsidR="004E2F02">
        <w:rPr>
          <w:rFonts w:ascii="Arial" w:hAnsi="Arial" w:cs="Arial"/>
          <w:sz w:val="24"/>
          <w:szCs w:val="24"/>
        </w:rPr>
        <w:t>(47.</w:t>
      </w:r>
      <w:r w:rsidR="006058C1">
        <w:rPr>
          <w:rFonts w:ascii="Arial" w:hAnsi="Arial" w:cs="Arial"/>
          <w:sz w:val="24"/>
          <w:szCs w:val="24"/>
        </w:rPr>
        <w:t>7</w:t>
      </w:r>
      <w:r w:rsidR="004E2F02">
        <w:rPr>
          <w:rFonts w:ascii="Arial" w:hAnsi="Arial" w:cs="Arial"/>
          <w:sz w:val="24"/>
          <w:szCs w:val="24"/>
        </w:rPr>
        <w:t>%)</w:t>
      </w:r>
      <w:r w:rsidR="00F827A3">
        <w:rPr>
          <w:rFonts w:ascii="Arial" w:hAnsi="Arial" w:cs="Arial"/>
          <w:sz w:val="24"/>
          <w:szCs w:val="24"/>
        </w:rPr>
        <w:t xml:space="preserve">, and </w:t>
      </w:r>
      <w:r w:rsidR="008C1099">
        <w:rPr>
          <w:rFonts w:ascii="Arial" w:hAnsi="Arial" w:cs="Arial"/>
          <w:sz w:val="24"/>
          <w:szCs w:val="24"/>
        </w:rPr>
        <w:t>fecal (</w:t>
      </w:r>
      <w:r w:rsidR="004139D6">
        <w:rPr>
          <w:rFonts w:ascii="Arial" w:hAnsi="Arial" w:cs="Arial"/>
          <w:sz w:val="24"/>
          <w:szCs w:val="24"/>
        </w:rPr>
        <w:t>40.8%)</w:t>
      </w:r>
      <w:r w:rsidRPr="0094336D">
        <w:rPr>
          <w:rFonts w:ascii="Arial" w:hAnsi="Arial" w:cs="Arial"/>
          <w:sz w:val="24"/>
          <w:szCs w:val="24"/>
        </w:rPr>
        <w:t xml:space="preserve"> sources had the highest prevalence among the environment</w:t>
      </w:r>
      <w:r w:rsidR="00880CD4">
        <w:rPr>
          <w:rFonts w:ascii="Arial" w:hAnsi="Arial" w:cs="Arial"/>
          <w:sz w:val="24"/>
          <w:szCs w:val="24"/>
        </w:rPr>
        <w:t xml:space="preserve"> (Graph 5)</w:t>
      </w:r>
      <w:r w:rsidR="009E53AB">
        <w:rPr>
          <w:rFonts w:ascii="Arial" w:hAnsi="Arial" w:cs="Arial"/>
          <w:sz w:val="24"/>
          <w:szCs w:val="24"/>
        </w:rPr>
        <w:t xml:space="preserve">. </w:t>
      </w:r>
      <w:r w:rsidR="007A286A">
        <w:rPr>
          <w:rFonts w:ascii="Arial" w:hAnsi="Arial" w:cs="Arial"/>
          <w:sz w:val="24"/>
          <w:szCs w:val="24"/>
        </w:rPr>
        <w:t>Fecal samples and</w:t>
      </w:r>
      <w:r w:rsidR="000C1B50">
        <w:rPr>
          <w:rFonts w:ascii="Arial" w:hAnsi="Arial" w:cs="Arial"/>
          <w:sz w:val="24"/>
          <w:szCs w:val="24"/>
        </w:rPr>
        <w:t xml:space="preserve"> surface (37.</w:t>
      </w:r>
      <w:r w:rsidR="006058C1">
        <w:rPr>
          <w:rFonts w:ascii="Arial" w:hAnsi="Arial" w:cs="Arial"/>
          <w:sz w:val="24"/>
          <w:szCs w:val="24"/>
        </w:rPr>
        <w:t>2</w:t>
      </w:r>
      <w:r w:rsidR="000C1B50">
        <w:rPr>
          <w:rFonts w:ascii="Arial" w:hAnsi="Arial" w:cs="Arial"/>
          <w:sz w:val="24"/>
          <w:szCs w:val="24"/>
        </w:rPr>
        <w:t>%)</w:t>
      </w:r>
      <w:r w:rsidR="004B5929">
        <w:rPr>
          <w:rFonts w:ascii="Arial" w:hAnsi="Arial" w:cs="Arial"/>
          <w:sz w:val="24"/>
          <w:szCs w:val="24"/>
        </w:rPr>
        <w:t xml:space="preserve"> </w:t>
      </w:r>
      <w:r w:rsidR="007A286A">
        <w:rPr>
          <w:rFonts w:ascii="Arial" w:hAnsi="Arial" w:cs="Arial"/>
          <w:sz w:val="24"/>
          <w:szCs w:val="24"/>
        </w:rPr>
        <w:t xml:space="preserve">were </w:t>
      </w:r>
      <w:r w:rsidR="004B5929">
        <w:rPr>
          <w:rFonts w:ascii="Arial" w:hAnsi="Arial" w:cs="Arial"/>
          <w:sz w:val="24"/>
          <w:szCs w:val="24"/>
        </w:rPr>
        <w:t>not significantly different</w:t>
      </w:r>
      <w:r w:rsidR="001B3545">
        <w:rPr>
          <w:rFonts w:ascii="Arial" w:hAnsi="Arial" w:cs="Arial"/>
          <w:sz w:val="24"/>
          <w:szCs w:val="24"/>
        </w:rPr>
        <w:t xml:space="preserve"> (Table 3)</w:t>
      </w:r>
      <w:r w:rsidR="007A286A">
        <w:rPr>
          <w:rFonts w:ascii="Arial" w:hAnsi="Arial" w:cs="Arial"/>
          <w:sz w:val="24"/>
          <w:szCs w:val="24"/>
        </w:rPr>
        <w:t>,</w:t>
      </w:r>
      <w:r w:rsidR="00C95500">
        <w:rPr>
          <w:rFonts w:ascii="Arial" w:hAnsi="Arial" w:cs="Arial"/>
          <w:sz w:val="24"/>
          <w:szCs w:val="24"/>
        </w:rPr>
        <w:t xml:space="preserve"> but feed</w:t>
      </w:r>
      <w:r w:rsidR="001B3545">
        <w:rPr>
          <w:rFonts w:ascii="Arial" w:hAnsi="Arial" w:cs="Arial"/>
          <w:sz w:val="24"/>
          <w:szCs w:val="24"/>
        </w:rPr>
        <w:t xml:space="preserve"> and hay (16.</w:t>
      </w:r>
      <w:r w:rsidR="006058C1">
        <w:rPr>
          <w:rFonts w:ascii="Arial" w:hAnsi="Arial" w:cs="Arial"/>
          <w:sz w:val="24"/>
          <w:szCs w:val="24"/>
        </w:rPr>
        <w:t>4</w:t>
      </w:r>
      <w:r w:rsidR="001B3545">
        <w:rPr>
          <w:rFonts w:ascii="Arial" w:hAnsi="Arial" w:cs="Arial"/>
          <w:sz w:val="24"/>
          <w:szCs w:val="24"/>
        </w:rPr>
        <w:t>%) samples were significantly different than all other sample types</w:t>
      </w:r>
      <w:r w:rsidRPr="0094336D">
        <w:rPr>
          <w:rFonts w:ascii="Arial" w:hAnsi="Arial" w:cs="Arial"/>
          <w:sz w:val="24"/>
          <w:szCs w:val="24"/>
        </w:rPr>
        <w:t xml:space="preserve">. </w:t>
      </w:r>
      <w:r w:rsidR="00247596">
        <w:rPr>
          <w:rFonts w:ascii="Arial" w:hAnsi="Arial" w:cs="Arial"/>
          <w:sz w:val="24"/>
          <w:szCs w:val="24"/>
        </w:rPr>
        <w:t>I</w:t>
      </w:r>
      <w:r w:rsidRPr="0094336D">
        <w:rPr>
          <w:rFonts w:ascii="Arial" w:hAnsi="Arial" w:cs="Arial"/>
          <w:sz w:val="24"/>
          <w:szCs w:val="24"/>
        </w:rPr>
        <w:t>t was not surprising to find water sources with</w:t>
      </w:r>
      <w:r w:rsidR="00247596">
        <w:rPr>
          <w:rFonts w:ascii="Arial" w:hAnsi="Arial" w:cs="Arial"/>
          <w:sz w:val="24"/>
          <w:szCs w:val="24"/>
        </w:rPr>
        <w:t xml:space="preserve"> the highest</w:t>
      </w:r>
      <w:r w:rsidR="00532334">
        <w:rPr>
          <w:rFonts w:ascii="Arial" w:hAnsi="Arial" w:cs="Arial"/>
          <w:sz w:val="24"/>
          <w:szCs w:val="24"/>
        </w:rPr>
        <w:t xml:space="preserve"> prevalence</w:t>
      </w:r>
      <w:r w:rsidRPr="0094336D">
        <w:rPr>
          <w:rFonts w:ascii="Arial" w:hAnsi="Arial" w:cs="Arial"/>
          <w:sz w:val="24"/>
          <w:szCs w:val="24"/>
        </w:rPr>
        <w:t xml:space="preserv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because water can be a source for dissemination of enteric pathogens to livestock</w:t>
      </w:r>
      <w:r w:rsidR="00631A9E" w:rsidRPr="0094336D">
        <w:rPr>
          <w:rFonts w:ascii="Arial" w:hAnsi="Arial" w:cs="Arial"/>
          <w:sz w:val="24"/>
          <w:szCs w:val="24"/>
        </w:rPr>
        <w:t xml:space="preserve"> </w:t>
      </w:r>
      <w:r w:rsidR="00631A9E" w:rsidRPr="0094336D">
        <w:rPr>
          <w:rFonts w:ascii="Arial" w:hAnsi="Arial" w:cs="Arial"/>
          <w:sz w:val="24"/>
          <w:szCs w:val="24"/>
        </w:rPr>
        <w:fldChar w:fldCharType="begin" w:fldLock="1"/>
      </w:r>
      <w:r w:rsidR="001C6931" w:rsidRPr="0094336D">
        <w:rPr>
          <w:rFonts w:ascii="Arial" w:hAnsi="Arial" w:cs="Arial"/>
          <w:sz w:val="24"/>
          <w:szCs w:val="24"/>
        </w:rPr>
        <w:instrText>ADDIN CSL_CITATION {"citationItems":[{"id":"ITEM-1","itemData":{"ISSN":"0032-5791","PMID":"16776463","abstract":"Several foodborne pathogens, including Salmonella species and campylobacters, are common contaminants in poultry and livestock. Typically, these pathogens are carried in the animal's intestinal tract asymptomatically; however, they can be shed in feces in large populations and be transmitted by other vectors from feces to animals, produce, or humans. A wide array of interventions has been developed to reduce the carriage of foodborne pathogens in poultry and livestock, including genetic selection of animals resistant to colonization, treatments to prevent vertical transmission of enteric pathogens, sanitation practices to prevent contamination on the farm and during transportation, elimination of pathogens from feed and water, feed and water additives that create an adverse environment for colonization by the pathogen, and biological treatments that directly or indirectly inactivate the pathogen within the host. To successfully reduce the carriage of foodborne pathogens, it is likely that a combination of intervention strategies will be required.","author":[{"dropping-particle":"","family":"Doyle","given":"M P","non-dropping-particle":"","parse-names":false,"suffix":""},{"dropping-particle":"","family":"Erickson","given":"M C","non-dropping-particle":"","parse-names":false,"suffix":""}],"container-title":"Poultry Science","id":"ITEM-1","issue":"6","issued":{"date-parts":[["2006","6"]]},"page":"960-973","title":"Reducing the Carriage of Foodborne Pathogens in Livestock and Poultry","type":"article-journal","volume":"85"},"uris":["http://www.mendeley.com/documents/?uuid=f787e0b3-358c-4c09-8c85-121b204e102a"]}],"mendeley":{"formattedCitation":"(Doyle and Erickson, 2006)","plainTextFormattedCitation":"(Doyle and Erickson, 2006)","previouslyFormattedCitation":"(Doyle and Erickson, 2006)"},"properties":{"noteIndex":0},"schema":"https://github.com/citation-style-language/schema/raw/master/csl-citation.json"}</w:instrText>
      </w:r>
      <w:r w:rsidR="00631A9E" w:rsidRPr="0094336D">
        <w:rPr>
          <w:rFonts w:ascii="Arial" w:hAnsi="Arial" w:cs="Arial"/>
          <w:sz w:val="24"/>
          <w:szCs w:val="24"/>
        </w:rPr>
        <w:fldChar w:fldCharType="separate"/>
      </w:r>
      <w:r w:rsidR="00631A9E" w:rsidRPr="0094336D">
        <w:rPr>
          <w:rFonts w:ascii="Arial" w:hAnsi="Arial" w:cs="Arial"/>
          <w:noProof/>
          <w:sz w:val="24"/>
          <w:szCs w:val="24"/>
        </w:rPr>
        <w:t>(Doyle and Erickson, 2006)</w:t>
      </w:r>
      <w:r w:rsidR="00631A9E" w:rsidRPr="0094336D">
        <w:rPr>
          <w:rFonts w:ascii="Arial" w:hAnsi="Arial" w:cs="Arial"/>
          <w:sz w:val="24"/>
          <w:szCs w:val="24"/>
        </w:rPr>
        <w:fldChar w:fldCharType="end"/>
      </w:r>
      <w:r w:rsidRPr="0094336D">
        <w:rPr>
          <w:rFonts w:ascii="Arial" w:hAnsi="Arial" w:cs="Arial"/>
          <w:sz w:val="24"/>
          <w:szCs w:val="24"/>
        </w:rPr>
        <w:t xml:space="preserve">. </w:t>
      </w:r>
      <w:r w:rsidR="000633DF" w:rsidRPr="000633DF">
        <w:rPr>
          <w:rFonts w:ascii="Arial" w:hAnsi="Arial" w:cs="Arial"/>
          <w:i/>
          <w:sz w:val="24"/>
          <w:szCs w:val="24"/>
        </w:rPr>
        <w:t>Salmonella</w:t>
      </w:r>
      <w:r w:rsidR="00F053FA">
        <w:rPr>
          <w:rFonts w:ascii="Arial" w:hAnsi="Arial" w:cs="Arial"/>
          <w:i/>
          <w:sz w:val="24"/>
          <w:szCs w:val="24"/>
        </w:rPr>
        <w:t xml:space="preserve"> </w:t>
      </w:r>
      <w:r w:rsidR="00532334">
        <w:rPr>
          <w:rFonts w:ascii="Arial" w:hAnsi="Arial" w:cs="Arial"/>
          <w:sz w:val="24"/>
          <w:szCs w:val="24"/>
        </w:rPr>
        <w:t>was also highly recovered from</w:t>
      </w:r>
      <w:r w:rsidRPr="0094336D">
        <w:rPr>
          <w:rFonts w:ascii="Arial" w:hAnsi="Arial" w:cs="Arial"/>
          <w:sz w:val="24"/>
          <w:szCs w:val="24"/>
        </w:rPr>
        <w:t xml:space="preserve"> drain samples, similar to the findings of others who isolated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from floor drains </w:t>
      </w:r>
      <w:r w:rsidR="00AD7F47" w:rsidRPr="0094336D">
        <w:rPr>
          <w:rFonts w:ascii="Arial" w:hAnsi="Arial" w:cs="Arial"/>
          <w:sz w:val="24"/>
          <w:szCs w:val="24"/>
        </w:rPr>
        <w:fldChar w:fldCharType="begin" w:fldLock="1"/>
      </w:r>
      <w:r w:rsidR="00695EF5" w:rsidRPr="0094336D">
        <w:rPr>
          <w:rFonts w:ascii="Arial" w:hAnsi="Arial" w:cs="Arial"/>
          <w:sz w:val="24"/>
          <w:szCs w:val="24"/>
        </w:rPr>
        <w:instrText>ADDIN CSL_CITATION {"citationItems":[{"id":"ITEM-1","itemData":{"author":[{"dropping-particle":"","family":"Castor","given":"M.","non-dropping-particle":"","parse-names":false,"suffix":""},{"dropping-particle":"","family":"L.Wooley","given":"R.E.","non-dropping-particle":"","parse-names":false,"suffix":""},{"dropping-particle":"","family":"Shotts","given":"E.B.","non-dropping-particle":"","parse-names":false,"suffix":""},{"dropping-particle":"","family":"Brown","given":"J.","non-dropping-particle":"","parse-names":false,"suffix":""},{"dropping-particle":"","family":"Payeur","given":"J.B.","non-dropping-particle":"","parse-names":false,"suffix":""}],"container-title":"Journal of Equine Veterinary Science","id":"ITEM-1","issue":"5","issued":{"date-parts":[["1989"]]},"page":"236-241","title":"Characteristics of Salmonella Isolated From an Outbreak of Equine Salmonellosis in a Veterinary Teaching Hospital","type":"article-journal","volume":"9"},"uris":["http://www.mendeley.com/documents/?uuid=4dc96cfb-8ab3-44df-9263-3bbb7748a908"]},{"id":"ITEM-2","itemData":{"DOI":"10.2460/javma.2001.218.1152","ISSN":"0003-1488","PMID":"11318368","abstract":"Between May 1996 and February 1997, 27 horses and a veterinary student at a veterinary teaching hospital developed apparent nosocomial Salmonella Typhimurium infection. The source of the multiple-drug resistant Salmonella Typhimurium was a neonatal foal admitted for treatment of septicemia. A high infection rate (approx 13% of hospitalized horses) coupled with a high case fatality rate (44%) for the initial 18 horses affected led to a decision to close the hospital for extensive cleaning and disinfection. Despite this effort and modification of hospital policies for infection control, 9 additional horses developed nosocomial Salmonella Typhimurium infection during the 6 months after the hospital reopened. Polymerase chain reaction testing of environmental samples was useful in identifying a potential reservoir of the organism in drains in the isolation facility. Coupled with clinical data, comparison of antimicrobial resistance patterns of Salmonella Typhimurium isolates provided a rapid initial means to support or refute nosocomial infection. Although minor changes in the genome of these isolates developed over the course of the outbreak, pulsed-field gel electrophoresis testing further supported that salmonellosis was nosocomial in all 27 horses.","author":[{"dropping-particle":"","family":"Schott","given":"H C","non-dropping-particle":"","parse-names":false,"suffix":""},{"dropping-particle":"","family":"Ewart","given":"S L","non-dropping-particle":"","parse-names":false,"suffix":""},{"dropping-particle":"","family":"Walker","given":"R D","non-dropping-particle":"","parse-names":false,"suffix":""},{"dropping-particle":"","family":"Dwyer","given":"R M","non-dropping-particle":"","parse-names":false,"suffix":""},{"dropping-particle":"","family":"Dietrich","given":"S","non-dropping-particle":"","parse-names":false,"suffix":""},{"dropping-particle":"","family":"Eberhart","given":"S W","non-dropping-particle":"","parse-names":false,"suffix":""},{"dropping-particle":"","family":"Kusey","given":"J","non-dropping-particle":"","parse-names":false,"suffix":""},{"dropping-particle":"","family":"Stick","given":"J a","non-dropping-particle":"","parse-names":false,"suffix":""},{"dropping-particle":"","family":"Derksen","given":"F J","non-dropping-particle":"","parse-names":false,"suffix":""}],"container-title":"Journal of the American Veterinary Medical Association","id":"ITEM-2","issue":"7","issued":{"date-parts":[["2001","4","1"]]},"page":"1152-1159","title":"An Outbreak of Salmonellosis Among Horses at a Veterinary Teaching Hospital","type":"article-journal","volume":"218"},"uris":["http://www.mendeley.com/documents/?uuid=433b8193-06eb-44ec-8c26-af3ba299d269"]},{"id":"ITEM-3","itemData":{"DOI":"10.1016/j.vetmic.2005.01.019","author":[{"dropping-particle":"","family":"Ward","given":"Michael P","non-dropping-particle":"","parse-names":false,"suffix":""},{"dropping-particle":"","family":"Brady","given":"Timea H","non-dropping-particle":"","parse-names":false,"suffix":""},{"dropping-particle":"","family":"Coue","given":"Laurent L","non-dropping-particle":"","parse-names":false,"suffix":""},{"dropping-particle":"","family":"Liljebjelke","given":"Karen","non-dropping-particle":"","parse-names":false,"suffix":""},{"dropping-particle":"","family":"Maurer","given":"John J","non-dropping-particle":"","parse-names":false,"suffix":""},{"dropping-particle":"","family":"Ching","given":"Ching","non-dropping-particle":"","parse-names":false,"suffix":""}],"container-title":"Veterinary Microbiology","id":"ITEM-3","issued":{"date-parts":[["2005"]]},"page":"233-240","title":"Investigation and Control of an Outbreak of Salmonellosis Caused by Multidrug-Resistant Salmonella Typhimurium in a Population of Hospitalized Horses","type":"article-journal","volume":"107"},"uris":["http://www.mendeley.com/documents/?uuid=2f55ce99-e05d-4d40-8360-2cb9ce21ca8e"]}],"mendeley":{"formattedCitation":"(Castor et al., 1989; Schott et al., 2001; Michael P Ward et al., 2005)","plainTextFormattedCitation":"(Castor et al., 1989; Schott et al., 2001; Michael P Ward et al., 2005)","previouslyFormattedCitation":"(Castor et al., 1989; Schott et al., 2001; Michael P Ward et al., 2005)"},"properties":{"noteIndex":0},"schema":"https://github.com/citation-style-language/schema/raw/master/csl-citation.json"}</w:instrText>
      </w:r>
      <w:r w:rsidR="00AD7F47" w:rsidRPr="0094336D">
        <w:rPr>
          <w:rFonts w:ascii="Arial" w:hAnsi="Arial" w:cs="Arial"/>
          <w:sz w:val="24"/>
          <w:szCs w:val="24"/>
        </w:rPr>
        <w:fldChar w:fldCharType="separate"/>
      </w:r>
      <w:r w:rsidR="001C6931" w:rsidRPr="0094336D">
        <w:rPr>
          <w:rFonts w:ascii="Arial" w:hAnsi="Arial" w:cs="Arial"/>
          <w:noProof/>
          <w:sz w:val="24"/>
          <w:szCs w:val="24"/>
        </w:rPr>
        <w:t>(Castor et al., 1989; Schott et al., 2001; Michael P Ward et al., 2005)</w:t>
      </w:r>
      <w:r w:rsidR="00AD7F47" w:rsidRPr="0094336D">
        <w:rPr>
          <w:rFonts w:ascii="Arial" w:hAnsi="Arial" w:cs="Arial"/>
          <w:sz w:val="24"/>
          <w:szCs w:val="24"/>
        </w:rPr>
        <w:fldChar w:fldCharType="end"/>
      </w:r>
      <w:r w:rsidR="00AD7F47" w:rsidRPr="0094336D">
        <w:rPr>
          <w:rFonts w:ascii="Arial" w:hAnsi="Arial" w:cs="Arial"/>
          <w:sz w:val="24"/>
          <w:szCs w:val="24"/>
        </w:rPr>
        <w:t xml:space="preserve">. </w:t>
      </w:r>
      <w:r w:rsidRPr="0094336D">
        <w:rPr>
          <w:rFonts w:ascii="Arial" w:hAnsi="Arial" w:cs="Arial"/>
          <w:sz w:val="24"/>
          <w:szCs w:val="24"/>
        </w:rPr>
        <w:t xml:space="preserve">Others have found that drain surfaces were the most common site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recovery with a prevalence of 7.3% </w:t>
      </w:r>
      <w:r w:rsidR="008D2311" w:rsidRPr="0094336D">
        <w:rPr>
          <w:rFonts w:ascii="Arial" w:hAnsi="Arial" w:cs="Arial"/>
          <w:sz w:val="24"/>
          <w:szCs w:val="24"/>
        </w:rPr>
        <w:fldChar w:fldCharType="begin" w:fldLock="1"/>
      </w:r>
      <w:r w:rsidR="001C6931" w:rsidRPr="0094336D">
        <w:rPr>
          <w:rFonts w:ascii="Arial" w:hAnsi="Arial" w:cs="Arial"/>
          <w:sz w:val="24"/>
          <w:szCs w:val="24"/>
        </w:rPr>
        <w:instrText>ADDIN CSL_CITATION {"citationItems":[{"id":"ITEM-1","itemData":{"DOI":"10.1089/vbz.2008.0120","ISBN":"1557-7759 (Electronic)\\r1530-3667 (Linking)","ISSN":"1557-7759; 1530-3667","PMID":"19272003","abstract":"Sampling was conducted at The Ohio State University's Veterinary Teaching Hospital (OSU-VTH) to evaluate the extent of environmental contamination with Salmonella enterica, at 1-week intervals beginning March 19, 2007, through May 21, 2007. Environmental samples were collected from various surface and floor locations in the equine and food animal areas using sterile moistened gauze sponges. All samples were processed using standard bacteriologic culture to identify the presence of Salmonella spp. Genetic relatedness of isolates was assessed using amplified fragment length polymorphism (AFLP) procedures, and minimum inhibitory concentrations to a panel of antimicrobial drugs were determined using microbroth dilution. A total of 16 Salmonella isolates were recovered from 270 (5.9%) cultured environmental and animal samples, with prevalence ranging from 0% to 32% on individual sampling dates. A total of 9% of the samples from the food animal section and 2.5% of the samples from the equine section tested positive for Salmonella (p = 0.03). The 16 isolates represented seven different clonal strains and four different serotypes (Paratyphi B var. L-tartate n = 3, Kentucky n = 5, Cerro n = 7, Montevideo n = 1), most of which were pansusceptible to a panel of antimicrobial drugs. Our results indicate that animal treatment areas with a high population of animals or cases within the veterinary teaching hospital can become contaminated with Salmonella, especially in high traffic areas that may facilitate horizontal dissemination. The most common occurrence appears to be infected agricultural animals that contaminate the hospital environment, but normal cleaning and disinfection appears to effectively prevent long-term contamination.","author":[{"dropping-particle":"","family":"Pandya","given":"Mital","non-dropping-particle":"","parse-names":false,"suffix":""},{"dropping-particle":"","family":"Wittum","given":"Thomas","non-dropping-particle":"","parse-names":false,"suffix":""},{"dropping-particle":"","family":"Tadesse","given":"Daniel A.","non-dropping-particle":"","parse-names":false,"suffix":""},{"dropping-particle":"","family":"Gebreyes","given":"Wondwossen","non-dropping-particle":"","parse-names":false,"suffix":""},{"dropping-particle":"","family":"Hoet","given":"Armando","non-dropping-particle":"","parse-names":false,"suffix":""}],"container-title":"Vector-Borne and Zoonotic Diseases","id":"ITEM-1","issue":"6","issued":{"date-parts":[["2009"]]},"page":"649-654","title":"Environmental Salmonella Surveillance in The Ohio State University Veterinary Teaching Hospital","type":"article-journal","volume":"9"},"uris":["http://www.mendeley.com/documents/?uuid=c454093c-353d-43b8-a748-0e70286c2452"]}],"mendeley":{"formattedCitation":"(Pandya et al., 2009)","plainTextFormattedCitation":"(Pandya et al., 2009)","previouslyFormattedCitation":"(Pandya et al., 2009)"},"properties":{"noteIndex":0},"schema":"https://github.com/citation-style-language/schema/raw/master/csl-citation.json"}</w:instrText>
      </w:r>
      <w:r w:rsidR="008D2311" w:rsidRPr="0094336D">
        <w:rPr>
          <w:rFonts w:ascii="Arial" w:hAnsi="Arial" w:cs="Arial"/>
          <w:sz w:val="24"/>
          <w:szCs w:val="24"/>
        </w:rPr>
        <w:fldChar w:fldCharType="separate"/>
      </w:r>
      <w:r w:rsidR="008D2311" w:rsidRPr="0094336D">
        <w:rPr>
          <w:rFonts w:ascii="Arial" w:hAnsi="Arial" w:cs="Arial"/>
          <w:noProof/>
          <w:sz w:val="24"/>
          <w:szCs w:val="24"/>
        </w:rPr>
        <w:t>(Pandya et al., 2009)</w:t>
      </w:r>
      <w:r w:rsidR="008D2311" w:rsidRPr="0094336D">
        <w:rPr>
          <w:rFonts w:ascii="Arial" w:hAnsi="Arial" w:cs="Arial"/>
          <w:sz w:val="24"/>
          <w:szCs w:val="24"/>
        </w:rPr>
        <w:fldChar w:fldCharType="end"/>
      </w:r>
      <w:r w:rsidRPr="0094336D">
        <w:rPr>
          <w:rFonts w:ascii="Arial" w:hAnsi="Arial" w:cs="Arial"/>
          <w:sz w:val="24"/>
          <w:szCs w:val="24"/>
        </w:rPr>
        <w:t xml:space="preserve">; we also found that the highest prevalence of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was recovered from water and drain sources, but </w:t>
      </w:r>
      <w:r w:rsidR="00A73A1C">
        <w:rPr>
          <w:rFonts w:ascii="Arial" w:hAnsi="Arial" w:cs="Arial"/>
          <w:sz w:val="24"/>
          <w:szCs w:val="24"/>
        </w:rPr>
        <w:t xml:space="preserve">drain samples </w:t>
      </w:r>
      <w:r w:rsidRPr="0094336D">
        <w:rPr>
          <w:rFonts w:ascii="Arial" w:hAnsi="Arial" w:cs="Arial"/>
          <w:sz w:val="24"/>
          <w:szCs w:val="24"/>
        </w:rPr>
        <w:t>at a much higher level (</w:t>
      </w:r>
      <w:r w:rsidR="00A91A2A">
        <w:rPr>
          <w:rFonts w:ascii="Arial" w:hAnsi="Arial" w:cs="Arial"/>
          <w:sz w:val="24"/>
          <w:szCs w:val="24"/>
        </w:rPr>
        <w:t>47.</w:t>
      </w:r>
      <w:r w:rsidR="006058C1">
        <w:rPr>
          <w:rFonts w:ascii="Arial" w:hAnsi="Arial" w:cs="Arial"/>
          <w:sz w:val="24"/>
          <w:szCs w:val="24"/>
        </w:rPr>
        <w:t>7</w:t>
      </w:r>
      <w:r w:rsidR="00A91A2A">
        <w:rPr>
          <w:rFonts w:ascii="Arial" w:hAnsi="Arial" w:cs="Arial"/>
          <w:sz w:val="24"/>
          <w:szCs w:val="24"/>
        </w:rPr>
        <w:t>%)</w:t>
      </w:r>
      <w:r w:rsidR="00A73A1C">
        <w:rPr>
          <w:rFonts w:ascii="Arial" w:hAnsi="Arial" w:cs="Arial"/>
          <w:sz w:val="24"/>
          <w:szCs w:val="24"/>
        </w:rPr>
        <w:t xml:space="preserve"> compared to previous studies</w:t>
      </w:r>
      <w:r w:rsidRPr="0094336D">
        <w:rPr>
          <w:rFonts w:ascii="Arial" w:hAnsi="Arial" w:cs="Arial"/>
          <w:sz w:val="24"/>
          <w:szCs w:val="24"/>
        </w:rPr>
        <w:t xml:space="preserve">. The multiple comparisons </w:t>
      </w:r>
      <w:r w:rsidR="00823249">
        <w:rPr>
          <w:rFonts w:ascii="Arial" w:hAnsi="Arial" w:cs="Arial"/>
          <w:sz w:val="24"/>
          <w:szCs w:val="24"/>
        </w:rPr>
        <w:t>of means</w:t>
      </w:r>
      <w:r w:rsidRPr="0094336D">
        <w:rPr>
          <w:rFonts w:ascii="Arial" w:hAnsi="Arial" w:cs="Arial"/>
          <w:sz w:val="24"/>
          <w:szCs w:val="24"/>
        </w:rPr>
        <w:t xml:space="preserve"> showed that water, drain, and fecal samples are the most important type of samples to collect when actively surveying for environmental </w:t>
      </w:r>
      <w:r w:rsidR="000633DF" w:rsidRPr="000633DF">
        <w:rPr>
          <w:rFonts w:ascii="Arial" w:hAnsi="Arial" w:cs="Arial"/>
          <w:i/>
          <w:sz w:val="24"/>
          <w:szCs w:val="24"/>
        </w:rPr>
        <w:t>Salmonella</w:t>
      </w:r>
      <w:r w:rsidRPr="0094336D">
        <w:rPr>
          <w:rFonts w:ascii="Arial" w:hAnsi="Arial" w:cs="Arial"/>
          <w:sz w:val="24"/>
          <w:szCs w:val="24"/>
        </w:rPr>
        <w:t>.</w:t>
      </w:r>
    </w:p>
    <w:p w14:paraId="0404FF18" w14:textId="65CE562A" w:rsidR="00A73A1C" w:rsidRPr="0094336D" w:rsidRDefault="00A73A1C" w:rsidP="007404FB">
      <w:pPr>
        <w:spacing w:after="0" w:line="360" w:lineRule="auto"/>
        <w:ind w:firstLine="720"/>
        <w:jc w:val="both"/>
        <w:rPr>
          <w:rFonts w:ascii="Arial" w:hAnsi="Arial" w:cs="Arial"/>
          <w:sz w:val="24"/>
          <w:szCs w:val="24"/>
        </w:rPr>
      </w:pPr>
      <w:r>
        <w:rPr>
          <w:rFonts w:ascii="Arial" w:hAnsi="Arial" w:cs="Arial"/>
          <w:sz w:val="24"/>
          <w:szCs w:val="24"/>
        </w:rPr>
        <w:t xml:space="preserve">The three different models had differed slightly among one another, but overall indicated areas of importance being bovine species, summer season, water samples, drain samples, fecal samples, food animal varns, and the dairy barns/pastures (Tables </w:t>
      </w:r>
      <w:r w:rsidR="00880CD4">
        <w:rPr>
          <w:rFonts w:ascii="Arial" w:hAnsi="Arial" w:cs="Arial"/>
          <w:sz w:val="24"/>
          <w:szCs w:val="24"/>
        </w:rPr>
        <w:t>2, 3, 4, 5</w:t>
      </w:r>
      <w:r>
        <w:rPr>
          <w:rFonts w:ascii="Arial" w:hAnsi="Arial" w:cs="Arial"/>
          <w:sz w:val="24"/>
          <w:szCs w:val="24"/>
        </w:rPr>
        <w:t xml:space="preserve"> and Graph 1). The random forest model was the most accurate and most sensitive of the three models (Table </w:t>
      </w:r>
      <w:r w:rsidR="00880CD4">
        <w:rPr>
          <w:rFonts w:ascii="Arial" w:hAnsi="Arial" w:cs="Arial"/>
          <w:sz w:val="24"/>
          <w:szCs w:val="24"/>
        </w:rPr>
        <w:t>6</w:t>
      </w:r>
      <w:r>
        <w:rPr>
          <w:rFonts w:ascii="Arial" w:hAnsi="Arial" w:cs="Arial"/>
          <w:sz w:val="24"/>
          <w:szCs w:val="24"/>
        </w:rPr>
        <w:t xml:space="preserve">). </w:t>
      </w:r>
      <w:r w:rsidR="00672016">
        <w:rPr>
          <w:rFonts w:ascii="Arial" w:hAnsi="Arial" w:cs="Arial"/>
          <w:sz w:val="24"/>
          <w:szCs w:val="24"/>
        </w:rPr>
        <w:t>R</w:t>
      </w:r>
      <w:r>
        <w:rPr>
          <w:rFonts w:ascii="Arial" w:hAnsi="Arial" w:cs="Arial"/>
          <w:sz w:val="24"/>
          <w:szCs w:val="24"/>
        </w:rPr>
        <w:t xml:space="preserve">andom forest </w:t>
      </w:r>
      <w:r w:rsidR="00672016">
        <w:rPr>
          <w:rFonts w:ascii="Arial" w:hAnsi="Arial" w:cs="Arial"/>
          <w:sz w:val="24"/>
          <w:szCs w:val="24"/>
        </w:rPr>
        <w:t>is a</w:t>
      </w:r>
      <w:r>
        <w:rPr>
          <w:rFonts w:ascii="Arial" w:hAnsi="Arial" w:cs="Arial"/>
          <w:sz w:val="24"/>
          <w:szCs w:val="24"/>
        </w:rPr>
        <w:t xml:space="preserve"> non-</w:t>
      </w:r>
      <w:r w:rsidR="003C38A4">
        <w:rPr>
          <w:rFonts w:ascii="Arial" w:hAnsi="Arial" w:cs="Arial"/>
          <w:sz w:val="24"/>
          <w:szCs w:val="24"/>
        </w:rPr>
        <w:t>parametric</w:t>
      </w:r>
      <w:r w:rsidR="00672016">
        <w:rPr>
          <w:rFonts w:ascii="Arial" w:hAnsi="Arial" w:cs="Arial"/>
          <w:sz w:val="24"/>
          <w:szCs w:val="24"/>
        </w:rPr>
        <w:t xml:space="preserve"> method</w:t>
      </w:r>
      <w:r w:rsidR="003C38A4">
        <w:rPr>
          <w:rFonts w:ascii="Arial" w:hAnsi="Arial" w:cs="Arial"/>
          <w:sz w:val="24"/>
          <w:szCs w:val="24"/>
        </w:rPr>
        <w:t>,</w:t>
      </w:r>
      <w:r>
        <w:rPr>
          <w:rFonts w:ascii="Arial" w:hAnsi="Arial" w:cs="Arial"/>
          <w:sz w:val="24"/>
          <w:szCs w:val="24"/>
        </w:rPr>
        <w:t xml:space="preserve"> and the variable</w:t>
      </w:r>
      <w:r w:rsidR="00672016">
        <w:rPr>
          <w:rFonts w:ascii="Arial" w:hAnsi="Arial" w:cs="Arial"/>
          <w:sz w:val="24"/>
          <w:szCs w:val="24"/>
        </w:rPr>
        <w:t>s</w:t>
      </w:r>
      <w:r>
        <w:rPr>
          <w:rFonts w:ascii="Arial" w:hAnsi="Arial" w:cs="Arial"/>
          <w:sz w:val="24"/>
          <w:szCs w:val="24"/>
        </w:rPr>
        <w:t xml:space="preserve"> are ranked according to how well they predict the isolation and non-isolation of </w:t>
      </w:r>
      <w:r w:rsidR="000633DF" w:rsidRPr="000633DF">
        <w:rPr>
          <w:rFonts w:ascii="Arial" w:hAnsi="Arial" w:cs="Arial"/>
          <w:i/>
          <w:sz w:val="24"/>
          <w:szCs w:val="24"/>
        </w:rPr>
        <w:t>Salmonella</w:t>
      </w:r>
      <w:r>
        <w:rPr>
          <w:rFonts w:ascii="Arial" w:hAnsi="Arial" w:cs="Arial"/>
          <w:i/>
          <w:sz w:val="24"/>
          <w:szCs w:val="24"/>
        </w:rPr>
        <w:t xml:space="preserve"> </w:t>
      </w:r>
      <w:r>
        <w:rPr>
          <w:rFonts w:ascii="Arial" w:hAnsi="Arial" w:cs="Arial"/>
          <w:sz w:val="24"/>
          <w:szCs w:val="24"/>
        </w:rPr>
        <w:t xml:space="preserve">species. This can be useful in determining areas </w:t>
      </w:r>
      <w:r w:rsidR="003C38A4">
        <w:rPr>
          <w:rFonts w:ascii="Arial" w:hAnsi="Arial" w:cs="Arial"/>
          <w:sz w:val="24"/>
          <w:szCs w:val="24"/>
        </w:rPr>
        <w:t>at risk in order t</w:t>
      </w:r>
      <w:r>
        <w:rPr>
          <w:rFonts w:ascii="Arial" w:hAnsi="Arial" w:cs="Arial"/>
          <w:sz w:val="24"/>
          <w:szCs w:val="24"/>
        </w:rPr>
        <w:t xml:space="preserve">o focus </w:t>
      </w:r>
      <w:r w:rsidR="003C38A4">
        <w:rPr>
          <w:rFonts w:ascii="Arial" w:hAnsi="Arial" w:cs="Arial"/>
          <w:sz w:val="24"/>
          <w:szCs w:val="24"/>
        </w:rPr>
        <w:t>infection control surveillance. The downside is that this does not give information on sources of contamination if an existing outbreak or widespread contamination is occurring.</w:t>
      </w:r>
      <w:r w:rsidR="00052DF0">
        <w:rPr>
          <w:rFonts w:ascii="Arial" w:hAnsi="Arial" w:cs="Arial"/>
          <w:sz w:val="24"/>
          <w:szCs w:val="24"/>
        </w:rPr>
        <w:t xml:space="preserve"> The MCMC model provided more narrowed information to assist with identification potential sources of contamination.</w:t>
      </w:r>
    </w:p>
    <w:p w14:paraId="1BD391B3" w14:textId="5905E94A" w:rsidR="009D5F4D" w:rsidRPr="0094336D" w:rsidRDefault="009D5F4D" w:rsidP="00292303">
      <w:pPr>
        <w:spacing w:after="0" w:line="360" w:lineRule="auto"/>
        <w:ind w:firstLine="720"/>
        <w:jc w:val="both"/>
        <w:rPr>
          <w:rFonts w:ascii="Arial" w:hAnsi="Arial" w:cs="Arial"/>
          <w:sz w:val="24"/>
          <w:szCs w:val="24"/>
        </w:rPr>
      </w:pPr>
      <w:r w:rsidRPr="0094336D">
        <w:rPr>
          <w:rFonts w:ascii="Arial" w:hAnsi="Arial" w:cs="Arial"/>
          <w:sz w:val="24"/>
          <w:szCs w:val="24"/>
        </w:rPr>
        <w:t xml:space="preserve">Environmental surveillance programs for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have shown a correlation between environmental contamination and infection in animals </w:t>
      </w:r>
      <w:r w:rsidR="0066525B" w:rsidRPr="0094336D">
        <w:rPr>
          <w:rFonts w:ascii="Arial" w:hAnsi="Arial" w:cs="Arial"/>
          <w:sz w:val="24"/>
          <w:szCs w:val="24"/>
        </w:rPr>
        <w:fldChar w:fldCharType="begin" w:fldLock="1"/>
      </w:r>
      <w:r w:rsidR="00267900">
        <w:rPr>
          <w:rFonts w:ascii="Arial" w:hAnsi="Arial" w:cs="Arial"/>
          <w:sz w:val="24"/>
          <w:szCs w:val="24"/>
        </w:rPr>
        <w:instrText>ADDIN CSL_CITATION {"citationItems":[{"id":"ITEM-1","itemData":{"DOI":"10.1016/j.cvsm.2014.11.011","ISBN":"9780323356695","ISSN":"18781306","PMID":"25555560","abstract":"The guidelines in this article provide veterinarians, veterinary technicians, and veterinary health care workers with an overview of evidence-based recommendations for the best practices associated with environmental cleaning and disinfection of a veterinary clinic that deals with small animals. Hospital-associated infections and the control and prevention programs necessary to alleviate them are addressed from an environmental perspective. Measures of hospital cleaning and disinfection include understanding mechanisms and types of contamination in veterinary settings, recognizing areas of potential concern, addressing appropriate decontamination techniques and selection of disinfectants, the management of potentially contaminated equipment, laundry, and waste management, and environmental surveillance strategies.","author":[{"dropping-particle":"","family":"Traverse","given":"Michelle","non-dropping-particle":"","parse-names":false,"suffix":""},{"dropping-particle":"","family":"Aceto","given":"Helen","non-dropping-particle":"","parse-names":false,"suffix":""}],"container-title":"Veterinary Clinics of North America - Small Animal Practice","id":"ITEM-1","issue":"2","issued":{"date-parts":[["2015"]]},"page":"299-330","publisher":"Elsevier Inc","title":"Environmental Cleaning and Disinfection","type":"article-journal","volume":"45"},"uris":["http://www.mendeley.com/documents/?uuid=2b5ac6ac-e780-4669-8577-b9effa08c0b6"]},{"id":"ITEM-2","itemData":{"author":[{"dropping-particle":"","family":"Schaer","given":"B.L. L Dallap","non-dropping-particle":"","parse-names":false,"suffix":""},{"dropping-particle":"","family":"Aceto","given":"H.","non-dropping-particle":"","parse-names":false,"suffix":""},{"dropping-particle":"","family":"Rankin","given":"S.C. C","non-dropping-particle":"","parse-names":false,"suffix":""}],"container-title":"Journal of Veterinary Internal Medicine","id":"ITEM-2","issued":{"date-parts":[["2010"]]},"page":"1138-1146","title":"Outbreak of Salmonellosis Caused by Salmonella enterica Serovar Newport MDR-AmpC in a Large Animal Veterinary Teaching Hospital","type":"article-journal","volume":"24"},"uris":["http://www.mendeley.com/documents/?uuid=f5582178-8b66-4d3f-94d2-bfb1e2a4f68e"]},{"id":"ITEM-3","itemData":{"DOI":"10.1111/j.1365-2672.2006.03198.x","ISSN":"1364-5072","PMID":"17578417","abstract":"AIMS: To compare Salmonella enterica serotype Infantis isolates obtained from patients or the environment of a veterinary teaching hospital over a period of 9 years following a nosocomial outbreak to determine whether isolates were epidemiologically related or represented unrelated introductions into the hospital environment. METHODS AND RESULTS: Fifty-six S. Infantis isolates were compared based on their phenotypic (antimicrobial drug [AMD] susceptibility pattern) and genotypic (pulsed-field gel electrophoresis [PFGE] pattern and presence of integrons) characteristics. Epidemiologically unrelated S. Infantis isolates clustered separately from all but two of the hospital isolates, and several isolates from different years and various sources were indistinguishable from each other in cluster analysis of two-enzyme PFGE results. A high percentage of isolates (80.3%) were resistant to at least one AMD, with 67.8% showing resistance to &gt;5 AMD. The majority (74.1%) of isolates tested contained type 1 integrons. CONCLUSION: Results strongly suggest that there was nosocomial transmission of S. Infantis during the initial outbreak, and that contamination arising from this outbreak persisted across years despite rigorous hygiene and biosecurity precautions and may have led to subsequent nosocomial infections. SIGNIFICANCE AND IMPACT OF THE STUDY: Evidence of persistence and transmission of Salmonella clones across years, even in the face of rigorous preventive measures, has important implications for other facilities that have experienced outbreaks of Salmonella infections.","author":[{"dropping-particle":"","family":"Dunowska","given":"M","non-dropping-particle":"","parse-names":false,"suffix":""},{"dropping-particle":"","family":"Morley","given":"P S","non-dropping-particle":"","parse-names":false,"suffix":""},{"dropping-particle":"","family":"Traub-Dargatz","given":"J L","non-dropping-particle":"","parse-names":false,"suffix":""},{"dropping-particle":"","family":"Davis","given":"M a","non-dropping-particle":"","parse-names":false,"suffix":""},{"dropping-particle":"","family":"Patterson","given":"G","non-dropping-particle":"","parse-names":false,"suffix":""},{"dropping-particle":"","family":"Frye","given":"J G","non-dropping-particle":"","parse-names":false,"suffix":""},{"dropping-particle":"","family":"Hyatt","given":"D R","non-dropping-particle":"","parse-names":false,"suffix":""},{"dropping-particle":"","family":"Dargatz","given":"D a","non-dropping-particle":"","parse-names":false,"suffix":""}],"container-title":"Journal of Ap","id":"ITEM-3","issue":"6","issued":{"date-parts":[["2007","6"]]},"page":"1527-1536","title":"Comparison of Salmonella enterica serotype Infantis Isolates from a Veterinary Teaching Hospital.","type":"article-journal","volume":"102"},"uris":["http://www.mendeley.com/documents/?uuid=50c00191-1a76-4c0a-bcec-a5bdf8a1a6a4"]},{"id":"ITEM-4","itemData":{"DOI":"10.2460/javma.2001.218.1145","ISBN":"0003-1488 (Print)\\r0003-1488 (Linking)","ISSN":"0003-1488","PMID":"11318367","abstract":"OBJECTIVE: To determine sources of Salmonella organisms in a veterinary teaching hospital, compare bacterial culture with polymerase chain reaction (PCR) testing for detection of Salmonella organisms in environmental samples, and evaluate the effects of various disinfectants on detection of Salmonella organisms on surface materials. DESIGN: Prospective study. SAMPLE POPULATION: Fecal samples from 638 hospitalized horses and 783 environmental samples. PROCEDURE: Standard bacterial culture techniques were used; the PCR test amplified a segment of the Salmonella DNA. Five disinfectants were mixed with Salmonella suspensions, and bacterial culture was performed. Swab samples were collected from 7 surface materials after inoculation of the surfaces with Salmonella Typhimurium, with or without addition of a disinfectant, and submitted for bacterial culture and PCR testing. RESULTS: Salmonella organisms were detected in fecal samples from 35 (5.5%) horses. For environmental samples, the proportion of positive bacterial culture results (1/783) was significantly less than the proportion of positive PCR test results (110/783), probably because of detection of nonviable DNA by the PCR test. Detection of Salmonella organisms varied with the surface material tested, the method of detection (bacterial culture vs PCR testing), and the presence and type of disinfectant. CONCLUSIONS AND CLINICAL RELEVANCE: Results of the present study suggested that Salmonella organisms can be isolated from feces of hospitalized horses and a variety of environmental surfaces in a large animal hospital. Although recovery of Salmonella organisms was affected by surface material and disinfectant, bleach was the most effective disinfectant on the largest number of surfaces tested.","author":[{"dropping-particle":"","family":"Ewart","given":"S L","non-dropping-particle":"","parse-names":false,"suffix":""},{"dropping-particle":"","family":"Schott","given":"H C","non-dropping-particle":"","parse-names":false,"suffix":""},{"dropping-particle":"","family":"Robison","given":"R L","non-dropping-particle":"","parse-names":false,"suffix":""},{"dropping-particle":"","family":"Dwyer","given":"R M","non-dropping-particle":"","parse-names":false,"suffix":""},{"dropping-particle":"","family":"Eberhart","given":"S W","non-dropping-particle":"","parse-names":false,"suffix":""},{"dropping-particle":"","family":"Walker","given":"R D","non-dropping-particle":"","parse-names":false,"suffix":""}],"container-title":"Journal of the American Veterinary Medical Association","id":"ITEM-4","issue":"7","issued":{"date-parts":[["2001"]]},"page":"1145-1151","title":"Identification of Sources of Salmonella Organisms in a Veterinary Teaching Hospital and Evaluation of the Effects of Disinfectants on Detection of Salmonella Organisms on Surface Materials","type":"article-journal","volume":"218"},"uris":["http://www.mendeley.com/documents/?uuid=507cbe99-da2b-4242-8b3d-d98d42858783"]},{"id":"ITEM-5","itemData":{"DOI":"10.2460/javma.2004.225.1344","ISSN":"0003-1488","PMID":"15552306","abstract":"OBJECTIVE: To evaluate the extent of environmental contamination with Salmonella enterica in a veterinary teaching hospital. DESIGN: Longitudinal study. SAMPLES: Environmental samples obtained from 69 representative locations within a veterinary teaching hospital by use of a commercially available electrostatic wipe. PROCEDURE: Environmental samples were obtained for bacteriologic culture, and antimicrobial susceptibility testing was performed on each environmental isolate. Environmental isolates were compared with isolates obtained from animals during the same period to investigate potential sources of environmental contamination. RESULTS: 54 S. enterica isolates were recovered from 452 (11.9%) cultured environmental samples. Five different serotypes were recovered; the most common serotypes were S. Newport and S. Agona. Within the 5 serotypes recovered, 10 distinguishable phenotypes were identified by use of serotype and antimicrobial susceptibility patterns. Of the environmental isolates, 41 of 54 (75.9%) could be matched to phenotypes of isolates obtained from animal submissions in the month prior to collection of environmental samples. CONCLUSIONS AND CLINICAL RELEVANCE: Results indicated that environments in veterinary hospitals can be frequently contaminated with S. enterica near where infected animals are managed and fecal specimens containing S. enterica are processed for culture in a diagnostic laboratory. Bacteriologic culture of environmental samples collected with electrostatic wipes is an effective means of detecting contamination in a veterinary hospital environment and may be beneficial as part of surveillance activities for other veterinary and animal-rearing facilities.","author":[{"dropping-particle":"","family":"Burgess","given":"Brandy a","non-dropping-particle":"","parse-names":false,"suffix":""},{"dropping-particle":"","family":"Morley","given":"Paul S","non-dropping-particle":"","parse-names":false,"suffix":""},{"dropping-particle":"","family":"Hyatt","given":"Doreene R","non-dropping-particle":"","parse-names":false,"suffix":""}],"container-title":"Journal of the American Veterinary Medical Association","id":"ITEM-5","issue":"9","issued":{"date-parts":[["2004"]]},"page":"1344-1348","title":"Environmental Surveillance for Salmonella enterica in a Veterinary Teaching Hospital","type":"article-journal","volume":"225"},"uris":["http://www.mendeley.com/documents/?uuid=59a998a8-e7d4-49e8-8e9e-468f9a63f31b"]}],"mendeley":{"formattedCitation":"(Ewart et al., 2001; Burgess et al., 2004; Dunowska et al., 2007; Schaer et al., 2010; Traverse and Aceto, 2015)","plainTextFormattedCitation":"(Ewart et al., 2001; Burgess et al., 2004; Dunowska et al., 2007; Schaer et al., 2010; Traverse and Aceto, 2015)","previouslyFormattedCitation":"(Ewart et al., 2001; Burgess et al., 2004; Dunowska et al., 2007; Schaer et al., 2010; Traverse and Aceto, 2015)"},"properties":{"noteIndex":0},"schema":"https://github.com/citation-style-language/schema/raw/master/csl-citation.json"}</w:instrText>
      </w:r>
      <w:r w:rsidR="0066525B" w:rsidRPr="0094336D">
        <w:rPr>
          <w:rFonts w:ascii="Arial" w:hAnsi="Arial" w:cs="Arial"/>
          <w:sz w:val="24"/>
          <w:szCs w:val="24"/>
        </w:rPr>
        <w:fldChar w:fldCharType="separate"/>
      </w:r>
      <w:r w:rsidR="00CF17F2" w:rsidRPr="00CF17F2">
        <w:rPr>
          <w:rFonts w:ascii="Arial" w:hAnsi="Arial" w:cs="Arial"/>
          <w:noProof/>
          <w:sz w:val="24"/>
          <w:szCs w:val="24"/>
        </w:rPr>
        <w:t>(Ewart et al., 2001; Burgess et al., 2004; Dunowska et al., 2007; Schaer et al., 2010; Traverse and Aceto, 2015)</w:t>
      </w:r>
      <w:r w:rsidR="0066525B" w:rsidRPr="0094336D">
        <w:rPr>
          <w:rFonts w:ascii="Arial" w:hAnsi="Arial" w:cs="Arial"/>
          <w:sz w:val="24"/>
          <w:szCs w:val="24"/>
        </w:rPr>
        <w:fldChar w:fldCharType="end"/>
      </w:r>
      <w:r w:rsidRPr="0094336D">
        <w:rPr>
          <w:rFonts w:ascii="Arial" w:hAnsi="Arial" w:cs="Arial"/>
          <w:sz w:val="24"/>
          <w:szCs w:val="24"/>
        </w:rPr>
        <w:t>. Identifying the source of environmental contamination or factors associated with contamination is critical for developing interventions to prevent infections in animals. Hopefully interventions that interrupt transmission from the environment to animals also help prevent movement of zoonotic agents into the food chain at the pre-harvest level.</w:t>
      </w:r>
    </w:p>
    <w:p w14:paraId="1E894EC8" w14:textId="1BBAB389" w:rsidR="009D5F4D" w:rsidRPr="0094336D" w:rsidRDefault="009D5F4D" w:rsidP="00292303">
      <w:pPr>
        <w:spacing w:after="0" w:line="360" w:lineRule="auto"/>
        <w:ind w:firstLine="720"/>
        <w:jc w:val="both"/>
        <w:rPr>
          <w:rFonts w:ascii="Arial" w:hAnsi="Arial" w:cs="Arial"/>
          <w:sz w:val="24"/>
          <w:szCs w:val="24"/>
        </w:rPr>
      </w:pPr>
      <w:r w:rsidRPr="0094336D">
        <w:rPr>
          <w:rFonts w:ascii="Arial" w:hAnsi="Arial" w:cs="Arial"/>
          <w:sz w:val="24"/>
          <w:szCs w:val="24"/>
        </w:rPr>
        <w:lastRenderedPageBreak/>
        <w:t xml:space="preserve">Our results are </w:t>
      </w:r>
      <w:proofErr w:type="gramStart"/>
      <w:r w:rsidRPr="0094336D">
        <w:rPr>
          <w:rFonts w:ascii="Arial" w:hAnsi="Arial" w:cs="Arial"/>
          <w:sz w:val="24"/>
          <w:szCs w:val="24"/>
        </w:rPr>
        <w:t>similar to</w:t>
      </w:r>
      <w:proofErr w:type="gramEnd"/>
      <w:r w:rsidRPr="0094336D">
        <w:rPr>
          <w:rFonts w:ascii="Arial" w:hAnsi="Arial" w:cs="Arial"/>
          <w:sz w:val="24"/>
          <w:szCs w:val="24"/>
        </w:rPr>
        <w:t xml:space="preserve"> other studies which suggest that individuals working within the food animal section (dairy barns/pastures and food animal barns) should be more aware of potential risks of nosocomial and zoonotic infections by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and implement intervention strategies to prevent transmission. The food animal section workers should have training in good hygiene, biosecurity, and disease control programs. A good resource which describes the general principles of an infectious disease control program in large animal veterinary hospitals is available </w:t>
      </w:r>
      <w:r w:rsidR="00897DBF" w:rsidRPr="0094336D">
        <w:rPr>
          <w:rFonts w:ascii="Arial" w:hAnsi="Arial" w:cs="Arial"/>
          <w:sz w:val="24"/>
          <w:szCs w:val="24"/>
        </w:rPr>
        <w:fldChar w:fldCharType="begin" w:fldLock="1"/>
      </w:r>
      <w:r w:rsidR="001C6931" w:rsidRPr="0094336D">
        <w:rPr>
          <w:rFonts w:ascii="Arial" w:hAnsi="Arial" w:cs="Arial"/>
          <w:sz w:val="24"/>
          <w:szCs w:val="24"/>
        </w:rPr>
        <w:instrText>ADDIN CSL_CITATION {"citationItems":[{"id":"ITEM-1","itemData":{"DOI":"10.2460/javma.2004.225.1186","ISSN":"0003-1488","PMID":"15521439","author":[{"dropping-particle":"","family":"Smith","given":"Bradford P","non-dropping-particle":"","parse-names":false,"suffix":""},{"dropping-particle":"","family":"House","given":"John K","non-dropping-particle":"","parse-names":false,"suffix":""},{"dropping-particle":"","family":"Magdesian","given":"K Gary","non-dropping-particle":"","parse-names":false,"suffix":""},{"dropping-particle":"","family":"Jang","given":"Spencer S","non-dropping-particle":"","parse-names":false,"suffix":""},{"dropping-particle":"","family":"Cabral","given":"Raymond L","non-dropping-particle":"","parse-names":false,"suffix":""},{"dropping-particle":"","family":"Madigan","given":"John E","non-dropping-particle":"","parse-names":false,"suffix":""},{"dropping-particle":"","family":"Herthel","given":"William E","non-dropping-particle":"","parse-names":false,"suffix":""}],"container-title":"Journal of the American Veterinary Medical Association","id":"ITEM-1","issue":"8","issued":{"date-parts":[["2004"]]},"page":"1186-1195","title":"Principles of an Infectious Disease Control Program for Preventing Nosocomial Gastrointestinal and Respiratory Tract Diseases in Large Animal Veterinary hospitals.","type":"article-journal","volume":"225"},"uris":["http://www.mendeley.com/documents/?uuid=a0cc551e-8cd4-45ee-b18a-259ecdf34805"]}],"mendeley":{"formattedCitation":"(Smith et al., 2004)","plainTextFormattedCitation":"(Smith et al., 2004)","previouslyFormattedCitation":"(Smith et al., 2004)"},"properties":{"noteIndex":0},"schema":"https://github.com/citation-style-language/schema/raw/master/csl-citation.json"}</w:instrText>
      </w:r>
      <w:r w:rsidR="00897DBF" w:rsidRPr="0094336D">
        <w:rPr>
          <w:rFonts w:ascii="Arial" w:hAnsi="Arial" w:cs="Arial"/>
          <w:sz w:val="24"/>
          <w:szCs w:val="24"/>
        </w:rPr>
        <w:fldChar w:fldCharType="separate"/>
      </w:r>
      <w:r w:rsidR="00897DBF" w:rsidRPr="0094336D">
        <w:rPr>
          <w:rFonts w:ascii="Arial" w:hAnsi="Arial" w:cs="Arial"/>
          <w:noProof/>
          <w:sz w:val="24"/>
          <w:szCs w:val="24"/>
        </w:rPr>
        <w:t>(Smith et al., 2004)</w:t>
      </w:r>
      <w:r w:rsidR="00897DBF" w:rsidRPr="0094336D">
        <w:rPr>
          <w:rFonts w:ascii="Arial" w:hAnsi="Arial" w:cs="Arial"/>
          <w:sz w:val="24"/>
          <w:szCs w:val="24"/>
        </w:rPr>
        <w:fldChar w:fldCharType="end"/>
      </w:r>
      <w:r w:rsidRPr="0094336D">
        <w:rPr>
          <w:rFonts w:ascii="Arial" w:hAnsi="Arial" w:cs="Arial"/>
          <w:sz w:val="24"/>
          <w:szCs w:val="24"/>
        </w:rPr>
        <w:t xml:space="preserve">. Currently at the large animal teaching hospital, minimal standard operating procedures exist for the monitoring and cleaning practices to contain or prevent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contamination.</w:t>
      </w:r>
    </w:p>
    <w:p w14:paraId="718F0E04" w14:textId="2C14843B" w:rsidR="001B39E1" w:rsidRDefault="009D5F4D" w:rsidP="005B1DDE">
      <w:pPr>
        <w:spacing w:after="0" w:line="360" w:lineRule="auto"/>
        <w:ind w:firstLine="720"/>
        <w:jc w:val="both"/>
        <w:rPr>
          <w:rFonts w:ascii="Arial" w:hAnsi="Arial" w:cs="Arial"/>
          <w:sz w:val="24"/>
          <w:szCs w:val="24"/>
        </w:rPr>
      </w:pPr>
      <w:r w:rsidRPr="0094336D">
        <w:rPr>
          <w:rFonts w:ascii="Arial" w:hAnsi="Arial" w:cs="Arial"/>
          <w:sz w:val="24"/>
          <w:szCs w:val="24"/>
        </w:rPr>
        <w:t>There is no “one size fits all” infection control and prevention program. An appropriate infection control plan should be tailored to a facility’s unique operational limits</w:t>
      </w:r>
      <w:r w:rsidR="00F1050E" w:rsidRPr="0094336D">
        <w:rPr>
          <w:rFonts w:ascii="Arial" w:hAnsi="Arial" w:cs="Arial"/>
          <w:sz w:val="24"/>
          <w:szCs w:val="24"/>
        </w:rPr>
        <w:t xml:space="preserve"> </w:t>
      </w:r>
      <w:r w:rsidR="00B65C8B" w:rsidRPr="0094336D">
        <w:rPr>
          <w:rFonts w:ascii="Arial" w:hAnsi="Arial" w:cs="Arial"/>
          <w:sz w:val="24"/>
          <w:szCs w:val="24"/>
        </w:rPr>
        <w:fldChar w:fldCharType="begin" w:fldLock="1"/>
      </w:r>
      <w:r w:rsidR="00C424C2" w:rsidRPr="0094336D">
        <w:rPr>
          <w:rFonts w:ascii="Arial" w:hAnsi="Arial" w:cs="Arial"/>
          <w:sz w:val="24"/>
          <w:szCs w:val="24"/>
        </w:rPr>
        <w:instrText>ADDIN CSL_CITATION {"citationItems":[{"id":"ITEM-1","itemData":{"DOI":"10.2460/javma.228.7.1068","ISSN":"0003-1488","PMID":"16579786","abstract":"OBJECTIVE: To evaluate the effects of footwear hygiene protocols on bacterial contamination of floor surfaces in an equine hospital. DESIGN: Field trial. PROCEDURES: Footwear hygiene protocols evaluated included use of rubber overboots with footbaths and footmats containing a quaternary ammonium disinfectant, rubber overboots with footbaths and footmats containing a peroxygen disinfectant, and no restrictions on footwear type but mandatory use of footbaths and footmats containing a peroxygen disinfectant. Nonspecific aerobic bacterial counts were determined via 2 procedures for sample collection and bacterial enumeration (contact plates vs swabbing combined with use of spread plates), and the effects of each footwear hygiene protocol were compared. RESULTS: There were no consistent findings suggesting that any of the protocols were associated with differences in numbers of bacteria recovered from floor surfaces. Although there were detectable differences in numbers of bacteria recovered in association with different footwear hygiene protocols, differences in least square mean bacterial counts did not appear to be clinically relevant (ie, were &lt; 1 log10). CONCLUSIONS AND CLINICAL RELEVANCE: Although cleaning and disinfection of footwear are important aids in reducing the risk of nosocomial transmission of infectious agents in veterinary hospitals, the numbers of aerobic bacteria recovered from floor surfaces were not affected by use of rubber overboots or the types of disinfectant used in this study. Further study is warranted to evaluate the usefulness of footwear hygiene practices relative to their efficacy for reducing transmission of specific pathogens or decreasing nosocomial disease risk.","author":[{"dropping-particle":"","family":"Stockton","given":"Kelly a","non-dropping-particle":"","parse-names":false,"suffix":""},{"dropping-particle":"","family":"Morley","given":"Paul S","non-dropping-particle":"","parse-names":false,"suffix":""},{"dropping-particle":"","family":"Hyatt","given":"Doreene R","non-dropping-particle":"","parse-names":false,"suffix":""},{"dropping-particle":"","family":"Burgess","given":"Brandy a","non-dropping-particle":"","parse-names":false,"suffix":""},{"dropping-particle":"","family":"Patterson","given":"Gage","non-dropping-particle":"","parse-names":false,"suffix":""},{"dropping-particle":"","family":"Dunowska","given":"Magda","non-dropping-particle":"","parse-names":false,"suffix":""},{"dropping-particle":"","family":"Lee","given":"David E","non-dropping-particle":"","parse-names":false,"suffix":""}],"container-title":"Journal of the American Veterinary Medical Association","id":"ITEM-1","issue":"7","issued":{"date-parts":[["2006","4","1"]]},"page":"1068-1073","title":"Evaluation of the Effects of Footwear Hygiene Protocols on Nonspecific Bacterial Contamination of Floor Surfaces in an Equine Hospital","type":"article-journal","volume":"228"},"uris":["http://www.mendeley.com/documents/?uuid=32b1615a-53b6-4f11-bf44-7d69f3193f1f"]},{"id":"ITEM-2","itemData":{"DOI":"10.1016/j.cvsm.2014.11.002","ISBN":"9780323356695","ISSN":"18781306","PMID":"25534534","abstract":"We cannot manage what we do not measure. In order to provide optimal patient care appropriate effort must be given to the prevention of infectious disease transmission through the development and maintenance of an infection control program that is founded on results obtained through organized surveillance efforts. Every facility is unique - thus efforts should be tailored to distinctive physical attributes and organizational limitations of individual practices. There is not only an ethical responsibility to do so, but there is a legal responsibility to meet the minimum standard of practice with respect to veterinary infection prevention and control.","author":[{"dropping-particle":"","family":"Burgess","given":"Brandy A.","non-dropping-particle":"","parse-names":false,"suffix":""},{"dropping-particle":"","family":"Morley","given":"Paul S.","non-dropping-particle":"","parse-names":false,"suffix":""}],"container-title":"Veterinary Clinics of North America - Small Animal Practice","id":"ITEM-2","issue":"2","issued":{"date-parts":[["2015"]]},"page":"235-242","publisher":"Elsevier Inc","title":"Veterinary Hospital Surveillance Systems","type":"article-journal","volume":"45"},"uris":["http://www.mendeley.com/documents/?uuid=5ac2174e-ab0c-4ee5-ba08-84ba09fd6753"]},{"id":"ITEM-3","itemData":{"DOI":"10.1016/j.cveq.2004.07.008","ISSN":"0749-0739","PMID":"15519820","abstract":"Nosocomial infections are a serious threat to optimum patient care. In addition, nosocomial infections can have far-reaching consequences for the hospital personnel and the financial aspects of the hospital. Nosocomial infections with Salmonella spp have been described among hospitalized equine populations more frequently than any other agent. Salmonella spp associated with hospitalized equids often possess more antimicrobial resistance determinants than do Salmonella spp isolated from healthy horses in the general population. There is little evidence to suggest that resistant salmonellae are more virulent than nonresistant forms. MDR forms of Salmonella complicate the selection of appropriate antimicrobials when they are indicated, however. Furthermore, the use of some antimicrobials may apply selection pressure toward enhanced ability of MDR Salmonella to colonize equine patients. Further research should help to elucidate the risky uses of antimicrobials in the hospital setting and define the role of disinfectants and treatments such as NSAIDs in the ecology of MDR forms of nosocomial infections, including Salmonella. In the meantime, thoughtful selection of when and how to use antimicrobials in equine patients, together with deliberate selection of which antimicrobials to use based on monitoring data and other factors, such as safety and spectrum, is advised.","author":[{"dropping-particle":"","family":"Dargatz","given":"David a","non-dropping-particle":"","parse-names":false,"suffix":""},{"dropping-particle":"","family":"Traub-Dargatz","given":"Josie L","non-dropping-particle":"","parse-names":false,"suffix":""}],"container-title":"The Veterinary clinics of North America. Equine practice","id":"ITEM-3","issue":"3","issued":{"date-parts":[["2004","12"]]},"page":"587-600","title":"Multidrug-Resistant Salmonella and Nosocomial Infections","type":"article-journal","volume":"20"},"uris":["http://www.mendeley.com/documents/?uuid=33b4af62-c42c-4f89-99de-caf400b5874c"]}],"mendeley":{"formattedCitation":"(Dargatz and Traub-Dargatz, 2004; Stockton et al., 2006; Burgess and Morley, 2015)","plainTextFormattedCitation":"(Dargatz and Traub-Dargatz, 2004; Stockton et al., 2006; Burgess and Morley, 2015)","previouslyFormattedCitation":"(Dargatz and Traub-Dargatz, 2004; Stockton et al., 2006; Burgess and Morley, 2015)"},"properties":{"noteIndex":0},"schema":"https://github.com/citation-style-language/schema/raw/master/csl-citation.json"}</w:instrText>
      </w:r>
      <w:r w:rsidR="00B65C8B" w:rsidRPr="0094336D">
        <w:rPr>
          <w:rFonts w:ascii="Arial" w:hAnsi="Arial" w:cs="Arial"/>
          <w:sz w:val="24"/>
          <w:szCs w:val="24"/>
        </w:rPr>
        <w:fldChar w:fldCharType="separate"/>
      </w:r>
      <w:r w:rsidR="00012F35" w:rsidRPr="0094336D">
        <w:rPr>
          <w:rFonts w:ascii="Arial" w:hAnsi="Arial" w:cs="Arial"/>
          <w:noProof/>
          <w:sz w:val="24"/>
          <w:szCs w:val="24"/>
        </w:rPr>
        <w:t>(Dargatz and Traub-Dargatz, 2004; Stockton et al., 2006; Burgess and Morley, 2015)</w:t>
      </w:r>
      <w:r w:rsidR="00B65C8B" w:rsidRPr="0094336D">
        <w:rPr>
          <w:rFonts w:ascii="Arial" w:hAnsi="Arial" w:cs="Arial"/>
          <w:sz w:val="24"/>
          <w:szCs w:val="24"/>
        </w:rPr>
        <w:fldChar w:fldCharType="end"/>
      </w:r>
      <w:r w:rsidRPr="0094336D">
        <w:rPr>
          <w:rFonts w:ascii="Arial" w:hAnsi="Arial" w:cs="Arial"/>
          <w:sz w:val="24"/>
          <w:szCs w:val="24"/>
        </w:rPr>
        <w:t xml:space="preserve">. This study found </w:t>
      </w:r>
      <w:r w:rsidR="000633DF" w:rsidRPr="000633DF">
        <w:rPr>
          <w:rFonts w:ascii="Arial" w:hAnsi="Arial" w:cs="Arial"/>
          <w:i/>
          <w:sz w:val="24"/>
          <w:szCs w:val="24"/>
        </w:rPr>
        <w:t>Salmonella</w:t>
      </w:r>
      <w:r w:rsidRPr="0094336D">
        <w:rPr>
          <w:rFonts w:ascii="Arial" w:hAnsi="Arial" w:cs="Arial"/>
          <w:sz w:val="24"/>
          <w:szCs w:val="24"/>
        </w:rPr>
        <w:t xml:space="preserve"> associated with dairy barns/pastures and the dairy herd, but this may not be same situation at all institutions. </w:t>
      </w:r>
      <w:r w:rsidR="000633DF" w:rsidRPr="000633DF">
        <w:rPr>
          <w:rFonts w:ascii="Arial" w:hAnsi="Arial" w:cs="Arial"/>
          <w:i/>
          <w:sz w:val="24"/>
          <w:szCs w:val="24"/>
        </w:rPr>
        <w:t>Salmonella</w:t>
      </w:r>
      <w:r w:rsidRPr="0094336D">
        <w:rPr>
          <w:rFonts w:ascii="Arial" w:hAnsi="Arial" w:cs="Arial"/>
          <w:i/>
          <w:sz w:val="24"/>
          <w:szCs w:val="24"/>
        </w:rPr>
        <w:t xml:space="preserve"> </w:t>
      </w:r>
      <w:r w:rsidRPr="0094336D">
        <w:rPr>
          <w:rFonts w:ascii="Arial" w:hAnsi="Arial" w:cs="Arial"/>
          <w:sz w:val="24"/>
          <w:szCs w:val="24"/>
        </w:rPr>
        <w:t xml:space="preserve">has been documented to move from equine facilities to non-equine patients at Cornell University and the University of Pennsylvania veterinary teaching hospitals </w:t>
      </w:r>
      <w:r w:rsidR="00C424C2" w:rsidRPr="0094336D">
        <w:rPr>
          <w:rFonts w:ascii="Arial" w:hAnsi="Arial" w:cs="Arial"/>
          <w:sz w:val="24"/>
          <w:szCs w:val="24"/>
        </w:rPr>
        <w:fldChar w:fldCharType="begin" w:fldLock="1"/>
      </w:r>
      <w:r w:rsidR="000F5B58">
        <w:rPr>
          <w:rFonts w:ascii="Arial" w:hAnsi="Arial" w:cs="Arial"/>
          <w:sz w:val="24"/>
          <w:szCs w:val="24"/>
        </w:rPr>
        <w:instrText>ADDIN CSL_CITATION {"citationItems":[{"id":"ITEM-1","itemData":{"DOI":"10.1089/vbz.2013.1467","ISSN":"1530-3667","author":[{"dropping-particle":"","family":"Cummings","given":"Kevin J.","non-dropping-particle":"","parse-names":false,"suffix":""},{"dropping-particle":"","family":"Rodriguez-Rivera","given":"Lorraine D.","non-dropping-particle":"","parse-names":false,"suffix":""},{"dropping-particle":"","family":"Mitchell","given":"Katharyn J.","non-dropping-particle":"","parse-names":false,"suffix":""},{"dropping-particle":"","family":"Hoelzer","given":"Karin","non-dropping-particle":"","parse-names":false,"suffix":""},{"dropping-particle":"","family":"Wiedmann","given":"Martin","non-dropping-particle":"","parse-names":false,"suffix":""},{"dropping-particle":"","family":"McDonough","given":"Patrick L.","non-dropping-particle":"","parse-names":false,"suffix":""},{"dropping-particle":"","family":"Altier","given":"Craig","non-dropping-particle":"","parse-names":false,"suffix":""},{"dropping-particle":"","family":"Warnick","given":"Lorin D.","non-dropping-particle":"","parse-names":false,"suffix":""},{"dropping-particle":"","family":"Perkins","given":"Gillian a.","non-dropping-particle":"","parse-names":false,"suffix":""}],"container-title":"Vector-Borne and Zoonotic Diseases","id":"ITEM-1","issue":"7","issued":{"date-parts":[["2014"]]},"page":"496-502","title":"Salmonella enterica Serovar Oranienburg Outbreak in a Veterinary Medical Teaching Hospital with Evidence of Nosocomial and On-Farm Transmission","type":"article-journal","volume":"14"},"uris":["http://www.mendeley.com/documents/?uuid=7a733a79-436b-4e22-a721-f8ee09d02bfa"]},{"id":"ITEM-2","itemData":{"author":[{"dropping-particle":"","family":"Schaer","given":"B.L. L Dallap","non-dropping-particle":"","parse-names":false,"suffix":""},{"dropping-particle":"","family":"Aceto","given":"H.","non-dropping-particle":"","parse-names":false,"suffix":""},{"dropping-particle":"","family":"Rankin","given":"S.C. C","non-dropping-particle":"","parse-names":false,"suffix":""}],"container-title":"Journal of Veterinary Internal Medicine","id":"ITEM-2","issued":{"date-parts":[["2010"]]},"page":"1138-1146","title":"Outbreak of Salmonellosis Caused by Salmonella enterica Serovar Newport MDR-AmpC in a Large Animal Veterinary Teaching Hospital","type":"article-journal","volume":"24"},"uris":["http://www.mendeley.com/documents/?uuid=f5582178-8b66-4d3f-94d2-bfb1e2a4f68e"]}],"mendeley":{"formattedCitation":"(Schaer et al., 2010; Cummings et al., 2014)","plainTextFormattedCitation":"(Schaer et al., 2010; Cummings et al., 2014)","previouslyFormattedCitation":"(Schaer et al., 2010; Cummings et al., 2014)"},"properties":{"noteIndex":0},"schema":"https://github.com/citation-style-language/schema/raw/master/csl-citation.json"}</w:instrText>
      </w:r>
      <w:r w:rsidR="00C424C2" w:rsidRPr="0094336D">
        <w:rPr>
          <w:rFonts w:ascii="Arial" w:hAnsi="Arial" w:cs="Arial"/>
          <w:sz w:val="24"/>
          <w:szCs w:val="24"/>
        </w:rPr>
        <w:fldChar w:fldCharType="separate"/>
      </w:r>
      <w:r w:rsidR="00C424C2" w:rsidRPr="0094336D">
        <w:rPr>
          <w:rFonts w:ascii="Arial" w:hAnsi="Arial" w:cs="Arial"/>
          <w:noProof/>
          <w:sz w:val="24"/>
          <w:szCs w:val="24"/>
        </w:rPr>
        <w:t>(Schaer et al., 2010; Cummings et al., 2014)</w:t>
      </w:r>
      <w:r w:rsidR="00C424C2" w:rsidRPr="0094336D">
        <w:rPr>
          <w:rFonts w:ascii="Arial" w:hAnsi="Arial" w:cs="Arial"/>
          <w:sz w:val="24"/>
          <w:szCs w:val="24"/>
        </w:rPr>
        <w:fldChar w:fldCharType="end"/>
      </w:r>
      <w:r w:rsidRPr="0094336D">
        <w:rPr>
          <w:rFonts w:ascii="Arial" w:hAnsi="Arial" w:cs="Arial"/>
          <w:sz w:val="24"/>
          <w:szCs w:val="24"/>
        </w:rPr>
        <w:t xml:space="preserve">. Analysis of the AUCVM teaching hospital indicates critical control points involving our on-site dairy herd that are unique to the AUCVM. The AUCVM is fortunate to have a model dairy to train students and analysis from this study should help individuals within these areas to remain vigilant in the prevention of transmission of infectious agents such as </w:t>
      </w:r>
      <w:r w:rsidR="000633DF" w:rsidRPr="000633DF">
        <w:rPr>
          <w:rFonts w:ascii="Arial" w:hAnsi="Arial" w:cs="Arial"/>
          <w:i/>
          <w:sz w:val="24"/>
          <w:szCs w:val="24"/>
        </w:rPr>
        <w:t>Salmonella</w:t>
      </w:r>
      <w:r w:rsidRPr="0094336D">
        <w:rPr>
          <w:rFonts w:ascii="Arial" w:hAnsi="Arial" w:cs="Arial"/>
          <w:sz w:val="24"/>
          <w:szCs w:val="24"/>
        </w:rPr>
        <w:t>.</w:t>
      </w:r>
    </w:p>
    <w:p w14:paraId="2B803CD9" w14:textId="77777777" w:rsidR="001B39E1" w:rsidRPr="008C5721" w:rsidRDefault="001B39E1" w:rsidP="008C5721">
      <w:pPr>
        <w:rPr>
          <w:rFonts w:ascii="Arial" w:hAnsi="Arial" w:cs="Arial"/>
          <w:sz w:val="24"/>
          <w:szCs w:val="24"/>
        </w:rPr>
      </w:pPr>
    </w:p>
    <w:p w14:paraId="5D2A0730" w14:textId="77777777" w:rsidR="000D276E" w:rsidRPr="0000036A" w:rsidRDefault="000D276E" w:rsidP="000D276E">
      <w:pPr>
        <w:pBdr>
          <w:bottom w:val="single" w:sz="4" w:space="1" w:color="auto"/>
        </w:pBdr>
        <w:rPr>
          <w:rFonts w:ascii="Arial" w:hAnsi="Arial" w:cs="Arial"/>
          <w:b/>
          <w:sz w:val="32"/>
          <w:szCs w:val="24"/>
        </w:rPr>
      </w:pPr>
      <w:r w:rsidRPr="0000036A">
        <w:rPr>
          <w:rFonts w:ascii="Arial" w:hAnsi="Arial" w:cs="Arial"/>
          <w:b/>
          <w:sz w:val="32"/>
          <w:szCs w:val="24"/>
        </w:rPr>
        <w:t>References:</w:t>
      </w:r>
    </w:p>
    <w:p w14:paraId="30629E38" w14:textId="77777777" w:rsidR="006415DE" w:rsidRDefault="006415DE" w:rsidP="00057C52">
      <w:pPr>
        <w:widowControl w:val="0"/>
        <w:autoSpaceDE w:val="0"/>
        <w:autoSpaceDN w:val="0"/>
        <w:adjustRightInd w:val="0"/>
        <w:spacing w:line="240" w:lineRule="auto"/>
        <w:ind w:left="480" w:hanging="480"/>
        <w:rPr>
          <w:rFonts w:ascii="Arial" w:hAnsi="Arial" w:cs="Arial"/>
          <w:noProof/>
          <w:sz w:val="24"/>
          <w:szCs w:val="24"/>
        </w:rPr>
      </w:pPr>
      <w:bookmarkStart w:id="16" w:name="_Hlk524440969"/>
    </w:p>
    <w:bookmarkEnd w:id="16"/>
    <w:p w14:paraId="51F7D0A2" w14:textId="679A826D"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Pr>
          <w:rFonts w:ascii="Arial" w:hAnsi="Arial" w:cs="Arial"/>
          <w:sz w:val="24"/>
          <w:szCs w:val="24"/>
        </w:rPr>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Pr="005B1DDE">
        <w:rPr>
          <w:rFonts w:ascii="Arial" w:hAnsi="Arial" w:cs="Arial"/>
          <w:noProof/>
          <w:sz w:val="24"/>
          <w:szCs w:val="24"/>
        </w:rPr>
        <w:t xml:space="preserve">Amavisit, P., Markham, P.F., Lightfoot, D., Whithear, K.G., Browning, G.F., 2001. Molecular Epidemiology of </w:t>
      </w:r>
      <w:r w:rsidR="000633DF" w:rsidRPr="000633DF">
        <w:rPr>
          <w:rFonts w:ascii="Arial" w:hAnsi="Arial" w:cs="Arial"/>
          <w:i/>
          <w:noProof/>
          <w:sz w:val="24"/>
          <w:szCs w:val="24"/>
        </w:rPr>
        <w:t>Salmonella</w:t>
      </w:r>
      <w:r w:rsidRPr="005B1DDE">
        <w:rPr>
          <w:rFonts w:ascii="Arial" w:hAnsi="Arial" w:cs="Arial"/>
          <w:noProof/>
          <w:sz w:val="24"/>
          <w:szCs w:val="24"/>
        </w:rPr>
        <w:t xml:space="preserve"> Heidelberg in an Equine Hospital. Vet. Microbiol. 80, 85–98. doi:10.1016/S0378-1135(00)00373-4</w:t>
      </w:r>
    </w:p>
    <w:p w14:paraId="2B0BA59A"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Benedict, K.M., Morley, P.S., Metre, D.C. Van, 2008. Characteristics of Biosecurity and Infection Control Programs at Veterinary Teaching Hospitals. J. Am. Vet. Med. Assoc. 233, 767–773.</w:t>
      </w:r>
    </w:p>
    <w:p w14:paraId="78DCDB1C" w14:textId="37488252"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Burgess, B. a, Morley, P.S., Hyatt, D.R., 2004. Environmental Surveillance for </w:t>
      </w:r>
      <w:r w:rsidR="000633DF" w:rsidRPr="000633DF">
        <w:rPr>
          <w:rFonts w:ascii="Arial" w:hAnsi="Arial" w:cs="Arial"/>
          <w:i/>
          <w:noProof/>
          <w:sz w:val="24"/>
          <w:szCs w:val="24"/>
        </w:rPr>
        <w:t>Salmonella</w:t>
      </w:r>
      <w:r w:rsidRPr="005B1DDE">
        <w:rPr>
          <w:rFonts w:ascii="Arial" w:hAnsi="Arial" w:cs="Arial"/>
          <w:noProof/>
          <w:sz w:val="24"/>
          <w:szCs w:val="24"/>
        </w:rPr>
        <w:t xml:space="preserve"> enterica in a Veterinary Teaching Hospital. J. Am. Vet. Med. Assoc. 225, 1344–1348. doi:10.2460/javma.2004.225.1344</w:t>
      </w:r>
    </w:p>
    <w:p w14:paraId="4BCEBD07" w14:textId="1844AA7F"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Burgess, B.A., Morley, P.S., 2018. Risk Factors for Veterinary Hospital Environmental Eontamination with </w:t>
      </w:r>
      <w:r w:rsidR="000633DF" w:rsidRPr="000633DF">
        <w:rPr>
          <w:rFonts w:ascii="Arial" w:hAnsi="Arial" w:cs="Arial"/>
          <w:i/>
          <w:noProof/>
          <w:sz w:val="24"/>
          <w:szCs w:val="24"/>
        </w:rPr>
        <w:t>Salmonella</w:t>
      </w:r>
      <w:r w:rsidRPr="005B1DDE">
        <w:rPr>
          <w:rFonts w:ascii="Arial" w:hAnsi="Arial" w:cs="Arial"/>
          <w:noProof/>
          <w:sz w:val="24"/>
          <w:szCs w:val="24"/>
        </w:rPr>
        <w:t xml:space="preserve"> enterica. Epidemiol. Infect. 1–11.</w:t>
      </w:r>
    </w:p>
    <w:p w14:paraId="5536991F"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Burgess, B.A., Morley, P.S., 2015. Veterinary Hospital Surveillance Systems. Vet. Clin. North Am. - Small Anim. Pract. 45, 235–242. doi:10.1016/j.cvsm.2014.11.002</w:t>
      </w:r>
    </w:p>
    <w:p w14:paraId="2A9D2376" w14:textId="42992D88"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lastRenderedPageBreak/>
        <w:t xml:space="preserve">Castor, M., L.Wooley, R.E., Shotts, E.B., Brown, J., Payeur, J.B., 1989. Characteristics of </w:t>
      </w:r>
      <w:r w:rsidR="000633DF" w:rsidRPr="000633DF">
        <w:rPr>
          <w:rFonts w:ascii="Arial" w:hAnsi="Arial" w:cs="Arial"/>
          <w:i/>
          <w:noProof/>
          <w:sz w:val="24"/>
          <w:szCs w:val="24"/>
        </w:rPr>
        <w:t>Salmonella</w:t>
      </w:r>
      <w:r w:rsidRPr="005B1DDE">
        <w:rPr>
          <w:rFonts w:ascii="Arial" w:hAnsi="Arial" w:cs="Arial"/>
          <w:noProof/>
          <w:sz w:val="24"/>
          <w:szCs w:val="24"/>
        </w:rPr>
        <w:t xml:space="preserve"> Isolated From an Outbreak of Equine Salmonellosis in a Veterinary Teaching Hospital. J. Equine Vet. Sci. 9, 236–241.</w:t>
      </w:r>
    </w:p>
    <w:p w14:paraId="6966409A" w14:textId="59BB374C"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Cherry, B., Burns, A., Johnson, G.S., Pfeiffer, H., Dumas, N., Barrett, D., Mcdonough, P.L., Eidson, M., 2004. </w:t>
      </w:r>
      <w:r w:rsidR="000633DF" w:rsidRPr="000633DF">
        <w:rPr>
          <w:rFonts w:ascii="Arial" w:hAnsi="Arial" w:cs="Arial"/>
          <w:i/>
          <w:noProof/>
          <w:sz w:val="24"/>
          <w:szCs w:val="24"/>
        </w:rPr>
        <w:t>Salmonella</w:t>
      </w:r>
      <w:r w:rsidRPr="005B1DDE">
        <w:rPr>
          <w:rFonts w:ascii="Arial" w:hAnsi="Arial" w:cs="Arial"/>
          <w:noProof/>
          <w:sz w:val="24"/>
          <w:szCs w:val="24"/>
        </w:rPr>
        <w:t xml:space="preserve"> Typhimurium Outbreak Associated with Veterinary Clinic. Emerg. Infect. Dis. 10, 2249–2251.</w:t>
      </w:r>
    </w:p>
    <w:p w14:paraId="12C952E0" w14:textId="425F50C2"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Cummings, K.J., Divers, T.J., Mcdonough, P.L., Warnick, L.D., 2009. Fecal Shedding of </w:t>
      </w:r>
      <w:r w:rsidR="000633DF" w:rsidRPr="000633DF">
        <w:rPr>
          <w:rFonts w:ascii="Arial" w:hAnsi="Arial" w:cs="Arial"/>
          <w:i/>
          <w:noProof/>
          <w:sz w:val="24"/>
          <w:szCs w:val="24"/>
        </w:rPr>
        <w:t>Salmonella</w:t>
      </w:r>
      <w:r w:rsidRPr="005B1DDE">
        <w:rPr>
          <w:rFonts w:ascii="Arial" w:hAnsi="Arial" w:cs="Arial"/>
          <w:noProof/>
          <w:sz w:val="24"/>
          <w:szCs w:val="24"/>
        </w:rPr>
        <w:t xml:space="preserve"> spp Among Cattle Admitted to a Veterinary Teaching Hospital. J. Am. Vet. Med. Assoc. 234, 1578–1585.</w:t>
      </w:r>
    </w:p>
    <w:p w14:paraId="34EC5328" w14:textId="410BFF77" w:rsidR="000633DF" w:rsidRDefault="005B1DDE" w:rsidP="00835A2B">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Cummings, K.J., Rodriguez-Rivera, L.D., Mitchell, K.J., Hoelzer, K., Wiedmann, M., McDonough, P.L., Altier, C., Warnick, L.D., Perkins, G. a., 2014. </w:t>
      </w:r>
      <w:r w:rsidR="000633DF" w:rsidRPr="000633DF">
        <w:rPr>
          <w:rFonts w:ascii="Arial" w:hAnsi="Arial" w:cs="Arial"/>
          <w:i/>
          <w:noProof/>
          <w:sz w:val="24"/>
          <w:szCs w:val="24"/>
        </w:rPr>
        <w:t>Salmonella</w:t>
      </w:r>
      <w:r w:rsidRPr="005B1DDE">
        <w:rPr>
          <w:rFonts w:ascii="Arial" w:hAnsi="Arial" w:cs="Arial"/>
          <w:noProof/>
          <w:sz w:val="24"/>
          <w:szCs w:val="24"/>
        </w:rPr>
        <w:t xml:space="preserve"> </w:t>
      </w:r>
      <w:r w:rsidRPr="000633DF">
        <w:rPr>
          <w:rFonts w:ascii="Arial" w:hAnsi="Arial" w:cs="Arial"/>
          <w:i/>
          <w:noProof/>
          <w:sz w:val="24"/>
          <w:szCs w:val="24"/>
        </w:rPr>
        <w:t>enterica</w:t>
      </w:r>
      <w:r w:rsidRPr="005B1DDE">
        <w:rPr>
          <w:rFonts w:ascii="Arial" w:hAnsi="Arial" w:cs="Arial"/>
          <w:noProof/>
          <w:sz w:val="24"/>
          <w:szCs w:val="24"/>
        </w:rPr>
        <w:t xml:space="preserve"> Serovar Oranienburg Outbreak in a Veterinary Medical Teaching Hospital with Evidence of Nosocomial and On-Farm Transmission. Vector-Borne Zoonotic Dis. 14, 496–502. doi:10.1089/vbz.2013.1467</w:t>
      </w:r>
    </w:p>
    <w:p w14:paraId="6CB4A491" w14:textId="70921CE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Dargatz, D. a, Traub-Dargatz, J.L., 2004. Multidrug-Resistant </w:t>
      </w:r>
      <w:r w:rsidR="000633DF" w:rsidRPr="000633DF">
        <w:rPr>
          <w:rFonts w:ascii="Arial" w:hAnsi="Arial" w:cs="Arial"/>
          <w:i/>
          <w:noProof/>
          <w:sz w:val="24"/>
          <w:szCs w:val="24"/>
        </w:rPr>
        <w:t>Salmonella</w:t>
      </w:r>
      <w:r w:rsidRPr="005B1DDE">
        <w:rPr>
          <w:rFonts w:ascii="Arial" w:hAnsi="Arial" w:cs="Arial"/>
          <w:noProof/>
          <w:sz w:val="24"/>
          <w:szCs w:val="24"/>
        </w:rPr>
        <w:t xml:space="preserve"> and Nosocomial Infections. Vet. Clin. North Am. Equine Pract. 20, 587–600. doi:10.1016/j.cveq.2004.07.008</w:t>
      </w:r>
    </w:p>
    <w:p w14:paraId="1081744D" w14:textId="062139BD" w:rsidR="008354EB" w:rsidRDefault="005B1DDE" w:rsidP="000633DF">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Doyle, M.P., Erickson, M.C., 2006. Reducing the Carriage of Foodborne Pathogens in Livestock and Poultry. Poult. Sci. 85, 960–973.</w:t>
      </w:r>
    </w:p>
    <w:p w14:paraId="2E9EFE86" w14:textId="3121E56D"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Dunowska, M., Morley, P.S., Traub-Dargatz, J.L., Davis, M. a, Patterson, G., Frye, J.G., Hyatt, D.R., Dargatz, D. a, 2007. Comparison of </w:t>
      </w:r>
      <w:r w:rsidR="000633DF" w:rsidRPr="000633DF">
        <w:rPr>
          <w:rFonts w:ascii="Arial" w:hAnsi="Arial" w:cs="Arial"/>
          <w:i/>
          <w:noProof/>
          <w:sz w:val="24"/>
          <w:szCs w:val="24"/>
        </w:rPr>
        <w:t>Salmonella</w:t>
      </w:r>
      <w:r w:rsidRPr="005B1DDE">
        <w:rPr>
          <w:rFonts w:ascii="Arial" w:hAnsi="Arial" w:cs="Arial"/>
          <w:noProof/>
          <w:sz w:val="24"/>
          <w:szCs w:val="24"/>
        </w:rPr>
        <w:t xml:space="preserve"> </w:t>
      </w:r>
      <w:r w:rsidRPr="000633DF">
        <w:rPr>
          <w:rFonts w:ascii="Arial" w:hAnsi="Arial" w:cs="Arial"/>
          <w:i/>
          <w:noProof/>
          <w:sz w:val="24"/>
          <w:szCs w:val="24"/>
        </w:rPr>
        <w:t>enterica</w:t>
      </w:r>
      <w:r w:rsidRPr="005B1DDE">
        <w:rPr>
          <w:rFonts w:ascii="Arial" w:hAnsi="Arial" w:cs="Arial"/>
          <w:noProof/>
          <w:sz w:val="24"/>
          <w:szCs w:val="24"/>
        </w:rPr>
        <w:t xml:space="preserve"> serotype Infantis Isolates from a Veterinary Teaching Hospital. J. Ap 102, 1527–1536. doi:10.1111/j.1365-2672.2006.03198.x</w:t>
      </w:r>
    </w:p>
    <w:p w14:paraId="249732A6" w14:textId="79F177EC"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Ewart, S.L., Schott, H.C., Robison, R.L., Dwyer, R.M., Eberhart, S.W., Walker, R.D., 2001. Identification of Sources of </w:t>
      </w:r>
      <w:r w:rsidR="000633DF" w:rsidRPr="000633DF">
        <w:rPr>
          <w:rFonts w:ascii="Arial" w:hAnsi="Arial" w:cs="Arial"/>
          <w:i/>
          <w:noProof/>
          <w:sz w:val="24"/>
          <w:szCs w:val="24"/>
        </w:rPr>
        <w:t>Salmonella</w:t>
      </w:r>
      <w:r w:rsidRPr="005B1DDE">
        <w:rPr>
          <w:rFonts w:ascii="Arial" w:hAnsi="Arial" w:cs="Arial"/>
          <w:noProof/>
          <w:sz w:val="24"/>
          <w:szCs w:val="24"/>
        </w:rPr>
        <w:t xml:space="preserve"> Organisms in a Veterinary Teaching Hospital and Evaluation of the Effects of Disinfectants on Detection of </w:t>
      </w:r>
      <w:r w:rsidR="000633DF" w:rsidRPr="000633DF">
        <w:rPr>
          <w:rFonts w:ascii="Arial" w:hAnsi="Arial" w:cs="Arial"/>
          <w:i/>
          <w:noProof/>
          <w:sz w:val="24"/>
          <w:szCs w:val="24"/>
        </w:rPr>
        <w:t>Salmonella</w:t>
      </w:r>
      <w:r w:rsidRPr="005B1DDE">
        <w:rPr>
          <w:rFonts w:ascii="Arial" w:hAnsi="Arial" w:cs="Arial"/>
          <w:noProof/>
          <w:sz w:val="24"/>
          <w:szCs w:val="24"/>
        </w:rPr>
        <w:t xml:space="preserve"> Organisms on Surface Materials. J. Am. Vet. Med. Assoc. 218, 1145–1151. doi:10.2460/javma.2001.218.1145</w:t>
      </w:r>
    </w:p>
    <w:p w14:paraId="577EC738" w14:textId="75278AC3"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Forshell, L.P., Wierup, M., 2006. </w:t>
      </w:r>
      <w:r w:rsidR="000633DF" w:rsidRPr="000633DF">
        <w:rPr>
          <w:rFonts w:ascii="Arial" w:hAnsi="Arial" w:cs="Arial"/>
          <w:i/>
          <w:noProof/>
          <w:sz w:val="24"/>
          <w:szCs w:val="24"/>
        </w:rPr>
        <w:t>Salmonella</w:t>
      </w:r>
      <w:r w:rsidRPr="005B1DDE">
        <w:rPr>
          <w:rFonts w:ascii="Arial" w:hAnsi="Arial" w:cs="Arial"/>
          <w:noProof/>
          <w:sz w:val="24"/>
          <w:szCs w:val="24"/>
        </w:rPr>
        <w:t xml:space="preserve"> Contamination: A Significant Challenge To The Global Marketing of Animal Food Products. Rev. Sci. Tech. 25, 541–554.</w:t>
      </w:r>
    </w:p>
    <w:p w14:paraId="35ADA309" w14:textId="28559974"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Fossler, C.P., Wells, S.J., Kaneene, J.B., Ruegg, P.L., Warnick, L.D., Bender, J.B., Eberly, L.E., Godden, S.M., Halbert, L.W., 2005a. Herd-level factors associated with isolation of </w:t>
      </w:r>
      <w:r w:rsidR="000633DF" w:rsidRPr="000633DF">
        <w:rPr>
          <w:rFonts w:ascii="Arial" w:hAnsi="Arial" w:cs="Arial"/>
          <w:i/>
          <w:noProof/>
          <w:sz w:val="24"/>
          <w:szCs w:val="24"/>
        </w:rPr>
        <w:t>Salmonella</w:t>
      </w:r>
      <w:r w:rsidRPr="005B1DDE">
        <w:rPr>
          <w:rFonts w:ascii="Arial" w:hAnsi="Arial" w:cs="Arial"/>
          <w:noProof/>
          <w:sz w:val="24"/>
          <w:szCs w:val="24"/>
        </w:rPr>
        <w:t xml:space="preserve"> in a multi-state study of conventional and organic dairy farms II. </w:t>
      </w:r>
      <w:r w:rsidR="000633DF" w:rsidRPr="000633DF">
        <w:rPr>
          <w:rFonts w:ascii="Arial" w:hAnsi="Arial" w:cs="Arial"/>
          <w:i/>
          <w:noProof/>
          <w:sz w:val="24"/>
          <w:szCs w:val="24"/>
        </w:rPr>
        <w:t>Salmonella</w:t>
      </w:r>
      <w:r w:rsidRPr="005B1DDE">
        <w:rPr>
          <w:rFonts w:ascii="Arial" w:hAnsi="Arial" w:cs="Arial"/>
          <w:noProof/>
          <w:sz w:val="24"/>
          <w:szCs w:val="24"/>
        </w:rPr>
        <w:t xml:space="preserve"> shedding in calves. Prev. Vet. Med. 70, 279–91. doi:10.1016/j.prevetmed.2005.04.002</w:t>
      </w:r>
    </w:p>
    <w:p w14:paraId="61545520" w14:textId="631A13C8"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Fossler, C.P., Wells, S.J., Kaneene, J.B., Ruegg, P.L., Warnick, L.D., Bender, J.B., Eberly, L.E., Godden, S.M., Halbert, L.W., 2005b. Herd-level Factors Associated with Isolation of </w:t>
      </w:r>
      <w:r w:rsidR="000633DF" w:rsidRPr="000633DF">
        <w:rPr>
          <w:rFonts w:ascii="Arial" w:hAnsi="Arial" w:cs="Arial"/>
          <w:i/>
          <w:noProof/>
          <w:sz w:val="24"/>
          <w:szCs w:val="24"/>
        </w:rPr>
        <w:t>Salmonella</w:t>
      </w:r>
      <w:r w:rsidRPr="005B1DDE">
        <w:rPr>
          <w:rFonts w:ascii="Arial" w:hAnsi="Arial" w:cs="Arial"/>
          <w:noProof/>
          <w:sz w:val="24"/>
          <w:szCs w:val="24"/>
        </w:rPr>
        <w:t xml:space="preserve"> in a Multi-State Study of Conventional and Organic Dairy Farms I. </w:t>
      </w:r>
      <w:r w:rsidR="000633DF" w:rsidRPr="000633DF">
        <w:rPr>
          <w:rFonts w:ascii="Arial" w:hAnsi="Arial" w:cs="Arial"/>
          <w:i/>
          <w:noProof/>
          <w:sz w:val="24"/>
          <w:szCs w:val="24"/>
        </w:rPr>
        <w:t>Salmonella</w:t>
      </w:r>
      <w:r w:rsidRPr="005B1DDE">
        <w:rPr>
          <w:rFonts w:ascii="Arial" w:hAnsi="Arial" w:cs="Arial"/>
          <w:noProof/>
          <w:sz w:val="24"/>
          <w:szCs w:val="24"/>
        </w:rPr>
        <w:t xml:space="preserve"> Shedding in Cows. Prev. Vet. Med. 70, 257–77. doi:10.1016/j.prevetmed.2005.04.003</w:t>
      </w:r>
    </w:p>
    <w:p w14:paraId="7B52AA0D" w14:textId="1611587F"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Funk, J., Gebreyes, W.A., 2004. Risk Factors Associated with </w:t>
      </w:r>
      <w:r w:rsidR="000633DF" w:rsidRPr="000633DF">
        <w:rPr>
          <w:rFonts w:ascii="Arial" w:hAnsi="Arial" w:cs="Arial"/>
          <w:i/>
          <w:noProof/>
          <w:sz w:val="24"/>
          <w:szCs w:val="24"/>
        </w:rPr>
        <w:t>Salmonella</w:t>
      </w:r>
      <w:r w:rsidRPr="005B1DDE">
        <w:rPr>
          <w:rFonts w:ascii="Arial" w:hAnsi="Arial" w:cs="Arial"/>
          <w:noProof/>
          <w:sz w:val="24"/>
          <w:szCs w:val="24"/>
        </w:rPr>
        <w:t xml:space="preserve"> Prevalence on Swine Farms. J. Swine Heal. Prod. 12, 246–251.</w:t>
      </w:r>
    </w:p>
    <w:p w14:paraId="2D52B779" w14:textId="744B67FB"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Haley, B.J., Cole, D.J., Lipp, E.K., 2009. Distribution, Diversity, and Seasonality of Waterborne </w:t>
      </w:r>
      <w:r w:rsidR="000633DF" w:rsidRPr="000633DF">
        <w:rPr>
          <w:rFonts w:ascii="Arial" w:hAnsi="Arial" w:cs="Arial"/>
          <w:i/>
          <w:noProof/>
          <w:sz w:val="24"/>
          <w:szCs w:val="24"/>
        </w:rPr>
        <w:t>Salmonella</w:t>
      </w:r>
      <w:r w:rsidRPr="005B1DDE">
        <w:rPr>
          <w:rFonts w:ascii="Arial" w:hAnsi="Arial" w:cs="Arial"/>
          <w:noProof/>
          <w:sz w:val="24"/>
          <w:szCs w:val="24"/>
        </w:rPr>
        <w:t>e in a Rural Watershed. Appl. Environ. Microbiol. 75, 1248–1255. doi:10.1128/AEM.01648-08</w:t>
      </w:r>
    </w:p>
    <w:p w14:paraId="59557572" w14:textId="7521393A"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lastRenderedPageBreak/>
        <w:t xml:space="preserve">Humphrey, T., 2000. Public-health Aspects of </w:t>
      </w:r>
      <w:r w:rsidR="000633DF" w:rsidRPr="000633DF">
        <w:rPr>
          <w:rFonts w:ascii="Arial" w:hAnsi="Arial" w:cs="Arial"/>
          <w:i/>
          <w:noProof/>
          <w:sz w:val="24"/>
          <w:szCs w:val="24"/>
        </w:rPr>
        <w:t>Salmonella</w:t>
      </w:r>
      <w:r w:rsidRPr="005B1DDE">
        <w:rPr>
          <w:rFonts w:ascii="Arial" w:hAnsi="Arial" w:cs="Arial"/>
          <w:noProof/>
          <w:sz w:val="24"/>
          <w:szCs w:val="24"/>
        </w:rPr>
        <w:t xml:space="preserve"> Infection, in: Wray, C., Wray, A. (Eds.), </w:t>
      </w:r>
      <w:r w:rsidR="000633DF" w:rsidRPr="000633DF">
        <w:rPr>
          <w:rFonts w:ascii="Arial" w:hAnsi="Arial" w:cs="Arial"/>
          <w:i/>
          <w:noProof/>
          <w:sz w:val="24"/>
          <w:szCs w:val="24"/>
        </w:rPr>
        <w:t>Salmonella</w:t>
      </w:r>
      <w:r w:rsidRPr="005B1DDE">
        <w:rPr>
          <w:rFonts w:ascii="Arial" w:hAnsi="Arial" w:cs="Arial"/>
          <w:noProof/>
          <w:sz w:val="24"/>
          <w:szCs w:val="24"/>
        </w:rPr>
        <w:t xml:space="preserve"> in Domestic Animals. CABI Publishing, New York, NY, pp. 245–264.</w:t>
      </w:r>
    </w:p>
    <w:p w14:paraId="3E87841C" w14:textId="2FCDF8BA"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Jacobsen, C.S., Bech, T.B., 2012. Soil Survival of </w:t>
      </w:r>
      <w:r w:rsidR="000633DF" w:rsidRPr="000633DF">
        <w:rPr>
          <w:rFonts w:ascii="Arial" w:hAnsi="Arial" w:cs="Arial"/>
          <w:i/>
          <w:noProof/>
          <w:sz w:val="24"/>
          <w:szCs w:val="24"/>
        </w:rPr>
        <w:t>Salmonella</w:t>
      </w:r>
      <w:r w:rsidRPr="005B1DDE">
        <w:rPr>
          <w:rFonts w:ascii="Arial" w:hAnsi="Arial" w:cs="Arial"/>
          <w:noProof/>
          <w:sz w:val="24"/>
          <w:szCs w:val="24"/>
        </w:rPr>
        <w:t xml:space="preserve"> and Transfer to Freshwater and Fresh Produce. Food Res. Int. 45, 557–566. doi:10.1016/j.foodres.2011.07.026</w:t>
      </w:r>
    </w:p>
    <w:p w14:paraId="6FE3FD03" w14:textId="22D4B5D9"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Kurowski, P.B., Traub-Dargatz, J.L., Morley, P.S., Gentry-Weeks, C.R., 2002. Detection of </w:t>
      </w:r>
      <w:r w:rsidR="000633DF" w:rsidRPr="000633DF">
        <w:rPr>
          <w:rFonts w:ascii="Arial" w:hAnsi="Arial" w:cs="Arial"/>
          <w:i/>
          <w:noProof/>
          <w:sz w:val="24"/>
          <w:szCs w:val="24"/>
        </w:rPr>
        <w:t>Salmonella</w:t>
      </w:r>
      <w:r w:rsidRPr="005B1DDE">
        <w:rPr>
          <w:rFonts w:ascii="Arial" w:hAnsi="Arial" w:cs="Arial"/>
          <w:noProof/>
          <w:sz w:val="24"/>
          <w:szCs w:val="24"/>
        </w:rPr>
        <w:t xml:space="preserve"> spp in Fecal Specimens by Use of Real-Time Polymerase Chain Reaction Assay. Am. J. Vet. Res. 63, 1265–1268.</w:t>
      </w:r>
    </w:p>
    <w:p w14:paraId="186E49F0"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Morley, P.S., 2002. Biosecurity of Veterinary Practices. Vet. Clin. North Am. Food Anim. Pract. 18, 133–155. doi:10.1016/S0749-0720(02)00009-9</w:t>
      </w:r>
    </w:p>
    <w:p w14:paraId="5A173AC0"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Morley, P.S., Weese, J.S., 2015. Biosecurity and Infection Control for Large Animal Practices, in: Smith, B.P. (Ed.), Large Animal Internal Medicine. Elsevier, New York, NY, pp. 1407–1431.</w:t>
      </w:r>
    </w:p>
    <w:p w14:paraId="4835CB4A" w14:textId="59B74FC4"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Murray, C.J., 2000. Environmental Aspects of </w:t>
      </w:r>
      <w:r w:rsidR="000633DF" w:rsidRPr="000633DF">
        <w:rPr>
          <w:rFonts w:ascii="Arial" w:hAnsi="Arial" w:cs="Arial"/>
          <w:i/>
          <w:noProof/>
          <w:sz w:val="24"/>
          <w:szCs w:val="24"/>
        </w:rPr>
        <w:t>Salmonella</w:t>
      </w:r>
      <w:r w:rsidRPr="005B1DDE">
        <w:rPr>
          <w:rFonts w:ascii="Arial" w:hAnsi="Arial" w:cs="Arial"/>
          <w:noProof/>
          <w:sz w:val="24"/>
          <w:szCs w:val="24"/>
        </w:rPr>
        <w:t xml:space="preserve">, in: </w:t>
      </w:r>
      <w:r w:rsidR="000633DF" w:rsidRPr="000633DF">
        <w:rPr>
          <w:rFonts w:ascii="Arial" w:hAnsi="Arial" w:cs="Arial"/>
          <w:i/>
          <w:noProof/>
          <w:sz w:val="24"/>
          <w:szCs w:val="24"/>
        </w:rPr>
        <w:t>Salmonella</w:t>
      </w:r>
      <w:r w:rsidRPr="005B1DDE">
        <w:rPr>
          <w:rFonts w:ascii="Arial" w:hAnsi="Arial" w:cs="Arial"/>
          <w:noProof/>
          <w:sz w:val="24"/>
          <w:szCs w:val="24"/>
        </w:rPr>
        <w:t xml:space="preserve"> in Domestic Animals. pp. 265–283.</w:t>
      </w:r>
    </w:p>
    <w:p w14:paraId="77803E2B" w14:textId="74FB9516" w:rsidR="00974E5E" w:rsidRDefault="005B1DDE" w:rsidP="000633DF">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Pandya, M., Wittum, T., Tadesse, D.A., Gebreyes, W., Hoet, A., 2009. Environmental </w:t>
      </w:r>
      <w:r w:rsidR="000633DF" w:rsidRPr="000633DF">
        <w:rPr>
          <w:rFonts w:ascii="Arial" w:hAnsi="Arial" w:cs="Arial"/>
          <w:i/>
          <w:noProof/>
          <w:sz w:val="24"/>
          <w:szCs w:val="24"/>
        </w:rPr>
        <w:t>Salmonella</w:t>
      </w:r>
      <w:r w:rsidRPr="005B1DDE">
        <w:rPr>
          <w:rFonts w:ascii="Arial" w:hAnsi="Arial" w:cs="Arial"/>
          <w:noProof/>
          <w:sz w:val="24"/>
          <w:szCs w:val="24"/>
        </w:rPr>
        <w:t xml:space="preserve"> Surveillance in The Ohio State University Veterinary Teaching Hospital. Vector-Borne Zoonotic Dis. 9, 649–654. doi:10.1089/vbz.2008.0120</w:t>
      </w:r>
    </w:p>
    <w:p w14:paraId="5F1A57EE" w14:textId="1DCAFDBD"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Pangloli, P., Dje, Y., Ahmed, O., Doane, C.A., Oliver, S.P., Draughon, F.A., 2008. Seasonal Incidence and Molecular Characterization of </w:t>
      </w:r>
      <w:r w:rsidR="000633DF" w:rsidRPr="000633DF">
        <w:rPr>
          <w:rFonts w:ascii="Arial" w:hAnsi="Arial" w:cs="Arial"/>
          <w:i/>
          <w:noProof/>
          <w:sz w:val="24"/>
          <w:szCs w:val="24"/>
        </w:rPr>
        <w:t>Salmonella</w:t>
      </w:r>
      <w:r w:rsidRPr="005B1DDE">
        <w:rPr>
          <w:rFonts w:ascii="Arial" w:hAnsi="Arial" w:cs="Arial"/>
          <w:noProof/>
          <w:sz w:val="24"/>
          <w:szCs w:val="24"/>
        </w:rPr>
        <w:t xml:space="preserve"> from Dairy Cows, Calves, and Farm Environment. Foodborne Pathog. Dis. 5, 87–96. doi:10.1089/fpd.2008.0048</w:t>
      </w:r>
    </w:p>
    <w:p w14:paraId="10AC211A" w14:textId="141262DF"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Polo, F., Figueras, M.J., Inza, I., Sala, J., Fleisher, J.M., Guarro, J., 1999. Prevalence of </w:t>
      </w:r>
      <w:r w:rsidR="000633DF" w:rsidRPr="000633DF">
        <w:rPr>
          <w:rFonts w:ascii="Arial" w:hAnsi="Arial" w:cs="Arial"/>
          <w:i/>
          <w:noProof/>
          <w:sz w:val="24"/>
          <w:szCs w:val="24"/>
        </w:rPr>
        <w:t>Salmonella</w:t>
      </w:r>
      <w:r w:rsidRPr="005B1DDE">
        <w:rPr>
          <w:rFonts w:ascii="Arial" w:hAnsi="Arial" w:cs="Arial"/>
          <w:noProof/>
          <w:sz w:val="24"/>
          <w:szCs w:val="24"/>
        </w:rPr>
        <w:t xml:space="preserve"> Serotypes in Environmental Waters and Their Relationships with Indicator Organisms. Antonie Van Leeuwenhoek 75, 285–92. doi:10.1023/A:1001817305779</w:t>
      </w:r>
    </w:p>
    <w:p w14:paraId="367E9B8B" w14:textId="49538018"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Schaer, B.L.L.D., Aceto, H., Rankin, S.C.C., 2010. Outbreak of Salmonellosis Caused by </w:t>
      </w:r>
      <w:r w:rsidR="000633DF" w:rsidRPr="000633DF">
        <w:rPr>
          <w:rFonts w:ascii="Arial" w:hAnsi="Arial" w:cs="Arial"/>
          <w:i/>
          <w:noProof/>
          <w:sz w:val="24"/>
          <w:szCs w:val="24"/>
        </w:rPr>
        <w:t>Salmonella</w:t>
      </w:r>
      <w:r w:rsidRPr="005B1DDE">
        <w:rPr>
          <w:rFonts w:ascii="Arial" w:hAnsi="Arial" w:cs="Arial"/>
          <w:noProof/>
          <w:sz w:val="24"/>
          <w:szCs w:val="24"/>
        </w:rPr>
        <w:t xml:space="preserve"> enterica Serovar Newport MDR-AmpC in a Large Animal Veterinary Teaching Hospital. J. Vet. Intern. Med. 24, 1138–1146.</w:t>
      </w:r>
    </w:p>
    <w:p w14:paraId="3221E6B5"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Schott, H.C., Ewart, S.L., Walker, R.D., Dwyer, R.M., Dietrich, S., Eberhart, S.W., Kusey, J., Stick, J. a, Derksen, F.J., 2001. An Outbreak of Salmonellosis Among Horses at a Veterinary Teaching Hospital. J. Am. Vet. Med. Assoc. 218, 1152–1159. doi:10.2460/javma.2001.218.1152</w:t>
      </w:r>
    </w:p>
    <w:p w14:paraId="599C84F8"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Smith, B.P., House, J.K., Magdesian, K.G., Jang, S.S., Cabral, R.L., Madigan, J.E., Herthel, W.E., 2004. Principles of an Infectious Disease Control Program for Preventing Nosocomial Gastrointestinal and Respiratory Tract Diseases in Large Animal Veterinary hospitals. J. Am. Vet. Med. Assoc. 225, 1186–1195. doi:10.2460/javma.2004.225.1186</w:t>
      </w:r>
    </w:p>
    <w:p w14:paraId="64A6086A" w14:textId="1A9E1809"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Steneroden, K.K., Metre, D.C. Van, Jackson, C., Morley, P.S., 2010. Detection and Control of a Nosocomial Outbreak Caused by </w:t>
      </w:r>
      <w:r w:rsidR="000633DF" w:rsidRPr="000633DF">
        <w:rPr>
          <w:rFonts w:ascii="Arial" w:hAnsi="Arial" w:cs="Arial"/>
          <w:i/>
          <w:noProof/>
          <w:sz w:val="24"/>
          <w:szCs w:val="24"/>
        </w:rPr>
        <w:t>Salmonella</w:t>
      </w:r>
      <w:r w:rsidRPr="005B1DDE">
        <w:rPr>
          <w:rFonts w:ascii="Arial" w:hAnsi="Arial" w:cs="Arial"/>
          <w:noProof/>
          <w:sz w:val="24"/>
          <w:szCs w:val="24"/>
        </w:rPr>
        <w:t xml:space="preserve"> Newport at a Large Animal Hospital. J. Vet. Intern. Med. 24, 606–616.</w:t>
      </w:r>
    </w:p>
    <w:p w14:paraId="509DC10B"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Stockton, K. a, Morley, P.S., Hyatt, D.R., Burgess, B. a, Patterson, G., Dunowska, M., Lee, D.E., 2006. Evaluation of the Effects of Footwear Hygiene Protocols on Nonspecific Bacterial Contamination of Floor Surfaces in an Equine Hospital. J. Am. Vet. Med. Assoc. 228, 1068–1073. doi:10.2460/javma.228.7.1068</w:t>
      </w:r>
    </w:p>
    <w:p w14:paraId="4F03AA79"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lastRenderedPageBreak/>
        <w:t>Traverse, M., Aceto, H., 2015. Environmental Cleaning and Disinfection. Vet. Clin. North Am. - Small Anim. Pract. 45, 299–330. doi:10.1016/j.cvsm.2014.11.011</w:t>
      </w:r>
    </w:p>
    <w:p w14:paraId="5AAFB7E0" w14:textId="77777777"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Walther, B., Tedin, K., Lübke-Becker, A., 2017. Multidrug-Resistant Opportunistic Pathogens Challenging Veterinary Infection Control. Vet. Microbiol. 200, 71–78. doi:10.1016/j.vetmic.2016.05.017</w:t>
      </w:r>
    </w:p>
    <w:p w14:paraId="222DF700" w14:textId="0D124BF9"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szCs w:val="24"/>
        </w:rPr>
      </w:pPr>
      <w:r w:rsidRPr="005B1DDE">
        <w:rPr>
          <w:rFonts w:ascii="Arial" w:hAnsi="Arial" w:cs="Arial"/>
          <w:noProof/>
          <w:sz w:val="24"/>
          <w:szCs w:val="24"/>
        </w:rPr>
        <w:t xml:space="preserve">Ward, M.P., Alinovi, C. a., Couetil, L.L., Wu, C.C., 2005. Evaluation of a PCR to Detect </w:t>
      </w:r>
      <w:r w:rsidR="000633DF" w:rsidRPr="000633DF">
        <w:rPr>
          <w:rFonts w:ascii="Arial" w:hAnsi="Arial" w:cs="Arial"/>
          <w:i/>
          <w:noProof/>
          <w:sz w:val="24"/>
          <w:szCs w:val="24"/>
        </w:rPr>
        <w:t>Salmonella</w:t>
      </w:r>
      <w:r w:rsidRPr="005B1DDE">
        <w:rPr>
          <w:rFonts w:ascii="Arial" w:hAnsi="Arial" w:cs="Arial"/>
          <w:noProof/>
          <w:sz w:val="24"/>
          <w:szCs w:val="24"/>
        </w:rPr>
        <w:t xml:space="preserve"> in Fecal Samples of Horses Admitted to a Veterinary Teaching Hospital. J. Vet. Diagnostic Investig. 17, 118–123. doi:10.1177/104063870501700204</w:t>
      </w:r>
    </w:p>
    <w:p w14:paraId="586980AF" w14:textId="236412AB" w:rsidR="005B1DDE" w:rsidRPr="005B1DDE" w:rsidRDefault="005B1DDE" w:rsidP="005B1DDE">
      <w:pPr>
        <w:widowControl w:val="0"/>
        <w:autoSpaceDE w:val="0"/>
        <w:autoSpaceDN w:val="0"/>
        <w:adjustRightInd w:val="0"/>
        <w:spacing w:line="240" w:lineRule="auto"/>
        <w:ind w:left="480" w:hanging="480"/>
        <w:rPr>
          <w:rFonts w:ascii="Arial" w:hAnsi="Arial" w:cs="Arial"/>
          <w:noProof/>
          <w:sz w:val="24"/>
        </w:rPr>
      </w:pPr>
      <w:r w:rsidRPr="005B1DDE">
        <w:rPr>
          <w:rFonts w:ascii="Arial" w:hAnsi="Arial" w:cs="Arial"/>
          <w:noProof/>
          <w:sz w:val="24"/>
          <w:szCs w:val="24"/>
        </w:rPr>
        <w:t xml:space="preserve">Ward, M.P., Brady, T.H., Coue, L.L., Liljebjelke, K., Maurer, J.J., Ching, C., 2005. Investigation and Control of an Outbreak of Salmonellosis Caused by Multidrug-Resistant </w:t>
      </w:r>
      <w:r w:rsidR="000633DF" w:rsidRPr="000633DF">
        <w:rPr>
          <w:rFonts w:ascii="Arial" w:hAnsi="Arial" w:cs="Arial"/>
          <w:i/>
          <w:noProof/>
          <w:sz w:val="24"/>
          <w:szCs w:val="24"/>
        </w:rPr>
        <w:t>Salmonella</w:t>
      </w:r>
      <w:r w:rsidRPr="005B1DDE">
        <w:rPr>
          <w:rFonts w:ascii="Arial" w:hAnsi="Arial" w:cs="Arial"/>
          <w:noProof/>
          <w:sz w:val="24"/>
          <w:szCs w:val="24"/>
        </w:rPr>
        <w:t xml:space="preserve"> Typhimurium in a Population of Hospitalized Horses. Vet. Microbiol. 107, 233–240. doi:10.1016/j.vetmic.2005.01.019</w:t>
      </w:r>
    </w:p>
    <w:p w14:paraId="2A2CADB8" w14:textId="0283CAEF" w:rsidR="00974E5E" w:rsidRPr="00CC1F80" w:rsidRDefault="005B1DDE" w:rsidP="00DD1398">
      <w:pPr>
        <w:jc w:val="both"/>
        <w:rPr>
          <w:rFonts w:ascii="Arial" w:hAnsi="Arial" w:cs="Arial"/>
          <w:sz w:val="24"/>
          <w:szCs w:val="24"/>
        </w:rPr>
      </w:pPr>
      <w:r>
        <w:rPr>
          <w:rFonts w:ascii="Arial" w:hAnsi="Arial" w:cs="Arial"/>
          <w:sz w:val="24"/>
          <w:szCs w:val="24"/>
        </w:rPr>
        <w:fldChar w:fldCharType="end"/>
      </w:r>
    </w:p>
    <w:p w14:paraId="704C6C13" w14:textId="4B971DC3" w:rsidR="00FA7722" w:rsidRPr="006D4624" w:rsidRDefault="000633DF" w:rsidP="00FA7722">
      <w:pPr>
        <w:pBdr>
          <w:bottom w:val="single" w:sz="4" w:space="1" w:color="auto"/>
        </w:pBdr>
        <w:rPr>
          <w:rFonts w:ascii="Arial" w:hAnsi="Arial" w:cs="Arial"/>
          <w:b/>
          <w:sz w:val="32"/>
        </w:rPr>
      </w:pPr>
      <w:r>
        <w:rPr>
          <w:rFonts w:ascii="Arial" w:hAnsi="Arial" w:cs="Arial"/>
          <w:b/>
          <w:sz w:val="32"/>
        </w:rPr>
        <w:t xml:space="preserve">Figures, </w:t>
      </w:r>
      <w:r w:rsidR="00FA7722">
        <w:rPr>
          <w:rFonts w:ascii="Arial" w:hAnsi="Arial" w:cs="Arial"/>
          <w:b/>
          <w:sz w:val="32"/>
        </w:rPr>
        <w:t>Tables</w:t>
      </w:r>
      <w:r>
        <w:rPr>
          <w:rFonts w:ascii="Arial" w:hAnsi="Arial" w:cs="Arial"/>
          <w:b/>
          <w:sz w:val="32"/>
        </w:rPr>
        <w:t>,</w:t>
      </w:r>
      <w:r w:rsidR="00FA7722">
        <w:rPr>
          <w:rFonts w:ascii="Arial" w:hAnsi="Arial" w:cs="Arial"/>
          <w:b/>
          <w:sz w:val="32"/>
        </w:rPr>
        <w:t xml:space="preserve"> and Graphs</w:t>
      </w:r>
      <w:r w:rsidR="00FA7722" w:rsidRPr="0000036A">
        <w:rPr>
          <w:rFonts w:ascii="Arial" w:hAnsi="Arial" w:cs="Arial"/>
          <w:b/>
          <w:sz w:val="32"/>
        </w:rPr>
        <w:t>:</w:t>
      </w:r>
    </w:p>
    <w:p w14:paraId="5B889F3E" w14:textId="77777777" w:rsidR="00974E5E" w:rsidRDefault="00974E5E" w:rsidP="00EA3540">
      <w:pPr>
        <w:jc w:val="both"/>
        <w:rPr>
          <w:rFonts w:ascii="Arial" w:hAnsi="Arial" w:cs="Arial"/>
          <w:sz w:val="24"/>
          <w:szCs w:val="24"/>
        </w:rPr>
      </w:pPr>
    </w:p>
    <w:p w14:paraId="5B73D17E" w14:textId="7346D09C" w:rsidR="00EA3540" w:rsidRDefault="00EA3540" w:rsidP="00EA3540">
      <w:pPr>
        <w:jc w:val="both"/>
        <w:rPr>
          <w:rFonts w:ascii="Arial" w:hAnsi="Arial" w:cs="Arial"/>
          <w:sz w:val="24"/>
          <w:szCs w:val="24"/>
        </w:rPr>
      </w:pPr>
    </w:p>
    <w:p w14:paraId="34C93BB0" w14:textId="27039BBE" w:rsidR="00D1575A" w:rsidRDefault="00D1575A" w:rsidP="00EA3540">
      <w:pPr>
        <w:jc w:val="both"/>
        <w:rPr>
          <w:rFonts w:ascii="Arial" w:hAnsi="Arial" w:cs="Arial"/>
          <w:sz w:val="24"/>
          <w:szCs w:val="24"/>
        </w:rPr>
      </w:pPr>
    </w:p>
    <w:p w14:paraId="52CAE19E" w14:textId="59A54FC4" w:rsidR="00D1575A" w:rsidRPr="00D1575A" w:rsidRDefault="00B720A3" w:rsidP="00EA3540">
      <w:pPr>
        <w:jc w:val="both"/>
        <w:rPr>
          <w:rFonts w:ascii="Arial" w:hAnsi="Arial" w:cs="Arial"/>
          <w:sz w:val="24"/>
          <w:szCs w:val="24"/>
        </w:rPr>
      </w:pPr>
      <m:oMathPara>
        <m:oMath>
          <m:func>
            <m:funcPr>
              <m:ctrlPr>
                <w:rPr>
                  <w:rFonts w:ascii="Cambria Math" w:hAnsi="Cambria Math" w:cs="Arial"/>
                  <w:i/>
                  <w:sz w:val="24"/>
                  <w:szCs w:val="24"/>
                </w:rPr>
              </m:ctrlPr>
            </m:funcPr>
            <m:fName>
              <m:r>
                <w:rPr>
                  <w:rFonts w:ascii="Cambria Math" w:hAnsi="Cambria Math" w:cs="Arial"/>
                  <w:sz w:val="24"/>
                  <w:szCs w:val="24"/>
                </w:rPr>
                <m:t>ln</m:t>
              </m:r>
            </m:fName>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y=1</m:t>
                          </m:r>
                        </m:e>
                      </m:d>
                    </m:num>
                    <m:den>
                      <m:r>
                        <w:rPr>
                          <w:rFonts w:ascii="Cambria Math" w:hAnsi="Cambria Math" w:cs="Arial"/>
                          <w:sz w:val="24"/>
                          <w:szCs w:val="24"/>
                        </w:rPr>
                        <m:t>1-p</m:t>
                      </m:r>
                    </m:den>
                  </m:f>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S+</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C</m:t>
              </m:r>
            </m:e>
          </m:fun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r>
            <w:rPr>
              <w:rFonts w:ascii="Cambria Math" w:hAnsi="Cambria Math" w:cs="Arial"/>
              <w:sz w:val="24"/>
              <w:szCs w:val="24"/>
            </w:rPr>
            <m:t xml:space="preserve">M+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4</m:t>
              </m:r>
            </m:sub>
          </m:sSub>
          <m:r>
            <w:rPr>
              <w:rFonts w:ascii="Cambria Math" w:hAnsi="Cambria Math" w:cs="Arial"/>
              <w:sz w:val="24"/>
              <w:szCs w:val="24"/>
            </w:rPr>
            <m:t>X+</m:t>
          </m:r>
          <m:r>
            <m:rPr>
              <m:sty m:val="p"/>
            </m:rPr>
            <w:rPr>
              <w:rFonts w:ascii="Cambria Math" w:hAnsi="Cambria Math" w:cs="Arial"/>
              <w:sz w:val="24"/>
              <w:szCs w:val="24"/>
            </w:rPr>
            <m:t>Random Effects</m:t>
          </m:r>
        </m:oMath>
      </m:oMathPara>
    </w:p>
    <w:p w14:paraId="0C1CBB8B" w14:textId="1169EFC5" w:rsidR="00D1575A" w:rsidRDefault="00D1575A" w:rsidP="00D1575A">
      <w:pPr>
        <w:rPr>
          <w:rFonts w:ascii="Arial" w:hAnsi="Arial" w:cs="Arial"/>
          <w:sz w:val="24"/>
          <w:szCs w:val="24"/>
        </w:rPr>
      </w:pPr>
    </w:p>
    <w:p w14:paraId="2DA64487" w14:textId="45FB11AE" w:rsidR="00D1575A" w:rsidRDefault="00D1575A" w:rsidP="00C4346F">
      <w:pPr>
        <w:rPr>
          <w:rFonts w:ascii="Arial" w:hAnsi="Arial" w:cs="Arial"/>
          <w:sz w:val="24"/>
          <w:szCs w:val="24"/>
        </w:rPr>
      </w:pPr>
      <w:r w:rsidRPr="00C4346F">
        <w:rPr>
          <w:rFonts w:ascii="Arial" w:hAnsi="Arial" w:cs="Arial"/>
          <w:b/>
          <w:sz w:val="24"/>
          <w:szCs w:val="24"/>
        </w:rPr>
        <w:t>Figure 1</w:t>
      </w:r>
      <w:r w:rsidR="00C4346F" w:rsidRPr="00C4346F">
        <w:rPr>
          <w:rFonts w:ascii="Arial" w:hAnsi="Arial" w:cs="Arial"/>
          <w:b/>
          <w:sz w:val="24"/>
          <w:szCs w:val="24"/>
        </w:rPr>
        <w:t>: Logistic Regression Model with Random Effects.</w:t>
      </w:r>
      <w:r w:rsidR="00C4346F">
        <w:rPr>
          <w:rFonts w:ascii="Arial" w:hAnsi="Arial" w:cs="Arial"/>
          <w:sz w:val="24"/>
          <w:szCs w:val="24"/>
        </w:rPr>
        <w:t xml:space="preserve"> </w:t>
      </w:r>
      <w:r w:rsidR="00C4346F">
        <w:rPr>
          <w:rFonts w:ascii="Arial" w:hAnsi="Arial" w:cs="Arial"/>
          <w:w w:val="110"/>
          <w:sz w:val="24"/>
          <w:szCs w:val="24"/>
        </w:rPr>
        <w:t xml:space="preserve">Prevalence of </w:t>
      </w:r>
      <w:r w:rsidR="000633DF" w:rsidRPr="000633DF">
        <w:rPr>
          <w:rFonts w:ascii="Arial" w:hAnsi="Arial" w:cs="Arial"/>
          <w:i/>
          <w:w w:val="110"/>
          <w:sz w:val="24"/>
          <w:szCs w:val="24"/>
        </w:rPr>
        <w:t>Salmonella</w:t>
      </w:r>
      <w:r w:rsidR="00C4346F">
        <w:rPr>
          <w:rFonts w:ascii="Arial" w:hAnsi="Arial" w:cs="Arial"/>
          <w:i/>
          <w:w w:val="110"/>
          <w:sz w:val="24"/>
          <w:szCs w:val="24"/>
        </w:rPr>
        <w:t xml:space="preserve"> </w:t>
      </w:r>
      <w:r w:rsidR="00C4346F">
        <w:rPr>
          <w:rFonts w:ascii="Arial" w:hAnsi="Arial" w:cs="Arial"/>
          <w:w w:val="110"/>
          <w:sz w:val="24"/>
          <w:szCs w:val="24"/>
        </w:rPr>
        <w:t>was the dependent response</w:t>
      </w:r>
      <w:r w:rsidR="00C4346F" w:rsidRPr="008C5721">
        <w:rPr>
          <w:rFonts w:ascii="Arial" w:hAnsi="Arial" w:cs="Arial"/>
          <w:w w:val="110"/>
          <w:sz w:val="24"/>
          <w:szCs w:val="24"/>
        </w:rPr>
        <w:t xml:space="preserve"> (Y), S </w:t>
      </w:r>
      <w:r w:rsidR="00C4346F">
        <w:rPr>
          <w:rFonts w:ascii="Arial" w:hAnsi="Arial" w:cs="Arial"/>
          <w:w w:val="110"/>
          <w:sz w:val="24"/>
          <w:szCs w:val="24"/>
        </w:rPr>
        <w:t>=</w:t>
      </w:r>
      <w:r w:rsidR="00C4346F" w:rsidRPr="008C5721">
        <w:rPr>
          <w:rFonts w:ascii="Arial" w:hAnsi="Arial" w:cs="Arial"/>
          <w:w w:val="110"/>
          <w:sz w:val="24"/>
          <w:szCs w:val="24"/>
        </w:rPr>
        <w:t xml:space="preserve"> season, C </w:t>
      </w:r>
      <w:r w:rsidR="00C4346F">
        <w:rPr>
          <w:rFonts w:ascii="Arial" w:hAnsi="Arial" w:cs="Arial"/>
          <w:w w:val="110"/>
          <w:sz w:val="24"/>
          <w:szCs w:val="24"/>
        </w:rPr>
        <w:t>=</w:t>
      </w:r>
      <w:r w:rsidR="00C4346F" w:rsidRPr="008C5721">
        <w:rPr>
          <w:rFonts w:ascii="Arial" w:hAnsi="Arial" w:cs="Arial"/>
          <w:w w:val="110"/>
          <w:sz w:val="24"/>
          <w:szCs w:val="24"/>
        </w:rPr>
        <w:t xml:space="preserve"> </w:t>
      </w:r>
      <w:r w:rsidR="00C4346F">
        <w:rPr>
          <w:rFonts w:ascii="Arial" w:hAnsi="Arial" w:cs="Arial"/>
          <w:w w:val="110"/>
          <w:sz w:val="24"/>
          <w:szCs w:val="24"/>
        </w:rPr>
        <w:t xml:space="preserve">weather </w:t>
      </w:r>
      <w:r w:rsidR="00C4346F" w:rsidRPr="008C5721">
        <w:rPr>
          <w:rFonts w:ascii="Arial" w:hAnsi="Arial" w:cs="Arial"/>
          <w:w w:val="110"/>
          <w:sz w:val="24"/>
          <w:szCs w:val="24"/>
        </w:rPr>
        <w:t xml:space="preserve">condition, M </w:t>
      </w:r>
      <w:r w:rsidR="00C4346F">
        <w:rPr>
          <w:rFonts w:ascii="Arial" w:hAnsi="Arial" w:cs="Arial"/>
          <w:w w:val="110"/>
          <w:sz w:val="24"/>
          <w:szCs w:val="24"/>
        </w:rPr>
        <w:t>=</w:t>
      </w:r>
      <w:r w:rsidR="00C4346F" w:rsidRPr="008C5721">
        <w:rPr>
          <w:rFonts w:ascii="Arial" w:hAnsi="Arial" w:cs="Arial"/>
          <w:w w:val="110"/>
          <w:sz w:val="24"/>
          <w:szCs w:val="24"/>
        </w:rPr>
        <w:t xml:space="preserve">sample method, </w:t>
      </w:r>
      <w:r w:rsidR="00C4346F">
        <w:rPr>
          <w:rFonts w:ascii="Arial" w:hAnsi="Arial" w:cs="Arial"/>
          <w:w w:val="110"/>
          <w:sz w:val="24"/>
          <w:szCs w:val="24"/>
        </w:rPr>
        <w:t>and X</w:t>
      </w:r>
      <w:r w:rsidR="00C4346F" w:rsidRPr="008C5721">
        <w:rPr>
          <w:rFonts w:ascii="Arial" w:hAnsi="Arial" w:cs="Arial"/>
          <w:w w:val="110"/>
          <w:sz w:val="24"/>
          <w:szCs w:val="24"/>
        </w:rPr>
        <w:t xml:space="preserve"> </w:t>
      </w:r>
      <w:r w:rsidR="00C4346F">
        <w:rPr>
          <w:rFonts w:ascii="Arial" w:hAnsi="Arial" w:cs="Arial"/>
          <w:w w:val="110"/>
          <w:sz w:val="24"/>
          <w:szCs w:val="24"/>
        </w:rPr>
        <w:t>= species</w:t>
      </w:r>
    </w:p>
    <w:p w14:paraId="1D0A72E5" w14:textId="5A7E118C" w:rsidR="00D1575A" w:rsidRDefault="00D1575A" w:rsidP="00D1575A">
      <w:pPr>
        <w:ind w:firstLine="720"/>
        <w:rPr>
          <w:rFonts w:ascii="Arial" w:hAnsi="Arial" w:cs="Arial"/>
          <w:sz w:val="24"/>
          <w:szCs w:val="24"/>
        </w:rPr>
      </w:pPr>
    </w:p>
    <w:p w14:paraId="092A5109" w14:textId="6208D6DE" w:rsidR="00D1575A" w:rsidRDefault="00D1575A" w:rsidP="00D1575A">
      <w:pPr>
        <w:ind w:firstLine="720"/>
        <w:rPr>
          <w:rFonts w:ascii="Arial" w:hAnsi="Arial" w:cs="Arial"/>
          <w:sz w:val="24"/>
          <w:szCs w:val="24"/>
        </w:rPr>
      </w:pPr>
    </w:p>
    <w:p w14:paraId="648B20A0" w14:textId="486F863F" w:rsidR="00D1575A" w:rsidRDefault="00D1575A" w:rsidP="00D1575A">
      <w:pPr>
        <w:ind w:firstLine="720"/>
        <w:rPr>
          <w:rFonts w:ascii="Arial" w:hAnsi="Arial" w:cs="Arial"/>
          <w:sz w:val="24"/>
          <w:szCs w:val="24"/>
        </w:rPr>
      </w:pPr>
    </w:p>
    <w:p w14:paraId="3FE8F301" w14:textId="06B96525" w:rsidR="00D1575A" w:rsidRPr="00D1575A" w:rsidRDefault="00B720A3" w:rsidP="00D1575A">
      <w:pPr>
        <w:jc w:val="both"/>
        <w:rPr>
          <w:rFonts w:ascii="Arial" w:hAnsi="Arial" w:cs="Arial"/>
          <w:sz w:val="24"/>
          <w:szCs w:val="24"/>
        </w:rPr>
      </w:pPr>
      <m:oMathPara>
        <m:oMath>
          <m:func>
            <m:funcPr>
              <m:ctrlPr>
                <w:rPr>
                  <w:rFonts w:ascii="Cambria Math" w:hAnsi="Cambria Math" w:cs="Arial"/>
                  <w:i/>
                  <w:sz w:val="24"/>
                  <w:szCs w:val="24"/>
                </w:rPr>
              </m:ctrlPr>
            </m:funcPr>
            <m:fName>
              <m:r>
                <w:rPr>
                  <w:rFonts w:ascii="Cambria Math" w:hAnsi="Cambria Math" w:cs="Arial"/>
                  <w:sz w:val="24"/>
                  <w:szCs w:val="24"/>
                </w:rPr>
                <m:t>ln</m:t>
              </m:r>
            </m:fName>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y=1</m:t>
                          </m:r>
                        </m:e>
                      </m:d>
                    </m:num>
                    <m:den>
                      <m:r>
                        <w:rPr>
                          <w:rFonts w:ascii="Cambria Math" w:hAnsi="Cambria Math" w:cs="Arial"/>
                          <w:sz w:val="24"/>
                          <w:szCs w:val="24"/>
                        </w:rPr>
                        <m:t>1-p</m:t>
                      </m:r>
                    </m:den>
                  </m:f>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summer+</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2</m:t>
                  </m:r>
                </m:sub>
              </m:sSub>
              <m:r>
                <w:rPr>
                  <w:rFonts w:ascii="Cambria Math" w:hAnsi="Cambria Math" w:cs="Arial"/>
                  <w:sz w:val="24"/>
                  <w:szCs w:val="24"/>
                </w:rPr>
                <m:t>dairy</m:t>
              </m:r>
            </m:e>
          </m:func>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3</m:t>
              </m:r>
            </m:sub>
          </m:sSub>
          <m:r>
            <w:rPr>
              <w:rFonts w:ascii="Cambria Math" w:hAnsi="Cambria Math" w:cs="Arial"/>
              <w:sz w:val="24"/>
              <w:szCs w:val="24"/>
            </w:rPr>
            <m:t xml:space="preserve">food.animal+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4</m:t>
              </m:r>
            </m:sub>
          </m:sSub>
          <m:r>
            <w:rPr>
              <w:rFonts w:ascii="Cambria Math" w:hAnsi="Cambria Math" w:cs="Arial"/>
              <w:sz w:val="24"/>
              <w:szCs w:val="24"/>
            </w:rPr>
            <m:t>bovine+</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5</m:t>
              </m:r>
            </m:sub>
          </m:sSub>
          <m:r>
            <w:rPr>
              <w:rFonts w:ascii="Cambria Math" w:hAnsi="Cambria Math" w:cs="Arial"/>
              <w:sz w:val="24"/>
              <w:szCs w:val="24"/>
            </w:rPr>
            <m:t xml:space="preserve">recent.rainfall+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6</m:t>
              </m:r>
            </m:sub>
          </m:sSub>
          <m:r>
            <w:rPr>
              <w:rFonts w:ascii="Cambria Math" w:hAnsi="Cambria Math" w:cs="Arial"/>
              <w:sz w:val="24"/>
              <w:szCs w:val="24"/>
            </w:rPr>
            <m:t xml:space="preserve">surface.sample+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7</m:t>
              </m:r>
            </m:sub>
          </m:sSub>
          <m:r>
            <w:rPr>
              <w:rFonts w:ascii="Cambria Math" w:hAnsi="Cambria Math" w:cs="Arial"/>
              <w:sz w:val="24"/>
              <w:szCs w:val="24"/>
            </w:rPr>
            <m:t xml:space="preserve">drain.sample +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8</m:t>
              </m:r>
            </m:sub>
          </m:sSub>
          <m:r>
            <w:rPr>
              <w:rFonts w:ascii="Cambria Math" w:hAnsi="Cambria Math" w:cs="Arial"/>
              <w:sz w:val="24"/>
              <w:szCs w:val="24"/>
            </w:rPr>
            <m:t xml:space="preserve">fecal.sample +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9</m:t>
              </m:r>
            </m:sub>
          </m:sSub>
          <m:r>
            <w:rPr>
              <w:rFonts w:ascii="Cambria Math" w:hAnsi="Cambria Math" w:cs="Arial"/>
              <w:sz w:val="24"/>
              <w:szCs w:val="24"/>
            </w:rPr>
            <m:t>water.sample</m:t>
          </m:r>
        </m:oMath>
      </m:oMathPara>
    </w:p>
    <w:p w14:paraId="7DA38B1A" w14:textId="061C56A4" w:rsidR="00D1575A" w:rsidRPr="00D1575A" w:rsidRDefault="00D1575A" w:rsidP="00D1575A">
      <w:pPr>
        <w:rPr>
          <w:rFonts w:ascii="Arial" w:hAnsi="Arial" w:cs="Arial"/>
          <w:sz w:val="24"/>
          <w:szCs w:val="24"/>
        </w:rPr>
      </w:pPr>
    </w:p>
    <w:p w14:paraId="08347E2A" w14:textId="60D8C7A7" w:rsidR="00D1575A" w:rsidRDefault="00D1575A" w:rsidP="00D1575A">
      <w:pPr>
        <w:rPr>
          <w:rFonts w:ascii="Arial" w:hAnsi="Arial" w:cs="Arial"/>
          <w:sz w:val="24"/>
          <w:szCs w:val="24"/>
        </w:rPr>
      </w:pPr>
    </w:p>
    <w:p w14:paraId="77704CEC" w14:textId="04544616" w:rsidR="00D1575A" w:rsidRDefault="00D1575A" w:rsidP="00D1575A">
      <w:pPr>
        <w:tabs>
          <w:tab w:val="left" w:pos="1169"/>
        </w:tabs>
        <w:rPr>
          <w:rFonts w:ascii="Arial" w:hAnsi="Arial" w:cs="Arial"/>
          <w:b/>
          <w:sz w:val="24"/>
          <w:szCs w:val="24"/>
        </w:rPr>
      </w:pPr>
      <w:r w:rsidRPr="00C4346F">
        <w:rPr>
          <w:rFonts w:ascii="Arial" w:hAnsi="Arial" w:cs="Arial"/>
          <w:b/>
          <w:sz w:val="24"/>
          <w:szCs w:val="24"/>
        </w:rPr>
        <w:t>Figure 2</w:t>
      </w:r>
      <w:r w:rsidR="00C4346F" w:rsidRPr="00C4346F">
        <w:rPr>
          <w:rFonts w:ascii="Arial" w:hAnsi="Arial" w:cs="Arial"/>
          <w:b/>
          <w:sz w:val="24"/>
          <w:szCs w:val="24"/>
        </w:rPr>
        <w:t>: MCMC Test Model</w:t>
      </w:r>
    </w:p>
    <w:p w14:paraId="301162E8" w14:textId="260C1881" w:rsidR="00835A2B" w:rsidRDefault="00835A2B" w:rsidP="00D1575A">
      <w:pPr>
        <w:tabs>
          <w:tab w:val="left" w:pos="1169"/>
        </w:tabs>
        <w:rPr>
          <w:rFonts w:ascii="Arial" w:hAnsi="Arial" w:cs="Arial"/>
          <w:b/>
          <w:sz w:val="24"/>
          <w:szCs w:val="24"/>
        </w:rPr>
      </w:pPr>
    </w:p>
    <w:p w14:paraId="3914C583" w14:textId="6CE9F25A" w:rsidR="00835A2B" w:rsidRDefault="00835A2B" w:rsidP="00D1575A">
      <w:pPr>
        <w:tabs>
          <w:tab w:val="left" w:pos="1169"/>
        </w:tabs>
        <w:rPr>
          <w:rFonts w:ascii="Arial" w:hAnsi="Arial" w:cs="Arial"/>
          <w:b/>
          <w:sz w:val="24"/>
          <w:szCs w:val="24"/>
        </w:rPr>
      </w:pPr>
    </w:p>
    <w:p w14:paraId="660356A3" w14:textId="291F9371" w:rsidR="00835A2B" w:rsidRDefault="00835A2B" w:rsidP="00D1575A">
      <w:pPr>
        <w:tabs>
          <w:tab w:val="left" w:pos="1169"/>
        </w:tabs>
        <w:rPr>
          <w:rFonts w:ascii="Arial" w:hAnsi="Arial" w:cs="Arial"/>
          <w:b/>
          <w:sz w:val="24"/>
          <w:szCs w:val="24"/>
        </w:rPr>
      </w:pPr>
    </w:p>
    <w:p w14:paraId="3B6822EE" w14:textId="2510C5E0" w:rsidR="00835A2B" w:rsidRDefault="00835A2B" w:rsidP="00D1575A">
      <w:pPr>
        <w:tabs>
          <w:tab w:val="left" w:pos="1169"/>
        </w:tabs>
        <w:rPr>
          <w:rFonts w:ascii="Arial" w:hAnsi="Arial" w:cs="Arial"/>
          <w:b/>
          <w:sz w:val="24"/>
          <w:szCs w:val="24"/>
        </w:rPr>
      </w:pPr>
    </w:p>
    <w:p w14:paraId="0F83EBCF" w14:textId="77777777" w:rsidR="00835A2B" w:rsidRDefault="00835A2B" w:rsidP="00D1575A">
      <w:pPr>
        <w:tabs>
          <w:tab w:val="left" w:pos="1169"/>
        </w:tabs>
        <w:rPr>
          <w:rFonts w:ascii="Arial" w:hAnsi="Arial" w:cs="Arial"/>
          <w:b/>
          <w:sz w:val="24"/>
          <w:szCs w:val="24"/>
        </w:rPr>
      </w:pPr>
    </w:p>
    <w:p w14:paraId="5BF4E0A1" w14:textId="5C5A7467" w:rsidR="00AE0AD9" w:rsidRDefault="00AE0AD9" w:rsidP="00D1575A">
      <w:pPr>
        <w:tabs>
          <w:tab w:val="left" w:pos="1169"/>
        </w:tabs>
        <w:rPr>
          <w:rFonts w:ascii="Arial" w:hAnsi="Arial" w:cs="Arial"/>
          <w:b/>
          <w:sz w:val="24"/>
          <w:szCs w:val="24"/>
        </w:rPr>
      </w:pPr>
    </w:p>
    <w:p w14:paraId="15306D2F" w14:textId="76889389" w:rsidR="00AE0AD9" w:rsidRDefault="00AE0AD9" w:rsidP="00D1575A">
      <w:pPr>
        <w:tabs>
          <w:tab w:val="left" w:pos="1169"/>
        </w:tabs>
        <w:rPr>
          <w:rFonts w:ascii="Arial" w:hAnsi="Arial" w:cs="Arial"/>
          <w:b/>
          <w:sz w:val="24"/>
          <w:szCs w:val="24"/>
        </w:rPr>
      </w:pPr>
      <w:r>
        <w:rPr>
          <w:noProof/>
        </w:rPr>
        <w:drawing>
          <wp:inline distT="0" distB="0" distL="0" distR="0" wp14:anchorId="197BA5CE" wp14:editId="5DB633B5">
            <wp:extent cx="5876925" cy="1238250"/>
            <wp:effectExtent l="133350" t="114300" r="123825"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692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90D4E5" w14:textId="795E6C9C" w:rsidR="00AE0AD9" w:rsidRDefault="00AE0AD9" w:rsidP="00D1575A">
      <w:pPr>
        <w:tabs>
          <w:tab w:val="left" w:pos="1169"/>
        </w:tabs>
        <w:rPr>
          <w:rFonts w:ascii="Arial" w:hAnsi="Arial" w:cs="Arial"/>
          <w:b/>
          <w:sz w:val="24"/>
          <w:szCs w:val="24"/>
        </w:rPr>
      </w:pPr>
    </w:p>
    <w:p w14:paraId="5EC647F2" w14:textId="25C6B13A" w:rsidR="00AE0AD9" w:rsidRPr="00E60035" w:rsidRDefault="00AE0AD9" w:rsidP="00AE0AD9">
      <w:pPr>
        <w:rPr>
          <w:rFonts w:ascii="Arial" w:hAnsi="Arial" w:cs="Arial"/>
          <w:b/>
          <w:sz w:val="24"/>
          <w:szCs w:val="24"/>
        </w:rPr>
      </w:pPr>
      <w:r w:rsidRPr="00E60035">
        <w:rPr>
          <w:rFonts w:ascii="Arial" w:hAnsi="Arial" w:cs="Arial"/>
          <w:b/>
          <w:sz w:val="24"/>
          <w:szCs w:val="24"/>
        </w:rPr>
        <w:t xml:space="preserve">Table </w:t>
      </w:r>
      <w:r>
        <w:rPr>
          <w:rFonts w:ascii="Arial" w:hAnsi="Arial" w:cs="Arial"/>
          <w:b/>
          <w:sz w:val="24"/>
          <w:szCs w:val="24"/>
        </w:rPr>
        <w:t xml:space="preserve">1: Variables </w:t>
      </w:r>
      <w:r w:rsidR="00672016">
        <w:rPr>
          <w:rFonts w:ascii="Arial" w:hAnsi="Arial" w:cs="Arial"/>
          <w:b/>
          <w:sz w:val="24"/>
          <w:szCs w:val="24"/>
        </w:rPr>
        <w:t xml:space="preserve">Selected </w:t>
      </w:r>
      <w:bookmarkStart w:id="17" w:name="_GoBack"/>
      <w:bookmarkEnd w:id="17"/>
      <w:r>
        <w:rPr>
          <w:rFonts w:ascii="Arial" w:hAnsi="Arial" w:cs="Arial"/>
          <w:b/>
          <w:sz w:val="24"/>
          <w:szCs w:val="24"/>
        </w:rPr>
        <w:t xml:space="preserve">to Train Model in Random Forest </w:t>
      </w:r>
    </w:p>
    <w:p w14:paraId="36798B6B" w14:textId="6FE64D54" w:rsidR="00AE0AD9" w:rsidRDefault="00AE0AD9" w:rsidP="00D1575A">
      <w:pPr>
        <w:tabs>
          <w:tab w:val="left" w:pos="1169"/>
        </w:tabs>
        <w:rPr>
          <w:rFonts w:ascii="Arial" w:hAnsi="Arial" w:cs="Arial"/>
          <w:b/>
          <w:sz w:val="24"/>
          <w:szCs w:val="24"/>
        </w:rPr>
      </w:pPr>
    </w:p>
    <w:p w14:paraId="713177F7" w14:textId="7F5DA63D" w:rsidR="00AE0AD9" w:rsidRDefault="00AE0AD9" w:rsidP="00D1575A">
      <w:pPr>
        <w:tabs>
          <w:tab w:val="left" w:pos="1169"/>
        </w:tabs>
        <w:rPr>
          <w:rFonts w:ascii="Arial" w:hAnsi="Arial" w:cs="Arial"/>
          <w:b/>
          <w:sz w:val="24"/>
          <w:szCs w:val="24"/>
        </w:rPr>
      </w:pPr>
    </w:p>
    <w:p w14:paraId="46BF81A6" w14:textId="77777777" w:rsidR="000633DF" w:rsidRDefault="000633DF" w:rsidP="00D1575A">
      <w:pPr>
        <w:tabs>
          <w:tab w:val="left" w:pos="1169"/>
        </w:tabs>
        <w:rPr>
          <w:rFonts w:ascii="Arial" w:hAnsi="Arial" w:cs="Arial"/>
          <w:b/>
          <w:sz w:val="24"/>
          <w:szCs w:val="24"/>
        </w:rPr>
      </w:pPr>
    </w:p>
    <w:p w14:paraId="11F5DCD2" w14:textId="52FA17F9" w:rsidR="00AE0AD9" w:rsidRDefault="00AE0AD9" w:rsidP="00D1575A">
      <w:pPr>
        <w:tabs>
          <w:tab w:val="left" w:pos="1169"/>
        </w:tabs>
        <w:rPr>
          <w:rFonts w:ascii="Arial" w:hAnsi="Arial" w:cs="Arial"/>
          <w:b/>
          <w:sz w:val="24"/>
          <w:szCs w:val="24"/>
        </w:rPr>
      </w:pPr>
    </w:p>
    <w:p w14:paraId="5F769900" w14:textId="63D88444" w:rsidR="00835A2B" w:rsidRDefault="00835A2B" w:rsidP="00D1575A">
      <w:pPr>
        <w:tabs>
          <w:tab w:val="left" w:pos="1169"/>
        </w:tabs>
        <w:rPr>
          <w:rFonts w:ascii="Arial" w:hAnsi="Arial" w:cs="Arial"/>
          <w:b/>
          <w:sz w:val="24"/>
          <w:szCs w:val="24"/>
        </w:rPr>
      </w:pPr>
    </w:p>
    <w:p w14:paraId="04571ACB" w14:textId="1CAB9B6A" w:rsidR="00835A2B" w:rsidRDefault="00835A2B" w:rsidP="00D1575A">
      <w:pPr>
        <w:tabs>
          <w:tab w:val="left" w:pos="1169"/>
        </w:tabs>
        <w:rPr>
          <w:rFonts w:ascii="Arial" w:hAnsi="Arial" w:cs="Arial"/>
          <w:b/>
          <w:sz w:val="24"/>
          <w:szCs w:val="24"/>
        </w:rPr>
      </w:pPr>
    </w:p>
    <w:p w14:paraId="7E75F7C9" w14:textId="0EAFE8C3" w:rsidR="00835A2B" w:rsidRDefault="00835A2B" w:rsidP="00D1575A">
      <w:pPr>
        <w:tabs>
          <w:tab w:val="left" w:pos="1169"/>
        </w:tabs>
        <w:rPr>
          <w:rFonts w:ascii="Arial" w:hAnsi="Arial" w:cs="Arial"/>
          <w:b/>
          <w:sz w:val="24"/>
          <w:szCs w:val="24"/>
        </w:rPr>
      </w:pPr>
    </w:p>
    <w:p w14:paraId="0D81355E" w14:textId="30E9174A" w:rsidR="00835A2B" w:rsidRDefault="00835A2B" w:rsidP="00D1575A">
      <w:pPr>
        <w:tabs>
          <w:tab w:val="left" w:pos="1169"/>
        </w:tabs>
        <w:rPr>
          <w:rFonts w:ascii="Arial" w:hAnsi="Arial" w:cs="Arial"/>
          <w:b/>
          <w:sz w:val="24"/>
          <w:szCs w:val="24"/>
        </w:rPr>
      </w:pPr>
    </w:p>
    <w:p w14:paraId="792F37F0" w14:textId="2381EC06" w:rsidR="00835A2B" w:rsidRDefault="00835A2B" w:rsidP="00D1575A">
      <w:pPr>
        <w:tabs>
          <w:tab w:val="left" w:pos="1169"/>
        </w:tabs>
        <w:rPr>
          <w:rFonts w:ascii="Arial" w:hAnsi="Arial" w:cs="Arial"/>
          <w:b/>
          <w:sz w:val="24"/>
          <w:szCs w:val="24"/>
        </w:rPr>
      </w:pPr>
    </w:p>
    <w:p w14:paraId="4A486324" w14:textId="5610486C" w:rsidR="00835A2B" w:rsidRDefault="00835A2B" w:rsidP="00D1575A">
      <w:pPr>
        <w:tabs>
          <w:tab w:val="left" w:pos="1169"/>
        </w:tabs>
        <w:rPr>
          <w:rFonts w:ascii="Arial" w:hAnsi="Arial" w:cs="Arial"/>
          <w:b/>
          <w:sz w:val="24"/>
          <w:szCs w:val="24"/>
        </w:rPr>
      </w:pPr>
    </w:p>
    <w:p w14:paraId="49B74A19" w14:textId="17A28C62" w:rsidR="00835A2B" w:rsidRDefault="00835A2B" w:rsidP="00D1575A">
      <w:pPr>
        <w:tabs>
          <w:tab w:val="left" w:pos="1169"/>
        </w:tabs>
        <w:rPr>
          <w:rFonts w:ascii="Arial" w:hAnsi="Arial" w:cs="Arial"/>
          <w:b/>
          <w:sz w:val="24"/>
          <w:szCs w:val="24"/>
        </w:rPr>
      </w:pPr>
    </w:p>
    <w:p w14:paraId="51F04346" w14:textId="0951ACB3" w:rsidR="00835A2B" w:rsidRDefault="00835A2B" w:rsidP="00D1575A">
      <w:pPr>
        <w:tabs>
          <w:tab w:val="left" w:pos="1169"/>
        </w:tabs>
        <w:rPr>
          <w:rFonts w:ascii="Arial" w:hAnsi="Arial" w:cs="Arial"/>
          <w:b/>
          <w:sz w:val="24"/>
          <w:szCs w:val="24"/>
        </w:rPr>
      </w:pPr>
    </w:p>
    <w:p w14:paraId="1D5B0175" w14:textId="4753A258" w:rsidR="00835A2B" w:rsidRDefault="00835A2B" w:rsidP="00D1575A">
      <w:pPr>
        <w:tabs>
          <w:tab w:val="left" w:pos="1169"/>
        </w:tabs>
        <w:rPr>
          <w:rFonts w:ascii="Arial" w:hAnsi="Arial" w:cs="Arial"/>
          <w:b/>
          <w:sz w:val="24"/>
          <w:szCs w:val="24"/>
        </w:rPr>
      </w:pPr>
    </w:p>
    <w:p w14:paraId="6E87F6B0" w14:textId="710FAD47" w:rsidR="00835A2B" w:rsidRDefault="00835A2B" w:rsidP="00D1575A">
      <w:pPr>
        <w:tabs>
          <w:tab w:val="left" w:pos="1169"/>
        </w:tabs>
        <w:rPr>
          <w:rFonts w:ascii="Arial" w:hAnsi="Arial" w:cs="Arial"/>
          <w:b/>
          <w:sz w:val="24"/>
          <w:szCs w:val="24"/>
        </w:rPr>
      </w:pPr>
    </w:p>
    <w:p w14:paraId="01777A01" w14:textId="5F90198E" w:rsidR="00835A2B" w:rsidRDefault="00835A2B" w:rsidP="00D1575A">
      <w:pPr>
        <w:tabs>
          <w:tab w:val="left" w:pos="1169"/>
        </w:tabs>
        <w:rPr>
          <w:rFonts w:ascii="Arial" w:hAnsi="Arial" w:cs="Arial"/>
          <w:b/>
          <w:sz w:val="24"/>
          <w:szCs w:val="24"/>
        </w:rPr>
      </w:pPr>
    </w:p>
    <w:p w14:paraId="36314856" w14:textId="1BB0D1D4" w:rsidR="00835A2B" w:rsidRDefault="00835A2B" w:rsidP="00D1575A">
      <w:pPr>
        <w:tabs>
          <w:tab w:val="left" w:pos="1169"/>
        </w:tabs>
        <w:rPr>
          <w:rFonts w:ascii="Arial" w:hAnsi="Arial" w:cs="Arial"/>
          <w:b/>
          <w:sz w:val="24"/>
          <w:szCs w:val="24"/>
        </w:rPr>
      </w:pPr>
    </w:p>
    <w:p w14:paraId="696E6989" w14:textId="4BD39D76" w:rsidR="00835A2B" w:rsidRDefault="00835A2B" w:rsidP="00D1575A">
      <w:pPr>
        <w:tabs>
          <w:tab w:val="left" w:pos="1169"/>
        </w:tabs>
        <w:rPr>
          <w:rFonts w:ascii="Arial" w:hAnsi="Arial" w:cs="Arial"/>
          <w:b/>
          <w:sz w:val="24"/>
          <w:szCs w:val="24"/>
        </w:rPr>
      </w:pPr>
    </w:p>
    <w:p w14:paraId="104C98E7" w14:textId="65929202" w:rsidR="00835A2B" w:rsidRDefault="00835A2B" w:rsidP="00D1575A">
      <w:pPr>
        <w:tabs>
          <w:tab w:val="left" w:pos="1169"/>
        </w:tabs>
        <w:rPr>
          <w:rFonts w:ascii="Arial" w:hAnsi="Arial" w:cs="Arial"/>
          <w:b/>
          <w:sz w:val="24"/>
          <w:szCs w:val="24"/>
        </w:rPr>
      </w:pPr>
    </w:p>
    <w:p w14:paraId="42F84A7E" w14:textId="77777777" w:rsidR="00835A2B" w:rsidRPr="00C4346F" w:rsidRDefault="00835A2B" w:rsidP="00D1575A">
      <w:pPr>
        <w:tabs>
          <w:tab w:val="left" w:pos="1169"/>
        </w:tabs>
        <w:rPr>
          <w:rFonts w:ascii="Arial" w:hAnsi="Arial" w:cs="Arial"/>
          <w:b/>
          <w:sz w:val="24"/>
          <w:szCs w:val="24"/>
        </w:rPr>
      </w:pPr>
    </w:p>
    <w:p w14:paraId="53C2E390" w14:textId="051115C7" w:rsidR="00EA3540" w:rsidRDefault="00581500" w:rsidP="00DD1398">
      <w:pPr>
        <w:jc w:val="both"/>
        <w:rPr>
          <w:rFonts w:ascii="Arial" w:hAnsi="Arial" w:cs="Arial"/>
          <w:sz w:val="24"/>
          <w:szCs w:val="24"/>
        </w:rPr>
      </w:pPr>
      <w:r w:rsidRPr="00581500">
        <w:rPr>
          <w:rFonts w:ascii="Arial" w:hAnsi="Arial" w:cs="Arial"/>
          <w:noProof/>
          <w:sz w:val="24"/>
          <w:szCs w:val="24"/>
        </w:rPr>
        <w:drawing>
          <wp:inline distT="0" distB="0" distL="0" distR="0" wp14:anchorId="1E93B187" wp14:editId="230E59DE">
            <wp:extent cx="4971373" cy="5916668"/>
            <wp:effectExtent l="0" t="0" r="0" b="0"/>
            <wp:docPr id="20" name="Picture 19">
              <a:extLst xmlns:a="http://schemas.openxmlformats.org/drawingml/2006/main">
                <a:ext uri="{FF2B5EF4-FFF2-40B4-BE49-F238E27FC236}">
                  <a16:creationId xmlns:a16="http://schemas.microsoft.com/office/drawing/2014/main" id="{B5D7AE23-D60D-48B1-A639-706B5DF1A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B5D7AE23-D60D-48B1-A639-706B5DF1A9C4}"/>
                        </a:ext>
                      </a:extLst>
                    </pic:cNvPr>
                    <pic:cNvPicPr>
                      <a:picLocks noChangeAspect="1"/>
                    </pic:cNvPicPr>
                  </pic:nvPicPr>
                  <pic:blipFill>
                    <a:blip r:embed="rId12"/>
                    <a:stretch>
                      <a:fillRect/>
                    </a:stretch>
                  </pic:blipFill>
                  <pic:spPr>
                    <a:xfrm>
                      <a:off x="0" y="0"/>
                      <a:ext cx="4971373" cy="5916668"/>
                    </a:xfrm>
                    <a:prstGeom prst="rect">
                      <a:avLst/>
                    </a:prstGeom>
                  </pic:spPr>
                </pic:pic>
              </a:graphicData>
            </a:graphic>
          </wp:inline>
        </w:drawing>
      </w:r>
    </w:p>
    <w:p w14:paraId="43ED5EA6" w14:textId="66845A25" w:rsidR="005D6A79" w:rsidRPr="00974E5E" w:rsidRDefault="005D6A79" w:rsidP="005D6A79">
      <w:pPr>
        <w:jc w:val="both"/>
        <w:rPr>
          <w:rFonts w:ascii="Arial" w:hAnsi="Arial" w:cs="Arial"/>
          <w:b/>
          <w:sz w:val="24"/>
          <w:szCs w:val="24"/>
        </w:rPr>
      </w:pPr>
      <w:r w:rsidRPr="00974E5E">
        <w:rPr>
          <w:rFonts w:ascii="Arial" w:hAnsi="Arial" w:cs="Arial"/>
          <w:b/>
          <w:sz w:val="24"/>
          <w:szCs w:val="24"/>
        </w:rPr>
        <w:t xml:space="preserve">Table </w:t>
      </w:r>
      <w:r w:rsidR="008A141F">
        <w:rPr>
          <w:rFonts w:ascii="Arial" w:hAnsi="Arial" w:cs="Arial"/>
          <w:b/>
          <w:sz w:val="24"/>
          <w:szCs w:val="24"/>
        </w:rPr>
        <w:t>2</w:t>
      </w:r>
      <w:r w:rsidRPr="00974E5E">
        <w:rPr>
          <w:rFonts w:ascii="Arial" w:hAnsi="Arial" w:cs="Arial"/>
          <w:b/>
          <w:sz w:val="24"/>
          <w:szCs w:val="24"/>
        </w:rPr>
        <w:t xml:space="preserve">: Logistic Regression with </w:t>
      </w:r>
      <w:r>
        <w:rPr>
          <w:rFonts w:ascii="Arial" w:hAnsi="Arial" w:cs="Arial"/>
          <w:b/>
          <w:sz w:val="24"/>
          <w:szCs w:val="24"/>
        </w:rPr>
        <w:t>R</w:t>
      </w:r>
      <w:r w:rsidRPr="00974E5E">
        <w:rPr>
          <w:rFonts w:ascii="Arial" w:hAnsi="Arial" w:cs="Arial"/>
          <w:b/>
          <w:sz w:val="24"/>
          <w:szCs w:val="24"/>
        </w:rPr>
        <w:t xml:space="preserve">andom </w:t>
      </w:r>
      <w:r>
        <w:rPr>
          <w:rFonts w:ascii="Arial" w:hAnsi="Arial" w:cs="Arial"/>
          <w:b/>
          <w:sz w:val="24"/>
          <w:szCs w:val="24"/>
        </w:rPr>
        <w:t>E</w:t>
      </w:r>
      <w:r w:rsidRPr="00974E5E">
        <w:rPr>
          <w:rFonts w:ascii="Arial" w:hAnsi="Arial" w:cs="Arial"/>
          <w:b/>
          <w:sz w:val="24"/>
          <w:szCs w:val="24"/>
        </w:rPr>
        <w:t>ffect</w:t>
      </w:r>
      <w:r>
        <w:rPr>
          <w:rFonts w:ascii="Arial" w:hAnsi="Arial" w:cs="Arial"/>
          <w:b/>
          <w:sz w:val="24"/>
          <w:szCs w:val="24"/>
        </w:rPr>
        <w:t>: Odds Ratio</w:t>
      </w:r>
    </w:p>
    <w:p w14:paraId="4513AA3F" w14:textId="1E771139" w:rsidR="00D675A8" w:rsidRDefault="00D675A8" w:rsidP="00DD1398">
      <w:pPr>
        <w:jc w:val="both"/>
        <w:rPr>
          <w:rFonts w:ascii="Arial" w:hAnsi="Arial" w:cs="Arial"/>
          <w:sz w:val="24"/>
          <w:szCs w:val="24"/>
        </w:rPr>
      </w:pPr>
    </w:p>
    <w:p w14:paraId="58DC857B" w14:textId="1EF9AE5B" w:rsidR="00D675A8" w:rsidRDefault="00D675A8" w:rsidP="00DD1398">
      <w:pPr>
        <w:jc w:val="both"/>
        <w:rPr>
          <w:rFonts w:ascii="Arial" w:hAnsi="Arial" w:cs="Arial"/>
          <w:sz w:val="24"/>
          <w:szCs w:val="24"/>
        </w:rPr>
      </w:pPr>
    </w:p>
    <w:p w14:paraId="6BA29766" w14:textId="579702B0" w:rsidR="00D675A8" w:rsidRDefault="00D675A8" w:rsidP="00DD1398">
      <w:pPr>
        <w:jc w:val="both"/>
        <w:rPr>
          <w:rFonts w:ascii="Arial" w:hAnsi="Arial" w:cs="Arial"/>
          <w:sz w:val="24"/>
          <w:szCs w:val="24"/>
        </w:rPr>
      </w:pPr>
    </w:p>
    <w:p w14:paraId="5BB473C9" w14:textId="77777777" w:rsidR="000764D0" w:rsidRDefault="000764D0" w:rsidP="00DD1398">
      <w:pPr>
        <w:jc w:val="both"/>
        <w:rPr>
          <w:rFonts w:ascii="Arial" w:hAnsi="Arial" w:cs="Arial"/>
          <w:sz w:val="24"/>
          <w:szCs w:val="24"/>
        </w:rPr>
      </w:pPr>
    </w:p>
    <w:p w14:paraId="43948FF1" w14:textId="68CF020A" w:rsidR="00D675A8" w:rsidRDefault="00D675A8" w:rsidP="00DD1398">
      <w:pPr>
        <w:jc w:val="both"/>
        <w:rPr>
          <w:rFonts w:ascii="Arial" w:hAnsi="Arial" w:cs="Arial"/>
          <w:sz w:val="32"/>
          <w:szCs w:val="24"/>
        </w:rPr>
      </w:pPr>
    </w:p>
    <w:tbl>
      <w:tblPr>
        <w:tblW w:w="7376" w:type="dxa"/>
        <w:tblCellMar>
          <w:left w:w="0" w:type="dxa"/>
          <w:right w:w="0" w:type="dxa"/>
        </w:tblCellMar>
        <w:tblLook w:val="04A0" w:firstRow="1" w:lastRow="0" w:firstColumn="1" w:lastColumn="0" w:noHBand="0" w:noVBand="1"/>
      </w:tblPr>
      <w:tblGrid>
        <w:gridCol w:w="3106"/>
        <w:gridCol w:w="1423"/>
        <w:gridCol w:w="1423"/>
        <w:gridCol w:w="1424"/>
      </w:tblGrid>
      <w:tr w:rsidR="004424BF" w:rsidRPr="000633DF" w14:paraId="3B2C9F96" w14:textId="77777777" w:rsidTr="000633DF">
        <w:trPr>
          <w:trHeight w:val="277"/>
        </w:trPr>
        <w:tc>
          <w:tcPr>
            <w:tcW w:w="3106"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7EABA7F" w14:textId="77777777" w:rsidR="004424BF" w:rsidRPr="000633DF" w:rsidRDefault="004424BF" w:rsidP="004424BF">
            <w:pPr>
              <w:spacing w:after="0" w:line="240" w:lineRule="auto"/>
              <w:rPr>
                <w:rFonts w:ascii="Arial" w:eastAsia="Times New Roman" w:hAnsi="Arial" w:cs="Arial"/>
                <w:sz w:val="24"/>
                <w:szCs w:val="24"/>
              </w:rPr>
            </w:pPr>
          </w:p>
        </w:tc>
        <w:tc>
          <w:tcPr>
            <w:tcW w:w="4270" w:type="dxa"/>
            <w:gridSpan w:val="3"/>
            <w:tcBorders>
              <w:top w:val="nil"/>
              <w:left w:val="single" w:sz="8" w:space="0" w:color="000000"/>
              <w:bottom w:val="single" w:sz="8" w:space="0" w:color="000000"/>
              <w:right w:val="nil"/>
            </w:tcBorders>
            <w:shd w:val="clear" w:color="auto" w:fill="auto"/>
            <w:tcMar>
              <w:top w:w="15" w:type="dxa"/>
              <w:left w:w="108" w:type="dxa"/>
              <w:bottom w:w="0" w:type="dxa"/>
              <w:right w:w="108" w:type="dxa"/>
            </w:tcMar>
            <w:vAlign w:val="bottom"/>
            <w:hideMark/>
          </w:tcPr>
          <w:p w14:paraId="13017D32" w14:textId="77777777" w:rsidR="004424BF" w:rsidRPr="000633DF" w:rsidRDefault="004424BF" w:rsidP="004424BF">
            <w:pPr>
              <w:spacing w:after="0" w:line="256" w:lineRule="auto"/>
              <w:jc w:val="center"/>
              <w:rPr>
                <w:rFonts w:ascii="Arial" w:eastAsia="Times New Roman" w:hAnsi="Arial" w:cs="Arial"/>
                <w:b/>
                <w:sz w:val="24"/>
                <w:szCs w:val="24"/>
              </w:rPr>
            </w:pPr>
            <w:r w:rsidRPr="000633DF">
              <w:rPr>
                <w:rFonts w:ascii="Arial" w:eastAsia="Times New Roman" w:hAnsi="Arial" w:cs="Arial"/>
                <w:b/>
                <w:color w:val="000000"/>
                <w:kern w:val="24"/>
                <w:sz w:val="24"/>
                <w:szCs w:val="24"/>
              </w:rPr>
              <w:t>Group</w:t>
            </w:r>
          </w:p>
        </w:tc>
      </w:tr>
      <w:tr w:rsidR="004424BF" w:rsidRPr="000633DF" w14:paraId="55B50E2F" w14:textId="77777777" w:rsidTr="000633DF">
        <w:trPr>
          <w:trHeight w:val="277"/>
        </w:trPr>
        <w:tc>
          <w:tcPr>
            <w:tcW w:w="3106"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39F30EB7"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b/>
                <w:bCs/>
                <w:color w:val="000000"/>
                <w:kern w:val="24"/>
                <w:sz w:val="24"/>
                <w:szCs w:val="24"/>
              </w:rPr>
              <w:t>Species</w:t>
            </w:r>
          </w:p>
        </w:tc>
        <w:tc>
          <w:tcPr>
            <w:tcW w:w="4270" w:type="dxa"/>
            <w:gridSpan w:val="3"/>
            <w:tcBorders>
              <w:top w:val="single" w:sz="8" w:space="0" w:color="000000"/>
              <w:left w:val="single" w:sz="8" w:space="0" w:color="000000"/>
              <w:bottom w:val="nil"/>
              <w:right w:val="nil"/>
            </w:tcBorders>
            <w:shd w:val="clear" w:color="auto" w:fill="auto"/>
            <w:tcMar>
              <w:top w:w="15" w:type="dxa"/>
              <w:left w:w="108" w:type="dxa"/>
              <w:bottom w:w="0" w:type="dxa"/>
              <w:right w:w="108" w:type="dxa"/>
            </w:tcMar>
            <w:vAlign w:val="bottom"/>
            <w:hideMark/>
          </w:tcPr>
          <w:p w14:paraId="3C88586C" w14:textId="77777777" w:rsidR="004424BF" w:rsidRPr="000633DF" w:rsidRDefault="004424BF" w:rsidP="004424BF">
            <w:pPr>
              <w:spacing w:after="0" w:line="240" w:lineRule="auto"/>
              <w:rPr>
                <w:rFonts w:ascii="Arial" w:eastAsia="Times New Roman" w:hAnsi="Arial" w:cs="Arial"/>
                <w:b/>
                <w:sz w:val="24"/>
                <w:szCs w:val="24"/>
              </w:rPr>
            </w:pPr>
          </w:p>
        </w:tc>
      </w:tr>
      <w:tr w:rsidR="004424BF" w:rsidRPr="000633DF" w14:paraId="2E89A45F" w14:textId="77777777" w:rsidTr="000633DF">
        <w:trPr>
          <w:trHeight w:val="277"/>
        </w:trPr>
        <w:tc>
          <w:tcPr>
            <w:tcW w:w="3106" w:type="dxa"/>
            <w:tcBorders>
              <w:top w:val="nil"/>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1DEE10F2"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Bovine</w:t>
            </w:r>
          </w:p>
        </w:tc>
        <w:tc>
          <w:tcPr>
            <w:tcW w:w="1423" w:type="dxa"/>
            <w:tcBorders>
              <w:top w:val="nil"/>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510CCEA8"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nil"/>
              <w:left w:val="nil"/>
              <w:bottom w:val="dashed" w:sz="8" w:space="0" w:color="000000"/>
              <w:right w:val="nil"/>
            </w:tcBorders>
            <w:shd w:val="clear" w:color="auto" w:fill="auto"/>
            <w:tcMar>
              <w:top w:w="15" w:type="dxa"/>
              <w:left w:w="108" w:type="dxa"/>
              <w:bottom w:w="0" w:type="dxa"/>
              <w:right w:w="108" w:type="dxa"/>
            </w:tcMar>
            <w:vAlign w:val="bottom"/>
            <w:hideMark/>
          </w:tcPr>
          <w:p w14:paraId="7360EC74"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dashed" w:sz="8" w:space="0" w:color="000000"/>
              <w:right w:val="nil"/>
            </w:tcBorders>
            <w:shd w:val="clear" w:color="auto" w:fill="auto"/>
            <w:tcMar>
              <w:top w:w="15" w:type="dxa"/>
              <w:left w:w="108" w:type="dxa"/>
              <w:bottom w:w="0" w:type="dxa"/>
              <w:right w:w="108" w:type="dxa"/>
            </w:tcMar>
            <w:vAlign w:val="bottom"/>
            <w:hideMark/>
          </w:tcPr>
          <w:p w14:paraId="685C0DC8"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575D6C47"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7173ADDF"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Equine</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7DE22A49"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687D3079"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25B978D6"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3B9AEA0B"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360FC506"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Wildlife</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160639DE"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07E6C674"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3B580A96"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79FB911D" w14:textId="77777777" w:rsidTr="000633DF">
        <w:trPr>
          <w:trHeight w:val="279"/>
        </w:trPr>
        <w:tc>
          <w:tcPr>
            <w:tcW w:w="3106" w:type="dxa"/>
            <w:tcBorders>
              <w:top w:val="dashed"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411181C3"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Domestic Large Animals</w:t>
            </w:r>
          </w:p>
        </w:tc>
        <w:tc>
          <w:tcPr>
            <w:tcW w:w="1423" w:type="dxa"/>
            <w:tcBorders>
              <w:top w:val="dashed" w:sz="8" w:space="0" w:color="000000"/>
              <w:left w:val="single" w:sz="8" w:space="0" w:color="000000"/>
              <w:bottom w:val="nil"/>
              <w:right w:val="nil"/>
            </w:tcBorders>
            <w:shd w:val="clear" w:color="auto" w:fill="auto"/>
            <w:tcMar>
              <w:top w:w="15" w:type="dxa"/>
              <w:left w:w="108" w:type="dxa"/>
              <w:bottom w:w="0" w:type="dxa"/>
              <w:right w:w="108" w:type="dxa"/>
            </w:tcMar>
            <w:vAlign w:val="bottom"/>
            <w:hideMark/>
          </w:tcPr>
          <w:p w14:paraId="57ABE08B"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nil"/>
              <w:right w:val="nil"/>
            </w:tcBorders>
            <w:shd w:val="clear" w:color="auto" w:fill="auto"/>
            <w:tcMar>
              <w:top w:w="15" w:type="dxa"/>
              <w:left w:w="108" w:type="dxa"/>
              <w:bottom w:w="0" w:type="dxa"/>
              <w:right w:w="108" w:type="dxa"/>
            </w:tcMar>
            <w:vAlign w:val="bottom"/>
            <w:hideMark/>
          </w:tcPr>
          <w:p w14:paraId="77D21201"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nil"/>
              <w:right w:val="nil"/>
            </w:tcBorders>
            <w:shd w:val="clear" w:color="auto" w:fill="auto"/>
            <w:tcMar>
              <w:top w:w="15" w:type="dxa"/>
              <w:left w:w="108" w:type="dxa"/>
              <w:bottom w:w="0" w:type="dxa"/>
              <w:right w:w="108" w:type="dxa"/>
            </w:tcMar>
            <w:vAlign w:val="bottom"/>
            <w:hideMark/>
          </w:tcPr>
          <w:p w14:paraId="5109A494"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1E96E102" w14:textId="77777777" w:rsidTr="000633DF">
        <w:trPr>
          <w:trHeight w:val="277"/>
        </w:trPr>
        <w:tc>
          <w:tcPr>
            <w:tcW w:w="3106"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2FAED16"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vAlign w:val="bottom"/>
            <w:hideMark/>
          </w:tcPr>
          <w:p w14:paraId="2F664008"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single" w:sz="8" w:space="0" w:color="000000"/>
              <w:right w:val="nil"/>
            </w:tcBorders>
            <w:shd w:val="clear" w:color="auto" w:fill="auto"/>
            <w:tcMar>
              <w:top w:w="15" w:type="dxa"/>
              <w:left w:w="108" w:type="dxa"/>
              <w:bottom w:w="0" w:type="dxa"/>
              <w:right w:w="108" w:type="dxa"/>
            </w:tcMar>
            <w:vAlign w:val="bottom"/>
            <w:hideMark/>
          </w:tcPr>
          <w:p w14:paraId="00B340FC"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single" w:sz="8" w:space="0" w:color="000000"/>
              <w:right w:val="nil"/>
            </w:tcBorders>
            <w:shd w:val="clear" w:color="auto" w:fill="auto"/>
            <w:tcMar>
              <w:top w:w="15" w:type="dxa"/>
              <w:left w:w="108" w:type="dxa"/>
              <w:bottom w:w="0" w:type="dxa"/>
              <w:right w:w="108" w:type="dxa"/>
            </w:tcMar>
            <w:vAlign w:val="bottom"/>
            <w:hideMark/>
          </w:tcPr>
          <w:p w14:paraId="77D0C15C"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27F8EBF9" w14:textId="77777777" w:rsidTr="000633DF">
        <w:trPr>
          <w:trHeight w:val="277"/>
        </w:trPr>
        <w:tc>
          <w:tcPr>
            <w:tcW w:w="3106"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1D42CF0A"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b/>
                <w:bCs/>
                <w:color w:val="000000"/>
                <w:kern w:val="24"/>
                <w:sz w:val="24"/>
                <w:szCs w:val="24"/>
              </w:rPr>
              <w:t>Season</w:t>
            </w:r>
          </w:p>
        </w:tc>
        <w:tc>
          <w:tcPr>
            <w:tcW w:w="1423"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vAlign w:val="bottom"/>
            <w:hideMark/>
          </w:tcPr>
          <w:p w14:paraId="270D66C9"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single" w:sz="8" w:space="0" w:color="000000"/>
              <w:left w:val="nil"/>
              <w:bottom w:val="nil"/>
              <w:right w:val="nil"/>
            </w:tcBorders>
            <w:shd w:val="clear" w:color="auto" w:fill="auto"/>
            <w:tcMar>
              <w:top w:w="15" w:type="dxa"/>
              <w:left w:w="108" w:type="dxa"/>
              <w:bottom w:w="0" w:type="dxa"/>
              <w:right w:w="108" w:type="dxa"/>
            </w:tcMar>
            <w:vAlign w:val="bottom"/>
            <w:hideMark/>
          </w:tcPr>
          <w:p w14:paraId="482CF0AE"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single" w:sz="8" w:space="0" w:color="000000"/>
              <w:left w:val="nil"/>
              <w:bottom w:val="nil"/>
              <w:right w:val="nil"/>
            </w:tcBorders>
            <w:shd w:val="clear" w:color="auto" w:fill="auto"/>
            <w:tcMar>
              <w:top w:w="15" w:type="dxa"/>
              <w:left w:w="108" w:type="dxa"/>
              <w:bottom w:w="0" w:type="dxa"/>
              <w:right w:w="108" w:type="dxa"/>
            </w:tcMar>
            <w:vAlign w:val="bottom"/>
            <w:hideMark/>
          </w:tcPr>
          <w:p w14:paraId="7F1A1DDF"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114087BC" w14:textId="77777777" w:rsidTr="000633DF">
        <w:trPr>
          <w:trHeight w:val="277"/>
        </w:trPr>
        <w:tc>
          <w:tcPr>
            <w:tcW w:w="3106" w:type="dxa"/>
            <w:tcBorders>
              <w:top w:val="nil"/>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138181F5"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Summer</w:t>
            </w:r>
          </w:p>
        </w:tc>
        <w:tc>
          <w:tcPr>
            <w:tcW w:w="1423" w:type="dxa"/>
            <w:tcBorders>
              <w:top w:val="nil"/>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6A6346F4"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nil"/>
              <w:left w:val="nil"/>
              <w:bottom w:val="dashed" w:sz="8" w:space="0" w:color="000000"/>
              <w:right w:val="nil"/>
            </w:tcBorders>
            <w:shd w:val="clear" w:color="auto" w:fill="auto"/>
            <w:tcMar>
              <w:top w:w="15" w:type="dxa"/>
              <w:left w:w="108" w:type="dxa"/>
              <w:bottom w:w="0" w:type="dxa"/>
              <w:right w:w="108" w:type="dxa"/>
            </w:tcMar>
            <w:vAlign w:val="bottom"/>
            <w:hideMark/>
          </w:tcPr>
          <w:p w14:paraId="7DA5EC42"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dashed" w:sz="8" w:space="0" w:color="000000"/>
              <w:right w:val="nil"/>
            </w:tcBorders>
            <w:shd w:val="clear" w:color="auto" w:fill="auto"/>
            <w:tcMar>
              <w:top w:w="15" w:type="dxa"/>
              <w:left w:w="108" w:type="dxa"/>
              <w:bottom w:w="0" w:type="dxa"/>
              <w:right w:w="108" w:type="dxa"/>
            </w:tcMar>
            <w:vAlign w:val="bottom"/>
            <w:hideMark/>
          </w:tcPr>
          <w:p w14:paraId="61659636"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2E1907C5"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73A40345"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Spring</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761E754F"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098752A9"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277AD3B8"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4D7623E4"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114BE6D0"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Winter</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27E26FAA"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34E285C7"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713305E5"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09400A03" w14:textId="77777777" w:rsidTr="000633DF">
        <w:trPr>
          <w:trHeight w:val="277"/>
        </w:trPr>
        <w:tc>
          <w:tcPr>
            <w:tcW w:w="3106" w:type="dxa"/>
            <w:tcBorders>
              <w:top w:val="dashed"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484BCBDA"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Fall</w:t>
            </w:r>
          </w:p>
        </w:tc>
        <w:tc>
          <w:tcPr>
            <w:tcW w:w="1423" w:type="dxa"/>
            <w:tcBorders>
              <w:top w:val="dashed" w:sz="8" w:space="0" w:color="000000"/>
              <w:left w:val="single" w:sz="8" w:space="0" w:color="000000"/>
              <w:bottom w:val="nil"/>
              <w:right w:val="nil"/>
            </w:tcBorders>
            <w:shd w:val="clear" w:color="auto" w:fill="auto"/>
            <w:tcMar>
              <w:top w:w="15" w:type="dxa"/>
              <w:left w:w="108" w:type="dxa"/>
              <w:bottom w:w="0" w:type="dxa"/>
              <w:right w:w="108" w:type="dxa"/>
            </w:tcMar>
            <w:vAlign w:val="bottom"/>
            <w:hideMark/>
          </w:tcPr>
          <w:p w14:paraId="1ED844DC"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nil"/>
              <w:right w:val="nil"/>
            </w:tcBorders>
            <w:shd w:val="clear" w:color="auto" w:fill="auto"/>
            <w:tcMar>
              <w:top w:w="15" w:type="dxa"/>
              <w:left w:w="108" w:type="dxa"/>
              <w:bottom w:w="0" w:type="dxa"/>
              <w:right w:w="108" w:type="dxa"/>
            </w:tcMar>
            <w:vAlign w:val="bottom"/>
            <w:hideMark/>
          </w:tcPr>
          <w:p w14:paraId="69D67D84"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nil"/>
              <w:right w:val="nil"/>
            </w:tcBorders>
            <w:shd w:val="clear" w:color="auto" w:fill="auto"/>
            <w:tcMar>
              <w:top w:w="15" w:type="dxa"/>
              <w:left w:w="108" w:type="dxa"/>
              <w:bottom w:w="0" w:type="dxa"/>
              <w:right w:w="108" w:type="dxa"/>
            </w:tcMar>
            <w:vAlign w:val="bottom"/>
            <w:hideMark/>
          </w:tcPr>
          <w:p w14:paraId="649A29BC"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05DA6FC1" w14:textId="77777777" w:rsidTr="000633DF">
        <w:trPr>
          <w:trHeight w:val="277"/>
        </w:trPr>
        <w:tc>
          <w:tcPr>
            <w:tcW w:w="3106"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8CCBA1A"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vAlign w:val="bottom"/>
            <w:hideMark/>
          </w:tcPr>
          <w:p w14:paraId="610C6D4E"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single" w:sz="8" w:space="0" w:color="000000"/>
              <w:right w:val="nil"/>
            </w:tcBorders>
            <w:shd w:val="clear" w:color="auto" w:fill="auto"/>
            <w:tcMar>
              <w:top w:w="15" w:type="dxa"/>
              <w:left w:w="108" w:type="dxa"/>
              <w:bottom w:w="0" w:type="dxa"/>
              <w:right w:w="108" w:type="dxa"/>
            </w:tcMar>
            <w:vAlign w:val="bottom"/>
            <w:hideMark/>
          </w:tcPr>
          <w:p w14:paraId="34CA3EE6"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single" w:sz="8" w:space="0" w:color="000000"/>
              <w:right w:val="nil"/>
            </w:tcBorders>
            <w:shd w:val="clear" w:color="auto" w:fill="auto"/>
            <w:tcMar>
              <w:top w:w="15" w:type="dxa"/>
              <w:left w:w="108" w:type="dxa"/>
              <w:bottom w:w="0" w:type="dxa"/>
              <w:right w:w="108" w:type="dxa"/>
            </w:tcMar>
            <w:vAlign w:val="bottom"/>
            <w:hideMark/>
          </w:tcPr>
          <w:p w14:paraId="4DDBD72B"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5787E0A5" w14:textId="77777777" w:rsidTr="000633DF">
        <w:trPr>
          <w:trHeight w:val="277"/>
        </w:trPr>
        <w:tc>
          <w:tcPr>
            <w:tcW w:w="3106"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27FDFE81"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b/>
                <w:bCs/>
                <w:color w:val="000000"/>
                <w:kern w:val="24"/>
                <w:sz w:val="24"/>
                <w:szCs w:val="24"/>
              </w:rPr>
              <w:t>Sample Type</w:t>
            </w:r>
          </w:p>
        </w:tc>
        <w:tc>
          <w:tcPr>
            <w:tcW w:w="1423"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vAlign w:val="bottom"/>
            <w:hideMark/>
          </w:tcPr>
          <w:p w14:paraId="561967F7"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single" w:sz="8" w:space="0" w:color="000000"/>
              <w:left w:val="nil"/>
              <w:bottom w:val="nil"/>
              <w:right w:val="nil"/>
            </w:tcBorders>
            <w:shd w:val="clear" w:color="auto" w:fill="auto"/>
            <w:tcMar>
              <w:top w:w="15" w:type="dxa"/>
              <w:left w:w="108" w:type="dxa"/>
              <w:bottom w:w="0" w:type="dxa"/>
              <w:right w:w="108" w:type="dxa"/>
            </w:tcMar>
            <w:vAlign w:val="bottom"/>
            <w:hideMark/>
          </w:tcPr>
          <w:p w14:paraId="27B6450D"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single" w:sz="8" w:space="0" w:color="000000"/>
              <w:left w:val="nil"/>
              <w:bottom w:val="nil"/>
              <w:right w:val="nil"/>
            </w:tcBorders>
            <w:shd w:val="clear" w:color="auto" w:fill="auto"/>
            <w:tcMar>
              <w:top w:w="15" w:type="dxa"/>
              <w:left w:w="108" w:type="dxa"/>
              <w:bottom w:w="0" w:type="dxa"/>
              <w:right w:w="108" w:type="dxa"/>
            </w:tcMar>
            <w:vAlign w:val="bottom"/>
            <w:hideMark/>
          </w:tcPr>
          <w:p w14:paraId="1683C0CB"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3F686FFF" w14:textId="77777777" w:rsidTr="000633DF">
        <w:trPr>
          <w:trHeight w:val="277"/>
        </w:trPr>
        <w:tc>
          <w:tcPr>
            <w:tcW w:w="3106" w:type="dxa"/>
            <w:tcBorders>
              <w:top w:val="nil"/>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12C1FCED"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Water</w:t>
            </w:r>
          </w:p>
        </w:tc>
        <w:tc>
          <w:tcPr>
            <w:tcW w:w="1423" w:type="dxa"/>
            <w:tcBorders>
              <w:top w:val="nil"/>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3710C18D"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nil"/>
              <w:left w:val="nil"/>
              <w:bottom w:val="dashed" w:sz="8" w:space="0" w:color="000000"/>
              <w:right w:val="nil"/>
            </w:tcBorders>
            <w:shd w:val="clear" w:color="auto" w:fill="auto"/>
            <w:tcMar>
              <w:top w:w="15" w:type="dxa"/>
              <w:left w:w="108" w:type="dxa"/>
              <w:bottom w:w="0" w:type="dxa"/>
              <w:right w:w="108" w:type="dxa"/>
            </w:tcMar>
            <w:vAlign w:val="bottom"/>
            <w:hideMark/>
          </w:tcPr>
          <w:p w14:paraId="18DE1392"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nil"/>
              <w:left w:val="nil"/>
              <w:bottom w:val="dashed" w:sz="8" w:space="0" w:color="000000"/>
              <w:right w:val="nil"/>
            </w:tcBorders>
            <w:shd w:val="clear" w:color="auto" w:fill="auto"/>
            <w:tcMar>
              <w:top w:w="15" w:type="dxa"/>
              <w:left w:w="108" w:type="dxa"/>
              <w:bottom w:w="0" w:type="dxa"/>
              <w:right w:w="108" w:type="dxa"/>
            </w:tcMar>
            <w:vAlign w:val="bottom"/>
            <w:hideMark/>
          </w:tcPr>
          <w:p w14:paraId="1AA1773F"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6DE88F68"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249D67C0"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Drain</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45A1E99F"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A</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6F8C4D6E"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7483588A"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5C0A48D2"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0DD26A91"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Fecal</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5C4EF1CC"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eastAsia="Times New Roman" w:hAnsi="Arial" w:cs="Arial"/>
                <w:color w:val="000000"/>
                <w:kern w:val="24"/>
                <w:sz w:val="24"/>
                <w:szCs w:val="24"/>
              </w:rPr>
              <w:t xml:space="preserve">A </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5B9F16FE"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01420018"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5D776387" w14:textId="77777777" w:rsidTr="000633DF">
        <w:trPr>
          <w:trHeight w:val="277"/>
        </w:trPr>
        <w:tc>
          <w:tcPr>
            <w:tcW w:w="3106" w:type="dxa"/>
            <w:tcBorders>
              <w:top w:val="dashed" w:sz="8" w:space="0" w:color="000000"/>
              <w:left w:val="nil"/>
              <w:bottom w:val="dashed" w:sz="8" w:space="0" w:color="000000"/>
              <w:right w:val="single" w:sz="8" w:space="0" w:color="000000"/>
            </w:tcBorders>
            <w:shd w:val="clear" w:color="auto" w:fill="auto"/>
            <w:tcMar>
              <w:top w:w="15" w:type="dxa"/>
              <w:left w:w="108" w:type="dxa"/>
              <w:bottom w:w="0" w:type="dxa"/>
              <w:right w:w="108" w:type="dxa"/>
            </w:tcMar>
            <w:vAlign w:val="bottom"/>
            <w:hideMark/>
          </w:tcPr>
          <w:p w14:paraId="119891A9"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Surface</w:t>
            </w:r>
          </w:p>
        </w:tc>
        <w:tc>
          <w:tcPr>
            <w:tcW w:w="1423" w:type="dxa"/>
            <w:tcBorders>
              <w:top w:val="dashed" w:sz="8" w:space="0" w:color="000000"/>
              <w:left w:val="single" w:sz="8" w:space="0" w:color="000000"/>
              <w:bottom w:val="dashed" w:sz="8" w:space="0" w:color="000000"/>
              <w:right w:val="nil"/>
            </w:tcBorders>
            <w:shd w:val="clear" w:color="auto" w:fill="auto"/>
            <w:tcMar>
              <w:top w:w="15" w:type="dxa"/>
              <w:left w:w="108" w:type="dxa"/>
              <w:bottom w:w="0" w:type="dxa"/>
              <w:right w:w="108" w:type="dxa"/>
            </w:tcMar>
            <w:vAlign w:val="bottom"/>
            <w:hideMark/>
          </w:tcPr>
          <w:p w14:paraId="2518B885"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406B7BAA"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B</w:t>
            </w:r>
          </w:p>
        </w:tc>
        <w:tc>
          <w:tcPr>
            <w:tcW w:w="1423" w:type="dxa"/>
            <w:tcBorders>
              <w:top w:val="dashed" w:sz="8" w:space="0" w:color="000000"/>
              <w:left w:val="nil"/>
              <w:bottom w:val="dashed" w:sz="8" w:space="0" w:color="000000"/>
              <w:right w:val="nil"/>
            </w:tcBorders>
            <w:shd w:val="clear" w:color="auto" w:fill="auto"/>
            <w:tcMar>
              <w:top w:w="15" w:type="dxa"/>
              <w:left w:w="108" w:type="dxa"/>
              <w:bottom w:w="0" w:type="dxa"/>
              <w:right w:w="108" w:type="dxa"/>
            </w:tcMar>
            <w:vAlign w:val="bottom"/>
            <w:hideMark/>
          </w:tcPr>
          <w:p w14:paraId="76740F2F" w14:textId="77777777" w:rsidR="004424BF" w:rsidRPr="000633DF" w:rsidRDefault="004424BF" w:rsidP="004424BF">
            <w:pPr>
              <w:spacing w:after="0" w:line="240" w:lineRule="auto"/>
              <w:rPr>
                <w:rFonts w:ascii="Arial" w:eastAsia="Times New Roman" w:hAnsi="Arial" w:cs="Arial"/>
                <w:sz w:val="24"/>
                <w:szCs w:val="24"/>
              </w:rPr>
            </w:pPr>
          </w:p>
        </w:tc>
      </w:tr>
      <w:tr w:rsidR="004424BF" w:rsidRPr="000633DF" w14:paraId="17A061E0" w14:textId="77777777" w:rsidTr="000633DF">
        <w:trPr>
          <w:trHeight w:val="277"/>
        </w:trPr>
        <w:tc>
          <w:tcPr>
            <w:tcW w:w="3106" w:type="dxa"/>
            <w:tcBorders>
              <w:top w:val="dashed" w:sz="8" w:space="0" w:color="000000"/>
              <w:left w:val="nil"/>
              <w:bottom w:val="nil"/>
              <w:right w:val="single" w:sz="8" w:space="0" w:color="000000"/>
            </w:tcBorders>
            <w:shd w:val="clear" w:color="auto" w:fill="auto"/>
            <w:tcMar>
              <w:top w:w="15" w:type="dxa"/>
              <w:left w:w="108" w:type="dxa"/>
              <w:bottom w:w="0" w:type="dxa"/>
              <w:right w:w="108" w:type="dxa"/>
            </w:tcMar>
            <w:vAlign w:val="bottom"/>
            <w:hideMark/>
          </w:tcPr>
          <w:p w14:paraId="483209C9" w14:textId="77777777" w:rsidR="004424BF" w:rsidRPr="000633DF" w:rsidRDefault="004424BF" w:rsidP="004424BF">
            <w:pPr>
              <w:spacing w:after="0" w:line="256" w:lineRule="auto"/>
              <w:rPr>
                <w:rFonts w:ascii="Arial" w:eastAsia="Times New Roman" w:hAnsi="Arial" w:cs="Arial"/>
                <w:sz w:val="24"/>
                <w:szCs w:val="24"/>
              </w:rPr>
            </w:pPr>
            <w:r w:rsidRPr="000633DF">
              <w:rPr>
                <w:rFonts w:ascii="Arial" w:eastAsia="Times New Roman" w:hAnsi="Arial" w:cs="Arial"/>
                <w:color w:val="000000"/>
                <w:kern w:val="24"/>
                <w:sz w:val="24"/>
                <w:szCs w:val="24"/>
              </w:rPr>
              <w:t>Feed/Hay</w:t>
            </w:r>
          </w:p>
        </w:tc>
        <w:tc>
          <w:tcPr>
            <w:tcW w:w="1423" w:type="dxa"/>
            <w:tcBorders>
              <w:top w:val="dashed" w:sz="8" w:space="0" w:color="000000"/>
              <w:left w:val="single" w:sz="8" w:space="0" w:color="000000"/>
              <w:bottom w:val="nil"/>
              <w:right w:val="nil"/>
            </w:tcBorders>
            <w:shd w:val="clear" w:color="auto" w:fill="auto"/>
            <w:tcMar>
              <w:top w:w="15" w:type="dxa"/>
              <w:left w:w="108" w:type="dxa"/>
              <w:bottom w:w="0" w:type="dxa"/>
              <w:right w:w="108" w:type="dxa"/>
            </w:tcMar>
            <w:vAlign w:val="bottom"/>
            <w:hideMark/>
          </w:tcPr>
          <w:p w14:paraId="42AE3265"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nil"/>
              <w:right w:val="nil"/>
            </w:tcBorders>
            <w:shd w:val="clear" w:color="auto" w:fill="auto"/>
            <w:tcMar>
              <w:top w:w="15" w:type="dxa"/>
              <w:left w:w="108" w:type="dxa"/>
              <w:bottom w:w="0" w:type="dxa"/>
              <w:right w:w="108" w:type="dxa"/>
            </w:tcMar>
            <w:vAlign w:val="bottom"/>
            <w:hideMark/>
          </w:tcPr>
          <w:p w14:paraId="2FD02662" w14:textId="77777777" w:rsidR="004424BF" w:rsidRPr="000633DF" w:rsidRDefault="004424BF" w:rsidP="004424BF">
            <w:pPr>
              <w:spacing w:after="0" w:line="240" w:lineRule="auto"/>
              <w:rPr>
                <w:rFonts w:ascii="Arial" w:eastAsia="Times New Roman" w:hAnsi="Arial" w:cs="Arial"/>
                <w:sz w:val="24"/>
                <w:szCs w:val="24"/>
              </w:rPr>
            </w:pPr>
          </w:p>
        </w:tc>
        <w:tc>
          <w:tcPr>
            <w:tcW w:w="1423" w:type="dxa"/>
            <w:tcBorders>
              <w:top w:val="dashed" w:sz="8" w:space="0" w:color="000000"/>
              <w:left w:val="nil"/>
              <w:bottom w:val="nil"/>
              <w:right w:val="nil"/>
            </w:tcBorders>
            <w:shd w:val="clear" w:color="auto" w:fill="auto"/>
            <w:tcMar>
              <w:top w:w="15" w:type="dxa"/>
              <w:left w:w="108" w:type="dxa"/>
              <w:bottom w:w="0" w:type="dxa"/>
              <w:right w:w="108" w:type="dxa"/>
            </w:tcMar>
            <w:vAlign w:val="bottom"/>
            <w:hideMark/>
          </w:tcPr>
          <w:p w14:paraId="5F5D4156" w14:textId="77777777" w:rsidR="004424BF" w:rsidRPr="000633DF" w:rsidRDefault="004424BF" w:rsidP="004424BF">
            <w:pPr>
              <w:spacing w:after="0" w:line="256" w:lineRule="auto"/>
              <w:jc w:val="center"/>
              <w:rPr>
                <w:rFonts w:ascii="Arial" w:eastAsia="Times New Roman" w:hAnsi="Arial" w:cs="Arial"/>
                <w:sz w:val="24"/>
                <w:szCs w:val="24"/>
              </w:rPr>
            </w:pPr>
            <w:r w:rsidRPr="000633DF">
              <w:rPr>
                <w:rFonts w:ascii="Arial" w:hAnsi="Arial" w:cs="Arial"/>
                <w:color w:val="000000" w:themeColor="text1"/>
                <w:kern w:val="24"/>
                <w:sz w:val="24"/>
                <w:szCs w:val="24"/>
              </w:rPr>
              <w:t>C</w:t>
            </w:r>
          </w:p>
        </w:tc>
      </w:tr>
    </w:tbl>
    <w:p w14:paraId="688E25FA" w14:textId="3053DAB0" w:rsidR="00A74BA9" w:rsidRPr="000633DF" w:rsidRDefault="00A74BA9" w:rsidP="00DD1398">
      <w:pPr>
        <w:jc w:val="both"/>
        <w:rPr>
          <w:rFonts w:ascii="Arial" w:hAnsi="Arial" w:cs="Arial"/>
          <w:sz w:val="24"/>
          <w:szCs w:val="24"/>
        </w:rPr>
      </w:pPr>
    </w:p>
    <w:p w14:paraId="1BF956E0" w14:textId="77777777" w:rsidR="00A74BA9" w:rsidRPr="00D675A8" w:rsidRDefault="00A74BA9" w:rsidP="00DD1398">
      <w:pPr>
        <w:jc w:val="both"/>
        <w:rPr>
          <w:rFonts w:ascii="Arial" w:hAnsi="Arial" w:cs="Arial"/>
          <w:sz w:val="32"/>
          <w:szCs w:val="24"/>
        </w:rPr>
      </w:pPr>
    </w:p>
    <w:p w14:paraId="2D70BF64" w14:textId="069F7124" w:rsidR="00D675A8" w:rsidRDefault="00FC1562" w:rsidP="00DD1398">
      <w:pPr>
        <w:jc w:val="both"/>
        <w:rPr>
          <w:rFonts w:ascii="Arial" w:hAnsi="Arial" w:cs="Arial"/>
          <w:b/>
          <w:color w:val="333333"/>
          <w:sz w:val="24"/>
          <w:szCs w:val="20"/>
        </w:rPr>
      </w:pPr>
      <w:r w:rsidRPr="00974E5E">
        <w:rPr>
          <w:rFonts w:ascii="Arial" w:hAnsi="Arial" w:cs="Arial"/>
          <w:b/>
          <w:color w:val="333333"/>
          <w:sz w:val="24"/>
          <w:szCs w:val="20"/>
        </w:rPr>
        <w:t xml:space="preserve">Table </w:t>
      </w:r>
      <w:r w:rsidR="008A141F">
        <w:rPr>
          <w:rFonts w:ascii="Arial" w:hAnsi="Arial" w:cs="Arial"/>
          <w:b/>
          <w:color w:val="333333"/>
          <w:sz w:val="24"/>
          <w:szCs w:val="20"/>
        </w:rPr>
        <w:t>3</w:t>
      </w:r>
      <w:r w:rsidRPr="00974E5E">
        <w:rPr>
          <w:rFonts w:ascii="Arial" w:hAnsi="Arial" w:cs="Arial"/>
          <w:b/>
          <w:color w:val="333333"/>
          <w:sz w:val="24"/>
          <w:szCs w:val="20"/>
        </w:rPr>
        <w:t>:</w:t>
      </w:r>
      <w:r w:rsidR="00C02EAB" w:rsidRPr="00974E5E">
        <w:rPr>
          <w:rFonts w:ascii="Arial" w:hAnsi="Arial" w:cs="Arial"/>
          <w:b/>
          <w:color w:val="333333"/>
          <w:sz w:val="24"/>
          <w:szCs w:val="20"/>
        </w:rPr>
        <w:t xml:space="preserve"> </w:t>
      </w:r>
      <w:r w:rsidR="00D675A8" w:rsidRPr="00974E5E">
        <w:rPr>
          <w:rFonts w:ascii="Arial" w:hAnsi="Arial" w:cs="Arial"/>
          <w:b/>
          <w:color w:val="333333"/>
          <w:sz w:val="24"/>
          <w:szCs w:val="20"/>
        </w:rPr>
        <w:t>Multiple Comparisons of Means: Tukey Contrasts</w:t>
      </w:r>
    </w:p>
    <w:p w14:paraId="6B837DCB" w14:textId="53079071" w:rsidR="00974E5E" w:rsidRDefault="00974E5E" w:rsidP="00DD1398">
      <w:pPr>
        <w:jc w:val="both"/>
        <w:rPr>
          <w:rFonts w:ascii="Arial" w:hAnsi="Arial" w:cs="Arial"/>
          <w:b/>
          <w:color w:val="333333"/>
          <w:sz w:val="24"/>
          <w:szCs w:val="20"/>
        </w:rPr>
      </w:pPr>
    </w:p>
    <w:p w14:paraId="643D20E8" w14:textId="182446AA" w:rsidR="000633DF" w:rsidRDefault="000633DF" w:rsidP="00DD1398">
      <w:pPr>
        <w:jc w:val="both"/>
        <w:rPr>
          <w:rFonts w:ascii="Arial" w:hAnsi="Arial" w:cs="Arial"/>
          <w:b/>
          <w:color w:val="333333"/>
          <w:sz w:val="24"/>
          <w:szCs w:val="20"/>
        </w:rPr>
      </w:pPr>
    </w:p>
    <w:p w14:paraId="42B7AE31" w14:textId="1BA25DC0" w:rsidR="000633DF" w:rsidRDefault="000633DF" w:rsidP="00DD1398">
      <w:pPr>
        <w:jc w:val="both"/>
        <w:rPr>
          <w:rFonts w:ascii="Arial" w:hAnsi="Arial" w:cs="Arial"/>
          <w:b/>
          <w:color w:val="333333"/>
          <w:sz w:val="24"/>
          <w:szCs w:val="20"/>
        </w:rPr>
      </w:pPr>
    </w:p>
    <w:p w14:paraId="3EF36152" w14:textId="19E96713" w:rsidR="000633DF" w:rsidRDefault="000633DF" w:rsidP="00DD1398">
      <w:pPr>
        <w:jc w:val="both"/>
        <w:rPr>
          <w:rFonts w:ascii="Arial" w:hAnsi="Arial" w:cs="Arial"/>
          <w:b/>
          <w:color w:val="333333"/>
          <w:sz w:val="24"/>
          <w:szCs w:val="20"/>
        </w:rPr>
      </w:pPr>
    </w:p>
    <w:p w14:paraId="2A24070A" w14:textId="432EDAE2" w:rsidR="000633DF" w:rsidRDefault="000633DF" w:rsidP="00DD1398">
      <w:pPr>
        <w:jc w:val="both"/>
        <w:rPr>
          <w:rFonts w:ascii="Arial" w:hAnsi="Arial" w:cs="Arial"/>
          <w:b/>
          <w:color w:val="333333"/>
          <w:sz w:val="24"/>
          <w:szCs w:val="20"/>
        </w:rPr>
      </w:pPr>
    </w:p>
    <w:p w14:paraId="778FD82E" w14:textId="646552DF" w:rsidR="000633DF" w:rsidRDefault="000633DF" w:rsidP="00DD1398">
      <w:pPr>
        <w:jc w:val="both"/>
        <w:rPr>
          <w:rFonts w:ascii="Arial" w:hAnsi="Arial" w:cs="Arial"/>
          <w:b/>
          <w:color w:val="333333"/>
          <w:sz w:val="24"/>
          <w:szCs w:val="20"/>
        </w:rPr>
      </w:pPr>
    </w:p>
    <w:p w14:paraId="1E292016" w14:textId="2AC0B520" w:rsidR="000633DF" w:rsidRDefault="000633DF" w:rsidP="00DD1398">
      <w:pPr>
        <w:jc w:val="both"/>
        <w:rPr>
          <w:rFonts w:ascii="Arial" w:hAnsi="Arial" w:cs="Arial"/>
          <w:b/>
          <w:color w:val="333333"/>
          <w:sz w:val="24"/>
          <w:szCs w:val="20"/>
        </w:rPr>
      </w:pPr>
    </w:p>
    <w:p w14:paraId="3DF14AE4" w14:textId="6CD2E47E" w:rsidR="000633DF" w:rsidRDefault="000633DF" w:rsidP="00DD1398">
      <w:pPr>
        <w:jc w:val="both"/>
        <w:rPr>
          <w:rFonts w:ascii="Arial" w:hAnsi="Arial" w:cs="Arial"/>
          <w:b/>
          <w:color w:val="333333"/>
          <w:sz w:val="24"/>
          <w:szCs w:val="20"/>
        </w:rPr>
      </w:pPr>
    </w:p>
    <w:p w14:paraId="7194A38A" w14:textId="77777777" w:rsidR="000633DF" w:rsidRDefault="000633DF" w:rsidP="00DD1398">
      <w:pPr>
        <w:jc w:val="both"/>
        <w:rPr>
          <w:rFonts w:ascii="Arial" w:hAnsi="Arial" w:cs="Arial"/>
          <w:b/>
          <w:color w:val="333333"/>
          <w:sz w:val="24"/>
          <w:szCs w:val="20"/>
        </w:rPr>
      </w:pPr>
    </w:p>
    <w:p w14:paraId="278B37A3" w14:textId="4A4E8F9A" w:rsidR="00974E5E" w:rsidRDefault="00974E5E" w:rsidP="00DD1398">
      <w:pPr>
        <w:jc w:val="both"/>
        <w:rPr>
          <w:rFonts w:ascii="Arial" w:hAnsi="Arial" w:cs="Arial"/>
          <w:b/>
          <w:color w:val="333333"/>
          <w:sz w:val="24"/>
          <w:szCs w:val="20"/>
        </w:rPr>
      </w:pPr>
    </w:p>
    <w:p w14:paraId="42E7D9E4" w14:textId="539EDC97" w:rsidR="00835A2B" w:rsidRDefault="00835A2B" w:rsidP="00DD1398">
      <w:pPr>
        <w:jc w:val="both"/>
        <w:rPr>
          <w:rFonts w:ascii="Arial" w:hAnsi="Arial" w:cs="Arial"/>
          <w:b/>
          <w:color w:val="333333"/>
          <w:sz w:val="24"/>
          <w:szCs w:val="20"/>
        </w:rPr>
      </w:pPr>
    </w:p>
    <w:p w14:paraId="108161C1" w14:textId="4E8FD4DF" w:rsidR="00835A2B" w:rsidRDefault="00835A2B" w:rsidP="00DD1398">
      <w:pPr>
        <w:jc w:val="both"/>
        <w:rPr>
          <w:rFonts w:ascii="Arial" w:hAnsi="Arial" w:cs="Arial"/>
          <w:b/>
          <w:color w:val="333333"/>
          <w:sz w:val="24"/>
          <w:szCs w:val="20"/>
        </w:rPr>
      </w:pPr>
    </w:p>
    <w:p w14:paraId="7EE64BD8" w14:textId="63F89FB1" w:rsidR="00835A2B" w:rsidRDefault="00835A2B" w:rsidP="00DD1398">
      <w:pPr>
        <w:jc w:val="both"/>
        <w:rPr>
          <w:rFonts w:ascii="Arial" w:hAnsi="Arial" w:cs="Arial"/>
          <w:b/>
          <w:color w:val="333333"/>
          <w:sz w:val="24"/>
          <w:szCs w:val="20"/>
        </w:rPr>
      </w:pPr>
    </w:p>
    <w:p w14:paraId="54133DD0" w14:textId="01373FB7" w:rsidR="00835A2B" w:rsidRDefault="00835A2B" w:rsidP="00DD1398">
      <w:pPr>
        <w:jc w:val="both"/>
        <w:rPr>
          <w:rFonts w:ascii="Arial" w:hAnsi="Arial" w:cs="Arial"/>
          <w:b/>
          <w:color w:val="333333"/>
          <w:sz w:val="24"/>
          <w:szCs w:val="20"/>
        </w:rPr>
      </w:pPr>
    </w:p>
    <w:p w14:paraId="3F93F937" w14:textId="2ACC937E" w:rsidR="00835A2B" w:rsidRDefault="00835A2B" w:rsidP="00DD1398">
      <w:pPr>
        <w:jc w:val="both"/>
        <w:rPr>
          <w:rFonts w:ascii="Arial" w:hAnsi="Arial" w:cs="Arial"/>
          <w:b/>
          <w:color w:val="333333"/>
          <w:sz w:val="24"/>
          <w:szCs w:val="20"/>
        </w:rPr>
      </w:pPr>
    </w:p>
    <w:p w14:paraId="054305EB" w14:textId="77777777" w:rsidR="00835A2B" w:rsidRDefault="00835A2B" w:rsidP="00DD1398">
      <w:pPr>
        <w:jc w:val="both"/>
        <w:rPr>
          <w:rFonts w:ascii="Arial" w:hAnsi="Arial" w:cs="Arial"/>
          <w:b/>
          <w:color w:val="333333"/>
          <w:sz w:val="24"/>
          <w:szCs w:val="20"/>
        </w:rPr>
      </w:pPr>
    </w:p>
    <w:tbl>
      <w:tblPr>
        <w:tblW w:w="9142" w:type="dxa"/>
        <w:tblCellMar>
          <w:left w:w="0" w:type="dxa"/>
          <w:right w:w="0" w:type="dxa"/>
        </w:tblCellMar>
        <w:tblLook w:val="04A0" w:firstRow="1" w:lastRow="0" w:firstColumn="1" w:lastColumn="0" w:noHBand="0" w:noVBand="1"/>
      </w:tblPr>
      <w:tblGrid>
        <w:gridCol w:w="1655"/>
        <w:gridCol w:w="3746"/>
        <w:gridCol w:w="1913"/>
        <w:gridCol w:w="1828"/>
      </w:tblGrid>
      <w:tr w:rsidR="003366F4" w:rsidRPr="003366F4" w14:paraId="1B50861F" w14:textId="77777777" w:rsidTr="00363120">
        <w:trPr>
          <w:trHeight w:val="294"/>
        </w:trPr>
        <w:tc>
          <w:tcPr>
            <w:tcW w:w="16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805A0EE" w14:textId="77777777" w:rsidR="003366F4" w:rsidRPr="003366F4" w:rsidRDefault="003366F4" w:rsidP="003366F4">
            <w:pPr>
              <w:jc w:val="both"/>
              <w:rPr>
                <w:rFonts w:ascii="Arial" w:hAnsi="Arial" w:cs="Arial"/>
                <w:b/>
                <w:color w:val="333333"/>
                <w:sz w:val="24"/>
                <w:szCs w:val="20"/>
              </w:rPr>
            </w:pPr>
            <w:r w:rsidRPr="003366F4">
              <w:rPr>
                <w:rFonts w:ascii="Arial" w:hAnsi="Arial" w:cs="Arial"/>
                <w:b/>
                <w:bCs/>
                <w:color w:val="333333"/>
                <w:sz w:val="24"/>
                <w:szCs w:val="20"/>
              </w:rPr>
              <w:t>Season</w:t>
            </w:r>
          </w:p>
        </w:tc>
        <w:tc>
          <w:tcPr>
            <w:tcW w:w="3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AFB85BA" w14:textId="77777777" w:rsidR="003366F4" w:rsidRPr="003366F4" w:rsidRDefault="003366F4" w:rsidP="003366F4">
            <w:pPr>
              <w:jc w:val="both"/>
              <w:rPr>
                <w:rFonts w:ascii="Arial" w:hAnsi="Arial" w:cs="Arial"/>
                <w:b/>
                <w:color w:val="333333"/>
                <w:sz w:val="24"/>
                <w:szCs w:val="20"/>
              </w:rPr>
            </w:pPr>
            <w:r w:rsidRPr="003366F4">
              <w:rPr>
                <w:rFonts w:ascii="Arial" w:hAnsi="Arial" w:cs="Arial"/>
                <w:b/>
                <w:bCs/>
                <w:color w:val="333333"/>
                <w:sz w:val="24"/>
                <w:szCs w:val="20"/>
              </w:rPr>
              <w:t>Species</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E462469" w14:textId="77777777" w:rsidR="003366F4" w:rsidRPr="003366F4" w:rsidRDefault="003366F4" w:rsidP="003366F4">
            <w:pPr>
              <w:jc w:val="both"/>
              <w:rPr>
                <w:rFonts w:ascii="Arial" w:hAnsi="Arial" w:cs="Arial"/>
                <w:b/>
                <w:color w:val="333333"/>
                <w:sz w:val="24"/>
                <w:szCs w:val="20"/>
              </w:rPr>
            </w:pPr>
            <w:r w:rsidRPr="003366F4">
              <w:rPr>
                <w:rFonts w:ascii="Arial" w:hAnsi="Arial" w:cs="Arial"/>
                <w:b/>
                <w:bCs/>
                <w:color w:val="333333"/>
                <w:sz w:val="24"/>
                <w:szCs w:val="20"/>
              </w:rPr>
              <w:t>Weather Condition</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3EFA318" w14:textId="77777777" w:rsidR="003366F4" w:rsidRPr="003366F4" w:rsidRDefault="003366F4" w:rsidP="003366F4">
            <w:pPr>
              <w:jc w:val="both"/>
              <w:rPr>
                <w:rFonts w:ascii="Arial" w:hAnsi="Arial" w:cs="Arial"/>
                <w:b/>
                <w:color w:val="333333"/>
                <w:sz w:val="24"/>
                <w:szCs w:val="20"/>
              </w:rPr>
            </w:pPr>
            <w:r w:rsidRPr="003366F4">
              <w:rPr>
                <w:rFonts w:ascii="Arial" w:hAnsi="Arial" w:cs="Arial"/>
                <w:b/>
                <w:bCs/>
                <w:color w:val="333333"/>
                <w:sz w:val="24"/>
                <w:szCs w:val="20"/>
              </w:rPr>
              <w:t>Sample Type</w:t>
            </w:r>
          </w:p>
        </w:tc>
      </w:tr>
      <w:tr w:rsidR="003366F4" w:rsidRPr="003366F4" w14:paraId="2CCE53A5" w14:textId="77777777" w:rsidTr="00363120">
        <w:trPr>
          <w:trHeight w:val="390"/>
        </w:trPr>
        <w:tc>
          <w:tcPr>
            <w:tcW w:w="16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B3601CA"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Summer</w:t>
            </w:r>
          </w:p>
        </w:tc>
        <w:tc>
          <w:tcPr>
            <w:tcW w:w="3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EF9ADE"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Bovine</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15137C"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Dry</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9957EA"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Water</w:t>
            </w:r>
          </w:p>
        </w:tc>
      </w:tr>
      <w:tr w:rsidR="003366F4" w:rsidRPr="003366F4" w14:paraId="1D2977D4" w14:textId="77777777" w:rsidTr="00363120">
        <w:trPr>
          <w:trHeight w:val="390"/>
        </w:trPr>
        <w:tc>
          <w:tcPr>
            <w:tcW w:w="16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6BBE28"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Spring</w:t>
            </w:r>
          </w:p>
        </w:tc>
        <w:tc>
          <w:tcPr>
            <w:tcW w:w="3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6AB681"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Equine</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E878FC"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Rain</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7651B5"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Drain</w:t>
            </w:r>
          </w:p>
        </w:tc>
      </w:tr>
      <w:tr w:rsidR="003366F4" w:rsidRPr="003366F4" w14:paraId="29D88393" w14:textId="77777777" w:rsidTr="00363120">
        <w:trPr>
          <w:trHeight w:val="390"/>
        </w:trPr>
        <w:tc>
          <w:tcPr>
            <w:tcW w:w="16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AE6C938"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Winter</w:t>
            </w:r>
          </w:p>
        </w:tc>
        <w:tc>
          <w:tcPr>
            <w:tcW w:w="3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C254F0"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Wildlife</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417518"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 </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3607DC"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Fecal</w:t>
            </w:r>
          </w:p>
        </w:tc>
      </w:tr>
      <w:tr w:rsidR="003366F4" w:rsidRPr="003366F4" w14:paraId="13DF4271" w14:textId="77777777" w:rsidTr="00363120">
        <w:trPr>
          <w:trHeight w:val="639"/>
        </w:trPr>
        <w:tc>
          <w:tcPr>
            <w:tcW w:w="16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3C7398"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Fall</w:t>
            </w:r>
          </w:p>
        </w:tc>
        <w:tc>
          <w:tcPr>
            <w:tcW w:w="3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42B7C37"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Domestic Large Animal</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491655"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 </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5EA983E"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Surface</w:t>
            </w:r>
          </w:p>
        </w:tc>
      </w:tr>
      <w:tr w:rsidR="003366F4" w:rsidRPr="003366F4" w14:paraId="433EBF5D" w14:textId="77777777" w:rsidTr="00363120">
        <w:trPr>
          <w:trHeight w:val="383"/>
        </w:trPr>
        <w:tc>
          <w:tcPr>
            <w:tcW w:w="16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7049A33"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 </w:t>
            </w:r>
          </w:p>
        </w:tc>
        <w:tc>
          <w:tcPr>
            <w:tcW w:w="3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69C9CBA"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 </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354B56"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 </w:t>
            </w:r>
          </w:p>
        </w:tc>
        <w:tc>
          <w:tcPr>
            <w:tcW w:w="18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497EBD3" w14:textId="77777777" w:rsidR="003366F4" w:rsidRPr="003366F4" w:rsidRDefault="003366F4" w:rsidP="003366F4">
            <w:pPr>
              <w:jc w:val="both"/>
              <w:rPr>
                <w:rFonts w:ascii="Arial" w:hAnsi="Arial" w:cs="Arial"/>
                <w:b/>
                <w:color w:val="333333"/>
                <w:sz w:val="24"/>
                <w:szCs w:val="20"/>
              </w:rPr>
            </w:pPr>
            <w:r w:rsidRPr="003366F4">
              <w:rPr>
                <w:rFonts w:ascii="Arial" w:hAnsi="Arial" w:cs="Arial"/>
                <w:b/>
                <w:color w:val="333333"/>
                <w:sz w:val="24"/>
                <w:szCs w:val="20"/>
              </w:rPr>
              <w:t>Feed/Hay</w:t>
            </w:r>
          </w:p>
        </w:tc>
      </w:tr>
    </w:tbl>
    <w:p w14:paraId="5960EF0C" w14:textId="76BF7D9E" w:rsidR="00974E5E" w:rsidRDefault="00974E5E" w:rsidP="00DD1398">
      <w:pPr>
        <w:jc w:val="both"/>
        <w:rPr>
          <w:rFonts w:ascii="Arial" w:hAnsi="Arial" w:cs="Arial"/>
          <w:b/>
          <w:color w:val="333333"/>
          <w:sz w:val="24"/>
          <w:szCs w:val="20"/>
        </w:rPr>
      </w:pPr>
    </w:p>
    <w:p w14:paraId="39C76A4F" w14:textId="77777777" w:rsidR="00974E5E" w:rsidRPr="00974E5E" w:rsidRDefault="00974E5E" w:rsidP="00DD1398">
      <w:pPr>
        <w:jc w:val="both"/>
        <w:rPr>
          <w:rFonts w:ascii="Arial" w:hAnsi="Arial" w:cs="Arial"/>
          <w:b/>
          <w:color w:val="333333"/>
          <w:sz w:val="24"/>
          <w:szCs w:val="20"/>
        </w:rPr>
      </w:pPr>
    </w:p>
    <w:p w14:paraId="5344D169" w14:textId="5A6878AB" w:rsidR="00BA1BB8" w:rsidRPr="00974E5E" w:rsidRDefault="00BA1BB8" w:rsidP="00BA1BB8">
      <w:pPr>
        <w:rPr>
          <w:rFonts w:ascii="Arial" w:hAnsi="Arial" w:cs="Arial"/>
          <w:b/>
          <w:sz w:val="24"/>
          <w:szCs w:val="24"/>
        </w:rPr>
      </w:pPr>
      <w:r w:rsidRPr="00974E5E">
        <w:rPr>
          <w:rFonts w:ascii="Arial" w:hAnsi="Arial" w:cs="Arial"/>
          <w:b/>
          <w:sz w:val="24"/>
          <w:szCs w:val="24"/>
        </w:rPr>
        <w:t xml:space="preserve">Table </w:t>
      </w:r>
      <w:r w:rsidR="008A141F">
        <w:rPr>
          <w:rFonts w:ascii="Arial" w:hAnsi="Arial" w:cs="Arial"/>
          <w:b/>
          <w:sz w:val="24"/>
          <w:szCs w:val="24"/>
        </w:rPr>
        <w:t>4</w:t>
      </w:r>
      <w:r w:rsidRPr="00974E5E">
        <w:rPr>
          <w:rFonts w:ascii="Arial" w:hAnsi="Arial" w:cs="Arial"/>
          <w:b/>
          <w:sz w:val="24"/>
          <w:szCs w:val="24"/>
        </w:rPr>
        <w:t xml:space="preserve">: </w:t>
      </w:r>
      <w:r w:rsidR="00DF1296" w:rsidRPr="00974E5E">
        <w:rPr>
          <w:rFonts w:ascii="Arial" w:hAnsi="Arial" w:cs="Arial"/>
          <w:b/>
          <w:sz w:val="24"/>
          <w:szCs w:val="24"/>
        </w:rPr>
        <w:t xml:space="preserve">Rankings of </w:t>
      </w:r>
      <w:r w:rsidR="00363120">
        <w:rPr>
          <w:rFonts w:ascii="Arial" w:hAnsi="Arial" w:cs="Arial"/>
          <w:b/>
          <w:sz w:val="24"/>
          <w:szCs w:val="24"/>
        </w:rPr>
        <w:t>V</w:t>
      </w:r>
      <w:r w:rsidR="00DF1296" w:rsidRPr="00974E5E">
        <w:rPr>
          <w:rFonts w:ascii="Arial" w:hAnsi="Arial" w:cs="Arial"/>
          <w:b/>
          <w:sz w:val="24"/>
          <w:szCs w:val="24"/>
        </w:rPr>
        <w:t>ariables</w:t>
      </w:r>
      <w:r w:rsidR="00363120">
        <w:rPr>
          <w:rFonts w:ascii="Arial" w:hAnsi="Arial" w:cs="Arial"/>
          <w:b/>
          <w:sz w:val="24"/>
          <w:szCs w:val="24"/>
        </w:rPr>
        <w:t xml:space="preserve"> Based on </w:t>
      </w:r>
      <w:r w:rsidR="00363120" w:rsidRPr="00974E5E">
        <w:rPr>
          <w:rFonts w:ascii="Arial" w:hAnsi="Arial" w:cs="Arial"/>
          <w:b/>
          <w:color w:val="333333"/>
          <w:sz w:val="24"/>
          <w:szCs w:val="20"/>
        </w:rPr>
        <w:t>Multiple Comparisons of Means: Tukey Contrasts</w:t>
      </w:r>
    </w:p>
    <w:p w14:paraId="516C6AB1" w14:textId="77777777" w:rsidR="00BA1BB8" w:rsidRDefault="00BA1BB8" w:rsidP="00BA1BB8">
      <w:pPr>
        <w:rPr>
          <w:rFonts w:ascii="Arial" w:hAnsi="Arial" w:cs="Arial"/>
          <w:sz w:val="32"/>
          <w:szCs w:val="24"/>
        </w:rPr>
      </w:pPr>
    </w:p>
    <w:p w14:paraId="6051A19E" w14:textId="36B21459" w:rsidR="00BA1BB8" w:rsidRDefault="00BA1BB8" w:rsidP="00BA1BB8">
      <w:pPr>
        <w:rPr>
          <w:rFonts w:ascii="Arial" w:hAnsi="Arial" w:cs="Arial"/>
          <w:sz w:val="32"/>
          <w:szCs w:val="24"/>
        </w:rPr>
      </w:pPr>
    </w:p>
    <w:p w14:paraId="68C36E06" w14:textId="1F7B8FB8" w:rsidR="00BA1BB8" w:rsidRDefault="00BA1BB8" w:rsidP="00BA1BB8">
      <w:pPr>
        <w:rPr>
          <w:rFonts w:ascii="Arial" w:hAnsi="Arial" w:cs="Arial"/>
          <w:sz w:val="32"/>
          <w:szCs w:val="24"/>
        </w:rPr>
      </w:pPr>
    </w:p>
    <w:p w14:paraId="6245490D" w14:textId="1710754E" w:rsidR="00974E5E" w:rsidRDefault="00974E5E" w:rsidP="00BA1BB8">
      <w:pPr>
        <w:rPr>
          <w:rFonts w:ascii="Arial" w:hAnsi="Arial" w:cs="Arial"/>
          <w:sz w:val="32"/>
          <w:szCs w:val="24"/>
        </w:rPr>
      </w:pPr>
    </w:p>
    <w:p w14:paraId="6D70F54B" w14:textId="217F34C9" w:rsidR="00974E5E" w:rsidRDefault="00974E5E" w:rsidP="00BA1BB8">
      <w:pPr>
        <w:rPr>
          <w:rFonts w:ascii="Arial" w:hAnsi="Arial" w:cs="Arial"/>
          <w:sz w:val="32"/>
          <w:szCs w:val="24"/>
        </w:rPr>
      </w:pPr>
    </w:p>
    <w:p w14:paraId="2818C449" w14:textId="592EE003" w:rsidR="00974E5E" w:rsidRDefault="00974E5E" w:rsidP="00BA1BB8">
      <w:pPr>
        <w:rPr>
          <w:rFonts w:ascii="Arial" w:hAnsi="Arial" w:cs="Arial"/>
          <w:sz w:val="32"/>
          <w:szCs w:val="24"/>
        </w:rPr>
      </w:pPr>
    </w:p>
    <w:p w14:paraId="7654B578" w14:textId="2AC2A964" w:rsidR="00974E5E" w:rsidRDefault="00974E5E" w:rsidP="00BA1BB8">
      <w:pPr>
        <w:rPr>
          <w:rFonts w:ascii="Arial" w:hAnsi="Arial" w:cs="Arial"/>
          <w:sz w:val="32"/>
          <w:szCs w:val="24"/>
        </w:rPr>
      </w:pPr>
    </w:p>
    <w:p w14:paraId="08E93148" w14:textId="7514435C" w:rsidR="00974E5E" w:rsidRDefault="00974E5E" w:rsidP="00BA1BB8">
      <w:pPr>
        <w:rPr>
          <w:rFonts w:ascii="Arial" w:hAnsi="Arial" w:cs="Arial"/>
          <w:sz w:val="32"/>
          <w:szCs w:val="24"/>
        </w:rPr>
      </w:pPr>
    </w:p>
    <w:p w14:paraId="25692712" w14:textId="4E0CA0C0" w:rsidR="00974E5E" w:rsidRDefault="00974E5E" w:rsidP="00BA1BB8">
      <w:pPr>
        <w:rPr>
          <w:rFonts w:ascii="Arial" w:hAnsi="Arial" w:cs="Arial"/>
          <w:sz w:val="32"/>
          <w:szCs w:val="24"/>
        </w:rPr>
      </w:pPr>
    </w:p>
    <w:p w14:paraId="557FBCF7" w14:textId="20813A0E" w:rsidR="00974E5E" w:rsidRDefault="00974E5E" w:rsidP="00BA1BB8">
      <w:pPr>
        <w:rPr>
          <w:rFonts w:ascii="Arial" w:hAnsi="Arial" w:cs="Arial"/>
          <w:sz w:val="32"/>
          <w:szCs w:val="24"/>
        </w:rPr>
      </w:pPr>
    </w:p>
    <w:p w14:paraId="189CFB43" w14:textId="595FFA74" w:rsidR="00974E5E" w:rsidRDefault="00974E5E" w:rsidP="00BA1BB8">
      <w:pPr>
        <w:rPr>
          <w:rFonts w:ascii="Arial" w:hAnsi="Arial" w:cs="Arial"/>
          <w:sz w:val="32"/>
          <w:szCs w:val="24"/>
        </w:rPr>
      </w:pPr>
    </w:p>
    <w:p w14:paraId="4D42833B" w14:textId="77777777" w:rsidR="000633DF" w:rsidRDefault="000633DF" w:rsidP="00BA1BB8">
      <w:pPr>
        <w:rPr>
          <w:rFonts w:ascii="Arial" w:hAnsi="Arial" w:cs="Arial"/>
          <w:sz w:val="32"/>
          <w:szCs w:val="24"/>
        </w:rPr>
      </w:pPr>
    </w:p>
    <w:p w14:paraId="77A8648B" w14:textId="45710EEC" w:rsidR="00BA1BB8" w:rsidRPr="00BA1BB8" w:rsidRDefault="00E66335" w:rsidP="00BA1BB8">
      <w:pPr>
        <w:rPr>
          <w:rFonts w:ascii="Arial" w:hAnsi="Arial" w:cs="Arial"/>
          <w:sz w:val="32"/>
          <w:szCs w:val="24"/>
        </w:rPr>
      </w:pPr>
      <w:r w:rsidRPr="00E66335">
        <w:rPr>
          <w:rFonts w:ascii="Arial" w:hAnsi="Arial" w:cs="Arial"/>
          <w:noProof/>
          <w:sz w:val="32"/>
          <w:szCs w:val="24"/>
        </w:rPr>
        <w:drawing>
          <wp:inline distT="0" distB="0" distL="0" distR="0" wp14:anchorId="1D56452F" wp14:editId="2A31964A">
            <wp:extent cx="6157913" cy="4415155"/>
            <wp:effectExtent l="0" t="0" r="0" b="4445"/>
            <wp:docPr id="3" name="Picture">
              <a:extLst xmlns:a="http://schemas.openxmlformats.org/drawingml/2006/main">
                <a:ext uri="{FF2B5EF4-FFF2-40B4-BE49-F238E27FC236}">
                  <a16:creationId xmlns:a16="http://schemas.microsoft.com/office/drawing/2014/main" id="{F5400CE8-4343-4DBA-94F1-0EC3A1EA1D2D}"/>
                </a:ext>
              </a:extLst>
            </wp:docPr>
            <wp:cNvGraphicFramePr/>
            <a:graphic xmlns:a="http://schemas.openxmlformats.org/drawingml/2006/main">
              <a:graphicData uri="http://schemas.openxmlformats.org/drawingml/2006/picture">
                <pic:pic xmlns:pic="http://schemas.openxmlformats.org/drawingml/2006/picture">
                  <pic:nvPicPr>
                    <pic:cNvPr id="3" name="Picture">
                      <a:extLst>
                        <a:ext uri="{FF2B5EF4-FFF2-40B4-BE49-F238E27FC236}">
                          <a16:creationId xmlns:a16="http://schemas.microsoft.com/office/drawing/2014/main" id="{F5400CE8-4343-4DBA-94F1-0EC3A1EA1D2D}"/>
                        </a:ext>
                      </a:extLst>
                    </pic:cNvPr>
                    <pic:cNvPicPr/>
                  </pic:nvPicPr>
                  <pic:blipFill>
                    <a:blip r:embed="rId13"/>
                    <a:stretch>
                      <a:fillRect/>
                    </a:stretch>
                  </pic:blipFill>
                  <pic:spPr bwMode="auto">
                    <a:xfrm>
                      <a:off x="0" y="0"/>
                      <a:ext cx="6163575" cy="4419215"/>
                    </a:xfrm>
                    <a:prstGeom prst="rect">
                      <a:avLst/>
                    </a:prstGeom>
                    <a:noFill/>
                  </pic:spPr>
                </pic:pic>
              </a:graphicData>
            </a:graphic>
          </wp:inline>
        </w:drawing>
      </w:r>
    </w:p>
    <w:p w14:paraId="5DEB61A7" w14:textId="2A0E1AE3" w:rsidR="00BA1BB8" w:rsidRPr="00BA1BB8" w:rsidRDefault="00BA1BB8" w:rsidP="00BA1BB8">
      <w:pPr>
        <w:rPr>
          <w:rFonts w:ascii="Arial" w:hAnsi="Arial" w:cs="Arial"/>
          <w:sz w:val="32"/>
          <w:szCs w:val="24"/>
        </w:rPr>
      </w:pPr>
    </w:p>
    <w:p w14:paraId="7A2A3A6C" w14:textId="657600EE" w:rsidR="00BA1BB8" w:rsidRPr="00974E5E" w:rsidRDefault="00DF1296" w:rsidP="00BA1BB8">
      <w:pPr>
        <w:rPr>
          <w:rFonts w:ascii="Arial" w:hAnsi="Arial" w:cs="Arial"/>
          <w:b/>
          <w:sz w:val="24"/>
          <w:szCs w:val="24"/>
        </w:rPr>
      </w:pPr>
      <w:r w:rsidRPr="00974E5E">
        <w:rPr>
          <w:rFonts w:ascii="Arial" w:hAnsi="Arial" w:cs="Arial"/>
          <w:b/>
          <w:sz w:val="24"/>
          <w:szCs w:val="24"/>
        </w:rPr>
        <w:t xml:space="preserve">Graph 1: </w:t>
      </w:r>
      <w:r w:rsidR="005770DD" w:rsidRPr="00974E5E">
        <w:rPr>
          <w:rFonts w:ascii="Arial" w:hAnsi="Arial" w:cs="Arial"/>
          <w:b/>
          <w:sz w:val="24"/>
          <w:szCs w:val="24"/>
        </w:rPr>
        <w:t xml:space="preserve">Random </w:t>
      </w:r>
      <w:r w:rsidR="000633DF">
        <w:rPr>
          <w:rFonts w:ascii="Arial" w:hAnsi="Arial" w:cs="Arial"/>
          <w:b/>
          <w:sz w:val="24"/>
          <w:szCs w:val="24"/>
        </w:rPr>
        <w:t>F</w:t>
      </w:r>
      <w:r w:rsidR="00974E5E" w:rsidRPr="00974E5E">
        <w:rPr>
          <w:rFonts w:ascii="Arial" w:hAnsi="Arial" w:cs="Arial"/>
          <w:b/>
          <w:sz w:val="24"/>
          <w:szCs w:val="24"/>
        </w:rPr>
        <w:t>orests</w:t>
      </w:r>
      <w:r w:rsidR="005770DD" w:rsidRPr="00974E5E">
        <w:rPr>
          <w:rFonts w:ascii="Arial" w:hAnsi="Arial" w:cs="Arial"/>
          <w:b/>
          <w:sz w:val="24"/>
          <w:szCs w:val="24"/>
        </w:rPr>
        <w:t xml:space="preserve">: </w:t>
      </w:r>
      <w:r w:rsidR="000633DF">
        <w:rPr>
          <w:rFonts w:ascii="Arial" w:hAnsi="Arial" w:cs="Arial"/>
          <w:b/>
          <w:sz w:val="24"/>
          <w:szCs w:val="24"/>
        </w:rPr>
        <w:t>V</w:t>
      </w:r>
      <w:r w:rsidR="005770DD" w:rsidRPr="00974E5E">
        <w:rPr>
          <w:rFonts w:ascii="Arial" w:hAnsi="Arial" w:cs="Arial"/>
          <w:b/>
          <w:sz w:val="24"/>
          <w:szCs w:val="24"/>
        </w:rPr>
        <w:t xml:space="preserve">ariables of </w:t>
      </w:r>
      <w:r w:rsidR="000633DF">
        <w:rPr>
          <w:rFonts w:ascii="Arial" w:hAnsi="Arial" w:cs="Arial"/>
          <w:b/>
          <w:sz w:val="24"/>
          <w:szCs w:val="24"/>
        </w:rPr>
        <w:t>I</w:t>
      </w:r>
      <w:r w:rsidR="005770DD" w:rsidRPr="00974E5E">
        <w:rPr>
          <w:rFonts w:ascii="Arial" w:hAnsi="Arial" w:cs="Arial"/>
          <w:b/>
          <w:sz w:val="24"/>
          <w:szCs w:val="24"/>
        </w:rPr>
        <w:t>mportance</w:t>
      </w:r>
    </w:p>
    <w:p w14:paraId="26386832" w14:textId="0B83EE36" w:rsidR="00BA1BB8" w:rsidRPr="00BA1BB8" w:rsidRDefault="00BA1BB8" w:rsidP="00BA1BB8">
      <w:pPr>
        <w:rPr>
          <w:rFonts w:ascii="Arial" w:hAnsi="Arial" w:cs="Arial"/>
          <w:sz w:val="32"/>
          <w:szCs w:val="24"/>
        </w:rPr>
      </w:pPr>
    </w:p>
    <w:p w14:paraId="31066C6A" w14:textId="6E52E961" w:rsidR="00BA1BB8" w:rsidRDefault="00BA1BB8" w:rsidP="00BA1BB8">
      <w:pPr>
        <w:rPr>
          <w:rFonts w:ascii="Arial" w:hAnsi="Arial" w:cs="Arial"/>
          <w:sz w:val="32"/>
          <w:szCs w:val="24"/>
        </w:rPr>
      </w:pPr>
    </w:p>
    <w:p w14:paraId="7DD01F00" w14:textId="34425171" w:rsidR="000633DF" w:rsidRDefault="000633DF" w:rsidP="00BA1BB8">
      <w:pPr>
        <w:rPr>
          <w:rFonts w:ascii="Arial" w:hAnsi="Arial" w:cs="Arial"/>
          <w:sz w:val="32"/>
          <w:szCs w:val="24"/>
        </w:rPr>
      </w:pPr>
    </w:p>
    <w:p w14:paraId="6F3B1B10" w14:textId="498A2BCC" w:rsidR="000633DF" w:rsidRDefault="000633DF" w:rsidP="00BA1BB8">
      <w:pPr>
        <w:rPr>
          <w:rFonts w:ascii="Arial" w:hAnsi="Arial" w:cs="Arial"/>
          <w:sz w:val="32"/>
          <w:szCs w:val="24"/>
        </w:rPr>
      </w:pPr>
    </w:p>
    <w:p w14:paraId="54BF1C08" w14:textId="42A34077" w:rsidR="000633DF" w:rsidRDefault="000633DF" w:rsidP="00BA1BB8">
      <w:pPr>
        <w:rPr>
          <w:rFonts w:ascii="Arial" w:hAnsi="Arial" w:cs="Arial"/>
          <w:sz w:val="32"/>
          <w:szCs w:val="24"/>
        </w:rPr>
      </w:pPr>
    </w:p>
    <w:p w14:paraId="0BECDBBE" w14:textId="18B6B894" w:rsidR="000633DF" w:rsidRDefault="000633DF" w:rsidP="00BA1BB8">
      <w:pPr>
        <w:rPr>
          <w:rFonts w:ascii="Arial" w:hAnsi="Arial" w:cs="Arial"/>
          <w:sz w:val="32"/>
          <w:szCs w:val="24"/>
        </w:rPr>
      </w:pPr>
    </w:p>
    <w:p w14:paraId="34D3D437" w14:textId="3D8122A3" w:rsidR="000633DF" w:rsidRDefault="000633DF" w:rsidP="00BA1BB8">
      <w:pPr>
        <w:rPr>
          <w:rFonts w:ascii="Arial" w:hAnsi="Arial" w:cs="Arial"/>
          <w:sz w:val="32"/>
          <w:szCs w:val="24"/>
        </w:rPr>
      </w:pPr>
    </w:p>
    <w:p w14:paraId="1E1AAD32" w14:textId="007312D0" w:rsidR="000633DF" w:rsidRDefault="000633DF" w:rsidP="00BA1BB8">
      <w:pPr>
        <w:rPr>
          <w:rFonts w:ascii="Arial" w:hAnsi="Arial" w:cs="Arial"/>
          <w:sz w:val="32"/>
          <w:szCs w:val="24"/>
        </w:rPr>
      </w:pPr>
    </w:p>
    <w:p w14:paraId="59A55927" w14:textId="77777777" w:rsidR="000633DF" w:rsidRDefault="000633DF" w:rsidP="00BA1BB8">
      <w:pPr>
        <w:rPr>
          <w:rFonts w:ascii="Arial" w:hAnsi="Arial" w:cs="Arial"/>
          <w:sz w:val="32"/>
          <w:szCs w:val="24"/>
        </w:rPr>
      </w:pPr>
    </w:p>
    <w:tbl>
      <w:tblPr>
        <w:tblW w:w="10213" w:type="dxa"/>
        <w:tblLook w:val="04A0" w:firstRow="1" w:lastRow="0" w:firstColumn="1" w:lastColumn="0" w:noHBand="0" w:noVBand="1"/>
      </w:tblPr>
      <w:tblGrid>
        <w:gridCol w:w="3699"/>
        <w:gridCol w:w="1084"/>
        <w:gridCol w:w="1084"/>
        <w:gridCol w:w="1084"/>
        <w:gridCol w:w="1084"/>
        <w:gridCol w:w="1084"/>
        <w:gridCol w:w="1094"/>
      </w:tblGrid>
      <w:tr w:rsidR="00531539" w:rsidRPr="00531539" w14:paraId="7E1472F6" w14:textId="77777777" w:rsidTr="00782377">
        <w:trPr>
          <w:trHeight w:val="315"/>
        </w:trPr>
        <w:tc>
          <w:tcPr>
            <w:tcW w:w="369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44C61F7"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 </w:t>
            </w:r>
          </w:p>
        </w:tc>
        <w:tc>
          <w:tcPr>
            <w:tcW w:w="1084" w:type="dxa"/>
            <w:tcBorders>
              <w:top w:val="single" w:sz="8" w:space="0" w:color="auto"/>
              <w:left w:val="nil"/>
              <w:bottom w:val="double" w:sz="6" w:space="0" w:color="auto"/>
              <w:right w:val="single" w:sz="4" w:space="0" w:color="auto"/>
            </w:tcBorders>
            <w:shd w:val="clear" w:color="auto" w:fill="auto"/>
            <w:noWrap/>
            <w:vAlign w:val="center"/>
            <w:hideMark/>
          </w:tcPr>
          <w:p w14:paraId="2156F4F5"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Mean</w:t>
            </w:r>
          </w:p>
        </w:tc>
        <w:tc>
          <w:tcPr>
            <w:tcW w:w="1084" w:type="dxa"/>
            <w:tcBorders>
              <w:top w:val="single" w:sz="8" w:space="0" w:color="auto"/>
              <w:left w:val="nil"/>
              <w:bottom w:val="double" w:sz="6" w:space="0" w:color="auto"/>
              <w:right w:val="single" w:sz="4" w:space="0" w:color="auto"/>
            </w:tcBorders>
            <w:shd w:val="clear" w:color="auto" w:fill="auto"/>
            <w:noWrap/>
            <w:vAlign w:val="center"/>
            <w:hideMark/>
          </w:tcPr>
          <w:p w14:paraId="200025A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2.50%</w:t>
            </w:r>
          </w:p>
        </w:tc>
        <w:tc>
          <w:tcPr>
            <w:tcW w:w="1084" w:type="dxa"/>
            <w:tcBorders>
              <w:top w:val="single" w:sz="8" w:space="0" w:color="auto"/>
              <w:left w:val="nil"/>
              <w:bottom w:val="double" w:sz="6" w:space="0" w:color="auto"/>
              <w:right w:val="single" w:sz="4" w:space="0" w:color="auto"/>
            </w:tcBorders>
            <w:shd w:val="clear" w:color="auto" w:fill="auto"/>
            <w:noWrap/>
            <w:vAlign w:val="center"/>
            <w:hideMark/>
          </w:tcPr>
          <w:p w14:paraId="40B08E65"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25%</w:t>
            </w:r>
          </w:p>
        </w:tc>
        <w:tc>
          <w:tcPr>
            <w:tcW w:w="1084" w:type="dxa"/>
            <w:tcBorders>
              <w:top w:val="single" w:sz="8" w:space="0" w:color="auto"/>
              <w:left w:val="nil"/>
              <w:bottom w:val="double" w:sz="6" w:space="0" w:color="auto"/>
              <w:right w:val="single" w:sz="4" w:space="0" w:color="auto"/>
            </w:tcBorders>
            <w:shd w:val="clear" w:color="auto" w:fill="auto"/>
            <w:noWrap/>
            <w:vAlign w:val="center"/>
            <w:hideMark/>
          </w:tcPr>
          <w:p w14:paraId="50538AAA"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50%</w:t>
            </w:r>
          </w:p>
        </w:tc>
        <w:tc>
          <w:tcPr>
            <w:tcW w:w="1084" w:type="dxa"/>
            <w:tcBorders>
              <w:top w:val="single" w:sz="8" w:space="0" w:color="auto"/>
              <w:left w:val="nil"/>
              <w:bottom w:val="double" w:sz="6" w:space="0" w:color="auto"/>
              <w:right w:val="single" w:sz="4" w:space="0" w:color="auto"/>
            </w:tcBorders>
            <w:shd w:val="clear" w:color="auto" w:fill="auto"/>
            <w:noWrap/>
            <w:vAlign w:val="center"/>
            <w:hideMark/>
          </w:tcPr>
          <w:p w14:paraId="2FFB6AA9"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75%</w:t>
            </w:r>
          </w:p>
        </w:tc>
        <w:tc>
          <w:tcPr>
            <w:tcW w:w="1094" w:type="dxa"/>
            <w:tcBorders>
              <w:top w:val="single" w:sz="8" w:space="0" w:color="auto"/>
              <w:left w:val="nil"/>
              <w:bottom w:val="double" w:sz="6" w:space="0" w:color="auto"/>
              <w:right w:val="single" w:sz="8" w:space="0" w:color="auto"/>
            </w:tcBorders>
            <w:shd w:val="clear" w:color="auto" w:fill="auto"/>
            <w:noWrap/>
            <w:vAlign w:val="center"/>
            <w:hideMark/>
          </w:tcPr>
          <w:p w14:paraId="5B37932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97.50%</w:t>
            </w:r>
          </w:p>
        </w:tc>
      </w:tr>
      <w:tr w:rsidR="00531539" w:rsidRPr="00531539" w14:paraId="571E6250" w14:textId="77777777" w:rsidTr="00782377">
        <w:trPr>
          <w:trHeight w:val="315"/>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718B51FB"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b0</w:t>
            </w:r>
          </w:p>
        </w:tc>
        <w:tc>
          <w:tcPr>
            <w:tcW w:w="1084" w:type="dxa"/>
            <w:tcBorders>
              <w:top w:val="nil"/>
              <w:left w:val="nil"/>
              <w:bottom w:val="single" w:sz="4" w:space="0" w:color="auto"/>
              <w:right w:val="single" w:sz="4" w:space="0" w:color="auto"/>
            </w:tcBorders>
            <w:shd w:val="clear" w:color="000000" w:fill="FFFF00"/>
            <w:noWrap/>
            <w:vAlign w:val="center"/>
            <w:hideMark/>
          </w:tcPr>
          <w:p w14:paraId="08D50BE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-7.41</w:t>
            </w:r>
          </w:p>
        </w:tc>
        <w:tc>
          <w:tcPr>
            <w:tcW w:w="1084" w:type="dxa"/>
            <w:tcBorders>
              <w:top w:val="nil"/>
              <w:left w:val="nil"/>
              <w:bottom w:val="single" w:sz="4" w:space="0" w:color="auto"/>
              <w:right w:val="single" w:sz="4" w:space="0" w:color="auto"/>
            </w:tcBorders>
            <w:shd w:val="clear" w:color="000000" w:fill="FFFF00"/>
            <w:noWrap/>
            <w:vAlign w:val="center"/>
            <w:hideMark/>
          </w:tcPr>
          <w:p w14:paraId="7035C71F"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-10.57</w:t>
            </w:r>
          </w:p>
        </w:tc>
        <w:tc>
          <w:tcPr>
            <w:tcW w:w="1084" w:type="dxa"/>
            <w:tcBorders>
              <w:top w:val="nil"/>
              <w:left w:val="nil"/>
              <w:bottom w:val="single" w:sz="4" w:space="0" w:color="auto"/>
              <w:right w:val="single" w:sz="4" w:space="0" w:color="auto"/>
            </w:tcBorders>
            <w:shd w:val="clear" w:color="000000" w:fill="FFFF00"/>
            <w:noWrap/>
            <w:vAlign w:val="center"/>
            <w:hideMark/>
          </w:tcPr>
          <w:p w14:paraId="5A24F149"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-8.38</w:t>
            </w:r>
          </w:p>
        </w:tc>
        <w:tc>
          <w:tcPr>
            <w:tcW w:w="1084" w:type="dxa"/>
            <w:tcBorders>
              <w:top w:val="nil"/>
              <w:left w:val="nil"/>
              <w:bottom w:val="single" w:sz="4" w:space="0" w:color="auto"/>
              <w:right w:val="single" w:sz="4" w:space="0" w:color="auto"/>
            </w:tcBorders>
            <w:shd w:val="clear" w:color="000000" w:fill="FFFF00"/>
            <w:noWrap/>
            <w:vAlign w:val="center"/>
            <w:hideMark/>
          </w:tcPr>
          <w:p w14:paraId="564975A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-7.34</w:t>
            </w:r>
          </w:p>
        </w:tc>
        <w:tc>
          <w:tcPr>
            <w:tcW w:w="1084" w:type="dxa"/>
            <w:tcBorders>
              <w:top w:val="nil"/>
              <w:left w:val="nil"/>
              <w:bottom w:val="single" w:sz="4" w:space="0" w:color="auto"/>
              <w:right w:val="single" w:sz="4" w:space="0" w:color="auto"/>
            </w:tcBorders>
            <w:shd w:val="clear" w:color="000000" w:fill="FFFF00"/>
            <w:noWrap/>
            <w:vAlign w:val="center"/>
            <w:hideMark/>
          </w:tcPr>
          <w:p w14:paraId="5B3281D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-6.33</w:t>
            </w:r>
          </w:p>
        </w:tc>
        <w:tc>
          <w:tcPr>
            <w:tcW w:w="1094" w:type="dxa"/>
            <w:tcBorders>
              <w:top w:val="nil"/>
              <w:left w:val="nil"/>
              <w:bottom w:val="single" w:sz="4" w:space="0" w:color="auto"/>
              <w:right w:val="single" w:sz="8" w:space="0" w:color="auto"/>
            </w:tcBorders>
            <w:shd w:val="clear" w:color="000000" w:fill="FFFF00"/>
            <w:noWrap/>
            <w:vAlign w:val="center"/>
            <w:hideMark/>
          </w:tcPr>
          <w:p w14:paraId="3BAC2BF0"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-4.64</w:t>
            </w:r>
          </w:p>
        </w:tc>
      </w:tr>
      <w:tr w:rsidR="00531539" w:rsidRPr="00531539" w14:paraId="360245B7"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43AE85E2"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Spring</w:t>
            </w:r>
          </w:p>
        </w:tc>
        <w:tc>
          <w:tcPr>
            <w:tcW w:w="1084" w:type="dxa"/>
            <w:tcBorders>
              <w:top w:val="nil"/>
              <w:left w:val="nil"/>
              <w:bottom w:val="single" w:sz="4" w:space="0" w:color="auto"/>
              <w:right w:val="single" w:sz="4" w:space="0" w:color="auto"/>
            </w:tcBorders>
            <w:shd w:val="clear" w:color="auto" w:fill="auto"/>
            <w:noWrap/>
            <w:vAlign w:val="center"/>
            <w:hideMark/>
          </w:tcPr>
          <w:p w14:paraId="1952FB62"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0.54</w:t>
            </w:r>
          </w:p>
        </w:tc>
        <w:tc>
          <w:tcPr>
            <w:tcW w:w="1084" w:type="dxa"/>
            <w:tcBorders>
              <w:top w:val="nil"/>
              <w:left w:val="nil"/>
              <w:bottom w:val="single" w:sz="4" w:space="0" w:color="auto"/>
              <w:right w:val="single" w:sz="4" w:space="0" w:color="auto"/>
            </w:tcBorders>
            <w:shd w:val="clear" w:color="auto" w:fill="auto"/>
            <w:noWrap/>
            <w:vAlign w:val="center"/>
            <w:hideMark/>
          </w:tcPr>
          <w:p w14:paraId="1F828EA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-0.09</w:t>
            </w:r>
          </w:p>
        </w:tc>
        <w:tc>
          <w:tcPr>
            <w:tcW w:w="1084" w:type="dxa"/>
            <w:tcBorders>
              <w:top w:val="nil"/>
              <w:left w:val="nil"/>
              <w:bottom w:val="single" w:sz="4" w:space="0" w:color="auto"/>
              <w:right w:val="single" w:sz="4" w:space="0" w:color="auto"/>
            </w:tcBorders>
            <w:shd w:val="clear" w:color="auto" w:fill="auto"/>
            <w:noWrap/>
            <w:vAlign w:val="center"/>
            <w:hideMark/>
          </w:tcPr>
          <w:p w14:paraId="6EA6A0E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0.33</w:t>
            </w:r>
          </w:p>
        </w:tc>
        <w:tc>
          <w:tcPr>
            <w:tcW w:w="1084" w:type="dxa"/>
            <w:tcBorders>
              <w:top w:val="nil"/>
              <w:left w:val="nil"/>
              <w:bottom w:val="single" w:sz="4" w:space="0" w:color="auto"/>
              <w:right w:val="single" w:sz="4" w:space="0" w:color="auto"/>
            </w:tcBorders>
            <w:shd w:val="clear" w:color="auto" w:fill="auto"/>
            <w:noWrap/>
            <w:vAlign w:val="center"/>
            <w:hideMark/>
          </w:tcPr>
          <w:p w14:paraId="0976FB9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0.54</w:t>
            </w:r>
          </w:p>
        </w:tc>
        <w:tc>
          <w:tcPr>
            <w:tcW w:w="1084" w:type="dxa"/>
            <w:tcBorders>
              <w:top w:val="nil"/>
              <w:left w:val="nil"/>
              <w:bottom w:val="single" w:sz="4" w:space="0" w:color="auto"/>
              <w:right w:val="single" w:sz="4" w:space="0" w:color="auto"/>
            </w:tcBorders>
            <w:shd w:val="clear" w:color="auto" w:fill="auto"/>
            <w:noWrap/>
            <w:vAlign w:val="center"/>
            <w:hideMark/>
          </w:tcPr>
          <w:p w14:paraId="349F4CBD"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0.75</w:t>
            </w:r>
          </w:p>
        </w:tc>
        <w:tc>
          <w:tcPr>
            <w:tcW w:w="1094" w:type="dxa"/>
            <w:tcBorders>
              <w:top w:val="nil"/>
              <w:left w:val="nil"/>
              <w:bottom w:val="single" w:sz="4" w:space="0" w:color="auto"/>
              <w:right w:val="single" w:sz="8" w:space="0" w:color="auto"/>
            </w:tcBorders>
            <w:shd w:val="clear" w:color="auto" w:fill="auto"/>
            <w:noWrap/>
            <w:vAlign w:val="center"/>
            <w:hideMark/>
          </w:tcPr>
          <w:p w14:paraId="5E4FC9E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1.14</w:t>
            </w:r>
          </w:p>
        </w:tc>
      </w:tr>
      <w:tr w:rsidR="00531539" w:rsidRPr="00531539" w14:paraId="29F61A1E"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1039554D"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Domestic Large Animal Species</w:t>
            </w:r>
          </w:p>
        </w:tc>
        <w:tc>
          <w:tcPr>
            <w:tcW w:w="1084" w:type="dxa"/>
            <w:tcBorders>
              <w:top w:val="nil"/>
              <w:left w:val="nil"/>
              <w:bottom w:val="single" w:sz="4" w:space="0" w:color="auto"/>
              <w:right w:val="single" w:sz="4" w:space="0" w:color="auto"/>
            </w:tcBorders>
            <w:shd w:val="clear" w:color="auto" w:fill="auto"/>
            <w:noWrap/>
            <w:vAlign w:val="center"/>
            <w:hideMark/>
          </w:tcPr>
          <w:p w14:paraId="028A19F5"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0.05</w:t>
            </w:r>
          </w:p>
        </w:tc>
        <w:tc>
          <w:tcPr>
            <w:tcW w:w="1084" w:type="dxa"/>
            <w:tcBorders>
              <w:top w:val="nil"/>
              <w:left w:val="nil"/>
              <w:bottom w:val="single" w:sz="4" w:space="0" w:color="auto"/>
              <w:right w:val="single" w:sz="4" w:space="0" w:color="auto"/>
            </w:tcBorders>
            <w:shd w:val="clear" w:color="auto" w:fill="auto"/>
            <w:noWrap/>
            <w:vAlign w:val="center"/>
            <w:hideMark/>
          </w:tcPr>
          <w:p w14:paraId="07127B36"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-1.27</w:t>
            </w:r>
          </w:p>
        </w:tc>
        <w:tc>
          <w:tcPr>
            <w:tcW w:w="1084" w:type="dxa"/>
            <w:tcBorders>
              <w:top w:val="nil"/>
              <w:left w:val="nil"/>
              <w:bottom w:val="single" w:sz="4" w:space="0" w:color="auto"/>
              <w:right w:val="single" w:sz="4" w:space="0" w:color="auto"/>
            </w:tcBorders>
            <w:shd w:val="clear" w:color="auto" w:fill="auto"/>
            <w:noWrap/>
            <w:vAlign w:val="center"/>
            <w:hideMark/>
          </w:tcPr>
          <w:p w14:paraId="6B0D8ABA"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-0.42</w:t>
            </w:r>
          </w:p>
        </w:tc>
        <w:tc>
          <w:tcPr>
            <w:tcW w:w="1084" w:type="dxa"/>
            <w:tcBorders>
              <w:top w:val="nil"/>
              <w:left w:val="nil"/>
              <w:bottom w:val="single" w:sz="4" w:space="0" w:color="auto"/>
              <w:right w:val="single" w:sz="4" w:space="0" w:color="auto"/>
            </w:tcBorders>
            <w:shd w:val="clear" w:color="auto" w:fill="auto"/>
            <w:noWrap/>
            <w:vAlign w:val="center"/>
            <w:hideMark/>
          </w:tcPr>
          <w:p w14:paraId="018FF6AE"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0.05</w:t>
            </w:r>
          </w:p>
        </w:tc>
        <w:tc>
          <w:tcPr>
            <w:tcW w:w="1084" w:type="dxa"/>
            <w:tcBorders>
              <w:top w:val="nil"/>
              <w:left w:val="nil"/>
              <w:bottom w:val="single" w:sz="4" w:space="0" w:color="auto"/>
              <w:right w:val="single" w:sz="4" w:space="0" w:color="auto"/>
            </w:tcBorders>
            <w:shd w:val="clear" w:color="auto" w:fill="auto"/>
            <w:noWrap/>
            <w:vAlign w:val="center"/>
            <w:hideMark/>
          </w:tcPr>
          <w:p w14:paraId="0AF711CF"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0.51</w:t>
            </w:r>
          </w:p>
        </w:tc>
        <w:tc>
          <w:tcPr>
            <w:tcW w:w="1094" w:type="dxa"/>
            <w:tcBorders>
              <w:top w:val="nil"/>
              <w:left w:val="nil"/>
              <w:bottom w:val="single" w:sz="4" w:space="0" w:color="auto"/>
              <w:right w:val="single" w:sz="8" w:space="0" w:color="auto"/>
            </w:tcBorders>
            <w:shd w:val="clear" w:color="auto" w:fill="auto"/>
            <w:noWrap/>
            <w:vAlign w:val="center"/>
            <w:hideMark/>
          </w:tcPr>
          <w:p w14:paraId="4372E63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1.33</w:t>
            </w:r>
          </w:p>
        </w:tc>
      </w:tr>
      <w:tr w:rsidR="00531539" w:rsidRPr="00531539" w14:paraId="770469E7"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6154BC20"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Equine Barns</w:t>
            </w:r>
          </w:p>
        </w:tc>
        <w:tc>
          <w:tcPr>
            <w:tcW w:w="1084" w:type="dxa"/>
            <w:tcBorders>
              <w:top w:val="nil"/>
              <w:left w:val="nil"/>
              <w:bottom w:val="single" w:sz="4" w:space="0" w:color="auto"/>
              <w:right w:val="single" w:sz="4" w:space="0" w:color="auto"/>
            </w:tcBorders>
            <w:shd w:val="clear" w:color="auto" w:fill="auto"/>
            <w:noWrap/>
            <w:vAlign w:val="center"/>
            <w:hideMark/>
          </w:tcPr>
          <w:p w14:paraId="0AC1FF8E"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2.15</w:t>
            </w:r>
          </w:p>
        </w:tc>
        <w:tc>
          <w:tcPr>
            <w:tcW w:w="1084" w:type="dxa"/>
            <w:tcBorders>
              <w:top w:val="nil"/>
              <w:left w:val="nil"/>
              <w:bottom w:val="single" w:sz="4" w:space="0" w:color="auto"/>
              <w:right w:val="single" w:sz="4" w:space="0" w:color="auto"/>
            </w:tcBorders>
            <w:shd w:val="clear" w:color="auto" w:fill="auto"/>
            <w:noWrap/>
            <w:vAlign w:val="center"/>
            <w:hideMark/>
          </w:tcPr>
          <w:p w14:paraId="4F759B97"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-0.40</w:t>
            </w:r>
          </w:p>
        </w:tc>
        <w:tc>
          <w:tcPr>
            <w:tcW w:w="1084" w:type="dxa"/>
            <w:tcBorders>
              <w:top w:val="nil"/>
              <w:left w:val="nil"/>
              <w:bottom w:val="single" w:sz="4" w:space="0" w:color="auto"/>
              <w:right w:val="single" w:sz="4" w:space="0" w:color="auto"/>
            </w:tcBorders>
            <w:shd w:val="clear" w:color="auto" w:fill="auto"/>
            <w:noWrap/>
            <w:vAlign w:val="center"/>
            <w:hideMark/>
          </w:tcPr>
          <w:p w14:paraId="6DDEC1C0"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1.09</w:t>
            </w:r>
          </w:p>
        </w:tc>
        <w:tc>
          <w:tcPr>
            <w:tcW w:w="1084" w:type="dxa"/>
            <w:tcBorders>
              <w:top w:val="nil"/>
              <w:left w:val="nil"/>
              <w:bottom w:val="single" w:sz="4" w:space="0" w:color="auto"/>
              <w:right w:val="single" w:sz="4" w:space="0" w:color="auto"/>
            </w:tcBorders>
            <w:shd w:val="clear" w:color="auto" w:fill="auto"/>
            <w:noWrap/>
            <w:vAlign w:val="center"/>
            <w:hideMark/>
          </w:tcPr>
          <w:p w14:paraId="15BBD10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2.05</w:t>
            </w:r>
          </w:p>
        </w:tc>
        <w:tc>
          <w:tcPr>
            <w:tcW w:w="1084" w:type="dxa"/>
            <w:tcBorders>
              <w:top w:val="nil"/>
              <w:left w:val="nil"/>
              <w:bottom w:val="single" w:sz="4" w:space="0" w:color="auto"/>
              <w:right w:val="single" w:sz="4" w:space="0" w:color="auto"/>
            </w:tcBorders>
            <w:shd w:val="clear" w:color="auto" w:fill="auto"/>
            <w:noWrap/>
            <w:vAlign w:val="center"/>
            <w:hideMark/>
          </w:tcPr>
          <w:p w14:paraId="614F7B3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3.08</w:t>
            </w:r>
          </w:p>
        </w:tc>
        <w:tc>
          <w:tcPr>
            <w:tcW w:w="1094" w:type="dxa"/>
            <w:tcBorders>
              <w:top w:val="nil"/>
              <w:left w:val="nil"/>
              <w:bottom w:val="single" w:sz="4" w:space="0" w:color="auto"/>
              <w:right w:val="single" w:sz="8" w:space="0" w:color="auto"/>
            </w:tcBorders>
            <w:shd w:val="clear" w:color="auto" w:fill="auto"/>
            <w:noWrap/>
            <w:vAlign w:val="center"/>
            <w:hideMark/>
          </w:tcPr>
          <w:p w14:paraId="41370695"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5.40</w:t>
            </w:r>
          </w:p>
        </w:tc>
      </w:tr>
      <w:tr w:rsidR="00531539" w:rsidRPr="00531539" w14:paraId="727F14B1"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7F5FB2B5"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Rain Condition</w:t>
            </w:r>
          </w:p>
        </w:tc>
        <w:tc>
          <w:tcPr>
            <w:tcW w:w="1084" w:type="dxa"/>
            <w:tcBorders>
              <w:top w:val="nil"/>
              <w:left w:val="nil"/>
              <w:bottom w:val="single" w:sz="4" w:space="0" w:color="auto"/>
              <w:right w:val="single" w:sz="4" w:space="0" w:color="auto"/>
            </w:tcBorders>
            <w:shd w:val="clear" w:color="000000" w:fill="FFFF00"/>
            <w:noWrap/>
            <w:vAlign w:val="center"/>
            <w:hideMark/>
          </w:tcPr>
          <w:p w14:paraId="1557CA42"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-0.60</w:t>
            </w:r>
          </w:p>
        </w:tc>
        <w:tc>
          <w:tcPr>
            <w:tcW w:w="1084" w:type="dxa"/>
            <w:tcBorders>
              <w:top w:val="nil"/>
              <w:left w:val="nil"/>
              <w:bottom w:val="single" w:sz="4" w:space="0" w:color="auto"/>
              <w:right w:val="single" w:sz="4" w:space="0" w:color="auto"/>
            </w:tcBorders>
            <w:shd w:val="clear" w:color="000000" w:fill="FFFF00"/>
            <w:noWrap/>
            <w:vAlign w:val="center"/>
            <w:hideMark/>
          </w:tcPr>
          <w:p w14:paraId="63F70D3B"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-1.07</w:t>
            </w:r>
          </w:p>
        </w:tc>
        <w:tc>
          <w:tcPr>
            <w:tcW w:w="1084" w:type="dxa"/>
            <w:tcBorders>
              <w:top w:val="nil"/>
              <w:left w:val="nil"/>
              <w:bottom w:val="single" w:sz="4" w:space="0" w:color="auto"/>
              <w:right w:val="single" w:sz="4" w:space="0" w:color="auto"/>
            </w:tcBorders>
            <w:shd w:val="clear" w:color="000000" w:fill="FFFF00"/>
            <w:noWrap/>
            <w:vAlign w:val="center"/>
            <w:hideMark/>
          </w:tcPr>
          <w:p w14:paraId="17C386A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-0.76</w:t>
            </w:r>
          </w:p>
        </w:tc>
        <w:tc>
          <w:tcPr>
            <w:tcW w:w="1084" w:type="dxa"/>
            <w:tcBorders>
              <w:top w:val="nil"/>
              <w:left w:val="nil"/>
              <w:bottom w:val="single" w:sz="4" w:space="0" w:color="auto"/>
              <w:right w:val="single" w:sz="4" w:space="0" w:color="auto"/>
            </w:tcBorders>
            <w:shd w:val="clear" w:color="000000" w:fill="FFFF00"/>
            <w:noWrap/>
            <w:vAlign w:val="center"/>
            <w:hideMark/>
          </w:tcPr>
          <w:p w14:paraId="43124016"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-0.60</w:t>
            </w:r>
          </w:p>
        </w:tc>
        <w:tc>
          <w:tcPr>
            <w:tcW w:w="1084" w:type="dxa"/>
            <w:tcBorders>
              <w:top w:val="nil"/>
              <w:left w:val="nil"/>
              <w:bottom w:val="single" w:sz="4" w:space="0" w:color="auto"/>
              <w:right w:val="single" w:sz="4" w:space="0" w:color="auto"/>
            </w:tcBorders>
            <w:shd w:val="clear" w:color="000000" w:fill="FFFF00"/>
            <w:noWrap/>
            <w:vAlign w:val="center"/>
            <w:hideMark/>
          </w:tcPr>
          <w:p w14:paraId="2E317066"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-0.45</w:t>
            </w:r>
          </w:p>
        </w:tc>
        <w:tc>
          <w:tcPr>
            <w:tcW w:w="1094" w:type="dxa"/>
            <w:tcBorders>
              <w:top w:val="nil"/>
              <w:left w:val="nil"/>
              <w:bottom w:val="single" w:sz="4" w:space="0" w:color="auto"/>
              <w:right w:val="single" w:sz="8" w:space="0" w:color="auto"/>
            </w:tcBorders>
            <w:shd w:val="clear" w:color="000000" w:fill="FFFF00"/>
            <w:noWrap/>
            <w:vAlign w:val="center"/>
            <w:hideMark/>
          </w:tcPr>
          <w:p w14:paraId="39B1BBD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-0.15</w:t>
            </w:r>
          </w:p>
        </w:tc>
      </w:tr>
      <w:tr w:rsidR="00531539" w:rsidRPr="00531539" w14:paraId="7E640437"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1049CD5B"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Surface Sample</w:t>
            </w:r>
          </w:p>
        </w:tc>
        <w:tc>
          <w:tcPr>
            <w:tcW w:w="1084" w:type="dxa"/>
            <w:tcBorders>
              <w:top w:val="nil"/>
              <w:left w:val="nil"/>
              <w:bottom w:val="single" w:sz="4" w:space="0" w:color="auto"/>
              <w:right w:val="single" w:sz="4" w:space="0" w:color="auto"/>
            </w:tcBorders>
            <w:shd w:val="clear" w:color="000000" w:fill="FFFF00"/>
            <w:noWrap/>
            <w:vAlign w:val="center"/>
            <w:hideMark/>
          </w:tcPr>
          <w:p w14:paraId="7A57C3B1"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1.03</w:t>
            </w:r>
          </w:p>
        </w:tc>
        <w:tc>
          <w:tcPr>
            <w:tcW w:w="1084" w:type="dxa"/>
            <w:tcBorders>
              <w:top w:val="nil"/>
              <w:left w:val="nil"/>
              <w:bottom w:val="single" w:sz="4" w:space="0" w:color="auto"/>
              <w:right w:val="single" w:sz="4" w:space="0" w:color="auto"/>
            </w:tcBorders>
            <w:shd w:val="clear" w:color="000000" w:fill="FFFF00"/>
            <w:noWrap/>
            <w:vAlign w:val="center"/>
            <w:hideMark/>
          </w:tcPr>
          <w:p w14:paraId="13FB60E1"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0.24</w:t>
            </w:r>
          </w:p>
        </w:tc>
        <w:tc>
          <w:tcPr>
            <w:tcW w:w="1084" w:type="dxa"/>
            <w:tcBorders>
              <w:top w:val="nil"/>
              <w:left w:val="nil"/>
              <w:bottom w:val="single" w:sz="4" w:space="0" w:color="auto"/>
              <w:right w:val="single" w:sz="4" w:space="0" w:color="auto"/>
            </w:tcBorders>
            <w:shd w:val="clear" w:color="000000" w:fill="FFFF00"/>
            <w:noWrap/>
            <w:vAlign w:val="center"/>
            <w:hideMark/>
          </w:tcPr>
          <w:p w14:paraId="2DC049B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0.76</w:t>
            </w:r>
          </w:p>
        </w:tc>
        <w:tc>
          <w:tcPr>
            <w:tcW w:w="1084" w:type="dxa"/>
            <w:tcBorders>
              <w:top w:val="nil"/>
              <w:left w:val="nil"/>
              <w:bottom w:val="single" w:sz="4" w:space="0" w:color="auto"/>
              <w:right w:val="single" w:sz="4" w:space="0" w:color="auto"/>
            </w:tcBorders>
            <w:shd w:val="clear" w:color="000000" w:fill="FFFF00"/>
            <w:noWrap/>
            <w:vAlign w:val="center"/>
            <w:hideMark/>
          </w:tcPr>
          <w:p w14:paraId="44D8D13D"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1.03</w:t>
            </w:r>
          </w:p>
        </w:tc>
        <w:tc>
          <w:tcPr>
            <w:tcW w:w="1084" w:type="dxa"/>
            <w:tcBorders>
              <w:top w:val="nil"/>
              <w:left w:val="nil"/>
              <w:bottom w:val="single" w:sz="4" w:space="0" w:color="auto"/>
              <w:right w:val="single" w:sz="4" w:space="0" w:color="auto"/>
            </w:tcBorders>
            <w:shd w:val="clear" w:color="000000" w:fill="FFFF00"/>
            <w:noWrap/>
            <w:vAlign w:val="center"/>
            <w:hideMark/>
          </w:tcPr>
          <w:p w14:paraId="4CDFF03E"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1.30</w:t>
            </w:r>
          </w:p>
        </w:tc>
        <w:tc>
          <w:tcPr>
            <w:tcW w:w="1094" w:type="dxa"/>
            <w:tcBorders>
              <w:top w:val="nil"/>
              <w:left w:val="nil"/>
              <w:bottom w:val="single" w:sz="4" w:space="0" w:color="auto"/>
              <w:right w:val="single" w:sz="8" w:space="0" w:color="auto"/>
            </w:tcBorders>
            <w:shd w:val="clear" w:color="000000" w:fill="FFFF00"/>
            <w:noWrap/>
            <w:vAlign w:val="center"/>
            <w:hideMark/>
          </w:tcPr>
          <w:p w14:paraId="4610679E"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1.81</w:t>
            </w:r>
          </w:p>
        </w:tc>
      </w:tr>
      <w:tr w:rsidR="00531539" w:rsidRPr="00531539" w14:paraId="2A0BD4C8"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5E02C0CB"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Drain Sample</w:t>
            </w:r>
          </w:p>
        </w:tc>
        <w:tc>
          <w:tcPr>
            <w:tcW w:w="1084" w:type="dxa"/>
            <w:tcBorders>
              <w:top w:val="nil"/>
              <w:left w:val="nil"/>
              <w:bottom w:val="single" w:sz="4" w:space="0" w:color="auto"/>
              <w:right w:val="single" w:sz="4" w:space="0" w:color="auto"/>
            </w:tcBorders>
            <w:shd w:val="clear" w:color="000000" w:fill="FFFF00"/>
            <w:noWrap/>
            <w:vAlign w:val="center"/>
            <w:hideMark/>
          </w:tcPr>
          <w:p w14:paraId="2AAB0DAE"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2.56</w:t>
            </w:r>
          </w:p>
        </w:tc>
        <w:tc>
          <w:tcPr>
            <w:tcW w:w="1084" w:type="dxa"/>
            <w:tcBorders>
              <w:top w:val="nil"/>
              <w:left w:val="nil"/>
              <w:bottom w:val="single" w:sz="4" w:space="0" w:color="auto"/>
              <w:right w:val="single" w:sz="4" w:space="0" w:color="auto"/>
            </w:tcBorders>
            <w:shd w:val="clear" w:color="000000" w:fill="FFFF00"/>
            <w:noWrap/>
            <w:vAlign w:val="center"/>
            <w:hideMark/>
          </w:tcPr>
          <w:p w14:paraId="7F388F3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1.75</w:t>
            </w:r>
          </w:p>
        </w:tc>
        <w:tc>
          <w:tcPr>
            <w:tcW w:w="1084" w:type="dxa"/>
            <w:tcBorders>
              <w:top w:val="nil"/>
              <w:left w:val="nil"/>
              <w:bottom w:val="single" w:sz="4" w:space="0" w:color="auto"/>
              <w:right w:val="single" w:sz="4" w:space="0" w:color="auto"/>
            </w:tcBorders>
            <w:shd w:val="clear" w:color="000000" w:fill="FFFF00"/>
            <w:noWrap/>
            <w:vAlign w:val="center"/>
            <w:hideMark/>
          </w:tcPr>
          <w:p w14:paraId="37DA59D7"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2.28</w:t>
            </w:r>
          </w:p>
        </w:tc>
        <w:tc>
          <w:tcPr>
            <w:tcW w:w="1084" w:type="dxa"/>
            <w:tcBorders>
              <w:top w:val="nil"/>
              <w:left w:val="nil"/>
              <w:bottom w:val="single" w:sz="4" w:space="0" w:color="auto"/>
              <w:right w:val="single" w:sz="4" w:space="0" w:color="auto"/>
            </w:tcBorders>
            <w:shd w:val="clear" w:color="000000" w:fill="FFFF00"/>
            <w:noWrap/>
            <w:vAlign w:val="center"/>
            <w:hideMark/>
          </w:tcPr>
          <w:p w14:paraId="4EB55D8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2.56</w:t>
            </w:r>
          </w:p>
        </w:tc>
        <w:tc>
          <w:tcPr>
            <w:tcW w:w="1084" w:type="dxa"/>
            <w:tcBorders>
              <w:top w:val="nil"/>
              <w:left w:val="nil"/>
              <w:bottom w:val="single" w:sz="4" w:space="0" w:color="auto"/>
              <w:right w:val="single" w:sz="4" w:space="0" w:color="auto"/>
            </w:tcBorders>
            <w:shd w:val="clear" w:color="000000" w:fill="FFFF00"/>
            <w:noWrap/>
            <w:vAlign w:val="center"/>
            <w:hideMark/>
          </w:tcPr>
          <w:p w14:paraId="1ED0F3E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2.84</w:t>
            </w:r>
          </w:p>
        </w:tc>
        <w:tc>
          <w:tcPr>
            <w:tcW w:w="1094" w:type="dxa"/>
            <w:tcBorders>
              <w:top w:val="nil"/>
              <w:left w:val="nil"/>
              <w:bottom w:val="single" w:sz="4" w:space="0" w:color="auto"/>
              <w:right w:val="single" w:sz="8" w:space="0" w:color="auto"/>
            </w:tcBorders>
            <w:shd w:val="clear" w:color="000000" w:fill="FFFF00"/>
            <w:noWrap/>
            <w:vAlign w:val="center"/>
            <w:hideMark/>
          </w:tcPr>
          <w:p w14:paraId="5128ECA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3.39</w:t>
            </w:r>
          </w:p>
        </w:tc>
      </w:tr>
      <w:tr w:rsidR="00531539" w:rsidRPr="00531539" w14:paraId="51B6A4C2"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22EEB7C7"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Fecal Sample</w:t>
            </w:r>
          </w:p>
        </w:tc>
        <w:tc>
          <w:tcPr>
            <w:tcW w:w="1084" w:type="dxa"/>
            <w:tcBorders>
              <w:top w:val="nil"/>
              <w:left w:val="nil"/>
              <w:bottom w:val="single" w:sz="4" w:space="0" w:color="auto"/>
              <w:right w:val="single" w:sz="4" w:space="0" w:color="auto"/>
            </w:tcBorders>
            <w:shd w:val="clear" w:color="000000" w:fill="FFFF00"/>
            <w:noWrap/>
            <w:vAlign w:val="center"/>
            <w:hideMark/>
          </w:tcPr>
          <w:p w14:paraId="3B0D0CD5"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2.19</w:t>
            </w:r>
          </w:p>
        </w:tc>
        <w:tc>
          <w:tcPr>
            <w:tcW w:w="1084" w:type="dxa"/>
            <w:tcBorders>
              <w:top w:val="nil"/>
              <w:left w:val="nil"/>
              <w:bottom w:val="single" w:sz="4" w:space="0" w:color="auto"/>
              <w:right w:val="single" w:sz="4" w:space="0" w:color="auto"/>
            </w:tcBorders>
            <w:shd w:val="clear" w:color="000000" w:fill="FFFF00"/>
            <w:noWrap/>
            <w:vAlign w:val="center"/>
            <w:hideMark/>
          </w:tcPr>
          <w:p w14:paraId="7EB2226A"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1.49</w:t>
            </w:r>
          </w:p>
        </w:tc>
        <w:tc>
          <w:tcPr>
            <w:tcW w:w="1084" w:type="dxa"/>
            <w:tcBorders>
              <w:top w:val="nil"/>
              <w:left w:val="nil"/>
              <w:bottom w:val="single" w:sz="4" w:space="0" w:color="auto"/>
              <w:right w:val="single" w:sz="4" w:space="0" w:color="auto"/>
            </w:tcBorders>
            <w:shd w:val="clear" w:color="000000" w:fill="FFFF00"/>
            <w:noWrap/>
            <w:vAlign w:val="center"/>
            <w:hideMark/>
          </w:tcPr>
          <w:p w14:paraId="12DF30F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1.94</w:t>
            </w:r>
          </w:p>
        </w:tc>
        <w:tc>
          <w:tcPr>
            <w:tcW w:w="1084" w:type="dxa"/>
            <w:tcBorders>
              <w:top w:val="nil"/>
              <w:left w:val="nil"/>
              <w:bottom w:val="single" w:sz="4" w:space="0" w:color="auto"/>
              <w:right w:val="single" w:sz="4" w:space="0" w:color="auto"/>
            </w:tcBorders>
            <w:shd w:val="clear" w:color="000000" w:fill="FFFF00"/>
            <w:noWrap/>
            <w:vAlign w:val="center"/>
            <w:hideMark/>
          </w:tcPr>
          <w:p w14:paraId="1765983F"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2.18</w:t>
            </w:r>
          </w:p>
        </w:tc>
        <w:tc>
          <w:tcPr>
            <w:tcW w:w="1084" w:type="dxa"/>
            <w:tcBorders>
              <w:top w:val="nil"/>
              <w:left w:val="nil"/>
              <w:bottom w:val="single" w:sz="4" w:space="0" w:color="auto"/>
              <w:right w:val="single" w:sz="4" w:space="0" w:color="auto"/>
            </w:tcBorders>
            <w:shd w:val="clear" w:color="000000" w:fill="FFFF00"/>
            <w:noWrap/>
            <w:vAlign w:val="center"/>
            <w:hideMark/>
          </w:tcPr>
          <w:p w14:paraId="2F8E64AE"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2.44</w:t>
            </w:r>
          </w:p>
        </w:tc>
        <w:tc>
          <w:tcPr>
            <w:tcW w:w="1094" w:type="dxa"/>
            <w:tcBorders>
              <w:top w:val="nil"/>
              <w:left w:val="nil"/>
              <w:bottom w:val="single" w:sz="4" w:space="0" w:color="auto"/>
              <w:right w:val="single" w:sz="8" w:space="0" w:color="auto"/>
            </w:tcBorders>
            <w:shd w:val="clear" w:color="000000" w:fill="FFFF00"/>
            <w:noWrap/>
            <w:vAlign w:val="center"/>
            <w:hideMark/>
          </w:tcPr>
          <w:p w14:paraId="04B93F1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2.93</w:t>
            </w:r>
          </w:p>
        </w:tc>
      </w:tr>
      <w:tr w:rsidR="00531539" w:rsidRPr="00531539" w14:paraId="3F75758E"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66DB77EC"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Water Sample</w:t>
            </w:r>
          </w:p>
        </w:tc>
        <w:tc>
          <w:tcPr>
            <w:tcW w:w="1084" w:type="dxa"/>
            <w:tcBorders>
              <w:top w:val="nil"/>
              <w:left w:val="nil"/>
              <w:bottom w:val="single" w:sz="4" w:space="0" w:color="auto"/>
              <w:right w:val="single" w:sz="4" w:space="0" w:color="auto"/>
            </w:tcBorders>
            <w:shd w:val="clear" w:color="000000" w:fill="FFFF00"/>
            <w:noWrap/>
            <w:vAlign w:val="center"/>
            <w:hideMark/>
          </w:tcPr>
          <w:p w14:paraId="0C948396"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2.85</w:t>
            </w:r>
          </w:p>
        </w:tc>
        <w:tc>
          <w:tcPr>
            <w:tcW w:w="1084" w:type="dxa"/>
            <w:tcBorders>
              <w:top w:val="nil"/>
              <w:left w:val="nil"/>
              <w:bottom w:val="single" w:sz="4" w:space="0" w:color="auto"/>
              <w:right w:val="single" w:sz="4" w:space="0" w:color="auto"/>
            </w:tcBorders>
            <w:shd w:val="clear" w:color="000000" w:fill="FFFF00"/>
            <w:noWrap/>
            <w:vAlign w:val="center"/>
            <w:hideMark/>
          </w:tcPr>
          <w:p w14:paraId="3888C5B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2.05</w:t>
            </w:r>
          </w:p>
        </w:tc>
        <w:tc>
          <w:tcPr>
            <w:tcW w:w="1084" w:type="dxa"/>
            <w:tcBorders>
              <w:top w:val="nil"/>
              <w:left w:val="nil"/>
              <w:bottom w:val="single" w:sz="4" w:space="0" w:color="auto"/>
              <w:right w:val="single" w:sz="4" w:space="0" w:color="auto"/>
            </w:tcBorders>
            <w:shd w:val="clear" w:color="000000" w:fill="FFFF00"/>
            <w:noWrap/>
            <w:vAlign w:val="center"/>
            <w:hideMark/>
          </w:tcPr>
          <w:p w14:paraId="7215EE7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2.57</w:t>
            </w:r>
          </w:p>
        </w:tc>
        <w:tc>
          <w:tcPr>
            <w:tcW w:w="1084" w:type="dxa"/>
            <w:tcBorders>
              <w:top w:val="nil"/>
              <w:left w:val="nil"/>
              <w:bottom w:val="single" w:sz="4" w:space="0" w:color="auto"/>
              <w:right w:val="single" w:sz="4" w:space="0" w:color="auto"/>
            </w:tcBorders>
            <w:shd w:val="clear" w:color="000000" w:fill="FFFF00"/>
            <w:noWrap/>
            <w:vAlign w:val="center"/>
            <w:hideMark/>
          </w:tcPr>
          <w:p w14:paraId="4E6A6E80"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2.85</w:t>
            </w:r>
          </w:p>
        </w:tc>
        <w:tc>
          <w:tcPr>
            <w:tcW w:w="1084" w:type="dxa"/>
            <w:tcBorders>
              <w:top w:val="nil"/>
              <w:left w:val="nil"/>
              <w:bottom w:val="single" w:sz="4" w:space="0" w:color="auto"/>
              <w:right w:val="single" w:sz="4" w:space="0" w:color="auto"/>
            </w:tcBorders>
            <w:shd w:val="clear" w:color="000000" w:fill="FFFF00"/>
            <w:noWrap/>
            <w:vAlign w:val="center"/>
            <w:hideMark/>
          </w:tcPr>
          <w:p w14:paraId="641DF68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3.13</w:t>
            </w:r>
          </w:p>
        </w:tc>
        <w:tc>
          <w:tcPr>
            <w:tcW w:w="1094" w:type="dxa"/>
            <w:tcBorders>
              <w:top w:val="nil"/>
              <w:left w:val="nil"/>
              <w:bottom w:val="single" w:sz="4" w:space="0" w:color="auto"/>
              <w:right w:val="single" w:sz="8" w:space="0" w:color="auto"/>
            </w:tcBorders>
            <w:shd w:val="clear" w:color="000000" w:fill="FFFF00"/>
            <w:noWrap/>
            <w:vAlign w:val="center"/>
            <w:hideMark/>
          </w:tcPr>
          <w:p w14:paraId="6C882EBA"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3.65</w:t>
            </w:r>
          </w:p>
        </w:tc>
      </w:tr>
      <w:tr w:rsidR="00531539" w:rsidRPr="00531539" w14:paraId="7838B5CD"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182B964A"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Winter</w:t>
            </w:r>
          </w:p>
        </w:tc>
        <w:tc>
          <w:tcPr>
            <w:tcW w:w="1084" w:type="dxa"/>
            <w:tcBorders>
              <w:top w:val="nil"/>
              <w:left w:val="nil"/>
              <w:bottom w:val="single" w:sz="4" w:space="0" w:color="auto"/>
              <w:right w:val="single" w:sz="4" w:space="0" w:color="auto"/>
            </w:tcBorders>
            <w:shd w:val="clear" w:color="auto" w:fill="auto"/>
            <w:noWrap/>
            <w:vAlign w:val="center"/>
            <w:hideMark/>
          </w:tcPr>
          <w:p w14:paraId="5B315638"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0.13</w:t>
            </w:r>
          </w:p>
        </w:tc>
        <w:tc>
          <w:tcPr>
            <w:tcW w:w="1084" w:type="dxa"/>
            <w:tcBorders>
              <w:top w:val="nil"/>
              <w:left w:val="nil"/>
              <w:bottom w:val="single" w:sz="4" w:space="0" w:color="auto"/>
              <w:right w:val="single" w:sz="4" w:space="0" w:color="auto"/>
            </w:tcBorders>
            <w:shd w:val="clear" w:color="auto" w:fill="auto"/>
            <w:noWrap/>
            <w:vAlign w:val="center"/>
            <w:hideMark/>
          </w:tcPr>
          <w:p w14:paraId="0EC58B2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-0.50</w:t>
            </w:r>
          </w:p>
        </w:tc>
        <w:tc>
          <w:tcPr>
            <w:tcW w:w="1084" w:type="dxa"/>
            <w:tcBorders>
              <w:top w:val="nil"/>
              <w:left w:val="nil"/>
              <w:bottom w:val="single" w:sz="4" w:space="0" w:color="auto"/>
              <w:right w:val="single" w:sz="4" w:space="0" w:color="auto"/>
            </w:tcBorders>
            <w:shd w:val="clear" w:color="auto" w:fill="auto"/>
            <w:noWrap/>
            <w:vAlign w:val="center"/>
            <w:hideMark/>
          </w:tcPr>
          <w:p w14:paraId="4B78CEE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-0.08</w:t>
            </w:r>
          </w:p>
        </w:tc>
        <w:tc>
          <w:tcPr>
            <w:tcW w:w="1084" w:type="dxa"/>
            <w:tcBorders>
              <w:top w:val="nil"/>
              <w:left w:val="nil"/>
              <w:bottom w:val="single" w:sz="4" w:space="0" w:color="auto"/>
              <w:right w:val="single" w:sz="4" w:space="0" w:color="auto"/>
            </w:tcBorders>
            <w:shd w:val="clear" w:color="auto" w:fill="auto"/>
            <w:noWrap/>
            <w:vAlign w:val="center"/>
            <w:hideMark/>
          </w:tcPr>
          <w:p w14:paraId="74A57AE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0.13</w:t>
            </w:r>
          </w:p>
        </w:tc>
        <w:tc>
          <w:tcPr>
            <w:tcW w:w="1084" w:type="dxa"/>
            <w:tcBorders>
              <w:top w:val="nil"/>
              <w:left w:val="nil"/>
              <w:bottom w:val="single" w:sz="4" w:space="0" w:color="auto"/>
              <w:right w:val="single" w:sz="4" w:space="0" w:color="auto"/>
            </w:tcBorders>
            <w:shd w:val="clear" w:color="auto" w:fill="auto"/>
            <w:noWrap/>
            <w:vAlign w:val="center"/>
            <w:hideMark/>
          </w:tcPr>
          <w:p w14:paraId="0B69091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0.35</w:t>
            </w:r>
          </w:p>
        </w:tc>
        <w:tc>
          <w:tcPr>
            <w:tcW w:w="1094" w:type="dxa"/>
            <w:tcBorders>
              <w:top w:val="nil"/>
              <w:left w:val="nil"/>
              <w:bottom w:val="single" w:sz="4" w:space="0" w:color="auto"/>
              <w:right w:val="single" w:sz="8" w:space="0" w:color="auto"/>
            </w:tcBorders>
            <w:shd w:val="clear" w:color="auto" w:fill="auto"/>
            <w:noWrap/>
            <w:vAlign w:val="center"/>
            <w:hideMark/>
          </w:tcPr>
          <w:p w14:paraId="578DDBDE"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0.76</w:t>
            </w:r>
          </w:p>
        </w:tc>
      </w:tr>
      <w:tr w:rsidR="00531539" w:rsidRPr="00531539" w14:paraId="5AE2BBC0"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32A377BA"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Summer</w:t>
            </w:r>
          </w:p>
        </w:tc>
        <w:tc>
          <w:tcPr>
            <w:tcW w:w="1084" w:type="dxa"/>
            <w:tcBorders>
              <w:top w:val="nil"/>
              <w:left w:val="nil"/>
              <w:bottom w:val="single" w:sz="4" w:space="0" w:color="auto"/>
              <w:right w:val="single" w:sz="4" w:space="0" w:color="auto"/>
            </w:tcBorders>
            <w:shd w:val="clear" w:color="000000" w:fill="FFFF00"/>
            <w:noWrap/>
            <w:vAlign w:val="center"/>
            <w:hideMark/>
          </w:tcPr>
          <w:p w14:paraId="4434F6F5"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0.67</w:t>
            </w:r>
          </w:p>
        </w:tc>
        <w:tc>
          <w:tcPr>
            <w:tcW w:w="1084" w:type="dxa"/>
            <w:tcBorders>
              <w:top w:val="nil"/>
              <w:left w:val="nil"/>
              <w:bottom w:val="single" w:sz="4" w:space="0" w:color="auto"/>
              <w:right w:val="single" w:sz="4" w:space="0" w:color="auto"/>
            </w:tcBorders>
            <w:shd w:val="clear" w:color="000000" w:fill="FFFF00"/>
            <w:noWrap/>
            <w:vAlign w:val="center"/>
            <w:hideMark/>
          </w:tcPr>
          <w:p w14:paraId="3EF2ED6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0.07</w:t>
            </w:r>
          </w:p>
        </w:tc>
        <w:tc>
          <w:tcPr>
            <w:tcW w:w="1084" w:type="dxa"/>
            <w:tcBorders>
              <w:top w:val="nil"/>
              <w:left w:val="nil"/>
              <w:bottom w:val="single" w:sz="4" w:space="0" w:color="auto"/>
              <w:right w:val="single" w:sz="4" w:space="0" w:color="auto"/>
            </w:tcBorders>
            <w:shd w:val="clear" w:color="000000" w:fill="FFFF00"/>
            <w:noWrap/>
            <w:vAlign w:val="center"/>
            <w:hideMark/>
          </w:tcPr>
          <w:p w14:paraId="088B089A"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0.47</w:t>
            </w:r>
          </w:p>
        </w:tc>
        <w:tc>
          <w:tcPr>
            <w:tcW w:w="1084" w:type="dxa"/>
            <w:tcBorders>
              <w:top w:val="nil"/>
              <w:left w:val="nil"/>
              <w:bottom w:val="single" w:sz="4" w:space="0" w:color="auto"/>
              <w:right w:val="single" w:sz="4" w:space="0" w:color="auto"/>
            </w:tcBorders>
            <w:shd w:val="clear" w:color="000000" w:fill="FFFF00"/>
            <w:noWrap/>
            <w:vAlign w:val="center"/>
            <w:hideMark/>
          </w:tcPr>
          <w:p w14:paraId="58D5B08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0.67</w:t>
            </w:r>
          </w:p>
        </w:tc>
        <w:tc>
          <w:tcPr>
            <w:tcW w:w="1084" w:type="dxa"/>
            <w:tcBorders>
              <w:top w:val="nil"/>
              <w:left w:val="nil"/>
              <w:bottom w:val="single" w:sz="4" w:space="0" w:color="auto"/>
              <w:right w:val="single" w:sz="4" w:space="0" w:color="auto"/>
            </w:tcBorders>
            <w:shd w:val="clear" w:color="000000" w:fill="FFFF00"/>
            <w:noWrap/>
            <w:vAlign w:val="center"/>
            <w:hideMark/>
          </w:tcPr>
          <w:p w14:paraId="18E2B1F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0.88</w:t>
            </w:r>
          </w:p>
        </w:tc>
        <w:tc>
          <w:tcPr>
            <w:tcW w:w="1094" w:type="dxa"/>
            <w:tcBorders>
              <w:top w:val="nil"/>
              <w:left w:val="nil"/>
              <w:bottom w:val="single" w:sz="4" w:space="0" w:color="auto"/>
              <w:right w:val="single" w:sz="8" w:space="0" w:color="auto"/>
            </w:tcBorders>
            <w:shd w:val="clear" w:color="000000" w:fill="FFFF00"/>
            <w:noWrap/>
            <w:vAlign w:val="center"/>
            <w:hideMark/>
          </w:tcPr>
          <w:p w14:paraId="4BD2390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1.27</w:t>
            </w:r>
          </w:p>
        </w:tc>
      </w:tr>
      <w:tr w:rsidR="00531539" w:rsidRPr="00531539" w14:paraId="260BC981"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47499868"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Dairy</w:t>
            </w:r>
          </w:p>
        </w:tc>
        <w:tc>
          <w:tcPr>
            <w:tcW w:w="1084" w:type="dxa"/>
            <w:tcBorders>
              <w:top w:val="nil"/>
              <w:left w:val="nil"/>
              <w:bottom w:val="single" w:sz="4" w:space="0" w:color="auto"/>
              <w:right w:val="single" w:sz="4" w:space="0" w:color="auto"/>
            </w:tcBorders>
            <w:shd w:val="clear" w:color="000000" w:fill="FFFF00"/>
            <w:noWrap/>
            <w:vAlign w:val="center"/>
            <w:hideMark/>
          </w:tcPr>
          <w:p w14:paraId="6D689795"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5.56</w:t>
            </w:r>
          </w:p>
        </w:tc>
        <w:tc>
          <w:tcPr>
            <w:tcW w:w="1084" w:type="dxa"/>
            <w:tcBorders>
              <w:top w:val="nil"/>
              <w:left w:val="nil"/>
              <w:bottom w:val="single" w:sz="4" w:space="0" w:color="auto"/>
              <w:right w:val="single" w:sz="4" w:space="0" w:color="auto"/>
            </w:tcBorders>
            <w:shd w:val="clear" w:color="000000" w:fill="FFFF00"/>
            <w:noWrap/>
            <w:vAlign w:val="center"/>
            <w:hideMark/>
          </w:tcPr>
          <w:p w14:paraId="608C2C1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2.96</w:t>
            </w:r>
          </w:p>
        </w:tc>
        <w:tc>
          <w:tcPr>
            <w:tcW w:w="1084" w:type="dxa"/>
            <w:tcBorders>
              <w:top w:val="nil"/>
              <w:left w:val="nil"/>
              <w:bottom w:val="single" w:sz="4" w:space="0" w:color="auto"/>
              <w:right w:val="single" w:sz="4" w:space="0" w:color="auto"/>
            </w:tcBorders>
            <w:shd w:val="clear" w:color="000000" w:fill="FFFF00"/>
            <w:noWrap/>
            <w:vAlign w:val="center"/>
            <w:hideMark/>
          </w:tcPr>
          <w:p w14:paraId="7C85071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4.60</w:t>
            </w:r>
          </w:p>
        </w:tc>
        <w:tc>
          <w:tcPr>
            <w:tcW w:w="1084" w:type="dxa"/>
            <w:tcBorders>
              <w:top w:val="nil"/>
              <w:left w:val="nil"/>
              <w:bottom w:val="single" w:sz="4" w:space="0" w:color="auto"/>
              <w:right w:val="single" w:sz="4" w:space="0" w:color="auto"/>
            </w:tcBorders>
            <w:shd w:val="clear" w:color="000000" w:fill="FFFF00"/>
            <w:noWrap/>
            <w:vAlign w:val="center"/>
            <w:hideMark/>
          </w:tcPr>
          <w:p w14:paraId="166EAE5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5.48</w:t>
            </w:r>
          </w:p>
        </w:tc>
        <w:tc>
          <w:tcPr>
            <w:tcW w:w="1084" w:type="dxa"/>
            <w:tcBorders>
              <w:top w:val="nil"/>
              <w:left w:val="nil"/>
              <w:bottom w:val="single" w:sz="4" w:space="0" w:color="auto"/>
              <w:right w:val="single" w:sz="4" w:space="0" w:color="auto"/>
            </w:tcBorders>
            <w:shd w:val="clear" w:color="000000" w:fill="FFFF00"/>
            <w:noWrap/>
            <w:vAlign w:val="center"/>
            <w:hideMark/>
          </w:tcPr>
          <w:p w14:paraId="2F2217B1"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6.53</w:t>
            </w:r>
          </w:p>
        </w:tc>
        <w:tc>
          <w:tcPr>
            <w:tcW w:w="1094" w:type="dxa"/>
            <w:tcBorders>
              <w:top w:val="nil"/>
              <w:left w:val="nil"/>
              <w:bottom w:val="single" w:sz="4" w:space="0" w:color="auto"/>
              <w:right w:val="single" w:sz="8" w:space="0" w:color="auto"/>
            </w:tcBorders>
            <w:shd w:val="clear" w:color="000000" w:fill="FFFF00"/>
            <w:noWrap/>
            <w:vAlign w:val="center"/>
            <w:hideMark/>
          </w:tcPr>
          <w:p w14:paraId="49F3B8F7"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8.39</w:t>
            </w:r>
          </w:p>
        </w:tc>
      </w:tr>
      <w:tr w:rsidR="00531539" w:rsidRPr="00531539" w14:paraId="5AE3EB9E"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2D3E1150"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Lab Animal Health</w:t>
            </w:r>
          </w:p>
        </w:tc>
        <w:tc>
          <w:tcPr>
            <w:tcW w:w="1084" w:type="dxa"/>
            <w:tcBorders>
              <w:top w:val="nil"/>
              <w:left w:val="nil"/>
              <w:bottom w:val="single" w:sz="4" w:space="0" w:color="auto"/>
              <w:right w:val="single" w:sz="4" w:space="0" w:color="auto"/>
            </w:tcBorders>
            <w:shd w:val="clear" w:color="auto" w:fill="auto"/>
            <w:noWrap/>
            <w:vAlign w:val="center"/>
            <w:hideMark/>
          </w:tcPr>
          <w:p w14:paraId="412AED6C"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0.84</w:t>
            </w:r>
          </w:p>
        </w:tc>
        <w:tc>
          <w:tcPr>
            <w:tcW w:w="1084" w:type="dxa"/>
            <w:tcBorders>
              <w:top w:val="nil"/>
              <w:left w:val="nil"/>
              <w:bottom w:val="single" w:sz="4" w:space="0" w:color="auto"/>
              <w:right w:val="single" w:sz="4" w:space="0" w:color="auto"/>
            </w:tcBorders>
            <w:shd w:val="clear" w:color="auto" w:fill="auto"/>
            <w:noWrap/>
            <w:vAlign w:val="center"/>
            <w:hideMark/>
          </w:tcPr>
          <w:p w14:paraId="26E32D64"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-1.98</w:t>
            </w:r>
          </w:p>
        </w:tc>
        <w:tc>
          <w:tcPr>
            <w:tcW w:w="1084" w:type="dxa"/>
            <w:tcBorders>
              <w:top w:val="nil"/>
              <w:left w:val="nil"/>
              <w:bottom w:val="single" w:sz="4" w:space="0" w:color="auto"/>
              <w:right w:val="single" w:sz="4" w:space="0" w:color="auto"/>
            </w:tcBorders>
            <w:shd w:val="clear" w:color="auto" w:fill="auto"/>
            <w:noWrap/>
            <w:vAlign w:val="center"/>
            <w:hideMark/>
          </w:tcPr>
          <w:p w14:paraId="7451110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-0.17</w:t>
            </w:r>
          </w:p>
        </w:tc>
        <w:tc>
          <w:tcPr>
            <w:tcW w:w="1084" w:type="dxa"/>
            <w:tcBorders>
              <w:top w:val="nil"/>
              <w:left w:val="nil"/>
              <w:bottom w:val="single" w:sz="4" w:space="0" w:color="auto"/>
              <w:right w:val="single" w:sz="4" w:space="0" w:color="auto"/>
            </w:tcBorders>
            <w:shd w:val="clear" w:color="auto" w:fill="auto"/>
            <w:noWrap/>
            <w:vAlign w:val="center"/>
            <w:hideMark/>
          </w:tcPr>
          <w:p w14:paraId="6507CA4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0.80</w:t>
            </w:r>
          </w:p>
        </w:tc>
        <w:tc>
          <w:tcPr>
            <w:tcW w:w="1084" w:type="dxa"/>
            <w:tcBorders>
              <w:top w:val="nil"/>
              <w:left w:val="nil"/>
              <w:bottom w:val="single" w:sz="4" w:space="0" w:color="auto"/>
              <w:right w:val="single" w:sz="4" w:space="0" w:color="auto"/>
            </w:tcBorders>
            <w:shd w:val="clear" w:color="auto" w:fill="auto"/>
            <w:noWrap/>
            <w:vAlign w:val="center"/>
            <w:hideMark/>
          </w:tcPr>
          <w:p w14:paraId="76E80C96"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1.84</w:t>
            </w:r>
          </w:p>
        </w:tc>
        <w:tc>
          <w:tcPr>
            <w:tcW w:w="1094" w:type="dxa"/>
            <w:tcBorders>
              <w:top w:val="nil"/>
              <w:left w:val="nil"/>
              <w:bottom w:val="single" w:sz="4" w:space="0" w:color="auto"/>
              <w:right w:val="single" w:sz="8" w:space="0" w:color="auto"/>
            </w:tcBorders>
            <w:shd w:val="clear" w:color="auto" w:fill="auto"/>
            <w:noWrap/>
            <w:vAlign w:val="center"/>
            <w:hideMark/>
          </w:tcPr>
          <w:p w14:paraId="3F37CDEE"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3.87</w:t>
            </w:r>
          </w:p>
        </w:tc>
      </w:tr>
      <w:tr w:rsidR="00531539" w:rsidRPr="00531539" w14:paraId="18F3DE5D"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74D2E32A"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North Auburn</w:t>
            </w:r>
          </w:p>
        </w:tc>
        <w:tc>
          <w:tcPr>
            <w:tcW w:w="1084" w:type="dxa"/>
            <w:tcBorders>
              <w:top w:val="nil"/>
              <w:left w:val="nil"/>
              <w:bottom w:val="single" w:sz="4" w:space="0" w:color="auto"/>
              <w:right w:val="single" w:sz="4" w:space="0" w:color="auto"/>
            </w:tcBorders>
            <w:shd w:val="clear" w:color="auto" w:fill="auto"/>
            <w:noWrap/>
            <w:vAlign w:val="center"/>
            <w:hideMark/>
          </w:tcPr>
          <w:p w14:paraId="5961A922"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-0.20</w:t>
            </w:r>
          </w:p>
        </w:tc>
        <w:tc>
          <w:tcPr>
            <w:tcW w:w="1084" w:type="dxa"/>
            <w:tcBorders>
              <w:top w:val="nil"/>
              <w:left w:val="nil"/>
              <w:bottom w:val="single" w:sz="4" w:space="0" w:color="auto"/>
              <w:right w:val="single" w:sz="4" w:space="0" w:color="auto"/>
            </w:tcBorders>
            <w:shd w:val="clear" w:color="auto" w:fill="auto"/>
            <w:noWrap/>
            <w:vAlign w:val="center"/>
            <w:hideMark/>
          </w:tcPr>
          <w:p w14:paraId="12A26654"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-3.08</w:t>
            </w:r>
          </w:p>
        </w:tc>
        <w:tc>
          <w:tcPr>
            <w:tcW w:w="1084" w:type="dxa"/>
            <w:tcBorders>
              <w:top w:val="nil"/>
              <w:left w:val="nil"/>
              <w:bottom w:val="single" w:sz="4" w:space="0" w:color="auto"/>
              <w:right w:val="single" w:sz="4" w:space="0" w:color="auto"/>
            </w:tcBorders>
            <w:shd w:val="clear" w:color="auto" w:fill="auto"/>
            <w:noWrap/>
            <w:vAlign w:val="center"/>
            <w:hideMark/>
          </w:tcPr>
          <w:p w14:paraId="7B3C6A5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-1.24</w:t>
            </w:r>
          </w:p>
        </w:tc>
        <w:tc>
          <w:tcPr>
            <w:tcW w:w="1084" w:type="dxa"/>
            <w:tcBorders>
              <w:top w:val="nil"/>
              <w:left w:val="nil"/>
              <w:bottom w:val="single" w:sz="4" w:space="0" w:color="auto"/>
              <w:right w:val="single" w:sz="4" w:space="0" w:color="auto"/>
            </w:tcBorders>
            <w:shd w:val="clear" w:color="auto" w:fill="auto"/>
            <w:noWrap/>
            <w:vAlign w:val="center"/>
            <w:hideMark/>
          </w:tcPr>
          <w:p w14:paraId="57C8BD4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-0.25</w:t>
            </w:r>
          </w:p>
        </w:tc>
        <w:tc>
          <w:tcPr>
            <w:tcW w:w="1084" w:type="dxa"/>
            <w:tcBorders>
              <w:top w:val="nil"/>
              <w:left w:val="nil"/>
              <w:bottom w:val="single" w:sz="4" w:space="0" w:color="auto"/>
              <w:right w:val="single" w:sz="4" w:space="0" w:color="auto"/>
            </w:tcBorders>
            <w:shd w:val="clear" w:color="auto" w:fill="auto"/>
            <w:noWrap/>
            <w:vAlign w:val="center"/>
            <w:hideMark/>
          </w:tcPr>
          <w:p w14:paraId="4B118097"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0.82</w:t>
            </w:r>
          </w:p>
        </w:tc>
        <w:tc>
          <w:tcPr>
            <w:tcW w:w="1094" w:type="dxa"/>
            <w:tcBorders>
              <w:top w:val="nil"/>
              <w:left w:val="nil"/>
              <w:bottom w:val="single" w:sz="4" w:space="0" w:color="auto"/>
              <w:right w:val="single" w:sz="8" w:space="0" w:color="auto"/>
            </w:tcBorders>
            <w:shd w:val="clear" w:color="auto" w:fill="auto"/>
            <w:noWrap/>
            <w:vAlign w:val="center"/>
            <w:hideMark/>
          </w:tcPr>
          <w:p w14:paraId="797F051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2.91</w:t>
            </w:r>
          </w:p>
        </w:tc>
      </w:tr>
      <w:tr w:rsidR="00531539" w:rsidRPr="00531539" w14:paraId="19F898E5" w14:textId="77777777" w:rsidTr="00782377">
        <w:trPr>
          <w:trHeight w:val="308"/>
        </w:trPr>
        <w:tc>
          <w:tcPr>
            <w:tcW w:w="3699" w:type="dxa"/>
            <w:tcBorders>
              <w:top w:val="nil"/>
              <w:left w:val="single" w:sz="8" w:space="0" w:color="auto"/>
              <w:bottom w:val="single" w:sz="4" w:space="0" w:color="auto"/>
              <w:right w:val="single" w:sz="8" w:space="0" w:color="auto"/>
            </w:tcBorders>
            <w:shd w:val="clear" w:color="000000" w:fill="FFFF00"/>
            <w:noWrap/>
            <w:vAlign w:val="bottom"/>
            <w:hideMark/>
          </w:tcPr>
          <w:p w14:paraId="5EA64B82"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Food Animal Barns</w:t>
            </w:r>
          </w:p>
        </w:tc>
        <w:tc>
          <w:tcPr>
            <w:tcW w:w="1084" w:type="dxa"/>
            <w:tcBorders>
              <w:top w:val="nil"/>
              <w:left w:val="nil"/>
              <w:bottom w:val="single" w:sz="4" w:space="0" w:color="auto"/>
              <w:right w:val="single" w:sz="4" w:space="0" w:color="auto"/>
            </w:tcBorders>
            <w:shd w:val="clear" w:color="000000" w:fill="FFFF00"/>
            <w:noWrap/>
            <w:vAlign w:val="center"/>
            <w:hideMark/>
          </w:tcPr>
          <w:p w14:paraId="2CAB9D22"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4.33</w:t>
            </w:r>
          </w:p>
        </w:tc>
        <w:tc>
          <w:tcPr>
            <w:tcW w:w="1084" w:type="dxa"/>
            <w:tcBorders>
              <w:top w:val="nil"/>
              <w:left w:val="nil"/>
              <w:bottom w:val="single" w:sz="4" w:space="0" w:color="auto"/>
              <w:right w:val="single" w:sz="4" w:space="0" w:color="auto"/>
            </w:tcBorders>
            <w:shd w:val="clear" w:color="000000" w:fill="FFFF00"/>
            <w:noWrap/>
            <w:vAlign w:val="center"/>
            <w:hideMark/>
          </w:tcPr>
          <w:p w14:paraId="4EB7F23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1.72</w:t>
            </w:r>
          </w:p>
        </w:tc>
        <w:tc>
          <w:tcPr>
            <w:tcW w:w="1084" w:type="dxa"/>
            <w:tcBorders>
              <w:top w:val="nil"/>
              <w:left w:val="nil"/>
              <w:bottom w:val="single" w:sz="4" w:space="0" w:color="auto"/>
              <w:right w:val="single" w:sz="4" w:space="0" w:color="auto"/>
            </w:tcBorders>
            <w:shd w:val="clear" w:color="000000" w:fill="FFFF00"/>
            <w:noWrap/>
            <w:vAlign w:val="center"/>
            <w:hideMark/>
          </w:tcPr>
          <w:p w14:paraId="01D367FF"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3.36</w:t>
            </w:r>
          </w:p>
        </w:tc>
        <w:tc>
          <w:tcPr>
            <w:tcW w:w="1084" w:type="dxa"/>
            <w:tcBorders>
              <w:top w:val="nil"/>
              <w:left w:val="nil"/>
              <w:bottom w:val="single" w:sz="4" w:space="0" w:color="auto"/>
              <w:right w:val="single" w:sz="4" w:space="0" w:color="auto"/>
            </w:tcBorders>
            <w:shd w:val="clear" w:color="000000" w:fill="FFFF00"/>
            <w:noWrap/>
            <w:vAlign w:val="center"/>
            <w:hideMark/>
          </w:tcPr>
          <w:p w14:paraId="26495078"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4.24</w:t>
            </w:r>
          </w:p>
        </w:tc>
        <w:tc>
          <w:tcPr>
            <w:tcW w:w="1084" w:type="dxa"/>
            <w:tcBorders>
              <w:top w:val="nil"/>
              <w:left w:val="nil"/>
              <w:bottom w:val="single" w:sz="4" w:space="0" w:color="auto"/>
              <w:right w:val="single" w:sz="4" w:space="0" w:color="auto"/>
            </w:tcBorders>
            <w:shd w:val="clear" w:color="000000" w:fill="FFFF00"/>
            <w:noWrap/>
            <w:vAlign w:val="center"/>
            <w:hideMark/>
          </w:tcPr>
          <w:p w14:paraId="65A0D33A"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5.31</w:t>
            </w:r>
          </w:p>
        </w:tc>
        <w:tc>
          <w:tcPr>
            <w:tcW w:w="1094" w:type="dxa"/>
            <w:tcBorders>
              <w:top w:val="nil"/>
              <w:left w:val="nil"/>
              <w:bottom w:val="single" w:sz="4" w:space="0" w:color="auto"/>
              <w:right w:val="single" w:sz="8" w:space="0" w:color="auto"/>
            </w:tcBorders>
            <w:shd w:val="clear" w:color="000000" w:fill="FFFF00"/>
            <w:noWrap/>
            <w:vAlign w:val="center"/>
            <w:hideMark/>
          </w:tcPr>
          <w:p w14:paraId="65D43B6C"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7.14</w:t>
            </w:r>
          </w:p>
        </w:tc>
      </w:tr>
      <w:tr w:rsidR="00531539" w:rsidRPr="00531539" w14:paraId="606FC906" w14:textId="77777777" w:rsidTr="00782377">
        <w:trPr>
          <w:trHeight w:val="308"/>
        </w:trPr>
        <w:tc>
          <w:tcPr>
            <w:tcW w:w="3699" w:type="dxa"/>
            <w:tcBorders>
              <w:top w:val="nil"/>
              <w:left w:val="single" w:sz="8" w:space="0" w:color="auto"/>
              <w:bottom w:val="single" w:sz="4" w:space="0" w:color="auto"/>
              <w:right w:val="single" w:sz="8" w:space="0" w:color="auto"/>
            </w:tcBorders>
            <w:shd w:val="clear" w:color="auto" w:fill="auto"/>
            <w:noWrap/>
            <w:vAlign w:val="bottom"/>
            <w:hideMark/>
          </w:tcPr>
          <w:p w14:paraId="710E49ED"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Equine Species</w:t>
            </w:r>
          </w:p>
        </w:tc>
        <w:tc>
          <w:tcPr>
            <w:tcW w:w="1084" w:type="dxa"/>
            <w:tcBorders>
              <w:top w:val="nil"/>
              <w:left w:val="nil"/>
              <w:bottom w:val="single" w:sz="4" w:space="0" w:color="auto"/>
              <w:right w:val="single" w:sz="4" w:space="0" w:color="auto"/>
            </w:tcBorders>
            <w:shd w:val="clear" w:color="auto" w:fill="auto"/>
            <w:noWrap/>
            <w:vAlign w:val="center"/>
            <w:hideMark/>
          </w:tcPr>
          <w:p w14:paraId="4C3706E7"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1.15</w:t>
            </w:r>
          </w:p>
        </w:tc>
        <w:tc>
          <w:tcPr>
            <w:tcW w:w="1084" w:type="dxa"/>
            <w:tcBorders>
              <w:top w:val="nil"/>
              <w:left w:val="nil"/>
              <w:bottom w:val="single" w:sz="4" w:space="0" w:color="auto"/>
              <w:right w:val="single" w:sz="4" w:space="0" w:color="auto"/>
            </w:tcBorders>
            <w:shd w:val="clear" w:color="auto" w:fill="auto"/>
            <w:noWrap/>
            <w:vAlign w:val="center"/>
            <w:hideMark/>
          </w:tcPr>
          <w:p w14:paraId="7610A4DB"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-1.19</w:t>
            </w:r>
          </w:p>
        </w:tc>
        <w:tc>
          <w:tcPr>
            <w:tcW w:w="1084" w:type="dxa"/>
            <w:tcBorders>
              <w:top w:val="nil"/>
              <w:left w:val="nil"/>
              <w:bottom w:val="single" w:sz="4" w:space="0" w:color="auto"/>
              <w:right w:val="single" w:sz="4" w:space="0" w:color="auto"/>
            </w:tcBorders>
            <w:shd w:val="clear" w:color="auto" w:fill="auto"/>
            <w:noWrap/>
            <w:vAlign w:val="center"/>
            <w:hideMark/>
          </w:tcPr>
          <w:p w14:paraId="779156B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0.16</w:t>
            </w:r>
          </w:p>
        </w:tc>
        <w:tc>
          <w:tcPr>
            <w:tcW w:w="1084" w:type="dxa"/>
            <w:tcBorders>
              <w:top w:val="nil"/>
              <w:left w:val="nil"/>
              <w:bottom w:val="single" w:sz="4" w:space="0" w:color="auto"/>
              <w:right w:val="single" w:sz="4" w:space="0" w:color="auto"/>
            </w:tcBorders>
            <w:shd w:val="clear" w:color="auto" w:fill="auto"/>
            <w:noWrap/>
            <w:vAlign w:val="center"/>
            <w:hideMark/>
          </w:tcPr>
          <w:p w14:paraId="1DB7F5A9"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1.13</w:t>
            </w:r>
          </w:p>
        </w:tc>
        <w:tc>
          <w:tcPr>
            <w:tcW w:w="1084" w:type="dxa"/>
            <w:tcBorders>
              <w:top w:val="nil"/>
              <w:left w:val="nil"/>
              <w:bottom w:val="single" w:sz="4" w:space="0" w:color="auto"/>
              <w:right w:val="single" w:sz="4" w:space="0" w:color="auto"/>
            </w:tcBorders>
            <w:shd w:val="clear" w:color="auto" w:fill="auto"/>
            <w:noWrap/>
            <w:vAlign w:val="center"/>
            <w:hideMark/>
          </w:tcPr>
          <w:p w14:paraId="355805C6"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2.03</w:t>
            </w:r>
          </w:p>
        </w:tc>
        <w:tc>
          <w:tcPr>
            <w:tcW w:w="1094" w:type="dxa"/>
            <w:tcBorders>
              <w:top w:val="nil"/>
              <w:left w:val="nil"/>
              <w:bottom w:val="single" w:sz="4" w:space="0" w:color="auto"/>
              <w:right w:val="single" w:sz="8" w:space="0" w:color="auto"/>
            </w:tcBorders>
            <w:shd w:val="clear" w:color="auto" w:fill="auto"/>
            <w:noWrap/>
            <w:vAlign w:val="center"/>
            <w:hideMark/>
          </w:tcPr>
          <w:p w14:paraId="0CE24B4F"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3.88</w:t>
            </w:r>
          </w:p>
        </w:tc>
      </w:tr>
      <w:tr w:rsidR="00531539" w:rsidRPr="00531539" w14:paraId="1C4DC656" w14:textId="77777777" w:rsidTr="00782377">
        <w:trPr>
          <w:trHeight w:val="315"/>
        </w:trPr>
        <w:tc>
          <w:tcPr>
            <w:tcW w:w="3699" w:type="dxa"/>
            <w:tcBorders>
              <w:top w:val="nil"/>
              <w:left w:val="single" w:sz="8" w:space="0" w:color="auto"/>
              <w:bottom w:val="single" w:sz="8" w:space="0" w:color="auto"/>
              <w:right w:val="single" w:sz="8" w:space="0" w:color="auto"/>
            </w:tcBorders>
            <w:shd w:val="clear" w:color="000000" w:fill="FFFF00"/>
            <w:noWrap/>
            <w:vAlign w:val="bottom"/>
            <w:hideMark/>
          </w:tcPr>
          <w:p w14:paraId="3B7FD547" w14:textId="77777777" w:rsidR="00531539" w:rsidRPr="00531539" w:rsidRDefault="00531539" w:rsidP="00531539">
            <w:pPr>
              <w:spacing w:after="0" w:line="240" w:lineRule="auto"/>
              <w:rPr>
                <w:rFonts w:ascii="Arial" w:eastAsia="Times New Roman" w:hAnsi="Arial" w:cs="Arial"/>
                <w:color w:val="000000"/>
                <w:sz w:val="24"/>
                <w:szCs w:val="24"/>
              </w:rPr>
            </w:pPr>
            <w:r w:rsidRPr="00531539">
              <w:rPr>
                <w:rFonts w:ascii="Arial" w:eastAsia="Times New Roman" w:hAnsi="Arial" w:cs="Arial"/>
                <w:color w:val="000000"/>
                <w:sz w:val="24"/>
                <w:szCs w:val="24"/>
              </w:rPr>
              <w:t>Bovine Species</w:t>
            </w:r>
          </w:p>
        </w:tc>
        <w:tc>
          <w:tcPr>
            <w:tcW w:w="1084" w:type="dxa"/>
            <w:tcBorders>
              <w:top w:val="nil"/>
              <w:left w:val="nil"/>
              <w:bottom w:val="single" w:sz="8" w:space="0" w:color="auto"/>
              <w:right w:val="single" w:sz="4" w:space="0" w:color="auto"/>
            </w:tcBorders>
            <w:shd w:val="clear" w:color="000000" w:fill="FFFF00"/>
            <w:noWrap/>
            <w:vAlign w:val="center"/>
            <w:hideMark/>
          </w:tcPr>
          <w:p w14:paraId="3225E66D" w14:textId="77777777" w:rsidR="00531539" w:rsidRPr="00531539" w:rsidRDefault="00531539" w:rsidP="00531539">
            <w:pPr>
              <w:spacing w:after="0" w:line="240" w:lineRule="auto"/>
              <w:jc w:val="center"/>
              <w:rPr>
                <w:rFonts w:ascii="Arial" w:eastAsia="Times New Roman" w:hAnsi="Arial" w:cs="Arial"/>
                <w:color w:val="333333"/>
                <w:sz w:val="24"/>
                <w:szCs w:val="24"/>
              </w:rPr>
            </w:pPr>
            <w:r w:rsidRPr="00531539">
              <w:rPr>
                <w:rFonts w:ascii="Arial" w:eastAsia="Times New Roman" w:hAnsi="Arial" w:cs="Arial"/>
                <w:color w:val="333333"/>
                <w:sz w:val="24"/>
                <w:szCs w:val="24"/>
              </w:rPr>
              <w:t>1.52</w:t>
            </w:r>
          </w:p>
        </w:tc>
        <w:tc>
          <w:tcPr>
            <w:tcW w:w="1084" w:type="dxa"/>
            <w:tcBorders>
              <w:top w:val="nil"/>
              <w:left w:val="nil"/>
              <w:bottom w:val="single" w:sz="8" w:space="0" w:color="auto"/>
              <w:right w:val="single" w:sz="4" w:space="0" w:color="auto"/>
            </w:tcBorders>
            <w:shd w:val="clear" w:color="000000" w:fill="FFFF00"/>
            <w:noWrap/>
            <w:vAlign w:val="center"/>
            <w:hideMark/>
          </w:tcPr>
          <w:p w14:paraId="7305B112"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0.36</w:t>
            </w:r>
          </w:p>
        </w:tc>
        <w:tc>
          <w:tcPr>
            <w:tcW w:w="1084" w:type="dxa"/>
            <w:tcBorders>
              <w:top w:val="nil"/>
              <w:left w:val="nil"/>
              <w:bottom w:val="single" w:sz="8" w:space="0" w:color="auto"/>
              <w:right w:val="single" w:sz="4" w:space="0" w:color="auto"/>
            </w:tcBorders>
            <w:shd w:val="clear" w:color="000000" w:fill="FFFF00"/>
            <w:noWrap/>
            <w:vAlign w:val="center"/>
            <w:hideMark/>
          </w:tcPr>
          <w:p w14:paraId="3C66F8B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1.13</w:t>
            </w:r>
          </w:p>
        </w:tc>
        <w:tc>
          <w:tcPr>
            <w:tcW w:w="1084" w:type="dxa"/>
            <w:tcBorders>
              <w:top w:val="nil"/>
              <w:left w:val="nil"/>
              <w:bottom w:val="single" w:sz="8" w:space="0" w:color="auto"/>
              <w:right w:val="single" w:sz="4" w:space="0" w:color="auto"/>
            </w:tcBorders>
            <w:shd w:val="clear" w:color="000000" w:fill="FFFF00"/>
            <w:noWrap/>
            <w:vAlign w:val="center"/>
            <w:hideMark/>
          </w:tcPr>
          <w:p w14:paraId="555FB9ED"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1.53</w:t>
            </w:r>
          </w:p>
        </w:tc>
        <w:tc>
          <w:tcPr>
            <w:tcW w:w="1084" w:type="dxa"/>
            <w:tcBorders>
              <w:top w:val="nil"/>
              <w:left w:val="nil"/>
              <w:bottom w:val="single" w:sz="8" w:space="0" w:color="auto"/>
              <w:right w:val="single" w:sz="4" w:space="0" w:color="auto"/>
            </w:tcBorders>
            <w:shd w:val="clear" w:color="000000" w:fill="FFFF00"/>
            <w:noWrap/>
            <w:vAlign w:val="center"/>
            <w:hideMark/>
          </w:tcPr>
          <w:p w14:paraId="546C9D33"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1.93</w:t>
            </w:r>
          </w:p>
        </w:tc>
        <w:tc>
          <w:tcPr>
            <w:tcW w:w="1094" w:type="dxa"/>
            <w:tcBorders>
              <w:top w:val="nil"/>
              <w:left w:val="nil"/>
              <w:bottom w:val="single" w:sz="8" w:space="0" w:color="auto"/>
              <w:right w:val="single" w:sz="8" w:space="0" w:color="auto"/>
            </w:tcBorders>
            <w:shd w:val="clear" w:color="000000" w:fill="FFFF00"/>
            <w:noWrap/>
            <w:vAlign w:val="center"/>
            <w:hideMark/>
          </w:tcPr>
          <w:p w14:paraId="65D7A124" w14:textId="77777777" w:rsidR="00531539" w:rsidRPr="00531539" w:rsidRDefault="00531539" w:rsidP="00531539">
            <w:pPr>
              <w:spacing w:after="0" w:line="240" w:lineRule="auto"/>
              <w:jc w:val="center"/>
              <w:rPr>
                <w:rFonts w:ascii="Arial" w:eastAsia="Times New Roman" w:hAnsi="Arial" w:cs="Arial"/>
                <w:color w:val="000000"/>
                <w:sz w:val="24"/>
                <w:szCs w:val="24"/>
              </w:rPr>
            </w:pPr>
            <w:r w:rsidRPr="00531539">
              <w:rPr>
                <w:rFonts w:ascii="Arial" w:eastAsia="Times New Roman" w:hAnsi="Arial" w:cs="Arial"/>
                <w:color w:val="000000"/>
                <w:sz w:val="24"/>
                <w:szCs w:val="24"/>
              </w:rPr>
              <w:t>2.64</w:t>
            </w:r>
          </w:p>
        </w:tc>
      </w:tr>
    </w:tbl>
    <w:p w14:paraId="504BC885" w14:textId="06587BB3" w:rsidR="009B0637" w:rsidRDefault="009B0637" w:rsidP="00BA1BB8">
      <w:pPr>
        <w:rPr>
          <w:rFonts w:ascii="Arial" w:hAnsi="Arial" w:cs="Arial"/>
          <w:sz w:val="32"/>
          <w:szCs w:val="24"/>
        </w:rPr>
      </w:pPr>
    </w:p>
    <w:p w14:paraId="0C2860B2" w14:textId="54ED82F3" w:rsidR="00EA09AB" w:rsidRPr="00C4346F" w:rsidRDefault="00EA09AB" w:rsidP="00EA09AB">
      <w:pPr>
        <w:rPr>
          <w:rFonts w:ascii="Arial" w:hAnsi="Arial" w:cs="Arial"/>
          <w:b/>
          <w:sz w:val="24"/>
          <w:szCs w:val="24"/>
        </w:rPr>
      </w:pPr>
      <w:r w:rsidRPr="00C4346F">
        <w:rPr>
          <w:rFonts w:ascii="Arial" w:hAnsi="Arial" w:cs="Arial"/>
          <w:b/>
          <w:sz w:val="24"/>
          <w:szCs w:val="24"/>
        </w:rPr>
        <w:t xml:space="preserve">Table </w:t>
      </w:r>
      <w:r w:rsidR="008A141F">
        <w:rPr>
          <w:rFonts w:ascii="Arial" w:hAnsi="Arial" w:cs="Arial"/>
          <w:b/>
          <w:sz w:val="24"/>
          <w:szCs w:val="24"/>
        </w:rPr>
        <w:t>5</w:t>
      </w:r>
      <w:r w:rsidRPr="00C4346F">
        <w:rPr>
          <w:rFonts w:ascii="Arial" w:hAnsi="Arial" w:cs="Arial"/>
          <w:b/>
          <w:sz w:val="24"/>
          <w:szCs w:val="24"/>
        </w:rPr>
        <w:t xml:space="preserve">: MCMC </w:t>
      </w:r>
      <w:r w:rsidR="00782377" w:rsidRPr="00C4346F">
        <w:rPr>
          <w:rFonts w:ascii="Arial" w:hAnsi="Arial" w:cs="Arial"/>
          <w:b/>
          <w:sz w:val="24"/>
          <w:szCs w:val="24"/>
        </w:rPr>
        <w:t>E</w:t>
      </w:r>
      <w:r w:rsidRPr="00C4346F">
        <w:rPr>
          <w:rFonts w:ascii="Arial" w:hAnsi="Arial" w:cs="Arial"/>
          <w:b/>
          <w:sz w:val="24"/>
          <w:szCs w:val="24"/>
        </w:rPr>
        <w:t xml:space="preserve">mpirical </w:t>
      </w:r>
      <w:r w:rsidR="00782377" w:rsidRPr="00C4346F">
        <w:rPr>
          <w:rFonts w:ascii="Arial" w:hAnsi="Arial" w:cs="Arial"/>
          <w:b/>
          <w:sz w:val="24"/>
          <w:szCs w:val="24"/>
        </w:rPr>
        <w:t>M</w:t>
      </w:r>
      <w:r w:rsidRPr="00C4346F">
        <w:rPr>
          <w:rFonts w:ascii="Arial" w:hAnsi="Arial" w:cs="Arial"/>
          <w:b/>
          <w:sz w:val="24"/>
          <w:szCs w:val="24"/>
        </w:rPr>
        <w:t xml:space="preserve">ean and </w:t>
      </w:r>
      <w:r w:rsidR="00782377" w:rsidRPr="00C4346F">
        <w:rPr>
          <w:rFonts w:ascii="Arial" w:hAnsi="Arial" w:cs="Arial"/>
          <w:b/>
          <w:sz w:val="24"/>
          <w:szCs w:val="24"/>
        </w:rPr>
        <w:t>Quantiles</w:t>
      </w:r>
    </w:p>
    <w:p w14:paraId="0B8E2C4A" w14:textId="2585C4BA" w:rsidR="009B0637" w:rsidRDefault="009B0637" w:rsidP="00BA1BB8">
      <w:pPr>
        <w:rPr>
          <w:rFonts w:ascii="Arial" w:hAnsi="Arial" w:cs="Arial"/>
          <w:sz w:val="32"/>
          <w:szCs w:val="24"/>
        </w:rPr>
      </w:pPr>
    </w:p>
    <w:tbl>
      <w:tblPr>
        <w:tblW w:w="10304" w:type="dxa"/>
        <w:tblCellMar>
          <w:left w:w="0" w:type="dxa"/>
          <w:right w:w="0" w:type="dxa"/>
        </w:tblCellMar>
        <w:tblLook w:val="0600" w:firstRow="0" w:lastRow="0" w:firstColumn="0" w:lastColumn="0" w:noHBand="1" w:noVBand="1"/>
      </w:tblPr>
      <w:tblGrid>
        <w:gridCol w:w="2576"/>
        <w:gridCol w:w="2576"/>
        <w:gridCol w:w="2576"/>
        <w:gridCol w:w="2576"/>
      </w:tblGrid>
      <w:tr w:rsidR="008E7E94" w:rsidRPr="008E7E94" w14:paraId="7AF41593" w14:textId="77777777" w:rsidTr="008E7E94">
        <w:trPr>
          <w:trHeight w:val="432"/>
        </w:trPr>
        <w:tc>
          <w:tcPr>
            <w:tcW w:w="2576" w:type="dxa"/>
            <w:tcBorders>
              <w:top w:val="single" w:sz="8" w:space="0" w:color="000000"/>
              <w:left w:val="single" w:sz="8" w:space="0" w:color="000000"/>
              <w:bottom w:val="double" w:sz="6" w:space="0" w:color="000000"/>
              <w:right w:val="single" w:sz="8" w:space="0" w:color="000000"/>
            </w:tcBorders>
            <w:shd w:val="clear" w:color="auto" w:fill="auto"/>
            <w:tcMar>
              <w:top w:w="8" w:type="dxa"/>
              <w:left w:w="8" w:type="dxa"/>
              <w:bottom w:w="0" w:type="dxa"/>
              <w:right w:w="8" w:type="dxa"/>
            </w:tcMar>
            <w:vAlign w:val="center"/>
            <w:hideMark/>
          </w:tcPr>
          <w:p w14:paraId="56D742A5"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Model Type</w:t>
            </w:r>
          </w:p>
        </w:tc>
        <w:tc>
          <w:tcPr>
            <w:tcW w:w="2576" w:type="dxa"/>
            <w:tcBorders>
              <w:top w:val="single" w:sz="8" w:space="0" w:color="000000"/>
              <w:left w:val="single" w:sz="8" w:space="0" w:color="000000"/>
              <w:bottom w:val="double" w:sz="6" w:space="0" w:color="000000"/>
              <w:right w:val="single" w:sz="4" w:space="0" w:color="000000"/>
            </w:tcBorders>
            <w:shd w:val="clear" w:color="auto" w:fill="auto"/>
            <w:tcMar>
              <w:top w:w="8" w:type="dxa"/>
              <w:left w:w="8" w:type="dxa"/>
              <w:bottom w:w="0" w:type="dxa"/>
              <w:right w:w="8" w:type="dxa"/>
            </w:tcMar>
            <w:vAlign w:val="center"/>
            <w:hideMark/>
          </w:tcPr>
          <w:p w14:paraId="1B248FA8"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Accuracy</w:t>
            </w:r>
          </w:p>
        </w:tc>
        <w:tc>
          <w:tcPr>
            <w:tcW w:w="2576" w:type="dxa"/>
            <w:tcBorders>
              <w:top w:val="single" w:sz="8" w:space="0" w:color="000000"/>
              <w:left w:val="single" w:sz="4" w:space="0" w:color="000000"/>
              <w:bottom w:val="double" w:sz="6" w:space="0" w:color="000000"/>
              <w:right w:val="single" w:sz="4" w:space="0" w:color="000000"/>
            </w:tcBorders>
            <w:shd w:val="clear" w:color="auto" w:fill="auto"/>
            <w:tcMar>
              <w:top w:w="8" w:type="dxa"/>
              <w:left w:w="8" w:type="dxa"/>
              <w:bottom w:w="0" w:type="dxa"/>
              <w:right w:w="8" w:type="dxa"/>
            </w:tcMar>
            <w:vAlign w:val="center"/>
            <w:hideMark/>
          </w:tcPr>
          <w:p w14:paraId="64A7E018"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Sensitivity</w:t>
            </w:r>
          </w:p>
        </w:tc>
        <w:tc>
          <w:tcPr>
            <w:tcW w:w="2576" w:type="dxa"/>
            <w:tcBorders>
              <w:top w:val="single" w:sz="8" w:space="0" w:color="000000"/>
              <w:left w:val="single" w:sz="4" w:space="0" w:color="000000"/>
              <w:bottom w:val="double" w:sz="6" w:space="0" w:color="000000"/>
              <w:right w:val="single" w:sz="8" w:space="0" w:color="000000"/>
            </w:tcBorders>
            <w:shd w:val="clear" w:color="auto" w:fill="auto"/>
            <w:tcMar>
              <w:top w:w="8" w:type="dxa"/>
              <w:left w:w="8" w:type="dxa"/>
              <w:bottom w:w="0" w:type="dxa"/>
              <w:right w:w="8" w:type="dxa"/>
            </w:tcMar>
            <w:vAlign w:val="center"/>
            <w:hideMark/>
          </w:tcPr>
          <w:p w14:paraId="174CDE2D"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Specificity</w:t>
            </w:r>
          </w:p>
        </w:tc>
      </w:tr>
      <w:tr w:rsidR="008E7E94" w:rsidRPr="008E7E94" w14:paraId="3CFC5C4D" w14:textId="77777777" w:rsidTr="008E7E94">
        <w:trPr>
          <w:trHeight w:val="432"/>
        </w:trPr>
        <w:tc>
          <w:tcPr>
            <w:tcW w:w="2576" w:type="dxa"/>
            <w:tcBorders>
              <w:top w:val="double" w:sz="6" w:space="0" w:color="000000"/>
              <w:left w:val="single" w:sz="8" w:space="0" w:color="000000"/>
              <w:bottom w:val="single" w:sz="4" w:space="0" w:color="000000"/>
              <w:right w:val="single" w:sz="8" w:space="0" w:color="000000"/>
            </w:tcBorders>
            <w:shd w:val="clear" w:color="auto" w:fill="auto"/>
            <w:tcMar>
              <w:top w:w="8" w:type="dxa"/>
              <w:left w:w="8" w:type="dxa"/>
              <w:bottom w:w="0" w:type="dxa"/>
              <w:right w:w="8" w:type="dxa"/>
            </w:tcMar>
            <w:vAlign w:val="center"/>
            <w:hideMark/>
          </w:tcPr>
          <w:p w14:paraId="00EC8F35" w14:textId="77777777" w:rsidR="008E7E94" w:rsidRPr="008E7E94" w:rsidRDefault="008E7E94" w:rsidP="008E7E94">
            <w:pPr>
              <w:spacing w:after="0" w:line="240" w:lineRule="auto"/>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 xml:space="preserve"> Logistic Regression</w:t>
            </w:r>
          </w:p>
        </w:tc>
        <w:tc>
          <w:tcPr>
            <w:tcW w:w="2576" w:type="dxa"/>
            <w:tcBorders>
              <w:top w:val="double" w:sz="6" w:space="0" w:color="000000"/>
              <w:left w:val="single" w:sz="8"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0E3E9FD3"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0.8023</w:t>
            </w:r>
          </w:p>
        </w:tc>
        <w:tc>
          <w:tcPr>
            <w:tcW w:w="2576" w:type="dxa"/>
            <w:tcBorders>
              <w:top w:val="double" w:sz="6"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138624A4"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0.6747</w:t>
            </w:r>
          </w:p>
        </w:tc>
        <w:tc>
          <w:tcPr>
            <w:tcW w:w="2576" w:type="dxa"/>
            <w:tcBorders>
              <w:top w:val="double" w:sz="6" w:space="0" w:color="000000"/>
              <w:left w:val="single" w:sz="4" w:space="0" w:color="000000"/>
              <w:bottom w:val="single" w:sz="4" w:space="0" w:color="000000"/>
              <w:right w:val="single" w:sz="8" w:space="0" w:color="000000"/>
            </w:tcBorders>
            <w:shd w:val="clear" w:color="auto" w:fill="auto"/>
            <w:tcMar>
              <w:top w:w="8" w:type="dxa"/>
              <w:left w:w="8" w:type="dxa"/>
              <w:bottom w:w="0" w:type="dxa"/>
              <w:right w:w="8" w:type="dxa"/>
            </w:tcMar>
            <w:vAlign w:val="center"/>
            <w:hideMark/>
          </w:tcPr>
          <w:p w14:paraId="1C387565"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0.9247</w:t>
            </w:r>
          </w:p>
        </w:tc>
      </w:tr>
      <w:tr w:rsidR="008E7E94" w:rsidRPr="008E7E94" w14:paraId="6E394B01" w14:textId="77777777" w:rsidTr="008E7E94">
        <w:trPr>
          <w:trHeight w:val="432"/>
        </w:trPr>
        <w:tc>
          <w:tcPr>
            <w:tcW w:w="2576" w:type="dxa"/>
            <w:tcBorders>
              <w:top w:val="single" w:sz="4" w:space="0" w:color="000000"/>
              <w:left w:val="single" w:sz="8" w:space="0" w:color="000000"/>
              <w:bottom w:val="single" w:sz="4" w:space="0" w:color="000000"/>
              <w:right w:val="single" w:sz="8" w:space="0" w:color="000000"/>
            </w:tcBorders>
            <w:shd w:val="clear" w:color="auto" w:fill="auto"/>
            <w:tcMar>
              <w:top w:w="8" w:type="dxa"/>
              <w:left w:w="8" w:type="dxa"/>
              <w:bottom w:w="0" w:type="dxa"/>
              <w:right w:w="8" w:type="dxa"/>
            </w:tcMar>
            <w:vAlign w:val="center"/>
            <w:hideMark/>
          </w:tcPr>
          <w:p w14:paraId="386DC56F" w14:textId="77777777" w:rsidR="008E7E94" w:rsidRPr="008E7E94" w:rsidRDefault="008E7E94" w:rsidP="008E7E94">
            <w:pPr>
              <w:spacing w:after="0" w:line="240" w:lineRule="auto"/>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 xml:space="preserve"> Random Forest</w:t>
            </w:r>
          </w:p>
        </w:tc>
        <w:tc>
          <w:tcPr>
            <w:tcW w:w="2576" w:type="dxa"/>
            <w:tcBorders>
              <w:top w:val="single" w:sz="4" w:space="0" w:color="000000"/>
              <w:left w:val="single" w:sz="8"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663C122E"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0.8192</w:t>
            </w:r>
          </w:p>
        </w:tc>
        <w:tc>
          <w:tcPr>
            <w:tcW w:w="2576" w:type="dxa"/>
            <w:tcBorders>
              <w:top w:val="single" w:sz="4" w:space="0" w:color="000000"/>
              <w:left w:val="single" w:sz="4" w:space="0" w:color="000000"/>
              <w:bottom w:val="single" w:sz="4" w:space="0" w:color="000000"/>
              <w:right w:val="single" w:sz="4" w:space="0" w:color="000000"/>
            </w:tcBorders>
            <w:shd w:val="clear" w:color="auto" w:fill="auto"/>
            <w:tcMar>
              <w:top w:w="8" w:type="dxa"/>
              <w:left w:w="8" w:type="dxa"/>
              <w:bottom w:w="0" w:type="dxa"/>
              <w:right w:w="8" w:type="dxa"/>
            </w:tcMar>
            <w:vAlign w:val="center"/>
            <w:hideMark/>
          </w:tcPr>
          <w:p w14:paraId="29926D44"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0.8429</w:t>
            </w:r>
          </w:p>
        </w:tc>
        <w:tc>
          <w:tcPr>
            <w:tcW w:w="2576" w:type="dxa"/>
            <w:tcBorders>
              <w:top w:val="single" w:sz="4" w:space="0" w:color="000000"/>
              <w:left w:val="single" w:sz="4" w:space="0" w:color="000000"/>
              <w:bottom w:val="single" w:sz="4" w:space="0" w:color="000000"/>
              <w:right w:val="single" w:sz="8" w:space="0" w:color="000000"/>
            </w:tcBorders>
            <w:shd w:val="clear" w:color="auto" w:fill="auto"/>
            <w:tcMar>
              <w:top w:w="8" w:type="dxa"/>
              <w:left w:w="8" w:type="dxa"/>
              <w:bottom w:w="0" w:type="dxa"/>
              <w:right w:w="8" w:type="dxa"/>
            </w:tcMar>
            <w:vAlign w:val="center"/>
            <w:hideMark/>
          </w:tcPr>
          <w:p w14:paraId="71769B86"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0.8037</w:t>
            </w:r>
          </w:p>
        </w:tc>
      </w:tr>
      <w:tr w:rsidR="008E7E94" w:rsidRPr="008E7E94" w14:paraId="78C1C7DD" w14:textId="77777777" w:rsidTr="008E7E94">
        <w:trPr>
          <w:trHeight w:val="432"/>
        </w:trPr>
        <w:tc>
          <w:tcPr>
            <w:tcW w:w="2576" w:type="dxa"/>
            <w:tcBorders>
              <w:top w:val="single" w:sz="4"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6FF51C9" w14:textId="77777777" w:rsidR="008E7E94" w:rsidRPr="008E7E94" w:rsidRDefault="008E7E94" w:rsidP="008E7E94">
            <w:pPr>
              <w:spacing w:after="0" w:line="240" w:lineRule="auto"/>
              <w:textAlignment w:val="bottom"/>
              <w:rPr>
                <w:rFonts w:ascii="Arial" w:eastAsia="Times New Roman" w:hAnsi="Arial" w:cs="Arial"/>
                <w:sz w:val="24"/>
                <w:szCs w:val="24"/>
              </w:rPr>
            </w:pPr>
            <w:r w:rsidRPr="008E7E94">
              <w:rPr>
                <w:rFonts w:ascii="Arial" w:eastAsia="Times New Roman" w:hAnsi="Arial" w:cs="Arial"/>
                <w:b/>
                <w:bCs/>
                <w:color w:val="000000"/>
                <w:kern w:val="24"/>
                <w:sz w:val="24"/>
                <w:szCs w:val="24"/>
              </w:rPr>
              <w:t xml:space="preserve"> MCMC</w:t>
            </w:r>
          </w:p>
        </w:tc>
        <w:tc>
          <w:tcPr>
            <w:tcW w:w="2576" w:type="dxa"/>
            <w:tcBorders>
              <w:top w:val="single" w:sz="4" w:space="0" w:color="000000"/>
              <w:left w:val="single" w:sz="8" w:space="0" w:color="000000"/>
              <w:bottom w:val="single" w:sz="8" w:space="0" w:color="000000"/>
              <w:right w:val="single" w:sz="4" w:space="0" w:color="000000"/>
            </w:tcBorders>
            <w:shd w:val="clear" w:color="auto" w:fill="auto"/>
            <w:tcMar>
              <w:top w:w="8" w:type="dxa"/>
              <w:left w:w="8" w:type="dxa"/>
              <w:bottom w:w="0" w:type="dxa"/>
              <w:right w:w="8" w:type="dxa"/>
            </w:tcMar>
            <w:vAlign w:val="center"/>
            <w:hideMark/>
          </w:tcPr>
          <w:p w14:paraId="2BF15F91"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0.7910</w:t>
            </w:r>
          </w:p>
        </w:tc>
        <w:tc>
          <w:tcPr>
            <w:tcW w:w="2576" w:type="dxa"/>
            <w:tcBorders>
              <w:top w:val="single" w:sz="4" w:space="0" w:color="000000"/>
              <w:left w:val="single" w:sz="4" w:space="0" w:color="000000"/>
              <w:bottom w:val="single" w:sz="8" w:space="0" w:color="000000"/>
              <w:right w:val="single" w:sz="4" w:space="0" w:color="000000"/>
            </w:tcBorders>
            <w:shd w:val="clear" w:color="auto" w:fill="auto"/>
            <w:tcMar>
              <w:top w:w="8" w:type="dxa"/>
              <w:left w:w="8" w:type="dxa"/>
              <w:bottom w:w="0" w:type="dxa"/>
              <w:right w:w="8" w:type="dxa"/>
            </w:tcMar>
            <w:vAlign w:val="center"/>
            <w:hideMark/>
          </w:tcPr>
          <w:p w14:paraId="65EC0575"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0.6585</w:t>
            </w:r>
          </w:p>
        </w:tc>
        <w:tc>
          <w:tcPr>
            <w:tcW w:w="2576" w:type="dxa"/>
            <w:tcBorders>
              <w:top w:val="single" w:sz="4" w:space="0" w:color="000000"/>
              <w:left w:val="single" w:sz="4"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A9A33CB" w14:textId="77777777" w:rsidR="008E7E94" w:rsidRPr="008E7E94" w:rsidRDefault="008E7E94" w:rsidP="008E7E94">
            <w:pPr>
              <w:spacing w:after="0" w:line="240" w:lineRule="auto"/>
              <w:jc w:val="center"/>
              <w:textAlignment w:val="bottom"/>
              <w:rPr>
                <w:rFonts w:ascii="Arial" w:eastAsia="Times New Roman" w:hAnsi="Arial" w:cs="Arial"/>
                <w:sz w:val="24"/>
                <w:szCs w:val="24"/>
              </w:rPr>
            </w:pPr>
            <w:r w:rsidRPr="008E7E94">
              <w:rPr>
                <w:rFonts w:ascii="Arial" w:eastAsia="Times New Roman" w:hAnsi="Arial" w:cs="Arial"/>
                <w:color w:val="000000"/>
                <w:kern w:val="24"/>
                <w:sz w:val="24"/>
                <w:szCs w:val="24"/>
              </w:rPr>
              <w:t>0.9053</w:t>
            </w:r>
          </w:p>
        </w:tc>
      </w:tr>
    </w:tbl>
    <w:p w14:paraId="17D8D523" w14:textId="25798FED" w:rsidR="008E7E94" w:rsidRDefault="008E7E94" w:rsidP="00BA1BB8">
      <w:pPr>
        <w:rPr>
          <w:rFonts w:ascii="Arial" w:hAnsi="Arial" w:cs="Arial"/>
          <w:sz w:val="32"/>
          <w:szCs w:val="24"/>
        </w:rPr>
      </w:pPr>
    </w:p>
    <w:p w14:paraId="43933942" w14:textId="525E8CBE" w:rsidR="00CC6C7C" w:rsidRPr="00C4346F" w:rsidRDefault="00CC6C7C" w:rsidP="00BA1BB8">
      <w:pPr>
        <w:rPr>
          <w:rFonts w:ascii="Arial" w:hAnsi="Arial" w:cs="Arial"/>
          <w:b/>
          <w:sz w:val="24"/>
          <w:szCs w:val="24"/>
        </w:rPr>
      </w:pPr>
      <w:r w:rsidRPr="00C4346F">
        <w:rPr>
          <w:rFonts w:ascii="Arial" w:hAnsi="Arial" w:cs="Arial"/>
          <w:b/>
          <w:sz w:val="24"/>
          <w:szCs w:val="24"/>
        </w:rPr>
        <w:t xml:space="preserve">Table </w:t>
      </w:r>
      <w:r w:rsidR="008A141F">
        <w:rPr>
          <w:rFonts w:ascii="Arial" w:hAnsi="Arial" w:cs="Arial"/>
          <w:b/>
          <w:sz w:val="24"/>
          <w:szCs w:val="24"/>
        </w:rPr>
        <w:t>6</w:t>
      </w:r>
      <w:r w:rsidRPr="00C4346F">
        <w:rPr>
          <w:rFonts w:ascii="Arial" w:hAnsi="Arial" w:cs="Arial"/>
          <w:b/>
          <w:sz w:val="24"/>
          <w:szCs w:val="24"/>
        </w:rPr>
        <w:t>: Accuracy, Sensitivity, and Specificity for Each Model.</w:t>
      </w:r>
    </w:p>
    <w:p w14:paraId="49D15EB1" w14:textId="002A961B" w:rsidR="003D0C0C" w:rsidRDefault="003D0C0C" w:rsidP="00BA1BB8">
      <w:pPr>
        <w:rPr>
          <w:rFonts w:ascii="Arial" w:hAnsi="Arial" w:cs="Arial"/>
          <w:sz w:val="32"/>
          <w:szCs w:val="24"/>
        </w:rPr>
      </w:pPr>
    </w:p>
    <w:p w14:paraId="7CCD2933" w14:textId="7708DC9D" w:rsidR="003D0C0C" w:rsidRDefault="003D0C0C" w:rsidP="00BA1BB8">
      <w:pPr>
        <w:rPr>
          <w:rFonts w:ascii="Arial" w:hAnsi="Arial" w:cs="Arial"/>
          <w:sz w:val="32"/>
          <w:szCs w:val="24"/>
        </w:rPr>
      </w:pPr>
      <w:r w:rsidRPr="003D0C0C">
        <w:rPr>
          <w:rFonts w:ascii="Arial" w:hAnsi="Arial" w:cs="Arial"/>
          <w:noProof/>
          <w:sz w:val="32"/>
          <w:szCs w:val="24"/>
        </w:rPr>
        <w:lastRenderedPageBreak/>
        <w:drawing>
          <wp:inline distT="0" distB="0" distL="0" distR="0" wp14:anchorId="7A78EDA6" wp14:editId="053EB315">
            <wp:extent cx="6858000" cy="4657090"/>
            <wp:effectExtent l="0" t="0" r="0" b="0"/>
            <wp:docPr id="4" name="Picture 3">
              <a:extLst xmlns:a="http://schemas.openxmlformats.org/drawingml/2006/main">
                <a:ext uri="{FF2B5EF4-FFF2-40B4-BE49-F238E27FC236}">
                  <a16:creationId xmlns:a16="http://schemas.microsoft.com/office/drawing/2014/main" id="{BB434858-46E4-4F8E-9597-4EE24723F7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B434858-46E4-4F8E-9597-4EE24723F73A}"/>
                        </a:ext>
                      </a:extLst>
                    </pic:cNvPr>
                    <pic:cNvPicPr>
                      <a:picLocks noChangeAspect="1"/>
                    </pic:cNvPicPr>
                  </pic:nvPicPr>
                  <pic:blipFill>
                    <a:blip r:embed="rId14"/>
                    <a:stretch>
                      <a:fillRect/>
                    </a:stretch>
                  </pic:blipFill>
                  <pic:spPr>
                    <a:xfrm>
                      <a:off x="0" y="0"/>
                      <a:ext cx="6858000" cy="4657090"/>
                    </a:xfrm>
                    <a:prstGeom prst="rect">
                      <a:avLst/>
                    </a:prstGeom>
                  </pic:spPr>
                </pic:pic>
              </a:graphicData>
            </a:graphic>
          </wp:inline>
        </w:drawing>
      </w:r>
    </w:p>
    <w:p w14:paraId="2A04770F" w14:textId="3A144D28" w:rsidR="003D0C0C" w:rsidRDefault="003D0C0C" w:rsidP="00BA1BB8">
      <w:pPr>
        <w:rPr>
          <w:rFonts w:ascii="Arial" w:hAnsi="Arial" w:cs="Arial"/>
          <w:b/>
          <w:sz w:val="24"/>
          <w:szCs w:val="24"/>
        </w:rPr>
      </w:pPr>
      <w:r w:rsidRPr="00C4346F">
        <w:rPr>
          <w:rFonts w:ascii="Arial" w:hAnsi="Arial" w:cs="Arial"/>
          <w:b/>
          <w:sz w:val="24"/>
          <w:szCs w:val="24"/>
        </w:rPr>
        <w:t xml:space="preserve">Graph 2: Distribution of Region by </w:t>
      </w:r>
      <w:r w:rsidR="000633DF" w:rsidRPr="000633DF">
        <w:rPr>
          <w:rFonts w:ascii="Arial" w:hAnsi="Arial" w:cs="Arial"/>
          <w:b/>
          <w:i/>
          <w:sz w:val="24"/>
          <w:szCs w:val="24"/>
        </w:rPr>
        <w:t>Salmonella</w:t>
      </w:r>
      <w:r w:rsidRPr="00C4346F">
        <w:rPr>
          <w:rFonts w:ascii="Arial" w:hAnsi="Arial" w:cs="Arial"/>
          <w:b/>
          <w:i/>
          <w:sz w:val="24"/>
          <w:szCs w:val="24"/>
        </w:rPr>
        <w:t xml:space="preserve"> </w:t>
      </w:r>
      <w:r w:rsidRPr="00C4346F">
        <w:rPr>
          <w:rFonts w:ascii="Arial" w:hAnsi="Arial" w:cs="Arial"/>
          <w:b/>
          <w:sz w:val="24"/>
          <w:szCs w:val="24"/>
        </w:rPr>
        <w:t>Prevalence</w:t>
      </w:r>
    </w:p>
    <w:p w14:paraId="2CDBDD54" w14:textId="09C69E02" w:rsidR="00880CD4" w:rsidRDefault="00880CD4" w:rsidP="00BA1BB8">
      <w:pPr>
        <w:rPr>
          <w:rFonts w:ascii="Arial" w:hAnsi="Arial" w:cs="Arial"/>
          <w:b/>
          <w:sz w:val="24"/>
          <w:szCs w:val="24"/>
        </w:rPr>
      </w:pPr>
    </w:p>
    <w:p w14:paraId="23A878F0" w14:textId="45C334B3" w:rsidR="00880CD4" w:rsidRDefault="00880CD4" w:rsidP="00BA1BB8">
      <w:pPr>
        <w:rPr>
          <w:rFonts w:ascii="Arial" w:hAnsi="Arial" w:cs="Arial"/>
          <w:b/>
          <w:sz w:val="24"/>
          <w:szCs w:val="24"/>
        </w:rPr>
      </w:pPr>
      <w:r w:rsidRPr="00880CD4">
        <w:rPr>
          <w:rFonts w:ascii="Arial" w:hAnsi="Arial" w:cs="Arial"/>
          <w:b/>
          <w:noProof/>
          <w:sz w:val="24"/>
          <w:szCs w:val="24"/>
        </w:rPr>
        <w:lastRenderedPageBreak/>
        <w:drawing>
          <wp:inline distT="0" distB="0" distL="0" distR="0" wp14:anchorId="67DFE456" wp14:editId="177D6DD8">
            <wp:extent cx="6858000" cy="4671695"/>
            <wp:effectExtent l="0" t="0" r="0" b="0"/>
            <wp:docPr id="2" name="Picture 1">
              <a:extLst xmlns:a="http://schemas.openxmlformats.org/drawingml/2006/main">
                <a:ext uri="{FF2B5EF4-FFF2-40B4-BE49-F238E27FC236}">
                  <a16:creationId xmlns:a16="http://schemas.microsoft.com/office/drawing/2014/main" id="{8A602238-1714-4A8C-93E3-02F300256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A602238-1714-4A8C-93E3-02F300256122}"/>
                        </a:ext>
                      </a:extLst>
                    </pic:cNvPr>
                    <pic:cNvPicPr>
                      <a:picLocks noChangeAspect="1"/>
                    </pic:cNvPicPr>
                  </pic:nvPicPr>
                  <pic:blipFill>
                    <a:blip r:embed="rId15"/>
                    <a:stretch>
                      <a:fillRect/>
                    </a:stretch>
                  </pic:blipFill>
                  <pic:spPr>
                    <a:xfrm>
                      <a:off x="0" y="0"/>
                      <a:ext cx="6858000" cy="4671695"/>
                    </a:xfrm>
                    <a:prstGeom prst="rect">
                      <a:avLst/>
                    </a:prstGeom>
                  </pic:spPr>
                </pic:pic>
              </a:graphicData>
            </a:graphic>
          </wp:inline>
        </w:drawing>
      </w:r>
    </w:p>
    <w:p w14:paraId="1AB80CC8" w14:textId="4631C22B" w:rsidR="00880CD4" w:rsidRDefault="00880CD4" w:rsidP="00880CD4">
      <w:pPr>
        <w:rPr>
          <w:rFonts w:ascii="Arial" w:hAnsi="Arial" w:cs="Arial"/>
          <w:b/>
          <w:sz w:val="24"/>
          <w:szCs w:val="24"/>
        </w:rPr>
      </w:pPr>
      <w:r w:rsidRPr="00C4346F">
        <w:rPr>
          <w:rFonts w:ascii="Arial" w:hAnsi="Arial" w:cs="Arial"/>
          <w:b/>
          <w:sz w:val="24"/>
          <w:szCs w:val="24"/>
        </w:rPr>
        <w:t xml:space="preserve">Graph </w:t>
      </w:r>
      <w:r>
        <w:rPr>
          <w:rFonts w:ascii="Arial" w:hAnsi="Arial" w:cs="Arial"/>
          <w:b/>
          <w:sz w:val="24"/>
          <w:szCs w:val="24"/>
        </w:rPr>
        <w:t>3</w:t>
      </w:r>
      <w:r w:rsidRPr="00C4346F">
        <w:rPr>
          <w:rFonts w:ascii="Arial" w:hAnsi="Arial" w:cs="Arial"/>
          <w:b/>
          <w:sz w:val="24"/>
          <w:szCs w:val="24"/>
        </w:rPr>
        <w:t>: Distribution of</w:t>
      </w:r>
      <w:r>
        <w:rPr>
          <w:rFonts w:ascii="Arial" w:hAnsi="Arial" w:cs="Arial"/>
          <w:b/>
          <w:sz w:val="24"/>
          <w:szCs w:val="24"/>
        </w:rPr>
        <w:t xml:space="preserve"> Species</w:t>
      </w:r>
      <w:r w:rsidRPr="00C4346F">
        <w:rPr>
          <w:rFonts w:ascii="Arial" w:hAnsi="Arial" w:cs="Arial"/>
          <w:b/>
          <w:sz w:val="24"/>
          <w:szCs w:val="24"/>
        </w:rPr>
        <w:t xml:space="preserve"> by </w:t>
      </w:r>
      <w:r w:rsidR="000633DF" w:rsidRPr="000633DF">
        <w:rPr>
          <w:rFonts w:ascii="Arial" w:hAnsi="Arial" w:cs="Arial"/>
          <w:b/>
          <w:i/>
          <w:sz w:val="24"/>
          <w:szCs w:val="24"/>
        </w:rPr>
        <w:t>Salmonella</w:t>
      </w:r>
      <w:r w:rsidRPr="00C4346F">
        <w:rPr>
          <w:rFonts w:ascii="Arial" w:hAnsi="Arial" w:cs="Arial"/>
          <w:b/>
          <w:i/>
          <w:sz w:val="24"/>
          <w:szCs w:val="24"/>
        </w:rPr>
        <w:t xml:space="preserve"> </w:t>
      </w:r>
      <w:r w:rsidRPr="00C4346F">
        <w:rPr>
          <w:rFonts w:ascii="Arial" w:hAnsi="Arial" w:cs="Arial"/>
          <w:b/>
          <w:sz w:val="24"/>
          <w:szCs w:val="24"/>
        </w:rPr>
        <w:t>Prevalence</w:t>
      </w:r>
    </w:p>
    <w:p w14:paraId="6CC985C6" w14:textId="21CF25CE" w:rsidR="00880CD4" w:rsidRDefault="00880CD4" w:rsidP="00BA1BB8">
      <w:pPr>
        <w:rPr>
          <w:rFonts w:ascii="Arial" w:hAnsi="Arial" w:cs="Arial"/>
          <w:b/>
          <w:sz w:val="24"/>
          <w:szCs w:val="24"/>
        </w:rPr>
      </w:pPr>
    </w:p>
    <w:p w14:paraId="22EA1ED0" w14:textId="5C7933AE" w:rsidR="00880CD4" w:rsidRDefault="00880CD4" w:rsidP="00BA1BB8">
      <w:pPr>
        <w:rPr>
          <w:rFonts w:ascii="Arial" w:hAnsi="Arial" w:cs="Arial"/>
          <w:b/>
          <w:sz w:val="24"/>
          <w:szCs w:val="24"/>
        </w:rPr>
      </w:pPr>
      <w:r w:rsidRPr="00880CD4">
        <w:rPr>
          <w:rFonts w:ascii="Arial" w:hAnsi="Arial" w:cs="Arial"/>
          <w:b/>
          <w:noProof/>
          <w:sz w:val="24"/>
          <w:szCs w:val="24"/>
        </w:rPr>
        <w:lastRenderedPageBreak/>
        <w:drawing>
          <wp:inline distT="0" distB="0" distL="0" distR="0" wp14:anchorId="30C06F55" wp14:editId="298EA3DC">
            <wp:extent cx="6858000" cy="4650740"/>
            <wp:effectExtent l="0" t="0" r="0" b="0"/>
            <wp:docPr id="9" name="Picture 3">
              <a:extLst xmlns:a="http://schemas.openxmlformats.org/drawingml/2006/main">
                <a:ext uri="{FF2B5EF4-FFF2-40B4-BE49-F238E27FC236}">
                  <a16:creationId xmlns:a16="http://schemas.microsoft.com/office/drawing/2014/main" id="{D5CAF08C-BA5A-4417-B17E-56A7A7019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CAF08C-BA5A-4417-B17E-56A7A7019E6A}"/>
                        </a:ext>
                      </a:extLst>
                    </pic:cNvPr>
                    <pic:cNvPicPr>
                      <a:picLocks noChangeAspect="1"/>
                    </pic:cNvPicPr>
                  </pic:nvPicPr>
                  <pic:blipFill>
                    <a:blip r:embed="rId16"/>
                    <a:stretch>
                      <a:fillRect/>
                    </a:stretch>
                  </pic:blipFill>
                  <pic:spPr>
                    <a:xfrm>
                      <a:off x="0" y="0"/>
                      <a:ext cx="6858000" cy="4650740"/>
                    </a:xfrm>
                    <a:prstGeom prst="rect">
                      <a:avLst/>
                    </a:prstGeom>
                  </pic:spPr>
                </pic:pic>
              </a:graphicData>
            </a:graphic>
          </wp:inline>
        </w:drawing>
      </w:r>
    </w:p>
    <w:p w14:paraId="0CACC695" w14:textId="64579F81" w:rsidR="00880CD4" w:rsidRDefault="00880CD4" w:rsidP="00880CD4">
      <w:pPr>
        <w:rPr>
          <w:rFonts w:ascii="Arial" w:hAnsi="Arial" w:cs="Arial"/>
          <w:b/>
          <w:sz w:val="24"/>
          <w:szCs w:val="24"/>
        </w:rPr>
      </w:pPr>
      <w:r w:rsidRPr="00C4346F">
        <w:rPr>
          <w:rFonts w:ascii="Arial" w:hAnsi="Arial" w:cs="Arial"/>
          <w:b/>
          <w:sz w:val="24"/>
          <w:szCs w:val="24"/>
        </w:rPr>
        <w:t xml:space="preserve">Graph </w:t>
      </w:r>
      <w:r>
        <w:rPr>
          <w:rFonts w:ascii="Arial" w:hAnsi="Arial" w:cs="Arial"/>
          <w:b/>
          <w:sz w:val="24"/>
          <w:szCs w:val="24"/>
        </w:rPr>
        <w:t>4</w:t>
      </w:r>
      <w:r w:rsidRPr="00C4346F">
        <w:rPr>
          <w:rFonts w:ascii="Arial" w:hAnsi="Arial" w:cs="Arial"/>
          <w:b/>
          <w:sz w:val="24"/>
          <w:szCs w:val="24"/>
        </w:rPr>
        <w:t xml:space="preserve">: Distribution of </w:t>
      </w:r>
      <w:r>
        <w:rPr>
          <w:rFonts w:ascii="Arial" w:hAnsi="Arial" w:cs="Arial"/>
          <w:b/>
          <w:sz w:val="24"/>
          <w:szCs w:val="24"/>
        </w:rPr>
        <w:t>Season</w:t>
      </w:r>
      <w:r w:rsidRPr="00C4346F">
        <w:rPr>
          <w:rFonts w:ascii="Arial" w:hAnsi="Arial" w:cs="Arial"/>
          <w:b/>
          <w:sz w:val="24"/>
          <w:szCs w:val="24"/>
        </w:rPr>
        <w:t xml:space="preserve"> by </w:t>
      </w:r>
      <w:r w:rsidR="000633DF" w:rsidRPr="000633DF">
        <w:rPr>
          <w:rFonts w:ascii="Arial" w:hAnsi="Arial" w:cs="Arial"/>
          <w:b/>
          <w:i/>
          <w:sz w:val="24"/>
          <w:szCs w:val="24"/>
        </w:rPr>
        <w:t>Salmonella</w:t>
      </w:r>
      <w:r w:rsidRPr="00C4346F">
        <w:rPr>
          <w:rFonts w:ascii="Arial" w:hAnsi="Arial" w:cs="Arial"/>
          <w:b/>
          <w:i/>
          <w:sz w:val="24"/>
          <w:szCs w:val="24"/>
        </w:rPr>
        <w:t xml:space="preserve"> </w:t>
      </w:r>
      <w:r w:rsidRPr="00C4346F">
        <w:rPr>
          <w:rFonts w:ascii="Arial" w:hAnsi="Arial" w:cs="Arial"/>
          <w:b/>
          <w:sz w:val="24"/>
          <w:szCs w:val="24"/>
        </w:rPr>
        <w:t>Prevalence</w:t>
      </w:r>
    </w:p>
    <w:p w14:paraId="23A50490" w14:textId="5B4AF36E" w:rsidR="00880CD4" w:rsidRDefault="00880CD4" w:rsidP="00BA1BB8">
      <w:pPr>
        <w:rPr>
          <w:rFonts w:ascii="Arial" w:hAnsi="Arial" w:cs="Arial"/>
          <w:b/>
          <w:sz w:val="24"/>
          <w:szCs w:val="24"/>
        </w:rPr>
      </w:pPr>
    </w:p>
    <w:p w14:paraId="6569B0BB" w14:textId="2FDC9DE9" w:rsidR="00880CD4" w:rsidRDefault="00880CD4" w:rsidP="00BA1BB8">
      <w:pPr>
        <w:rPr>
          <w:rFonts w:ascii="Arial" w:hAnsi="Arial" w:cs="Arial"/>
          <w:b/>
          <w:sz w:val="24"/>
          <w:szCs w:val="24"/>
        </w:rPr>
      </w:pPr>
      <w:r w:rsidRPr="00880CD4">
        <w:rPr>
          <w:rFonts w:ascii="Arial" w:hAnsi="Arial" w:cs="Arial"/>
          <w:b/>
          <w:noProof/>
          <w:sz w:val="24"/>
          <w:szCs w:val="24"/>
        </w:rPr>
        <w:lastRenderedPageBreak/>
        <w:drawing>
          <wp:inline distT="0" distB="0" distL="0" distR="0" wp14:anchorId="3DA2AEC3" wp14:editId="69DE1A06">
            <wp:extent cx="6858000" cy="4671695"/>
            <wp:effectExtent l="0" t="0" r="0" b="0"/>
            <wp:docPr id="5" name="Picture 4">
              <a:extLst xmlns:a="http://schemas.openxmlformats.org/drawingml/2006/main">
                <a:ext uri="{FF2B5EF4-FFF2-40B4-BE49-F238E27FC236}">
                  <a16:creationId xmlns:a16="http://schemas.microsoft.com/office/drawing/2014/main" id="{FC420168-C0CC-40DF-91CA-A96C6BE99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C420168-C0CC-40DF-91CA-A96C6BE997B9}"/>
                        </a:ext>
                      </a:extLst>
                    </pic:cNvPr>
                    <pic:cNvPicPr>
                      <a:picLocks noChangeAspect="1"/>
                    </pic:cNvPicPr>
                  </pic:nvPicPr>
                  <pic:blipFill rotWithShape="1">
                    <a:blip r:embed="rId17"/>
                    <a:srcRect l="10000" r="1532" b="2"/>
                    <a:stretch/>
                  </pic:blipFill>
                  <pic:spPr>
                    <a:xfrm>
                      <a:off x="0" y="0"/>
                      <a:ext cx="6858000" cy="4671695"/>
                    </a:xfrm>
                    <a:prstGeom prst="rect">
                      <a:avLst/>
                    </a:prstGeom>
                  </pic:spPr>
                </pic:pic>
              </a:graphicData>
            </a:graphic>
          </wp:inline>
        </w:drawing>
      </w:r>
    </w:p>
    <w:p w14:paraId="01A109C0" w14:textId="19FFC98B" w:rsidR="00880CD4" w:rsidRDefault="00880CD4" w:rsidP="00BA1BB8">
      <w:pPr>
        <w:rPr>
          <w:rFonts w:ascii="Arial" w:hAnsi="Arial" w:cs="Arial"/>
          <w:b/>
          <w:sz w:val="24"/>
          <w:szCs w:val="24"/>
        </w:rPr>
      </w:pPr>
    </w:p>
    <w:p w14:paraId="29E03B68" w14:textId="5A4530BF" w:rsidR="00880CD4" w:rsidRDefault="00880CD4" w:rsidP="00880CD4">
      <w:pPr>
        <w:rPr>
          <w:rFonts w:ascii="Arial" w:hAnsi="Arial" w:cs="Arial"/>
          <w:b/>
          <w:sz w:val="24"/>
          <w:szCs w:val="24"/>
        </w:rPr>
      </w:pPr>
      <w:r w:rsidRPr="00C4346F">
        <w:rPr>
          <w:rFonts w:ascii="Arial" w:hAnsi="Arial" w:cs="Arial"/>
          <w:b/>
          <w:sz w:val="24"/>
          <w:szCs w:val="24"/>
        </w:rPr>
        <w:t xml:space="preserve">Graph </w:t>
      </w:r>
      <w:r>
        <w:rPr>
          <w:rFonts w:ascii="Arial" w:hAnsi="Arial" w:cs="Arial"/>
          <w:b/>
          <w:sz w:val="24"/>
          <w:szCs w:val="24"/>
        </w:rPr>
        <w:t>5</w:t>
      </w:r>
      <w:r w:rsidRPr="00C4346F">
        <w:rPr>
          <w:rFonts w:ascii="Arial" w:hAnsi="Arial" w:cs="Arial"/>
          <w:b/>
          <w:sz w:val="24"/>
          <w:szCs w:val="24"/>
        </w:rPr>
        <w:t xml:space="preserve">: Distribution of </w:t>
      </w:r>
      <w:r>
        <w:rPr>
          <w:rFonts w:ascii="Arial" w:hAnsi="Arial" w:cs="Arial"/>
          <w:b/>
          <w:sz w:val="24"/>
          <w:szCs w:val="24"/>
        </w:rPr>
        <w:t>Sample Method</w:t>
      </w:r>
      <w:r w:rsidRPr="00C4346F">
        <w:rPr>
          <w:rFonts w:ascii="Arial" w:hAnsi="Arial" w:cs="Arial"/>
          <w:b/>
          <w:sz w:val="24"/>
          <w:szCs w:val="24"/>
        </w:rPr>
        <w:t xml:space="preserve"> by </w:t>
      </w:r>
      <w:r w:rsidR="000633DF" w:rsidRPr="000633DF">
        <w:rPr>
          <w:rFonts w:ascii="Arial" w:hAnsi="Arial" w:cs="Arial"/>
          <w:b/>
          <w:i/>
          <w:sz w:val="24"/>
          <w:szCs w:val="24"/>
        </w:rPr>
        <w:t>Salmonella</w:t>
      </w:r>
      <w:r w:rsidRPr="00C4346F">
        <w:rPr>
          <w:rFonts w:ascii="Arial" w:hAnsi="Arial" w:cs="Arial"/>
          <w:b/>
          <w:i/>
          <w:sz w:val="24"/>
          <w:szCs w:val="24"/>
        </w:rPr>
        <w:t xml:space="preserve"> </w:t>
      </w:r>
      <w:r w:rsidRPr="00C4346F">
        <w:rPr>
          <w:rFonts w:ascii="Arial" w:hAnsi="Arial" w:cs="Arial"/>
          <w:b/>
          <w:sz w:val="24"/>
          <w:szCs w:val="24"/>
        </w:rPr>
        <w:t>Prevalence</w:t>
      </w:r>
    </w:p>
    <w:p w14:paraId="04E39538" w14:textId="77777777" w:rsidR="00880CD4" w:rsidRPr="00C4346F" w:rsidRDefault="00880CD4" w:rsidP="00BA1BB8">
      <w:pPr>
        <w:rPr>
          <w:rFonts w:ascii="Arial" w:hAnsi="Arial" w:cs="Arial"/>
          <w:b/>
          <w:sz w:val="24"/>
          <w:szCs w:val="24"/>
        </w:rPr>
      </w:pPr>
    </w:p>
    <w:sectPr w:rsidR="00880CD4" w:rsidRPr="00C4346F" w:rsidSect="00DD1398">
      <w:headerReference w:type="default" r:id="rId18"/>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F. Stephen Dobson" w:date="2018-11-18T08:14:00Z" w:initials="MOU">
    <w:p w14:paraId="6DDCB106" w14:textId="77777777" w:rsidR="00B720A3" w:rsidRDefault="00B720A3" w:rsidP="00E44FCF">
      <w:pPr>
        <w:pStyle w:val="CommentText"/>
      </w:pPr>
      <w:r>
        <w:rPr>
          <w:rStyle w:val="CommentReference"/>
        </w:rPr>
        <w:annotationRef/>
      </w:r>
      <w:r>
        <w:t>I don’t see species listed in your model.</w:t>
      </w:r>
    </w:p>
  </w:comment>
  <w:comment w:id="14" w:author="Zheran Wang" w:date="2018-12-05T14:02:00Z" w:initials="ZW">
    <w:p w14:paraId="50764445" w14:textId="1C6C1D13" w:rsidR="007A0030" w:rsidRDefault="007A0030">
      <w:pPr>
        <w:pStyle w:val="CommentText"/>
      </w:pPr>
      <w:r>
        <w:rPr>
          <w:rStyle w:val="CommentReference"/>
        </w:rPr>
        <w:annotationRef/>
      </w:r>
      <w:r>
        <w:t>It was a typo. Thanks for fixing that.</w:t>
      </w:r>
    </w:p>
  </w:comment>
  <w:comment w:id="15" w:author="Zheran Wang" w:date="2018-12-05T14:05:00Z" w:initials="ZW">
    <w:p w14:paraId="665010B5" w14:textId="4E117153" w:rsidR="007A0030" w:rsidRDefault="007A0030">
      <w:pPr>
        <w:pStyle w:val="CommentText"/>
      </w:pPr>
      <w:r>
        <w:rPr>
          <w:rStyle w:val="CommentReference"/>
        </w:rPr>
        <w:annotationRef/>
      </w:r>
      <w:r>
        <w:t xml:space="preserve">The result that compare each </w:t>
      </w:r>
      <w:proofErr w:type="gramStart"/>
      <w:r>
        <w:t>levels</w:t>
      </w:r>
      <w:proofErr w:type="gramEnd"/>
      <w:r>
        <w:t>. The table you made that use A B C to group them. We call it pairwise comparison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CB106" w15:done="0"/>
  <w15:commentEx w15:paraId="50764445" w15:paraIdParent="6DDCB106" w15:done="0"/>
  <w15:commentEx w15:paraId="665010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CB106" w16cid:durableId="1F9B9DF1"/>
  <w16cid:commentId w16cid:paraId="50764445" w16cid:durableId="1FB258DA"/>
  <w16cid:commentId w16cid:paraId="665010B5" w16cid:durableId="1FB259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9DB9E" w14:textId="77777777" w:rsidR="003700E6" w:rsidRDefault="003700E6" w:rsidP="006415DE">
      <w:pPr>
        <w:spacing w:after="0" w:line="240" w:lineRule="auto"/>
      </w:pPr>
      <w:r>
        <w:separator/>
      </w:r>
    </w:p>
  </w:endnote>
  <w:endnote w:type="continuationSeparator" w:id="0">
    <w:p w14:paraId="399EA0E5" w14:textId="77777777" w:rsidR="003700E6" w:rsidRDefault="003700E6" w:rsidP="0064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7E77" w14:textId="77777777" w:rsidR="00B720A3" w:rsidRDefault="00B720A3" w:rsidP="006415DE">
    <w:pPr>
      <w:pStyle w:val="Footer"/>
    </w:pPr>
    <w:r>
      <w:t>Fall 2018</w:t>
    </w:r>
    <w:r>
      <w:tab/>
      <w:t>BIOL/STAT 7250 Proposal</w:t>
    </w:r>
    <w:r>
      <w:tab/>
      <w:t>Kitchens/Wang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16CF8" w14:textId="77777777" w:rsidR="003700E6" w:rsidRDefault="003700E6" w:rsidP="006415DE">
      <w:pPr>
        <w:spacing w:after="0" w:line="240" w:lineRule="auto"/>
      </w:pPr>
      <w:r>
        <w:separator/>
      </w:r>
    </w:p>
  </w:footnote>
  <w:footnote w:type="continuationSeparator" w:id="0">
    <w:p w14:paraId="78B154E0" w14:textId="77777777" w:rsidR="003700E6" w:rsidRDefault="003700E6" w:rsidP="0064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81640" w14:textId="77777777" w:rsidR="00B720A3" w:rsidRDefault="00B720A3">
    <w:pPr>
      <w:pStyle w:val="Header"/>
      <w:jc w:val="right"/>
    </w:pPr>
    <w:r>
      <w:fldChar w:fldCharType="begin"/>
    </w:r>
    <w:r>
      <w:instrText xml:space="preserve"> PAGE   \* MERGEFORMAT </w:instrText>
    </w:r>
    <w:r>
      <w:fldChar w:fldCharType="separate"/>
    </w:r>
    <w:r>
      <w:rPr>
        <w:noProof/>
      </w:rPr>
      <w:t>2</w:t>
    </w:r>
    <w:r>
      <w:rPr>
        <w:noProof/>
      </w:rPr>
      <w:fldChar w:fldCharType="end"/>
    </w:r>
  </w:p>
  <w:p w14:paraId="60BA9886" w14:textId="77777777" w:rsidR="00B720A3" w:rsidRDefault="00B7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3"/>
      <w:numFmt w:val="decimal"/>
      <w:lvlText w:val="%1"/>
      <w:lvlJc w:val="left"/>
      <w:pPr>
        <w:ind w:left="840" w:hanging="720"/>
      </w:pPr>
    </w:lvl>
    <w:lvl w:ilvl="1">
      <w:start w:val="3"/>
      <w:numFmt w:val="decimal"/>
      <w:lvlText w:val="%1.%2"/>
      <w:lvlJc w:val="left"/>
      <w:pPr>
        <w:ind w:left="840" w:hanging="720"/>
      </w:pPr>
    </w:lvl>
    <w:lvl w:ilvl="2">
      <w:start w:val="2"/>
      <w:numFmt w:val="decimal"/>
      <w:lvlText w:val="%1.%2.%3."/>
      <w:lvlJc w:val="left"/>
      <w:pPr>
        <w:ind w:left="840" w:hanging="720"/>
      </w:pPr>
      <w:rPr>
        <w:rFonts w:ascii="Times New Roman" w:hAnsi="Times New Roman" w:cs="Times New Roman"/>
        <w:b/>
        <w:bCs/>
        <w:spacing w:val="-4"/>
        <w:w w:val="99"/>
        <w:sz w:val="24"/>
        <w:szCs w:val="24"/>
      </w:rPr>
    </w:lvl>
    <w:lvl w:ilvl="3">
      <w:numFmt w:val="bullet"/>
      <w:lvlText w:val="•"/>
      <w:lvlJc w:val="left"/>
      <w:pPr>
        <w:ind w:left="3432" w:hanging="720"/>
      </w:pPr>
    </w:lvl>
    <w:lvl w:ilvl="4">
      <w:numFmt w:val="bullet"/>
      <w:lvlText w:val="•"/>
      <w:lvlJc w:val="left"/>
      <w:pPr>
        <w:ind w:left="4296" w:hanging="720"/>
      </w:pPr>
    </w:lvl>
    <w:lvl w:ilvl="5">
      <w:numFmt w:val="bullet"/>
      <w:lvlText w:val="•"/>
      <w:lvlJc w:val="left"/>
      <w:pPr>
        <w:ind w:left="5160" w:hanging="720"/>
      </w:pPr>
    </w:lvl>
    <w:lvl w:ilvl="6">
      <w:numFmt w:val="bullet"/>
      <w:lvlText w:val="•"/>
      <w:lvlJc w:val="left"/>
      <w:pPr>
        <w:ind w:left="6024" w:hanging="720"/>
      </w:pPr>
    </w:lvl>
    <w:lvl w:ilvl="7">
      <w:numFmt w:val="bullet"/>
      <w:lvlText w:val="•"/>
      <w:lvlJc w:val="left"/>
      <w:pPr>
        <w:ind w:left="6888" w:hanging="720"/>
      </w:pPr>
    </w:lvl>
    <w:lvl w:ilvl="8">
      <w:numFmt w:val="bullet"/>
      <w:lvlText w:val="•"/>
      <w:lvlJc w:val="left"/>
      <w:pPr>
        <w:ind w:left="7752" w:hanging="720"/>
      </w:pPr>
    </w:lvl>
  </w:abstractNum>
  <w:abstractNum w:abstractNumId="1" w15:restartNumberingAfterBreak="0">
    <w:nsid w:val="09A95479"/>
    <w:multiLevelType w:val="hybridMultilevel"/>
    <w:tmpl w:val="D220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D74"/>
    <w:multiLevelType w:val="hybridMultilevel"/>
    <w:tmpl w:val="4150F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03824"/>
    <w:multiLevelType w:val="hybridMultilevel"/>
    <w:tmpl w:val="17241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561545"/>
    <w:multiLevelType w:val="hybridMultilevel"/>
    <w:tmpl w:val="3F52A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8129EB"/>
    <w:multiLevelType w:val="hybridMultilevel"/>
    <w:tmpl w:val="9C168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742793"/>
    <w:multiLevelType w:val="multilevel"/>
    <w:tmpl w:val="00000885"/>
    <w:lvl w:ilvl="0">
      <w:start w:val="3"/>
      <w:numFmt w:val="decimal"/>
      <w:lvlText w:val="%1"/>
      <w:lvlJc w:val="left"/>
      <w:pPr>
        <w:ind w:left="840" w:hanging="720"/>
      </w:pPr>
    </w:lvl>
    <w:lvl w:ilvl="1">
      <w:start w:val="3"/>
      <w:numFmt w:val="decimal"/>
      <w:lvlText w:val="%1.%2"/>
      <w:lvlJc w:val="left"/>
      <w:pPr>
        <w:ind w:left="840" w:hanging="720"/>
      </w:pPr>
    </w:lvl>
    <w:lvl w:ilvl="2">
      <w:start w:val="2"/>
      <w:numFmt w:val="decimal"/>
      <w:lvlText w:val="%1.%2.%3."/>
      <w:lvlJc w:val="left"/>
      <w:pPr>
        <w:ind w:left="840" w:hanging="720"/>
      </w:pPr>
      <w:rPr>
        <w:rFonts w:ascii="Times New Roman" w:hAnsi="Times New Roman" w:cs="Times New Roman"/>
        <w:b/>
        <w:bCs/>
        <w:spacing w:val="-4"/>
        <w:w w:val="99"/>
        <w:sz w:val="24"/>
        <w:szCs w:val="24"/>
      </w:rPr>
    </w:lvl>
    <w:lvl w:ilvl="3">
      <w:numFmt w:val="bullet"/>
      <w:lvlText w:val="•"/>
      <w:lvlJc w:val="left"/>
      <w:pPr>
        <w:ind w:left="3432" w:hanging="720"/>
      </w:pPr>
    </w:lvl>
    <w:lvl w:ilvl="4">
      <w:numFmt w:val="bullet"/>
      <w:lvlText w:val="•"/>
      <w:lvlJc w:val="left"/>
      <w:pPr>
        <w:ind w:left="4296" w:hanging="720"/>
      </w:pPr>
    </w:lvl>
    <w:lvl w:ilvl="5">
      <w:numFmt w:val="bullet"/>
      <w:lvlText w:val="•"/>
      <w:lvlJc w:val="left"/>
      <w:pPr>
        <w:ind w:left="5160" w:hanging="720"/>
      </w:pPr>
    </w:lvl>
    <w:lvl w:ilvl="6">
      <w:numFmt w:val="bullet"/>
      <w:lvlText w:val="•"/>
      <w:lvlJc w:val="left"/>
      <w:pPr>
        <w:ind w:left="6024" w:hanging="720"/>
      </w:pPr>
    </w:lvl>
    <w:lvl w:ilvl="7">
      <w:numFmt w:val="bullet"/>
      <w:lvlText w:val="•"/>
      <w:lvlJc w:val="left"/>
      <w:pPr>
        <w:ind w:left="6888" w:hanging="720"/>
      </w:pPr>
    </w:lvl>
    <w:lvl w:ilvl="8">
      <w:numFmt w:val="bullet"/>
      <w:lvlText w:val="•"/>
      <w:lvlJc w:val="left"/>
      <w:pPr>
        <w:ind w:left="7752" w:hanging="720"/>
      </w:pPr>
    </w:lvl>
  </w:abstractNum>
  <w:abstractNum w:abstractNumId="7" w15:restartNumberingAfterBreak="0">
    <w:nsid w:val="438F7F74"/>
    <w:multiLevelType w:val="hybridMultilevel"/>
    <w:tmpl w:val="C0B67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B26EC6"/>
    <w:multiLevelType w:val="hybridMultilevel"/>
    <w:tmpl w:val="FF46E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052FE"/>
    <w:multiLevelType w:val="hybridMultilevel"/>
    <w:tmpl w:val="5C3A9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3608FB"/>
    <w:multiLevelType w:val="hybridMultilevel"/>
    <w:tmpl w:val="A886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0"/>
  </w:num>
  <w:num w:numId="5">
    <w:abstractNumId w:val="4"/>
  </w:num>
  <w:num w:numId="6">
    <w:abstractNumId w:val="7"/>
  </w:num>
  <w:num w:numId="7">
    <w:abstractNumId w:val="5"/>
  </w:num>
  <w:num w:numId="8">
    <w:abstractNumId w:val="8"/>
  </w:num>
  <w:num w:numId="9">
    <w:abstractNumId w:val="2"/>
  </w:num>
  <w:num w:numId="10">
    <w:abstractNumId w:val="9"/>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eran Wang">
    <w15:presenceInfo w15:providerId="Windows Live" w15:userId="e2c9da0ca57fd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6C"/>
    <w:rsid w:val="0000036A"/>
    <w:rsid w:val="000026B4"/>
    <w:rsid w:val="0000676E"/>
    <w:rsid w:val="00012F35"/>
    <w:rsid w:val="000352F3"/>
    <w:rsid w:val="00052DF0"/>
    <w:rsid w:val="00057C52"/>
    <w:rsid w:val="000633DF"/>
    <w:rsid w:val="000756BE"/>
    <w:rsid w:val="000764D0"/>
    <w:rsid w:val="00080BA5"/>
    <w:rsid w:val="000820AB"/>
    <w:rsid w:val="000C1B50"/>
    <w:rsid w:val="000C7B0D"/>
    <w:rsid w:val="000D276E"/>
    <w:rsid w:val="000F07C7"/>
    <w:rsid w:val="000F5B58"/>
    <w:rsid w:val="000F6D9B"/>
    <w:rsid w:val="00102382"/>
    <w:rsid w:val="00112195"/>
    <w:rsid w:val="00121EE0"/>
    <w:rsid w:val="00141073"/>
    <w:rsid w:val="0014315F"/>
    <w:rsid w:val="00144CA3"/>
    <w:rsid w:val="0015585D"/>
    <w:rsid w:val="001816E2"/>
    <w:rsid w:val="00182199"/>
    <w:rsid w:val="001A321D"/>
    <w:rsid w:val="001B3545"/>
    <w:rsid w:val="001B39E1"/>
    <w:rsid w:val="001B711E"/>
    <w:rsid w:val="001B733E"/>
    <w:rsid w:val="001C324F"/>
    <w:rsid w:val="001C3764"/>
    <w:rsid w:val="001C6931"/>
    <w:rsid w:val="001D1C1A"/>
    <w:rsid w:val="001D4CAE"/>
    <w:rsid w:val="001E0A71"/>
    <w:rsid w:val="001E6A5F"/>
    <w:rsid w:val="002464A7"/>
    <w:rsid w:val="00247596"/>
    <w:rsid w:val="00267900"/>
    <w:rsid w:val="0027609B"/>
    <w:rsid w:val="00292303"/>
    <w:rsid w:val="002A6BD4"/>
    <w:rsid w:val="002A6D3C"/>
    <w:rsid w:val="002B43A3"/>
    <w:rsid w:val="002C5CDD"/>
    <w:rsid w:val="002E1F41"/>
    <w:rsid w:val="002E4B7A"/>
    <w:rsid w:val="00303E8D"/>
    <w:rsid w:val="00323517"/>
    <w:rsid w:val="003366F4"/>
    <w:rsid w:val="003601E2"/>
    <w:rsid w:val="00363120"/>
    <w:rsid w:val="003700E6"/>
    <w:rsid w:val="003736BF"/>
    <w:rsid w:val="00376CA1"/>
    <w:rsid w:val="00381C9C"/>
    <w:rsid w:val="003929C8"/>
    <w:rsid w:val="003A1120"/>
    <w:rsid w:val="003B0094"/>
    <w:rsid w:val="003B6CC1"/>
    <w:rsid w:val="003B7AFC"/>
    <w:rsid w:val="003C38A4"/>
    <w:rsid w:val="003D0C0C"/>
    <w:rsid w:val="003D34C8"/>
    <w:rsid w:val="003F496C"/>
    <w:rsid w:val="004139D6"/>
    <w:rsid w:val="00420DFD"/>
    <w:rsid w:val="00424202"/>
    <w:rsid w:val="004424BF"/>
    <w:rsid w:val="0044711C"/>
    <w:rsid w:val="00460246"/>
    <w:rsid w:val="00462AA0"/>
    <w:rsid w:val="00466515"/>
    <w:rsid w:val="00467363"/>
    <w:rsid w:val="00467BC1"/>
    <w:rsid w:val="004A6796"/>
    <w:rsid w:val="004A703A"/>
    <w:rsid w:val="004B5929"/>
    <w:rsid w:val="004D6AD9"/>
    <w:rsid w:val="004E2F02"/>
    <w:rsid w:val="004E6641"/>
    <w:rsid w:val="004E6A24"/>
    <w:rsid w:val="00531539"/>
    <w:rsid w:val="00532334"/>
    <w:rsid w:val="00533D08"/>
    <w:rsid w:val="00555BC8"/>
    <w:rsid w:val="00566E38"/>
    <w:rsid w:val="005714F9"/>
    <w:rsid w:val="00576A66"/>
    <w:rsid w:val="005770DD"/>
    <w:rsid w:val="00577D6D"/>
    <w:rsid w:val="00581500"/>
    <w:rsid w:val="0059583B"/>
    <w:rsid w:val="005B1DDE"/>
    <w:rsid w:val="005B4AD5"/>
    <w:rsid w:val="005C4E4F"/>
    <w:rsid w:val="005D01A1"/>
    <w:rsid w:val="005D6A79"/>
    <w:rsid w:val="006058C1"/>
    <w:rsid w:val="00607707"/>
    <w:rsid w:val="00607C65"/>
    <w:rsid w:val="00610BDE"/>
    <w:rsid w:val="00631A9E"/>
    <w:rsid w:val="00634947"/>
    <w:rsid w:val="006415DE"/>
    <w:rsid w:val="00653AB7"/>
    <w:rsid w:val="006579EF"/>
    <w:rsid w:val="0066299A"/>
    <w:rsid w:val="0066525B"/>
    <w:rsid w:val="00672016"/>
    <w:rsid w:val="00686599"/>
    <w:rsid w:val="00695B0D"/>
    <w:rsid w:val="00695EF5"/>
    <w:rsid w:val="00696CE3"/>
    <w:rsid w:val="006B024E"/>
    <w:rsid w:val="006D4624"/>
    <w:rsid w:val="006F2310"/>
    <w:rsid w:val="0071619A"/>
    <w:rsid w:val="007231EF"/>
    <w:rsid w:val="007404FB"/>
    <w:rsid w:val="00780F3C"/>
    <w:rsid w:val="00782377"/>
    <w:rsid w:val="00786E6A"/>
    <w:rsid w:val="00793F03"/>
    <w:rsid w:val="00794576"/>
    <w:rsid w:val="007A0030"/>
    <w:rsid w:val="007A15D4"/>
    <w:rsid w:val="007A286A"/>
    <w:rsid w:val="007A483D"/>
    <w:rsid w:val="007C70C1"/>
    <w:rsid w:val="00810AF1"/>
    <w:rsid w:val="00816BE3"/>
    <w:rsid w:val="00820114"/>
    <w:rsid w:val="00823249"/>
    <w:rsid w:val="008354EB"/>
    <w:rsid w:val="00835A2B"/>
    <w:rsid w:val="0085358D"/>
    <w:rsid w:val="00862B32"/>
    <w:rsid w:val="008773DD"/>
    <w:rsid w:val="00880CD4"/>
    <w:rsid w:val="008813B0"/>
    <w:rsid w:val="008815B0"/>
    <w:rsid w:val="00883819"/>
    <w:rsid w:val="008870D4"/>
    <w:rsid w:val="00897DBF"/>
    <w:rsid w:val="008A141F"/>
    <w:rsid w:val="008C1099"/>
    <w:rsid w:val="008C5721"/>
    <w:rsid w:val="008D2311"/>
    <w:rsid w:val="008E7E94"/>
    <w:rsid w:val="00911F7F"/>
    <w:rsid w:val="00942E57"/>
    <w:rsid w:val="0094336D"/>
    <w:rsid w:val="00955E2C"/>
    <w:rsid w:val="00972827"/>
    <w:rsid w:val="00974E5E"/>
    <w:rsid w:val="009778DD"/>
    <w:rsid w:val="009964B7"/>
    <w:rsid w:val="009B0637"/>
    <w:rsid w:val="009D081C"/>
    <w:rsid w:val="009D0F26"/>
    <w:rsid w:val="009D3981"/>
    <w:rsid w:val="009D5F4D"/>
    <w:rsid w:val="009E2841"/>
    <w:rsid w:val="009E53AB"/>
    <w:rsid w:val="009F18CA"/>
    <w:rsid w:val="009F3718"/>
    <w:rsid w:val="00A11333"/>
    <w:rsid w:val="00A21A47"/>
    <w:rsid w:val="00A35EE3"/>
    <w:rsid w:val="00A5403E"/>
    <w:rsid w:val="00A64CDF"/>
    <w:rsid w:val="00A73A1C"/>
    <w:rsid w:val="00A74BA9"/>
    <w:rsid w:val="00A86515"/>
    <w:rsid w:val="00A8704E"/>
    <w:rsid w:val="00A91A2A"/>
    <w:rsid w:val="00AA19ED"/>
    <w:rsid w:val="00AC4A0E"/>
    <w:rsid w:val="00AC4BE2"/>
    <w:rsid w:val="00AD7F47"/>
    <w:rsid w:val="00AE0AD9"/>
    <w:rsid w:val="00AE348D"/>
    <w:rsid w:val="00B1097B"/>
    <w:rsid w:val="00B4283C"/>
    <w:rsid w:val="00B4642D"/>
    <w:rsid w:val="00B65C8B"/>
    <w:rsid w:val="00B720A3"/>
    <w:rsid w:val="00B747BC"/>
    <w:rsid w:val="00B81F38"/>
    <w:rsid w:val="00B90F0C"/>
    <w:rsid w:val="00BA1BB8"/>
    <w:rsid w:val="00BB7835"/>
    <w:rsid w:val="00BC17DC"/>
    <w:rsid w:val="00BD23D9"/>
    <w:rsid w:val="00BD47B0"/>
    <w:rsid w:val="00BE04C6"/>
    <w:rsid w:val="00BF1D2E"/>
    <w:rsid w:val="00C02EAB"/>
    <w:rsid w:val="00C06F29"/>
    <w:rsid w:val="00C07280"/>
    <w:rsid w:val="00C102C5"/>
    <w:rsid w:val="00C25954"/>
    <w:rsid w:val="00C27210"/>
    <w:rsid w:val="00C30145"/>
    <w:rsid w:val="00C33E30"/>
    <w:rsid w:val="00C424C2"/>
    <w:rsid w:val="00C4346F"/>
    <w:rsid w:val="00C4375A"/>
    <w:rsid w:val="00C65D90"/>
    <w:rsid w:val="00C6773A"/>
    <w:rsid w:val="00C75F64"/>
    <w:rsid w:val="00C95500"/>
    <w:rsid w:val="00CA27BC"/>
    <w:rsid w:val="00CC1F80"/>
    <w:rsid w:val="00CC6C7C"/>
    <w:rsid w:val="00CD2D87"/>
    <w:rsid w:val="00CF17F2"/>
    <w:rsid w:val="00D1575A"/>
    <w:rsid w:val="00D20378"/>
    <w:rsid w:val="00D21455"/>
    <w:rsid w:val="00D25B40"/>
    <w:rsid w:val="00D34224"/>
    <w:rsid w:val="00D675A8"/>
    <w:rsid w:val="00D833B2"/>
    <w:rsid w:val="00DC271D"/>
    <w:rsid w:val="00DD1398"/>
    <w:rsid w:val="00DD37FA"/>
    <w:rsid w:val="00DF0856"/>
    <w:rsid w:val="00DF1296"/>
    <w:rsid w:val="00DF3003"/>
    <w:rsid w:val="00DF5C51"/>
    <w:rsid w:val="00DF6527"/>
    <w:rsid w:val="00DF7C2C"/>
    <w:rsid w:val="00E1495D"/>
    <w:rsid w:val="00E15B32"/>
    <w:rsid w:val="00E26541"/>
    <w:rsid w:val="00E40203"/>
    <w:rsid w:val="00E40D36"/>
    <w:rsid w:val="00E44FCF"/>
    <w:rsid w:val="00E63D89"/>
    <w:rsid w:val="00E66335"/>
    <w:rsid w:val="00E7066C"/>
    <w:rsid w:val="00E73B47"/>
    <w:rsid w:val="00E822EE"/>
    <w:rsid w:val="00E940C6"/>
    <w:rsid w:val="00EA09AB"/>
    <w:rsid w:val="00EA3540"/>
    <w:rsid w:val="00EB2894"/>
    <w:rsid w:val="00EC1C55"/>
    <w:rsid w:val="00EC2FA6"/>
    <w:rsid w:val="00ED0B66"/>
    <w:rsid w:val="00ED514C"/>
    <w:rsid w:val="00EE1FA5"/>
    <w:rsid w:val="00EE56D7"/>
    <w:rsid w:val="00EF66BA"/>
    <w:rsid w:val="00F021A9"/>
    <w:rsid w:val="00F053FA"/>
    <w:rsid w:val="00F1050E"/>
    <w:rsid w:val="00F1071F"/>
    <w:rsid w:val="00F365C6"/>
    <w:rsid w:val="00F50182"/>
    <w:rsid w:val="00F63A79"/>
    <w:rsid w:val="00F817BD"/>
    <w:rsid w:val="00F827A3"/>
    <w:rsid w:val="00F90B69"/>
    <w:rsid w:val="00F9632C"/>
    <w:rsid w:val="00FA7722"/>
    <w:rsid w:val="00FB3F57"/>
    <w:rsid w:val="00FC1562"/>
    <w:rsid w:val="00FD024E"/>
    <w:rsid w:val="00FD06C4"/>
    <w:rsid w:val="00FD14EE"/>
    <w:rsid w:val="00FD28F4"/>
    <w:rsid w:val="00FD38C0"/>
    <w:rsid w:val="00FD6DC0"/>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98D54"/>
  <w15:chartTrackingRefBased/>
  <w15:docId w15:val="{75FF7481-DA88-46CB-AEEC-327D4880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066C"/>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1D4CAE"/>
    <w:pPr>
      <w:ind w:left="720"/>
      <w:contextualSpacing/>
    </w:pPr>
  </w:style>
  <w:style w:type="paragraph" w:styleId="Header">
    <w:name w:val="header"/>
    <w:basedOn w:val="Normal"/>
    <w:link w:val="HeaderChar"/>
    <w:uiPriority w:val="99"/>
    <w:unhideWhenUsed/>
    <w:rsid w:val="006415DE"/>
    <w:pPr>
      <w:tabs>
        <w:tab w:val="center" w:pos="4680"/>
        <w:tab w:val="right" w:pos="9360"/>
      </w:tabs>
    </w:pPr>
  </w:style>
  <w:style w:type="character" w:customStyle="1" w:styleId="HeaderChar">
    <w:name w:val="Header Char"/>
    <w:basedOn w:val="DefaultParagraphFont"/>
    <w:link w:val="Header"/>
    <w:uiPriority w:val="99"/>
    <w:rsid w:val="006415DE"/>
    <w:rPr>
      <w:sz w:val="22"/>
      <w:szCs w:val="22"/>
    </w:rPr>
  </w:style>
  <w:style w:type="paragraph" w:styleId="Footer">
    <w:name w:val="footer"/>
    <w:basedOn w:val="Normal"/>
    <w:link w:val="FooterChar"/>
    <w:uiPriority w:val="99"/>
    <w:unhideWhenUsed/>
    <w:rsid w:val="006415DE"/>
    <w:pPr>
      <w:tabs>
        <w:tab w:val="center" w:pos="4680"/>
        <w:tab w:val="right" w:pos="9360"/>
      </w:tabs>
    </w:pPr>
  </w:style>
  <w:style w:type="character" w:customStyle="1" w:styleId="FooterChar">
    <w:name w:val="Footer Char"/>
    <w:basedOn w:val="DefaultParagraphFont"/>
    <w:link w:val="Footer"/>
    <w:uiPriority w:val="99"/>
    <w:rsid w:val="006415DE"/>
    <w:rPr>
      <w:sz w:val="22"/>
      <w:szCs w:val="22"/>
    </w:rPr>
  </w:style>
  <w:style w:type="paragraph" w:styleId="BodyText">
    <w:name w:val="Body Text"/>
    <w:basedOn w:val="Normal"/>
    <w:link w:val="BodyTextChar"/>
    <w:uiPriority w:val="1"/>
    <w:qFormat/>
    <w:rsid w:val="00BC17DC"/>
    <w:pPr>
      <w:widowControl w:val="0"/>
      <w:autoSpaceDE w:val="0"/>
      <w:autoSpaceDN w:val="0"/>
      <w:spacing w:after="0" w:line="240" w:lineRule="auto"/>
    </w:pPr>
    <w:rPr>
      <w:rFonts w:ascii="Garamond" w:eastAsia="Garamond" w:hAnsi="Garamond" w:cs="Garamond"/>
      <w:sz w:val="24"/>
      <w:szCs w:val="24"/>
    </w:rPr>
  </w:style>
  <w:style w:type="character" w:customStyle="1" w:styleId="BodyTextChar">
    <w:name w:val="Body Text Char"/>
    <w:basedOn w:val="DefaultParagraphFont"/>
    <w:link w:val="BodyText"/>
    <w:uiPriority w:val="1"/>
    <w:rsid w:val="00BC17DC"/>
    <w:rPr>
      <w:rFonts w:ascii="Garamond" w:eastAsia="Garamond" w:hAnsi="Garamond" w:cs="Garamond"/>
      <w:sz w:val="24"/>
      <w:szCs w:val="24"/>
    </w:rPr>
  </w:style>
  <w:style w:type="paragraph" w:styleId="NoSpacing">
    <w:name w:val="No Spacing"/>
    <w:uiPriority w:val="1"/>
    <w:qFormat/>
    <w:rsid w:val="00955E2C"/>
    <w:rPr>
      <w:sz w:val="22"/>
      <w:szCs w:val="22"/>
    </w:rPr>
  </w:style>
  <w:style w:type="table" w:styleId="TableGrid">
    <w:name w:val="Table Grid"/>
    <w:basedOn w:val="TableNormal"/>
    <w:uiPriority w:val="39"/>
    <w:rsid w:val="00686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24BF"/>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44FCF"/>
    <w:rPr>
      <w:sz w:val="16"/>
      <w:szCs w:val="16"/>
    </w:rPr>
  </w:style>
  <w:style w:type="paragraph" w:styleId="CommentText">
    <w:name w:val="annotation text"/>
    <w:basedOn w:val="Normal"/>
    <w:link w:val="CommentTextChar"/>
    <w:uiPriority w:val="99"/>
    <w:semiHidden/>
    <w:unhideWhenUsed/>
    <w:rsid w:val="00E44FCF"/>
    <w:pPr>
      <w:spacing w:line="240" w:lineRule="auto"/>
    </w:pPr>
    <w:rPr>
      <w:sz w:val="20"/>
      <w:szCs w:val="20"/>
    </w:rPr>
  </w:style>
  <w:style w:type="character" w:customStyle="1" w:styleId="CommentTextChar">
    <w:name w:val="Comment Text Char"/>
    <w:basedOn w:val="DefaultParagraphFont"/>
    <w:link w:val="CommentText"/>
    <w:uiPriority w:val="99"/>
    <w:semiHidden/>
    <w:rsid w:val="00E44FCF"/>
  </w:style>
  <w:style w:type="paragraph" w:styleId="BalloonText">
    <w:name w:val="Balloon Text"/>
    <w:basedOn w:val="Normal"/>
    <w:link w:val="BalloonTextChar"/>
    <w:uiPriority w:val="99"/>
    <w:semiHidden/>
    <w:unhideWhenUsed/>
    <w:rsid w:val="00E44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FCF"/>
    <w:rPr>
      <w:rFonts w:ascii="Segoe UI" w:hAnsi="Segoe UI" w:cs="Segoe UI"/>
      <w:sz w:val="18"/>
      <w:szCs w:val="18"/>
    </w:rPr>
  </w:style>
  <w:style w:type="character" w:styleId="PlaceholderText">
    <w:name w:val="Placeholder Text"/>
    <w:basedOn w:val="DefaultParagraphFont"/>
    <w:uiPriority w:val="99"/>
    <w:semiHidden/>
    <w:rsid w:val="00D1575A"/>
    <w:rPr>
      <w:color w:val="808080"/>
    </w:rPr>
  </w:style>
  <w:style w:type="paragraph" w:styleId="CommentSubject">
    <w:name w:val="annotation subject"/>
    <w:basedOn w:val="CommentText"/>
    <w:next w:val="CommentText"/>
    <w:link w:val="CommentSubjectChar"/>
    <w:uiPriority w:val="99"/>
    <w:semiHidden/>
    <w:unhideWhenUsed/>
    <w:rsid w:val="007A0030"/>
    <w:rPr>
      <w:b/>
      <w:bCs/>
    </w:rPr>
  </w:style>
  <w:style w:type="character" w:customStyle="1" w:styleId="CommentSubjectChar">
    <w:name w:val="Comment Subject Char"/>
    <w:basedOn w:val="CommentTextChar"/>
    <w:link w:val="CommentSubject"/>
    <w:uiPriority w:val="99"/>
    <w:semiHidden/>
    <w:rsid w:val="007A00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3196">
      <w:bodyDiv w:val="1"/>
      <w:marLeft w:val="0"/>
      <w:marRight w:val="0"/>
      <w:marTop w:val="0"/>
      <w:marBottom w:val="0"/>
      <w:divBdr>
        <w:top w:val="none" w:sz="0" w:space="0" w:color="auto"/>
        <w:left w:val="none" w:sz="0" w:space="0" w:color="auto"/>
        <w:bottom w:val="none" w:sz="0" w:space="0" w:color="auto"/>
        <w:right w:val="none" w:sz="0" w:space="0" w:color="auto"/>
      </w:divBdr>
    </w:div>
    <w:div w:id="446117658">
      <w:bodyDiv w:val="1"/>
      <w:marLeft w:val="0"/>
      <w:marRight w:val="0"/>
      <w:marTop w:val="0"/>
      <w:marBottom w:val="0"/>
      <w:divBdr>
        <w:top w:val="none" w:sz="0" w:space="0" w:color="auto"/>
        <w:left w:val="none" w:sz="0" w:space="0" w:color="auto"/>
        <w:bottom w:val="none" w:sz="0" w:space="0" w:color="auto"/>
        <w:right w:val="none" w:sz="0" w:space="0" w:color="auto"/>
      </w:divBdr>
    </w:div>
    <w:div w:id="827479111">
      <w:bodyDiv w:val="1"/>
      <w:marLeft w:val="0"/>
      <w:marRight w:val="0"/>
      <w:marTop w:val="0"/>
      <w:marBottom w:val="0"/>
      <w:divBdr>
        <w:top w:val="none" w:sz="0" w:space="0" w:color="auto"/>
        <w:left w:val="none" w:sz="0" w:space="0" w:color="auto"/>
        <w:bottom w:val="none" w:sz="0" w:space="0" w:color="auto"/>
        <w:right w:val="none" w:sz="0" w:space="0" w:color="auto"/>
      </w:divBdr>
    </w:div>
    <w:div w:id="1076316061">
      <w:bodyDiv w:val="1"/>
      <w:marLeft w:val="0"/>
      <w:marRight w:val="0"/>
      <w:marTop w:val="0"/>
      <w:marBottom w:val="0"/>
      <w:divBdr>
        <w:top w:val="none" w:sz="0" w:space="0" w:color="auto"/>
        <w:left w:val="none" w:sz="0" w:space="0" w:color="auto"/>
        <w:bottom w:val="none" w:sz="0" w:space="0" w:color="auto"/>
        <w:right w:val="none" w:sz="0" w:space="0" w:color="auto"/>
      </w:divBdr>
    </w:div>
    <w:div w:id="1323118156">
      <w:bodyDiv w:val="1"/>
      <w:marLeft w:val="0"/>
      <w:marRight w:val="0"/>
      <w:marTop w:val="0"/>
      <w:marBottom w:val="0"/>
      <w:divBdr>
        <w:top w:val="none" w:sz="0" w:space="0" w:color="auto"/>
        <w:left w:val="none" w:sz="0" w:space="0" w:color="auto"/>
        <w:bottom w:val="none" w:sz="0" w:space="0" w:color="auto"/>
        <w:right w:val="none" w:sz="0" w:space="0" w:color="auto"/>
      </w:divBdr>
    </w:div>
    <w:div w:id="1446995172">
      <w:bodyDiv w:val="1"/>
      <w:marLeft w:val="0"/>
      <w:marRight w:val="0"/>
      <w:marTop w:val="0"/>
      <w:marBottom w:val="0"/>
      <w:divBdr>
        <w:top w:val="none" w:sz="0" w:space="0" w:color="auto"/>
        <w:left w:val="none" w:sz="0" w:space="0" w:color="auto"/>
        <w:bottom w:val="none" w:sz="0" w:space="0" w:color="auto"/>
        <w:right w:val="none" w:sz="0" w:space="0" w:color="auto"/>
      </w:divBdr>
    </w:div>
    <w:div w:id="1560437807">
      <w:bodyDiv w:val="1"/>
      <w:marLeft w:val="0"/>
      <w:marRight w:val="0"/>
      <w:marTop w:val="0"/>
      <w:marBottom w:val="0"/>
      <w:divBdr>
        <w:top w:val="none" w:sz="0" w:space="0" w:color="auto"/>
        <w:left w:val="none" w:sz="0" w:space="0" w:color="auto"/>
        <w:bottom w:val="none" w:sz="0" w:space="0" w:color="auto"/>
        <w:right w:val="none" w:sz="0" w:space="0" w:color="auto"/>
      </w:divBdr>
    </w:div>
    <w:div w:id="1618022344">
      <w:bodyDiv w:val="1"/>
      <w:marLeft w:val="0"/>
      <w:marRight w:val="0"/>
      <w:marTop w:val="0"/>
      <w:marBottom w:val="0"/>
      <w:divBdr>
        <w:top w:val="none" w:sz="0" w:space="0" w:color="auto"/>
        <w:left w:val="none" w:sz="0" w:space="0" w:color="auto"/>
        <w:bottom w:val="none" w:sz="0" w:space="0" w:color="auto"/>
        <w:right w:val="none" w:sz="0" w:space="0" w:color="auto"/>
      </w:divBdr>
    </w:div>
    <w:div w:id="202862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B72B-BF77-4637-84F6-ADD6270A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23</Pages>
  <Words>22977</Words>
  <Characters>130974</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Kitchens</dc:creator>
  <cp:keywords/>
  <dc:description/>
  <cp:lastModifiedBy>Zheran Wang</cp:lastModifiedBy>
  <cp:revision>7</cp:revision>
  <dcterms:created xsi:type="dcterms:W3CDTF">2018-11-30T17:47:00Z</dcterms:created>
  <dcterms:modified xsi:type="dcterms:W3CDTF">2018-12-05T20:17:00Z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http://www.zotero.org/styles/veterinary-microbiology</vt:lpwstr>
  </property>
  <property fmtid="{D5CDD505-2E9C-101B-9397-08002B2CF9AE}" pid="21" name="Mendeley Recent Style Name 9_1">
    <vt:lpwstr>Veterinary Microbiology</vt:lpwstr>
  </property>
  <property fmtid="{D5CDD505-2E9C-101B-9397-08002B2CF9AE}" pid="22" name="Mendeley Document_1">
    <vt:lpwstr>True</vt:lpwstr>
  </property>
  <property fmtid="{D5CDD505-2E9C-101B-9397-08002B2CF9AE}" pid="23" name="Mendeley Unique User Id_1">
    <vt:lpwstr>2c56fffe-c28e-3383-a69f-f2b5869ade01</vt:lpwstr>
  </property>
  <property fmtid="{D5CDD505-2E9C-101B-9397-08002B2CF9AE}" pid="24" name="Mendeley Citation Style_1">
    <vt:lpwstr>http://www.zotero.org/styles/veterinary-microbiology</vt:lpwstr>
  </property>
</Properties>
</file>