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362B" w14:textId="4227FEF6" w:rsidR="00460B0F" w:rsidRPr="00A57FFA" w:rsidRDefault="00200A31" w:rsidP="004D1F60">
      <w:pPr>
        <w:pStyle w:val="a4"/>
        <w:spacing w:beforeLines="50" w:before="180" w:afterLines="50" w:after="180" w:line="400" w:lineRule="exact"/>
        <w:ind w:leftChars="0" w:left="48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生醫</w:t>
      </w:r>
      <w:r w:rsidR="00A22B0B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</w:t>
      </w:r>
      <w:r w:rsidR="00A57FFA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商機交流論壇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（</w:t>
      </w:r>
      <w:r w:rsidR="00D54BD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一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）</w:t>
      </w:r>
    </w:p>
    <w:p w14:paraId="25A9BE05" w14:textId="6763326E" w:rsidR="003B2475" w:rsidRPr="00482284" w:rsidRDefault="00E00ED6" w:rsidP="00D635BD">
      <w:pPr>
        <w:pStyle w:val="a4"/>
        <w:spacing w:beforeLines="50" w:before="180" w:afterLines="50" w:after="180" w:line="400" w:lineRule="exact"/>
        <w:ind w:leftChars="0"/>
        <w:jc w:val="center"/>
        <w:rPr>
          <w:rFonts w:ascii="Times New Roman" w:eastAsia="標楷體" w:hAnsi="Times New Roman" w:cs="Times New Roman"/>
          <w:b/>
          <w:bCs/>
          <w:sz w:val="30"/>
          <w:szCs w:val="30"/>
        </w:rPr>
      </w:pPr>
      <w:r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再生醫療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產業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新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契機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：法制利基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6900E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創新技術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國際合作</w:t>
      </w:r>
    </w:p>
    <w:p w14:paraId="1009F433" w14:textId="1E122A4C" w:rsidR="00D635BD" w:rsidRPr="002122CF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日期：</w:t>
      </w:r>
      <w:r w:rsidRPr="002122CF">
        <w:rPr>
          <w:rFonts w:ascii="Times New Roman" w:eastAsia="標楷體" w:hAnsi="Times New Roman" w:cs="Times New Roman"/>
          <w:sz w:val="28"/>
          <w:szCs w:val="28"/>
        </w:rPr>
        <w:t>202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2122CF">
        <w:rPr>
          <w:rFonts w:ascii="Times New Roman" w:eastAsia="標楷體" w:hAnsi="Times New Roman" w:cs="Times New Roman"/>
          <w:sz w:val="28"/>
          <w:szCs w:val="28"/>
        </w:rPr>
        <w:t>年</w:t>
      </w:r>
      <w:r w:rsidRPr="002122CF">
        <w:rPr>
          <w:rFonts w:ascii="Times New Roman" w:eastAsia="標楷體" w:hAnsi="Times New Roman" w:cs="Times New Roman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月</w:t>
      </w:r>
      <w:r w:rsidR="0013190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日（</w:t>
      </w:r>
      <w:r w:rsidR="00712B12" w:rsidRPr="00712B12">
        <w:rPr>
          <w:rFonts w:ascii="Times New Roman" w:eastAsia="標楷體" w:hAnsi="Times New Roman" w:cs="Times New Roman" w:hint="eastAsia"/>
          <w:sz w:val="28"/>
          <w:szCs w:val="28"/>
        </w:rPr>
        <w:t>星期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三）</w:t>
      </w:r>
    </w:p>
    <w:p w14:paraId="68E9F99A" w14:textId="51FC1016" w:rsidR="00D635BD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地點：</w:t>
      </w:r>
      <w:r w:rsidRPr="002122CF">
        <w:rPr>
          <w:rFonts w:ascii="Times New Roman" w:eastAsia="標楷體" w:hAnsi="Times New Roman" w:cs="Times New Roman" w:hint="eastAsia"/>
          <w:sz w:val="28"/>
          <w:szCs w:val="28"/>
        </w:rPr>
        <w:t>張榮發基金會國際會議中心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5D2CAE">
        <w:rPr>
          <w:rFonts w:ascii="Times New Roman" w:eastAsia="標楷體" w:hAnsi="Times New Roman" w:cs="Times New Roman" w:hint="eastAsia"/>
          <w:sz w:val="28"/>
          <w:szCs w:val="28"/>
        </w:rPr>
        <w:t>02</w:t>
      </w:r>
      <w:r w:rsidR="002A1C72">
        <w:rPr>
          <w:rFonts w:ascii="Times New Roman" w:eastAsia="標楷體" w:hAnsi="Times New Roman" w:cs="Times New Roman" w:hint="eastAsia"/>
          <w:sz w:val="28"/>
          <w:szCs w:val="28"/>
        </w:rPr>
        <w:t>會議室</w:t>
      </w:r>
    </w:p>
    <w:p w14:paraId="4868FE42" w14:textId="3E23A853" w:rsidR="00B96EAB" w:rsidRDefault="00696B97" w:rsidP="00696B97">
      <w:pPr>
        <w:spacing w:beforeLines="50" w:before="180" w:afterLines="50" w:after="180" w:line="40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bookmarkStart w:id="0" w:name="_Hlk170826915"/>
      <w:r w:rsidR="003A32F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北市中正區中山南路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sz w:val="28"/>
          <w:szCs w:val="28"/>
        </w:rPr>
        <w:t>樓</w:t>
      </w:r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47865A31" w14:textId="23322D13" w:rsidR="00B96EAB" w:rsidRPr="00696B97" w:rsidRDefault="00B96EAB" w:rsidP="00EC2D74">
      <w:pPr>
        <w:spacing w:beforeLines="50" w:before="180" w:afterLines="50" w:after="180" w:line="400" w:lineRule="exact"/>
        <w:ind w:leftChars="-296" w:left="-4" w:hangingChars="252" w:hanging="706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目的</w:t>
      </w:r>
      <w:r w:rsidRPr="00B96EAB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聚焦我國《再生醫療製劑條例》所帶動的政策利基，結合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創新技術應用與</w:t>
      </w:r>
      <w:r w:rsidR="00A93F5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日國際合作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契機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，探討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再生醫療產業的未來發展與</w:t>
      </w:r>
      <w:r w:rsidR="009727EB">
        <w:rPr>
          <w:rFonts w:ascii="Times New Roman" w:eastAsia="標楷體" w:hAnsi="Times New Roman" w:cs="Times New Roman" w:hint="eastAsia"/>
          <w:sz w:val="28"/>
          <w:szCs w:val="28"/>
        </w:rPr>
        <w:t>國際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佈局機會。</w:t>
      </w:r>
    </w:p>
    <w:tbl>
      <w:tblPr>
        <w:tblStyle w:val="a3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D635BD" w:rsidRPr="002122CF" w14:paraId="3E370AD1" w14:textId="77777777" w:rsidTr="00FE0853">
        <w:trPr>
          <w:tblHeader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EA29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時間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8E936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主題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76694" w14:textId="319068DC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講者</w:t>
            </w:r>
          </w:p>
        </w:tc>
      </w:tr>
      <w:tr w:rsidR="00D635BD" w:rsidRPr="002122CF" w14:paraId="3B0D26F9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60A6BF9A" w14:textId="75F352F4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10:00-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0:10</w:t>
            </w:r>
          </w:p>
          <w:p w14:paraId="78116251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DF5A26E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致詞與大合照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1B879529" w14:textId="77777777" w:rsidR="00D635BD" w:rsidRPr="00AC7FFB" w:rsidRDefault="00AC7FFB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李財坤</w:t>
            </w: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執行長</w:t>
            </w:r>
          </w:p>
          <w:p w14:paraId="63652A1B" w14:textId="4B20EAA8" w:rsidR="00AC7FFB" w:rsidRPr="002122CF" w:rsidRDefault="00EC5DE2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財團法人</w:t>
            </w:r>
            <w:r w:rsidR="00366E93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生物技術開發中心</w:t>
            </w:r>
            <w:r w:rsidR="00366E93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（</w:t>
            </w:r>
            <w:r w:rsidR="00366E93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DCB</w:t>
            </w:r>
            <w:r w:rsidR="00366E93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）</w:t>
            </w:r>
          </w:p>
        </w:tc>
      </w:tr>
      <w:tr w:rsidR="00F3634F" w:rsidRPr="002122CF" w14:paraId="5BCE8331" w14:textId="77777777" w:rsidTr="00FE0853">
        <w:tc>
          <w:tcPr>
            <w:tcW w:w="9781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29CFE25" w14:textId="30D5408C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主持人：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林世嘉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執行長</w:t>
            </w:r>
            <w:r w:rsidR="00F20D6C"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F20D6C" w:rsidRPr="002122CF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財團法人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台灣醫界聯盟基金會</w:t>
            </w:r>
          </w:p>
        </w:tc>
      </w:tr>
      <w:tr w:rsidR="00D635BD" w:rsidRPr="002122CF" w14:paraId="2518F613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1C8BE006" w14:textId="53B8FEEC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10:10-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0:35</w:t>
            </w:r>
          </w:p>
          <w:p w14:paraId="3D1DFBE7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255AFD3" w14:textId="592E0BD7" w:rsidR="001039F7" w:rsidRPr="002122CF" w:rsidRDefault="001039F7" w:rsidP="001039F7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再生醫療製劑</w:t>
            </w:r>
            <w:r w:rsidR="00681E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管理政策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BA84F44" w14:textId="241B5CC7" w:rsidR="00F3634F" w:rsidRPr="002122CF" w:rsidRDefault="00F3634F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林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奕汝</w:t>
            </w: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科長</w:t>
            </w:r>
          </w:p>
          <w:p w14:paraId="7B37C1F6" w14:textId="2B433961" w:rsidR="00D635BD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衛生福利部食品藥物管理署</w:t>
            </w:r>
          </w:p>
        </w:tc>
      </w:tr>
      <w:tr w:rsidR="00F3634F" w:rsidRPr="002122CF" w14:paraId="0C3D5A25" w14:textId="77777777" w:rsidTr="00FE0853">
        <w:tc>
          <w:tcPr>
            <w:tcW w:w="1702" w:type="dxa"/>
            <w:vAlign w:val="center"/>
          </w:tcPr>
          <w:p w14:paraId="49A50C8C" w14:textId="77D58B5B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0826937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10:35-1</w:t>
            </w:r>
            <w:r w:rsidR="002122C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:00</w:t>
            </w:r>
          </w:p>
          <w:bookmarkEnd w:id="1"/>
          <w:p w14:paraId="5BDF21F0" w14:textId="77777777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A25CE2E" w14:textId="73E28055" w:rsidR="00F3634F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多元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CAR-T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平台推動個人化免疫治療新紀元</w:t>
            </w:r>
          </w:p>
        </w:tc>
        <w:tc>
          <w:tcPr>
            <w:tcW w:w="4394" w:type="dxa"/>
            <w:vAlign w:val="center"/>
          </w:tcPr>
          <w:p w14:paraId="752C44D1" w14:textId="511A12E0" w:rsidR="00957194" w:rsidRPr="00957194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官建村</w:t>
            </w:r>
            <w:r w:rsidR="00957194" w:rsidRPr="00957194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821BC8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執行長</w:t>
            </w:r>
          </w:p>
          <w:p w14:paraId="7D644F26" w14:textId="0EE7F813" w:rsidR="00F3634F" w:rsidRPr="00350D36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承寶生技</w:t>
            </w:r>
            <w:r w:rsidR="0095719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股份有限公司</w:t>
            </w:r>
          </w:p>
        </w:tc>
      </w:tr>
      <w:tr w:rsidR="00D635BD" w:rsidRPr="002122CF" w14:paraId="68D6373B" w14:textId="77777777" w:rsidTr="00FE0853">
        <w:tc>
          <w:tcPr>
            <w:tcW w:w="1702" w:type="dxa"/>
            <w:vAlign w:val="center"/>
          </w:tcPr>
          <w:p w14:paraId="28B8024D" w14:textId="2DAFA1C5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11:00-1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:10</w:t>
            </w:r>
          </w:p>
          <w:p w14:paraId="363D1B0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79" w:type="dxa"/>
            <w:gridSpan w:val="2"/>
            <w:vAlign w:val="center"/>
          </w:tcPr>
          <w:p w14:paraId="61432B05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休息</w:t>
            </w:r>
          </w:p>
        </w:tc>
      </w:tr>
      <w:tr w:rsidR="00D635BD" w:rsidRPr="002122CF" w14:paraId="2A1D6E20" w14:textId="77777777" w:rsidTr="00FE0853">
        <w:tc>
          <w:tcPr>
            <w:tcW w:w="1702" w:type="dxa"/>
            <w:vAlign w:val="center"/>
          </w:tcPr>
          <w:p w14:paraId="7D11B928" w14:textId="54AD9D03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2" w:name="_Hlk170828191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11:10-1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:35</w:t>
            </w:r>
          </w:p>
          <w:bookmarkEnd w:id="2"/>
          <w:p w14:paraId="2BF934D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26DA32F" w14:textId="67BB9189" w:rsidR="00D635BD" w:rsidRPr="00E560A1" w:rsidRDefault="00E560A1" w:rsidP="00E560A1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60A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再生醫療產品新進展與台灣合作新契機【英語演講】</w:t>
            </w:r>
          </w:p>
        </w:tc>
        <w:tc>
          <w:tcPr>
            <w:tcW w:w="4394" w:type="dxa"/>
            <w:vAlign w:val="center"/>
          </w:tcPr>
          <w:p w14:paraId="1319EB96" w14:textId="43564FA2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中山</w:t>
            </w:r>
            <w:r w:rsidR="0092067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功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一</w:t>
            </w:r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董事</w:t>
            </w:r>
          </w:p>
          <w:p w14:paraId="646FA518" w14:textId="00A20845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Arktus Therapeutics</w:t>
            </w:r>
          </w:p>
        </w:tc>
      </w:tr>
      <w:tr w:rsidR="00D635BD" w:rsidRPr="002122CF" w14:paraId="4A32FE33" w14:textId="77777777" w:rsidTr="00FE0853">
        <w:tc>
          <w:tcPr>
            <w:tcW w:w="1702" w:type="dxa"/>
            <w:vAlign w:val="center"/>
          </w:tcPr>
          <w:p w14:paraId="46168463" w14:textId="433779A0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3" w:name="_Hlk170826953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11:35-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2:00</w:t>
            </w:r>
            <w:bookmarkEnd w:id="3"/>
          </w:p>
          <w:p w14:paraId="68E19DB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326D11F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綜合討論</w:t>
            </w:r>
          </w:p>
        </w:tc>
        <w:tc>
          <w:tcPr>
            <w:tcW w:w="4394" w:type="dxa"/>
            <w:vAlign w:val="center"/>
          </w:tcPr>
          <w:p w14:paraId="1D57BE7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所有講者</w:t>
            </w:r>
          </w:p>
        </w:tc>
      </w:tr>
    </w:tbl>
    <w:p w14:paraId="1445AADA" w14:textId="77777777" w:rsidR="004D5D60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主辦單位：</w:t>
      </w:r>
      <w:r w:rsidR="004D5D60" w:rsidRPr="00514868">
        <w:rPr>
          <w:rFonts w:ascii="Times New Roman" w:eastAsia="標楷體" w:hAnsi="Times New Roman" w:cs="Times New Roman" w:hint="eastAsia"/>
          <w:sz w:val="28"/>
          <w:szCs w:val="28"/>
        </w:rPr>
        <w:t>經濟部產業發展署</w:t>
      </w:r>
    </w:p>
    <w:p w14:paraId="487A0BD3" w14:textId="5E9EFC66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財團法人台灣醫界聯盟基金會</w:t>
      </w:r>
    </w:p>
    <w:p w14:paraId="0D246E21" w14:textId="240D0F53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財團法人生物技術開發中心</w:t>
      </w:r>
    </w:p>
    <w:p w14:paraId="49A19E9C" w14:textId="4DF24ADB" w:rsidR="00712B12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指導單位：經濟部產業發展署</w:t>
      </w:r>
    </w:p>
    <w:p w14:paraId="67448B93" w14:textId="77777777" w:rsidR="00B86F28" w:rsidRPr="00FE0853" w:rsidRDefault="00B86F28" w:rsidP="00921982">
      <w:pPr>
        <w:rPr>
          <w:rFonts w:ascii="Times New Roman" w:eastAsia="標楷體" w:hAnsi="Times New Roman" w:cs="Times New Roman"/>
          <w:vanish/>
          <w:sz w:val="28"/>
          <w:szCs w:val="28"/>
        </w:rPr>
      </w:pPr>
    </w:p>
    <w:sectPr w:rsidR="00B86F28" w:rsidRPr="00FE0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6784B" w14:textId="77777777" w:rsidR="004D1F60" w:rsidRDefault="004D1F60" w:rsidP="004D1F60">
      <w:r>
        <w:separator/>
      </w:r>
    </w:p>
  </w:endnote>
  <w:endnote w:type="continuationSeparator" w:id="0">
    <w:p w14:paraId="2C54F0D0" w14:textId="77777777" w:rsidR="004D1F60" w:rsidRDefault="004D1F60" w:rsidP="004D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9167016"/>
      <w:docPartObj>
        <w:docPartGallery w:val="Page Numbers (Bottom of Page)"/>
        <w:docPartUnique/>
      </w:docPartObj>
    </w:sdtPr>
    <w:sdtEndPr/>
    <w:sdtContent>
      <w:p w14:paraId="69B8B4C8" w14:textId="77777777" w:rsidR="00B86F28" w:rsidRDefault="00B86F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FC4A59" w14:textId="77777777" w:rsidR="00B86F28" w:rsidRDefault="00B86F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8A47" w14:textId="77777777" w:rsidR="004D1F60" w:rsidRDefault="004D1F60" w:rsidP="004D1F60">
      <w:r>
        <w:separator/>
      </w:r>
    </w:p>
  </w:footnote>
  <w:footnote w:type="continuationSeparator" w:id="0">
    <w:p w14:paraId="67E17B14" w14:textId="77777777" w:rsidR="004D1F60" w:rsidRDefault="004D1F60" w:rsidP="004D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57276" w14:textId="77777777" w:rsidR="004D1F60" w:rsidRDefault="004D1F60" w:rsidP="004D1F60">
    <w:pPr>
      <w:pStyle w:val="a6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F5C69B0" wp14:editId="274F5710">
          <wp:simplePos x="2956560" y="541020"/>
          <wp:positionH relativeFrom="margin">
            <wp:align>center</wp:align>
          </wp:positionH>
          <wp:positionV relativeFrom="margin">
            <wp:align>center</wp:align>
          </wp:positionV>
          <wp:extent cx="1806000" cy="1800000"/>
          <wp:effectExtent l="0" t="0" r="3810" b="0"/>
          <wp:wrapNone/>
          <wp:docPr id="1" name="圖片 1" descr="一張含有 字型, 符號, 圓形, 寫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MPAT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財團法人台灣醫界聯盟基金會</w:t>
    </w:r>
  </w:p>
  <w:p w14:paraId="2484D2A4" w14:textId="77777777" w:rsidR="004D1F60" w:rsidRDefault="004D1F60" w:rsidP="004D1F60">
    <w:pPr>
      <w:pStyle w:val="a6"/>
      <w:jc w:val="right"/>
    </w:pPr>
    <w:r>
      <w:rPr>
        <w:rFonts w:hint="eastAsia"/>
      </w:rPr>
      <w:t>創新生醫政策研究中心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37F"/>
    <w:multiLevelType w:val="hybridMultilevel"/>
    <w:tmpl w:val="EE108634"/>
    <w:lvl w:ilvl="0" w:tplc="DCA2BE7A">
      <w:start w:val="1"/>
      <w:numFmt w:val="decimal"/>
      <w:suff w:val="space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3867B2"/>
    <w:multiLevelType w:val="hybridMultilevel"/>
    <w:tmpl w:val="9BDCCAEA"/>
    <w:lvl w:ilvl="0" w:tplc="8660716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AB6944"/>
    <w:multiLevelType w:val="hybridMultilevel"/>
    <w:tmpl w:val="3DAC5B64"/>
    <w:lvl w:ilvl="0" w:tplc="9C862902">
      <w:start w:val="1"/>
      <w:numFmt w:val="ideographDigit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2914268">
    <w:abstractNumId w:val="2"/>
  </w:num>
  <w:num w:numId="2" w16cid:durableId="320667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23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0"/>
    <w:rsid w:val="00024008"/>
    <w:rsid w:val="000257D2"/>
    <w:rsid w:val="00084235"/>
    <w:rsid w:val="00096FC1"/>
    <w:rsid w:val="000B16F2"/>
    <w:rsid w:val="000C6201"/>
    <w:rsid w:val="000C7695"/>
    <w:rsid w:val="000D5062"/>
    <w:rsid w:val="000E0B7B"/>
    <w:rsid w:val="000E1CA8"/>
    <w:rsid w:val="000F6BB6"/>
    <w:rsid w:val="001039F7"/>
    <w:rsid w:val="0012549C"/>
    <w:rsid w:val="001274AA"/>
    <w:rsid w:val="0013190C"/>
    <w:rsid w:val="0014206F"/>
    <w:rsid w:val="00185E6C"/>
    <w:rsid w:val="001A17A2"/>
    <w:rsid w:val="001A4916"/>
    <w:rsid w:val="001B793F"/>
    <w:rsid w:val="001C6838"/>
    <w:rsid w:val="001D0848"/>
    <w:rsid w:val="001D3C0A"/>
    <w:rsid w:val="001D4452"/>
    <w:rsid w:val="001F1996"/>
    <w:rsid w:val="001F6F25"/>
    <w:rsid w:val="00200A31"/>
    <w:rsid w:val="002122CF"/>
    <w:rsid w:val="00242ED1"/>
    <w:rsid w:val="0025736E"/>
    <w:rsid w:val="002822CF"/>
    <w:rsid w:val="00283329"/>
    <w:rsid w:val="002934AC"/>
    <w:rsid w:val="002A0358"/>
    <w:rsid w:val="002A1C72"/>
    <w:rsid w:val="002D01CC"/>
    <w:rsid w:val="00327915"/>
    <w:rsid w:val="00350D36"/>
    <w:rsid w:val="0036538B"/>
    <w:rsid w:val="00366E93"/>
    <w:rsid w:val="00371DD1"/>
    <w:rsid w:val="00374ABE"/>
    <w:rsid w:val="00376E9A"/>
    <w:rsid w:val="00383038"/>
    <w:rsid w:val="003A32F1"/>
    <w:rsid w:val="003B0264"/>
    <w:rsid w:val="003B2475"/>
    <w:rsid w:val="003E7478"/>
    <w:rsid w:val="003F06A1"/>
    <w:rsid w:val="003F6834"/>
    <w:rsid w:val="00403453"/>
    <w:rsid w:val="004168BE"/>
    <w:rsid w:val="00452303"/>
    <w:rsid w:val="00460B0F"/>
    <w:rsid w:val="00482284"/>
    <w:rsid w:val="004B633C"/>
    <w:rsid w:val="004D1F60"/>
    <w:rsid w:val="004D3139"/>
    <w:rsid w:val="004D5D60"/>
    <w:rsid w:val="004D7ACF"/>
    <w:rsid w:val="004F759C"/>
    <w:rsid w:val="00510130"/>
    <w:rsid w:val="005156F2"/>
    <w:rsid w:val="0052343E"/>
    <w:rsid w:val="005401E1"/>
    <w:rsid w:val="00550466"/>
    <w:rsid w:val="00564586"/>
    <w:rsid w:val="005716DE"/>
    <w:rsid w:val="00574303"/>
    <w:rsid w:val="005811E5"/>
    <w:rsid w:val="005855E4"/>
    <w:rsid w:val="0058593E"/>
    <w:rsid w:val="005971F5"/>
    <w:rsid w:val="005A1B60"/>
    <w:rsid w:val="005C1C55"/>
    <w:rsid w:val="005D2CAE"/>
    <w:rsid w:val="005F7292"/>
    <w:rsid w:val="00605F7A"/>
    <w:rsid w:val="006139A3"/>
    <w:rsid w:val="006243B9"/>
    <w:rsid w:val="00626E61"/>
    <w:rsid w:val="00644295"/>
    <w:rsid w:val="0067131D"/>
    <w:rsid w:val="00681EB9"/>
    <w:rsid w:val="006900E2"/>
    <w:rsid w:val="00696B97"/>
    <w:rsid w:val="006A28B3"/>
    <w:rsid w:val="006C6CED"/>
    <w:rsid w:val="006D3ADD"/>
    <w:rsid w:val="006D5F2C"/>
    <w:rsid w:val="006E0D94"/>
    <w:rsid w:val="00712B12"/>
    <w:rsid w:val="007274A2"/>
    <w:rsid w:val="00733C3E"/>
    <w:rsid w:val="00746948"/>
    <w:rsid w:val="0078562C"/>
    <w:rsid w:val="007B66E4"/>
    <w:rsid w:val="007D3841"/>
    <w:rsid w:val="00821BC8"/>
    <w:rsid w:val="0083446C"/>
    <w:rsid w:val="00843482"/>
    <w:rsid w:val="00853130"/>
    <w:rsid w:val="008B2215"/>
    <w:rsid w:val="008D77C1"/>
    <w:rsid w:val="009044A2"/>
    <w:rsid w:val="0092067D"/>
    <w:rsid w:val="00921982"/>
    <w:rsid w:val="009405A2"/>
    <w:rsid w:val="00957194"/>
    <w:rsid w:val="00960959"/>
    <w:rsid w:val="009727EB"/>
    <w:rsid w:val="009771C4"/>
    <w:rsid w:val="0098658C"/>
    <w:rsid w:val="009C41DA"/>
    <w:rsid w:val="009E2147"/>
    <w:rsid w:val="009F41A3"/>
    <w:rsid w:val="00A22B0B"/>
    <w:rsid w:val="00A37C5C"/>
    <w:rsid w:val="00A57FFA"/>
    <w:rsid w:val="00A6600A"/>
    <w:rsid w:val="00A81F18"/>
    <w:rsid w:val="00A93F51"/>
    <w:rsid w:val="00A97E9A"/>
    <w:rsid w:val="00AA0CED"/>
    <w:rsid w:val="00AC7FFB"/>
    <w:rsid w:val="00AF468A"/>
    <w:rsid w:val="00B0693D"/>
    <w:rsid w:val="00B23D83"/>
    <w:rsid w:val="00B73117"/>
    <w:rsid w:val="00B8659D"/>
    <w:rsid w:val="00B86F28"/>
    <w:rsid w:val="00B95830"/>
    <w:rsid w:val="00B96EAB"/>
    <w:rsid w:val="00BA6FEA"/>
    <w:rsid w:val="00BB1EC7"/>
    <w:rsid w:val="00BD2F3F"/>
    <w:rsid w:val="00BD6633"/>
    <w:rsid w:val="00BE1004"/>
    <w:rsid w:val="00BF2446"/>
    <w:rsid w:val="00BF4D0A"/>
    <w:rsid w:val="00C07B80"/>
    <w:rsid w:val="00C31EE0"/>
    <w:rsid w:val="00C32FBF"/>
    <w:rsid w:val="00C53B5F"/>
    <w:rsid w:val="00C85476"/>
    <w:rsid w:val="00C85D23"/>
    <w:rsid w:val="00C8670F"/>
    <w:rsid w:val="00C93D16"/>
    <w:rsid w:val="00CE057D"/>
    <w:rsid w:val="00CE370E"/>
    <w:rsid w:val="00CF7CB4"/>
    <w:rsid w:val="00D07F8E"/>
    <w:rsid w:val="00D22908"/>
    <w:rsid w:val="00D23ACC"/>
    <w:rsid w:val="00D46DDA"/>
    <w:rsid w:val="00D54BDE"/>
    <w:rsid w:val="00D635BD"/>
    <w:rsid w:val="00D71756"/>
    <w:rsid w:val="00D76299"/>
    <w:rsid w:val="00D775A7"/>
    <w:rsid w:val="00D94D12"/>
    <w:rsid w:val="00DF0BAC"/>
    <w:rsid w:val="00E0068D"/>
    <w:rsid w:val="00E00ED6"/>
    <w:rsid w:val="00E1106B"/>
    <w:rsid w:val="00E47405"/>
    <w:rsid w:val="00E560A1"/>
    <w:rsid w:val="00E949A0"/>
    <w:rsid w:val="00EB6309"/>
    <w:rsid w:val="00EC2D74"/>
    <w:rsid w:val="00EC5DE2"/>
    <w:rsid w:val="00ED1DE0"/>
    <w:rsid w:val="00F145DE"/>
    <w:rsid w:val="00F15D80"/>
    <w:rsid w:val="00F173BA"/>
    <w:rsid w:val="00F20D6C"/>
    <w:rsid w:val="00F250EC"/>
    <w:rsid w:val="00F35030"/>
    <w:rsid w:val="00F3634F"/>
    <w:rsid w:val="00F501EE"/>
    <w:rsid w:val="00F51193"/>
    <w:rsid w:val="00F56FF3"/>
    <w:rsid w:val="00FB429C"/>
    <w:rsid w:val="00FE0853"/>
    <w:rsid w:val="00FE4A31"/>
    <w:rsid w:val="00FE511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34763"/>
  <w15:chartTrackingRefBased/>
  <w15:docId w15:val="{BF5D34D1-9C3E-4BF5-8134-D768709B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F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"/>
    <w:link w:val="a5"/>
    <w:uiPriority w:val="34"/>
    <w:qFormat/>
    <w:rsid w:val="004D1F60"/>
    <w:pPr>
      <w:ind w:leftChars="200" w:left="480"/>
    </w:pPr>
  </w:style>
  <w:style w:type="character" w:customStyle="1" w:styleId="a5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4"/>
    <w:uiPriority w:val="34"/>
    <w:locked/>
    <w:rsid w:val="004D1F60"/>
  </w:style>
  <w:style w:type="paragraph" w:styleId="a6">
    <w:name w:val="header"/>
    <w:basedOn w:val="a"/>
    <w:link w:val="a7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1F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1F60"/>
    <w:rPr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B86F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139A3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6139A3"/>
  </w:style>
  <w:style w:type="character" w:customStyle="1" w:styleId="ac">
    <w:name w:val="註解文字 字元"/>
    <w:basedOn w:val="a0"/>
    <w:link w:val="ab"/>
    <w:uiPriority w:val="99"/>
    <w:rsid w:val="006139A3"/>
  </w:style>
  <w:style w:type="paragraph" w:styleId="ad">
    <w:name w:val="annotation subject"/>
    <w:basedOn w:val="ab"/>
    <w:next w:val="ab"/>
    <w:link w:val="ae"/>
    <w:uiPriority w:val="99"/>
    <w:semiHidden/>
    <w:unhideWhenUsed/>
    <w:rsid w:val="006139A3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139A3"/>
    <w:rPr>
      <w:b/>
      <w:bCs/>
    </w:rPr>
  </w:style>
  <w:style w:type="paragraph" w:styleId="af">
    <w:name w:val="Revision"/>
    <w:hidden/>
    <w:uiPriority w:val="99"/>
    <w:semiHidden/>
    <w:rsid w:val="006139A3"/>
  </w:style>
  <w:style w:type="paragraph" w:styleId="af0">
    <w:name w:val="Balloon Text"/>
    <w:basedOn w:val="a"/>
    <w:link w:val="af1"/>
    <w:uiPriority w:val="99"/>
    <w:semiHidden/>
    <w:unhideWhenUsed/>
    <w:rsid w:val="00293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934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A85-A2A2-47F9-A59F-3B73CCEA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A04</cp:lastModifiedBy>
  <cp:revision>86</cp:revision>
  <cp:lastPrinted>2025-08-07T09:53:00Z</cp:lastPrinted>
  <dcterms:created xsi:type="dcterms:W3CDTF">2024-07-02T07:15:00Z</dcterms:created>
  <dcterms:modified xsi:type="dcterms:W3CDTF">2025-08-14T05:48:00Z</dcterms:modified>
</cp:coreProperties>
</file>