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A9D1C" w14:textId="77777777" w:rsidR="00E71872" w:rsidRDefault="00870A79" w:rsidP="00870A79">
      <w:pPr>
        <w:rPr>
          <w:rFonts w:ascii="Times New Roman" w:hAnsi="Times New Roman" w:cs="Times New Roman"/>
        </w:rPr>
      </w:pPr>
      <w:r w:rsidRPr="000E1876">
        <w:rPr>
          <w:rFonts w:ascii="Times New Roman" w:hAnsi="Times New Roman" w:cs="Times New Roman"/>
        </w:rPr>
        <w:t xml:space="preserve">MTH4600 HW4 </w:t>
      </w:r>
    </w:p>
    <w:p w14:paraId="59AA1D40" w14:textId="77777777" w:rsidR="00870A79" w:rsidRPr="000E1876" w:rsidRDefault="00870A79" w:rsidP="00870A79">
      <w:pPr>
        <w:rPr>
          <w:rFonts w:ascii="Times New Roman" w:hAnsi="Times New Roman" w:cs="Times New Roman"/>
        </w:rPr>
      </w:pPr>
    </w:p>
    <w:p w14:paraId="6E31179C" w14:textId="77777777" w:rsidR="00DC6DDB" w:rsidRDefault="00E231DD" w:rsidP="00DC6DD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E1876">
        <w:rPr>
          <w:rFonts w:ascii="Times New Roman" w:hAnsi="Times New Roman" w:cs="Times New Roman"/>
        </w:rPr>
        <w:t>After running the program, we got the result as below:</w:t>
      </w:r>
    </w:p>
    <w:p w14:paraId="6C63A312" w14:textId="77777777" w:rsidR="00B12AEF" w:rsidRPr="00B12AEF" w:rsidRDefault="00B12AEF" w:rsidP="00B12AEF">
      <w:pPr>
        <w:rPr>
          <w:rFonts w:ascii="Times New Roman" w:hAnsi="Times New Roman" w:cs="Times New Roman"/>
        </w:rPr>
      </w:pPr>
    </w:p>
    <w:p w14:paraId="4573DCDB" w14:textId="77777777" w:rsidR="00DC6DDB" w:rsidRPr="000E1876" w:rsidRDefault="00DC6DDB" w:rsidP="00DC6DDB">
      <w:pPr>
        <w:rPr>
          <w:rFonts w:ascii="Times New Roman" w:hAnsi="Times New Roman" w:cs="Times New Roman"/>
        </w:rPr>
      </w:pPr>
      <w:r w:rsidRPr="000E1876">
        <w:rPr>
          <w:rFonts w:ascii="Times New Roman" w:hAnsi="Times New Roman" w:cs="Times New Roman"/>
          <w:noProof/>
        </w:rPr>
        <w:drawing>
          <wp:inline distT="0" distB="0" distL="0" distR="0" wp14:anchorId="2096C2EF" wp14:editId="52C0FEF9">
            <wp:extent cx="3216442" cy="536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1672" cy="5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8605" w14:textId="77777777" w:rsidR="00DC6DDB" w:rsidRPr="000E1876" w:rsidRDefault="00DC6DDB" w:rsidP="00DC6DDB">
      <w:pPr>
        <w:rPr>
          <w:rFonts w:ascii="Times New Roman" w:hAnsi="Times New Roman" w:cs="Times New Roman"/>
        </w:rPr>
      </w:pPr>
      <w:r w:rsidRPr="000E1876">
        <w:rPr>
          <w:rFonts w:ascii="Times New Roman" w:hAnsi="Times New Roman" w:cs="Times New Roman"/>
          <w:noProof/>
        </w:rPr>
        <w:drawing>
          <wp:inline distT="0" distB="0" distL="0" distR="0" wp14:anchorId="5102807B" wp14:editId="6807C958">
            <wp:extent cx="3216275" cy="42759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106" cy="4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13BA" w14:textId="77777777" w:rsidR="00E231DD" w:rsidRPr="000E1876" w:rsidRDefault="00E231DD" w:rsidP="00DC6DDB">
      <w:pPr>
        <w:rPr>
          <w:rFonts w:ascii="Times New Roman" w:hAnsi="Times New Roman" w:cs="Times New Roman"/>
        </w:rPr>
      </w:pPr>
      <w:r w:rsidRPr="000E1876">
        <w:rPr>
          <w:rFonts w:ascii="Times New Roman" w:hAnsi="Times New Roman" w:cs="Times New Roman"/>
        </w:rPr>
        <w:t xml:space="preserve">The program took 178.696s to achieve error tolerance 0.005 with 95% confidence. </w:t>
      </w:r>
      <w:r w:rsidR="00EA16E9" w:rsidRPr="000E1876">
        <w:rPr>
          <w:rFonts w:ascii="Times New Roman" w:hAnsi="Times New Roman" w:cs="Times New Roman"/>
        </w:rPr>
        <w:t>As we can see from the out</w:t>
      </w:r>
      <w:r w:rsidR="008874D5" w:rsidRPr="000E1876">
        <w:rPr>
          <w:rFonts w:ascii="Times New Roman" w:hAnsi="Times New Roman" w:cs="Times New Roman"/>
        </w:rPr>
        <w:t>p</w:t>
      </w:r>
      <w:r w:rsidR="00EA16E9" w:rsidRPr="000E1876">
        <w:rPr>
          <w:rFonts w:ascii="Times New Roman" w:hAnsi="Times New Roman" w:cs="Times New Roman"/>
        </w:rPr>
        <w:t xml:space="preserve">ut, </w:t>
      </w:r>
      <w:proofErr w:type="spellStart"/>
      <w:r w:rsidR="00EA16E9" w:rsidRPr="000E1876">
        <w:rPr>
          <w:rFonts w:ascii="Times New Roman" w:hAnsi="Times New Roman" w:cs="Times New Roman"/>
        </w:rPr>
        <w:t>Vbar</w:t>
      </w:r>
      <w:proofErr w:type="spellEnd"/>
      <w:r w:rsidR="004F23B1" w:rsidRPr="000E1876">
        <w:rPr>
          <w:rFonts w:ascii="Times New Roman" w:hAnsi="Times New Roman" w:cs="Times New Roman"/>
        </w:rPr>
        <w:t xml:space="preserve"> </w:t>
      </w:r>
      <w:r w:rsidR="001D04A2">
        <w:rPr>
          <w:rFonts w:ascii="Times New Roman" w:hAnsi="Times New Roman" w:cs="Times New Roman"/>
        </w:rPr>
        <w:t xml:space="preserve">= </w:t>
      </w:r>
      <w:r w:rsidR="004F23B1" w:rsidRPr="000E1876">
        <w:rPr>
          <w:rFonts w:ascii="Times New Roman" w:hAnsi="Times New Roman" w:cs="Times New Roman"/>
        </w:rPr>
        <w:t>99.9985 is very close to S0 =100</w:t>
      </w:r>
      <w:r w:rsidR="002E7EBA">
        <w:rPr>
          <w:rFonts w:ascii="Times New Roman" w:hAnsi="Times New Roman" w:cs="Times New Roman"/>
        </w:rPr>
        <w:t xml:space="preserve">. So </w:t>
      </w:r>
      <w:proofErr w:type="spellStart"/>
      <w:r w:rsidR="002E7EBA">
        <w:rPr>
          <w:rFonts w:ascii="Times New Roman" w:hAnsi="Times New Roman" w:cs="Times New Roman"/>
        </w:rPr>
        <w:t>Vbar</w:t>
      </w:r>
      <w:proofErr w:type="spellEnd"/>
      <w:r w:rsidR="002E7EBA">
        <w:rPr>
          <w:rFonts w:ascii="Times New Roman" w:hAnsi="Times New Roman" w:cs="Times New Roman"/>
        </w:rPr>
        <w:t xml:space="preserve"> agrees with S0, illustrating that mu is corre</w:t>
      </w:r>
      <w:r w:rsidR="000E0B9A">
        <w:rPr>
          <w:rFonts w:ascii="Times New Roman" w:hAnsi="Times New Roman" w:cs="Times New Roman"/>
        </w:rPr>
        <w:t xml:space="preserve">ct. </w:t>
      </w:r>
    </w:p>
    <w:p w14:paraId="06A7C354" w14:textId="77777777" w:rsidR="00DC6DDB" w:rsidRPr="00E802AF" w:rsidRDefault="00DC6DDB" w:rsidP="00DC6DDB">
      <w:pPr>
        <w:rPr>
          <w:rFonts w:ascii="Times New Roman" w:hAnsi="Times New Roman" w:cs="Times New Roman"/>
        </w:rPr>
      </w:pPr>
    </w:p>
    <w:p w14:paraId="00B74FCC" w14:textId="20057ACD" w:rsidR="008F2FE4" w:rsidRPr="008F2FE4" w:rsidRDefault="003767F9" w:rsidP="008F2FE4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antithetic variance reduction method </w:t>
      </w:r>
      <w:r w:rsidR="00387939">
        <w:rPr>
          <w:rFonts w:ascii="Times New Roman" w:hAnsi="Times New Roman" w:cs="Times New Roman"/>
        </w:rPr>
        <w:t>significantly</w:t>
      </w:r>
      <w:r>
        <w:rPr>
          <w:rFonts w:ascii="Times New Roman" w:hAnsi="Times New Roman" w:cs="Times New Roman"/>
        </w:rPr>
        <w:t xml:space="preserve"> </w:t>
      </w:r>
      <w:r w:rsidR="00BE2521">
        <w:rPr>
          <w:rFonts w:ascii="Times New Roman" w:hAnsi="Times New Roman" w:cs="Times New Roman"/>
        </w:rPr>
        <w:t>improves</w:t>
      </w:r>
      <w:r>
        <w:rPr>
          <w:rFonts w:ascii="Times New Roman" w:hAnsi="Times New Roman" w:cs="Times New Roman"/>
        </w:rPr>
        <w:t xml:space="preserve"> the running </w:t>
      </w:r>
      <w:r w:rsidR="00BE2521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of the program, achieving </w:t>
      </w:r>
      <w:r w:rsidR="008339D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rror </w:t>
      </w:r>
      <w:r w:rsidR="00387939">
        <w:rPr>
          <w:rFonts w:ascii="Times New Roman" w:hAnsi="Times New Roman" w:cs="Times New Roman"/>
        </w:rPr>
        <w:t>tolerance</w:t>
      </w:r>
      <w:r>
        <w:rPr>
          <w:rFonts w:ascii="Times New Roman" w:hAnsi="Times New Roman" w:cs="Times New Roman"/>
        </w:rPr>
        <w:t xml:space="preserve"> </w:t>
      </w:r>
      <w:r w:rsidR="008339DA">
        <w:rPr>
          <w:rFonts w:ascii="Times New Roman" w:hAnsi="Times New Roman" w:cs="Times New Roman"/>
        </w:rPr>
        <w:t xml:space="preserve">as of in program 1 </w:t>
      </w:r>
      <w:r>
        <w:rPr>
          <w:rFonts w:ascii="Times New Roman" w:hAnsi="Times New Roman" w:cs="Times New Roman"/>
        </w:rPr>
        <w:t>with only 3.98</w:t>
      </w:r>
      <w:r w:rsidR="00F14E0D">
        <w:rPr>
          <w:rFonts w:ascii="Times New Roman" w:hAnsi="Times New Roman" w:cs="Times New Roman"/>
        </w:rPr>
        <w:t>4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seconds. </w:t>
      </w:r>
    </w:p>
    <w:p w14:paraId="4865A53C" w14:textId="77777777" w:rsidR="00890BA9" w:rsidRDefault="00890BA9" w:rsidP="00890BA9">
      <w:pPr>
        <w:rPr>
          <w:rFonts w:ascii="Times New Roman" w:hAnsi="Times New Roman" w:cs="Times New Roman"/>
        </w:rPr>
      </w:pPr>
    </w:p>
    <w:p w14:paraId="7E80CE07" w14:textId="77777777" w:rsidR="00890BA9" w:rsidRDefault="00B24C4D" w:rsidP="00890BA9">
      <w:pPr>
        <w:rPr>
          <w:rFonts w:ascii="Times New Roman" w:hAnsi="Times New Roman" w:cs="Times New Roman"/>
        </w:rPr>
      </w:pPr>
      <w:r w:rsidRPr="00B24C4D">
        <w:rPr>
          <w:rFonts w:ascii="Times New Roman" w:hAnsi="Times New Roman" w:cs="Times New Roman"/>
          <w:noProof/>
        </w:rPr>
        <w:drawing>
          <wp:inline distT="0" distB="0" distL="0" distR="0" wp14:anchorId="0DC42CEF" wp14:editId="39FC78E2">
            <wp:extent cx="3190875" cy="54593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139" cy="5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DD94" w14:textId="77777777" w:rsidR="00195AF4" w:rsidRDefault="00195AF4" w:rsidP="00890BA9">
      <w:pPr>
        <w:rPr>
          <w:rFonts w:ascii="Times New Roman" w:hAnsi="Times New Roman" w:cs="Times New Roman"/>
        </w:rPr>
      </w:pPr>
      <w:r w:rsidRPr="00195AF4">
        <w:rPr>
          <w:rFonts w:ascii="Times New Roman" w:hAnsi="Times New Roman" w:cs="Times New Roman"/>
          <w:noProof/>
        </w:rPr>
        <w:drawing>
          <wp:inline distT="0" distB="0" distL="0" distR="0" wp14:anchorId="25B64873" wp14:editId="5D062F27">
            <wp:extent cx="3191042" cy="4491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276" cy="4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3422" w14:textId="31DA25C4" w:rsidR="00A61494" w:rsidRDefault="00542A36" w:rsidP="004146D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call option </w:t>
      </w:r>
      <w:r w:rsidR="001B624F">
        <w:rPr>
          <w:rFonts w:ascii="Times New Roman" w:hAnsi="Times New Roman" w:cs="Times New Roman"/>
        </w:rPr>
        <w:t xml:space="preserve">struck at K = 110, we </w:t>
      </w:r>
      <w:r w:rsidR="004A26E9">
        <w:rPr>
          <w:rFonts w:ascii="Times New Roman" w:hAnsi="Times New Roman" w:cs="Times New Roman"/>
        </w:rPr>
        <w:t>estimate</w:t>
      </w:r>
      <w:r w:rsidR="001E72B6">
        <w:rPr>
          <w:rFonts w:ascii="Times New Roman" w:hAnsi="Times New Roman" w:cs="Times New Roman"/>
        </w:rPr>
        <w:t xml:space="preserve"> </w:t>
      </w:r>
      <w:r w:rsidR="00EE47AA">
        <w:rPr>
          <w:rFonts w:ascii="Times New Roman" w:hAnsi="Times New Roman" w:cs="Times New Roman"/>
        </w:rPr>
        <w:t xml:space="preserve">the value of the </w:t>
      </w:r>
      <w:r w:rsidR="001B624F">
        <w:rPr>
          <w:rFonts w:ascii="Times New Roman" w:hAnsi="Times New Roman" w:cs="Times New Roman"/>
        </w:rPr>
        <w:t xml:space="preserve">call option </w:t>
      </w:r>
      <w:r w:rsidR="004628E8">
        <w:rPr>
          <w:rFonts w:ascii="Times New Roman" w:hAnsi="Times New Roman" w:cs="Times New Roman"/>
        </w:rPr>
        <w:t>at time T</w:t>
      </w:r>
      <w:r w:rsidR="007269D6">
        <w:rPr>
          <w:rFonts w:ascii="Times New Roman" w:hAnsi="Times New Roman" w:cs="Times New Roman"/>
        </w:rPr>
        <w:t xml:space="preserve">. </w:t>
      </w:r>
    </w:p>
    <w:p w14:paraId="5B45CD1F" w14:textId="44731F71" w:rsidR="001E72B6" w:rsidRPr="00946C21" w:rsidRDefault="00CC6B94" w:rsidP="00946C21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DB2746">
        <w:rPr>
          <w:rFonts w:ascii="Times New Roman" w:hAnsi="Times New Roman" w:cs="Times New Roman" w:hint="eastAsia"/>
          <w:highlight w:val="yellow"/>
        </w:rPr>
        <w:t>N</w:t>
      </w:r>
      <w:r w:rsidRPr="00DB2746">
        <w:rPr>
          <w:rFonts w:ascii="Times New Roman" w:hAnsi="Times New Roman" w:cs="Times New Roman"/>
          <w:highlight w:val="yellow"/>
        </w:rPr>
        <w:t>ote that, in problem 2, the 95% error tolerance is respect to the</w:t>
      </w:r>
      <w:r w:rsidR="00E22F27" w:rsidRPr="00DB2746">
        <w:rPr>
          <w:rFonts w:ascii="Times New Roman" w:hAnsi="Times New Roman" w:cs="Times New Roman"/>
          <w:highlight w:val="yellow"/>
        </w:rPr>
        <w:t xml:space="preserve"> S statistic. Since here we estimate C statistic, the 95% error </w:t>
      </w:r>
      <w:r w:rsidR="00BC2571" w:rsidRPr="00DB2746">
        <w:rPr>
          <w:rFonts w:ascii="Times New Roman" w:hAnsi="Times New Roman" w:cs="Times New Roman"/>
          <w:highlight w:val="yellow"/>
        </w:rPr>
        <w:t>tolerance</w:t>
      </w:r>
      <w:r w:rsidR="00E22F27" w:rsidRPr="00DB2746">
        <w:rPr>
          <w:rFonts w:ascii="Times New Roman" w:hAnsi="Times New Roman" w:cs="Times New Roman"/>
          <w:highlight w:val="yellow"/>
        </w:rPr>
        <w:t xml:space="preserve"> is </w:t>
      </w:r>
      <w:r w:rsidR="00564564" w:rsidRPr="00DB2746">
        <w:rPr>
          <w:rFonts w:ascii="Times New Roman" w:hAnsi="Times New Roman" w:cs="Times New Roman"/>
          <w:highlight w:val="yellow"/>
        </w:rPr>
        <w:t>respect to</w:t>
      </w:r>
      <w:r w:rsidR="00E22F27" w:rsidRPr="00DB2746">
        <w:rPr>
          <w:rFonts w:ascii="Times New Roman" w:hAnsi="Times New Roman" w:cs="Times New Roman"/>
          <w:highlight w:val="yellow"/>
        </w:rPr>
        <w:t xml:space="preserve"> C</w:t>
      </w:r>
      <w:r w:rsidR="00E22F27">
        <w:rPr>
          <w:rFonts w:ascii="Times New Roman" w:hAnsi="Times New Roman" w:cs="Times New Roman"/>
        </w:rPr>
        <w:t>.</w:t>
      </w:r>
      <w:r w:rsidR="00FD06F5">
        <w:rPr>
          <w:rFonts w:ascii="Times New Roman" w:hAnsi="Times New Roman" w:cs="Times New Roman"/>
        </w:rPr>
        <w:t xml:space="preserve"> </w:t>
      </w:r>
      <w:r w:rsidR="001E72B6" w:rsidRPr="00946C21">
        <w:rPr>
          <w:rFonts w:ascii="Times New Roman" w:hAnsi="Times New Roman" w:cs="Times New Roman" w:hint="eastAsia"/>
        </w:rPr>
        <w:t>(</w:t>
      </w:r>
      <w:r w:rsidR="001E72B6" w:rsidRPr="00946C21">
        <w:rPr>
          <w:rFonts w:ascii="Times New Roman" w:hAnsi="Times New Roman" w:cs="Times New Roman"/>
        </w:rPr>
        <w:t>N = 50)</w:t>
      </w:r>
    </w:p>
    <w:p w14:paraId="1FDB1720" w14:textId="0B9310F3" w:rsidR="004146D3" w:rsidRPr="001B7E01" w:rsidRDefault="004146D3" w:rsidP="004146D3">
      <w:pPr>
        <w:rPr>
          <w:rFonts w:ascii="Times New Roman" w:hAnsi="Times New Roman" w:cs="Times New Roman"/>
        </w:rPr>
      </w:pPr>
    </w:p>
    <w:p w14:paraId="3312D994" w14:textId="1D8CB552" w:rsidR="002C24BE" w:rsidRDefault="00041709" w:rsidP="004146D3">
      <w:pPr>
        <w:rPr>
          <w:rFonts w:ascii="Times New Roman" w:hAnsi="Times New Roman" w:cs="Times New Roman"/>
        </w:rPr>
      </w:pPr>
      <w:r w:rsidRPr="00041709">
        <w:rPr>
          <w:rFonts w:ascii="Times New Roman" w:hAnsi="Times New Roman" w:cs="Times New Roman"/>
          <w:noProof/>
        </w:rPr>
        <w:drawing>
          <wp:inline distT="0" distB="0" distL="0" distR="0" wp14:anchorId="2970E853" wp14:editId="435EEFCF">
            <wp:extent cx="3216275" cy="5314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134" cy="53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CA05" w14:textId="7DB3FA9A" w:rsidR="004038BA" w:rsidRDefault="00B93359" w:rsidP="004146D3">
      <w:pPr>
        <w:rPr>
          <w:rFonts w:ascii="Times New Roman" w:hAnsi="Times New Roman" w:cs="Times New Roman"/>
        </w:rPr>
      </w:pPr>
      <w:r w:rsidRPr="00B93359">
        <w:rPr>
          <w:rFonts w:ascii="Times New Roman" w:hAnsi="Times New Roman" w:cs="Times New Roman"/>
          <w:noProof/>
        </w:rPr>
        <w:drawing>
          <wp:inline distT="0" distB="0" distL="0" distR="0" wp14:anchorId="43E51576" wp14:editId="01BE8672">
            <wp:extent cx="3264568" cy="4383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830" cy="4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180E" w14:textId="77777777" w:rsidR="009F245E" w:rsidRDefault="009F245E" w:rsidP="004146D3">
      <w:pPr>
        <w:rPr>
          <w:rFonts w:ascii="Times New Roman" w:hAnsi="Times New Roman" w:cs="Times New Roman"/>
        </w:rPr>
      </w:pPr>
    </w:p>
    <w:p w14:paraId="74479CD6" w14:textId="77777777" w:rsidR="009B0D65" w:rsidRDefault="00482CAA" w:rsidP="009B0D6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E3C20">
        <w:rPr>
          <w:rFonts w:ascii="Times New Roman" w:hAnsi="Times New Roman" w:cs="Times New Roman"/>
          <w:highlight w:val="yellow"/>
        </w:rPr>
        <w:t xml:space="preserve">If </w:t>
      </w:r>
      <w:r w:rsidR="001E72B6" w:rsidRPr="00CE3C20">
        <w:rPr>
          <w:rFonts w:ascii="Times New Roman" w:hAnsi="Times New Roman" w:cs="Times New Roman"/>
          <w:highlight w:val="yellow"/>
        </w:rPr>
        <w:t>us</w:t>
      </w:r>
      <w:r w:rsidRPr="00CE3C20">
        <w:rPr>
          <w:rFonts w:ascii="Times New Roman" w:hAnsi="Times New Roman" w:cs="Times New Roman"/>
          <w:highlight w:val="yellow"/>
        </w:rPr>
        <w:t>ing</w:t>
      </w:r>
      <w:r w:rsidR="001E72B6" w:rsidRPr="00CE3C20">
        <w:rPr>
          <w:rFonts w:ascii="Times New Roman" w:hAnsi="Times New Roman" w:cs="Times New Roman"/>
          <w:highlight w:val="yellow"/>
        </w:rPr>
        <w:t xml:space="preserve"> N = 1 instead </w:t>
      </w:r>
      <w:r w:rsidR="00445398" w:rsidRPr="00CE3C20">
        <w:rPr>
          <w:rFonts w:ascii="Times New Roman" w:hAnsi="Times New Roman" w:cs="Times New Roman"/>
          <w:highlight w:val="yellow"/>
        </w:rPr>
        <w:t>of 50</w:t>
      </w:r>
      <w:r w:rsidRPr="00CE3C20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we </w:t>
      </w:r>
      <w:r w:rsidR="00445398">
        <w:rPr>
          <w:rFonts w:ascii="Times New Roman" w:hAnsi="Times New Roman" w:cs="Times New Roman"/>
        </w:rPr>
        <w:t xml:space="preserve">get the </w:t>
      </w:r>
      <w:r w:rsidR="00F24381">
        <w:rPr>
          <w:rFonts w:ascii="Times New Roman" w:hAnsi="Times New Roman" w:cs="Times New Roman"/>
        </w:rPr>
        <w:t>estimat</w:t>
      </w:r>
      <w:r w:rsidR="007F5FD0">
        <w:rPr>
          <w:rFonts w:ascii="Times New Roman" w:hAnsi="Times New Roman" w:cs="Times New Roman"/>
        </w:rPr>
        <w:t>ed value</w:t>
      </w:r>
      <w:r w:rsidR="0001255D">
        <w:rPr>
          <w:rFonts w:ascii="Times New Roman" w:hAnsi="Times New Roman" w:cs="Times New Roman"/>
        </w:rPr>
        <w:t>s</w:t>
      </w:r>
      <w:r w:rsidR="00445398">
        <w:rPr>
          <w:rFonts w:ascii="Times New Roman" w:hAnsi="Times New Roman" w:cs="Times New Roman"/>
        </w:rPr>
        <w:t xml:space="preserve"> as below:</w:t>
      </w:r>
    </w:p>
    <w:p w14:paraId="7A58B014" w14:textId="77777777" w:rsidR="009B0D65" w:rsidRPr="009B0D65" w:rsidRDefault="009B0D65" w:rsidP="009B0D65">
      <w:pPr>
        <w:rPr>
          <w:rFonts w:ascii="Times New Roman" w:hAnsi="Times New Roman" w:cs="Times New Roman"/>
        </w:rPr>
      </w:pPr>
    </w:p>
    <w:p w14:paraId="3767F6A9" w14:textId="7CA1E5EB" w:rsidR="00B63402" w:rsidRDefault="00B63402" w:rsidP="00445398">
      <w:pPr>
        <w:rPr>
          <w:rFonts w:ascii="Times New Roman" w:hAnsi="Times New Roman" w:cs="Times New Roman"/>
        </w:rPr>
      </w:pPr>
    </w:p>
    <w:p w14:paraId="2A6E93ED" w14:textId="4D7A5B5B" w:rsidR="00611453" w:rsidRDefault="003704DB" w:rsidP="00445398">
      <w:pPr>
        <w:rPr>
          <w:rFonts w:ascii="Times New Roman" w:hAnsi="Times New Roman" w:cs="Times New Roman"/>
        </w:rPr>
      </w:pPr>
      <w:r w:rsidRPr="003704DB">
        <w:rPr>
          <w:rFonts w:ascii="Times New Roman" w:hAnsi="Times New Roman" w:cs="Times New Roman"/>
          <w:noProof/>
        </w:rPr>
        <w:drawing>
          <wp:inline distT="0" distB="0" distL="0" distR="0" wp14:anchorId="288068DA" wp14:editId="4813FD77">
            <wp:extent cx="3264535" cy="52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198" cy="5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982F" w14:textId="20C81721" w:rsidR="003704DB" w:rsidRPr="004A26E9" w:rsidRDefault="003704DB" w:rsidP="00445398">
      <w:pPr>
        <w:rPr>
          <w:rFonts w:ascii="Times New Roman" w:hAnsi="Times New Roman" w:cs="Times New Roman"/>
        </w:rPr>
      </w:pPr>
      <w:r w:rsidRPr="003704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2C04D0" wp14:editId="7B0A2590">
            <wp:extent cx="3368842" cy="4453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32" cy="4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BF77" w14:textId="77777777" w:rsidR="003F0AE6" w:rsidRDefault="00AA1965" w:rsidP="00445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</w:t>
      </w:r>
      <w:r w:rsidR="003F0AE6">
        <w:rPr>
          <w:rFonts w:ascii="Times New Roman" w:hAnsi="Times New Roman" w:cs="Times New Roman"/>
        </w:rPr>
        <w:t>utput</w:t>
      </w:r>
      <w:r w:rsidR="003D11F2">
        <w:rPr>
          <w:rFonts w:ascii="Times New Roman" w:hAnsi="Times New Roman" w:cs="Times New Roman"/>
        </w:rPr>
        <w:t>s</w:t>
      </w:r>
      <w:r w:rsidR="003F0AE6">
        <w:rPr>
          <w:rFonts w:ascii="Times New Roman" w:hAnsi="Times New Roman" w:cs="Times New Roman"/>
        </w:rPr>
        <w:t xml:space="preserve"> of </w:t>
      </w:r>
      <w:proofErr w:type="spellStart"/>
      <w:r w:rsidR="003F0AE6">
        <w:rPr>
          <w:rFonts w:ascii="Times New Roman" w:hAnsi="Times New Roman" w:cs="Times New Roman"/>
        </w:rPr>
        <w:t>C_star_</w:t>
      </w:r>
      <w:r w:rsidR="00222438">
        <w:rPr>
          <w:rFonts w:ascii="Times New Roman" w:hAnsi="Times New Roman" w:cs="Times New Roman"/>
        </w:rPr>
        <w:t>b</w:t>
      </w:r>
      <w:r w:rsidR="003F0AE6">
        <w:rPr>
          <w:rFonts w:ascii="Times New Roman" w:hAnsi="Times New Roman" w:cs="Times New Roman"/>
        </w:rPr>
        <w:t>ar</w:t>
      </w:r>
      <w:proofErr w:type="spellEnd"/>
      <w:r w:rsidR="003F0AE6">
        <w:rPr>
          <w:rFonts w:ascii="Times New Roman" w:hAnsi="Times New Roman" w:cs="Times New Roman"/>
        </w:rPr>
        <w:t xml:space="preserve"> </w:t>
      </w:r>
      <w:proofErr w:type="gramStart"/>
      <w:r w:rsidR="003D11F2">
        <w:rPr>
          <w:rFonts w:ascii="Times New Roman" w:hAnsi="Times New Roman" w:cs="Times New Roman"/>
        </w:rPr>
        <w:t>are</w:t>
      </w:r>
      <w:proofErr w:type="gramEnd"/>
      <w:r w:rsidR="003D11F2">
        <w:rPr>
          <w:rFonts w:ascii="Times New Roman" w:hAnsi="Times New Roman" w:cs="Times New Roman"/>
        </w:rPr>
        <w:t xml:space="preserve"> </w:t>
      </w:r>
      <w:r w:rsidR="003F0AE6">
        <w:rPr>
          <w:rFonts w:ascii="Times New Roman" w:hAnsi="Times New Roman" w:cs="Times New Roman"/>
        </w:rPr>
        <w:t xml:space="preserve">very close </w:t>
      </w:r>
      <w:r w:rsidR="003D11F2">
        <w:rPr>
          <w:rFonts w:ascii="Times New Roman" w:hAnsi="Times New Roman" w:cs="Times New Roman"/>
        </w:rPr>
        <w:t>when N = 1 and N</w:t>
      </w:r>
      <w:r w:rsidR="00285714">
        <w:rPr>
          <w:rFonts w:ascii="Times New Roman" w:hAnsi="Times New Roman" w:cs="Times New Roman"/>
        </w:rPr>
        <w:t xml:space="preserve"> </w:t>
      </w:r>
      <w:r w:rsidR="003D11F2">
        <w:rPr>
          <w:rFonts w:ascii="Times New Roman" w:hAnsi="Times New Roman" w:cs="Times New Roman"/>
        </w:rPr>
        <w:t>= 50. Since the time</w:t>
      </w:r>
      <w:r w:rsidR="007D2C75">
        <w:rPr>
          <w:rFonts w:ascii="Times New Roman" w:hAnsi="Times New Roman" w:cs="Times New Roman"/>
        </w:rPr>
        <w:t xml:space="preserve"> to expiration</w:t>
      </w:r>
      <w:r w:rsidR="003D11F2">
        <w:rPr>
          <w:rFonts w:ascii="Times New Roman" w:hAnsi="Times New Roman" w:cs="Times New Roman"/>
        </w:rPr>
        <w:t xml:space="preserve"> T=0.5 years is the same, </w:t>
      </w:r>
      <w:r w:rsidR="00DB2BFE">
        <w:rPr>
          <w:rFonts w:ascii="Times New Roman" w:hAnsi="Times New Roman" w:cs="Times New Roman"/>
        </w:rPr>
        <w:t xml:space="preserve">according to the </w:t>
      </w:r>
      <w:r w:rsidR="00B837FD">
        <w:rPr>
          <w:rFonts w:ascii="Times New Roman" w:hAnsi="Times New Roman" w:cs="Times New Roman"/>
        </w:rPr>
        <w:t>B</w:t>
      </w:r>
      <w:r w:rsidR="00DB2BFE">
        <w:rPr>
          <w:rFonts w:ascii="Times New Roman" w:hAnsi="Times New Roman" w:cs="Times New Roman"/>
        </w:rPr>
        <w:t>lack-</w:t>
      </w:r>
      <w:r w:rsidR="00B837FD">
        <w:rPr>
          <w:rFonts w:ascii="Times New Roman" w:hAnsi="Times New Roman" w:cs="Times New Roman"/>
        </w:rPr>
        <w:t xml:space="preserve">Scholes formula, </w:t>
      </w:r>
      <w:r w:rsidR="0028437D">
        <w:rPr>
          <w:rFonts w:ascii="Times New Roman" w:hAnsi="Times New Roman" w:cs="Times New Roman"/>
        </w:rPr>
        <w:t xml:space="preserve">the difference in </w:t>
      </w:r>
      <w:r w:rsidR="00CD1205">
        <w:rPr>
          <w:rFonts w:ascii="Times New Roman" w:hAnsi="Times New Roman" w:cs="Times New Roman"/>
        </w:rPr>
        <w:t>chopping</w:t>
      </w:r>
      <w:r w:rsidR="0028437D">
        <w:rPr>
          <w:rFonts w:ascii="Times New Roman" w:hAnsi="Times New Roman" w:cs="Times New Roman"/>
        </w:rPr>
        <w:t xml:space="preserve"> </w:t>
      </w:r>
      <w:r w:rsidR="00CD1205">
        <w:rPr>
          <w:rFonts w:ascii="Times New Roman" w:hAnsi="Times New Roman" w:cs="Times New Roman"/>
        </w:rPr>
        <w:t xml:space="preserve">the time period </w:t>
      </w:r>
      <w:r w:rsidR="0028437D">
        <w:rPr>
          <w:rFonts w:ascii="Times New Roman" w:hAnsi="Times New Roman" w:cs="Times New Roman"/>
        </w:rPr>
        <w:t xml:space="preserve">won’t change </w:t>
      </w:r>
      <w:r w:rsidR="003D11F2">
        <w:rPr>
          <w:rFonts w:ascii="Times New Roman" w:hAnsi="Times New Roman" w:cs="Times New Roman"/>
        </w:rPr>
        <w:t>the value of the call option</w:t>
      </w:r>
      <w:r w:rsidR="00F96623">
        <w:rPr>
          <w:rFonts w:ascii="Times New Roman" w:hAnsi="Times New Roman" w:cs="Times New Roman"/>
        </w:rPr>
        <w:t xml:space="preserve">. </w:t>
      </w:r>
      <w:r w:rsidR="00F43806">
        <w:rPr>
          <w:rFonts w:ascii="Times New Roman" w:hAnsi="Times New Roman" w:cs="Times New Roman"/>
        </w:rPr>
        <w:t xml:space="preserve">Thus, the call price in both </w:t>
      </w:r>
      <w:r w:rsidR="00B72CB1">
        <w:rPr>
          <w:rFonts w:ascii="Times New Roman" w:hAnsi="Times New Roman" w:cs="Times New Roman"/>
        </w:rPr>
        <w:t>scenarios</w:t>
      </w:r>
      <w:r w:rsidR="00F43806">
        <w:rPr>
          <w:rFonts w:ascii="Times New Roman" w:hAnsi="Times New Roman" w:cs="Times New Roman"/>
        </w:rPr>
        <w:t xml:space="preserve"> should be the same</w:t>
      </w:r>
      <w:r w:rsidR="001F01C9">
        <w:rPr>
          <w:rFonts w:ascii="Times New Roman" w:hAnsi="Times New Roman" w:cs="Times New Roman"/>
        </w:rPr>
        <w:t xml:space="preserve"> (or at least very close due to errors from simulations)</w:t>
      </w:r>
      <w:r w:rsidR="00A772E5">
        <w:rPr>
          <w:rFonts w:ascii="Times New Roman" w:hAnsi="Times New Roman" w:cs="Times New Roman"/>
        </w:rPr>
        <w:t xml:space="preserve">. </w:t>
      </w:r>
    </w:p>
    <w:p w14:paraId="4917264D" w14:textId="77777777" w:rsidR="00151EAA" w:rsidRDefault="00151EAA" w:rsidP="00445398">
      <w:pPr>
        <w:rPr>
          <w:rFonts w:ascii="Times New Roman" w:hAnsi="Times New Roman" w:cs="Times New Roman"/>
        </w:rPr>
      </w:pPr>
    </w:p>
    <w:p w14:paraId="18252B5F" w14:textId="16E33493" w:rsidR="003F0AE6" w:rsidRDefault="00584081" w:rsidP="0044539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N=50, we compare the call option value with the price computed by the Black-Scholes formula: </w:t>
      </w:r>
    </w:p>
    <w:p w14:paraId="2564B7AE" w14:textId="0B63CFFA" w:rsidR="00965FE8" w:rsidRDefault="00965FE8" w:rsidP="00597CBF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64FD955B" w14:textId="7D1CF73F" w:rsidR="00471320" w:rsidRPr="00E56148" w:rsidRDefault="00E56148" w:rsidP="00E56148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E56148">
        <w:rPr>
          <w:rFonts w:ascii="Times New Roman" w:hAnsi="Times New Roman" w:cs="Times New Roman"/>
          <w:noProof/>
        </w:rPr>
        <w:drawing>
          <wp:inline distT="0" distB="0" distL="0" distR="0" wp14:anchorId="7475E95B" wp14:editId="02452F4A">
            <wp:extent cx="5213149" cy="80926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9438" cy="8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4FED" w14:textId="26224202" w:rsidR="0051102F" w:rsidRDefault="00E56148" w:rsidP="00852AB8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E56148">
        <w:rPr>
          <w:rFonts w:ascii="Times New Roman" w:hAnsi="Times New Roman" w:cs="Times New Roman"/>
          <w:noProof/>
        </w:rPr>
        <w:drawing>
          <wp:inline distT="0" distB="0" distL="0" distR="0" wp14:anchorId="0B4AFBA1" wp14:editId="01A7C45D">
            <wp:extent cx="4002505" cy="49087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975" cy="4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FCC6" w14:textId="77777777" w:rsidR="00684E3D" w:rsidRDefault="00684E3D" w:rsidP="00852AB8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616B185A" w14:textId="10F2A411" w:rsidR="0051102F" w:rsidRDefault="00777516" w:rsidP="0051102F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N = 50, </w:t>
      </w:r>
      <w:r w:rsidR="00B91D2A">
        <w:rPr>
          <w:rFonts w:ascii="Times New Roman" w:hAnsi="Times New Roman" w:cs="Times New Roman"/>
        </w:rPr>
        <w:t xml:space="preserve">keeping the antithetic reduction, we implement another control variable to </w:t>
      </w:r>
      <w:r w:rsidR="00142BA7">
        <w:rPr>
          <w:rFonts w:ascii="Times New Roman" w:hAnsi="Times New Roman" w:cs="Times New Roman"/>
        </w:rPr>
        <w:t>further</w:t>
      </w:r>
      <w:r w:rsidR="00B91D2A">
        <w:rPr>
          <w:rFonts w:ascii="Times New Roman" w:hAnsi="Times New Roman" w:cs="Times New Roman"/>
        </w:rPr>
        <w:t xml:space="preserve"> </w:t>
      </w:r>
      <w:r w:rsidR="00142BA7">
        <w:rPr>
          <w:rFonts w:ascii="Times New Roman" w:hAnsi="Times New Roman" w:cs="Times New Roman"/>
        </w:rPr>
        <w:t>improve</w:t>
      </w:r>
      <w:r w:rsidR="00B91D2A">
        <w:rPr>
          <w:rFonts w:ascii="Times New Roman" w:hAnsi="Times New Roman" w:cs="Times New Roman"/>
        </w:rPr>
        <w:t xml:space="preserve"> the running time of the program</w:t>
      </w:r>
      <w:r w:rsidR="00F77586">
        <w:rPr>
          <w:rFonts w:ascii="Times New Roman" w:hAnsi="Times New Roman" w:cs="Times New Roman"/>
        </w:rPr>
        <w:t>:</w:t>
      </w:r>
    </w:p>
    <w:p w14:paraId="478CCB8F" w14:textId="0F751932" w:rsidR="00076B95" w:rsidRDefault="00076B95" w:rsidP="00076B95">
      <w:pPr>
        <w:rPr>
          <w:rFonts w:ascii="Times New Roman" w:hAnsi="Times New Roman" w:cs="Times New Roman"/>
        </w:rPr>
      </w:pPr>
    </w:p>
    <w:p w14:paraId="56B0FC7C" w14:textId="05D2D4B0" w:rsidR="00A272D8" w:rsidRPr="00A272D8" w:rsidRDefault="004E3F9C" w:rsidP="00A272D8">
      <w:pPr>
        <w:rPr>
          <w:rFonts w:ascii="Times New Roman" w:hAnsi="Times New Roman" w:cs="Times New Roman"/>
        </w:rPr>
      </w:pPr>
      <w:r w:rsidRPr="004E3F9C">
        <w:rPr>
          <w:rFonts w:ascii="Times New Roman" w:hAnsi="Times New Roman" w:cs="Times New Roman"/>
          <w:noProof/>
        </w:rPr>
        <w:drawing>
          <wp:inline distT="0" distB="0" distL="0" distR="0" wp14:anchorId="3557B21F" wp14:editId="245259E5">
            <wp:extent cx="5157537" cy="87171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8358" cy="8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145C" w14:textId="77777777" w:rsidR="0051102F" w:rsidRDefault="0051102F" w:rsidP="0051102F">
      <w:pPr>
        <w:rPr>
          <w:rFonts w:ascii="Times New Roman" w:hAnsi="Times New Roman" w:cs="Times New Roman"/>
        </w:rPr>
      </w:pPr>
    </w:p>
    <w:p w14:paraId="61ED6331" w14:textId="452EE4E0" w:rsidR="006F0AD2" w:rsidRDefault="007C1BD5" w:rsidP="006F0AD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eeping all variance reduction, </w:t>
      </w:r>
      <w:r w:rsidR="00113BCB">
        <w:rPr>
          <w:rFonts w:ascii="Times New Roman" w:hAnsi="Times New Roman" w:cs="Times New Roman"/>
        </w:rPr>
        <w:t>we value the look-back option and obtain the following output:</w:t>
      </w:r>
    </w:p>
    <w:p w14:paraId="7CC277F4" w14:textId="65D0C2FB" w:rsidR="00212721" w:rsidRDefault="00212721" w:rsidP="006F0AD2">
      <w:pPr>
        <w:rPr>
          <w:rFonts w:ascii="Times New Roman" w:hAnsi="Times New Roman" w:cs="Times New Roman"/>
        </w:rPr>
      </w:pPr>
    </w:p>
    <w:p w14:paraId="14D50E2C" w14:textId="66A4CA05" w:rsidR="00416ED7" w:rsidRDefault="00416ED7" w:rsidP="006F0AD2">
      <w:pPr>
        <w:rPr>
          <w:rFonts w:ascii="Times New Roman" w:hAnsi="Times New Roman" w:cs="Times New Roman"/>
        </w:rPr>
      </w:pPr>
      <w:r w:rsidRPr="00416ED7">
        <w:rPr>
          <w:rFonts w:ascii="Times New Roman" w:hAnsi="Times New Roman" w:cs="Times New Roman"/>
          <w:noProof/>
        </w:rPr>
        <w:drawing>
          <wp:inline distT="0" distB="0" distL="0" distR="0" wp14:anchorId="7F5917AF" wp14:editId="7111E514">
            <wp:extent cx="5334000" cy="956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468" cy="9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06BE" w14:textId="331CDAB7" w:rsidR="00416ED7" w:rsidRDefault="00416ED7" w:rsidP="006F0AD2">
      <w:pPr>
        <w:rPr>
          <w:rFonts w:ascii="Times New Roman" w:hAnsi="Times New Roman" w:cs="Times New Roman"/>
        </w:rPr>
      </w:pPr>
      <w:r w:rsidRPr="00416ED7">
        <w:rPr>
          <w:rFonts w:ascii="Times New Roman" w:hAnsi="Times New Roman" w:cs="Times New Roman"/>
          <w:noProof/>
        </w:rPr>
        <w:drawing>
          <wp:inline distT="0" distB="0" distL="0" distR="0" wp14:anchorId="74FF7C10" wp14:editId="7B0C3050">
            <wp:extent cx="3368675" cy="4352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836" cy="4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3583" w14:textId="3DEE59D3" w:rsidR="006F5723" w:rsidRDefault="006F5723" w:rsidP="006F0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the we can see, the look-back option </w:t>
      </w:r>
      <w:r w:rsidR="007C2CD3">
        <w:rPr>
          <w:rFonts w:ascii="Times New Roman" w:hAnsi="Times New Roman" w:cs="Times New Roman"/>
        </w:rPr>
        <w:t>yields</w:t>
      </w:r>
      <w:r w:rsidR="000C0CAB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higher option value</w:t>
      </w:r>
      <w:r w:rsidR="007F1732">
        <w:rPr>
          <w:rFonts w:ascii="Times New Roman" w:hAnsi="Times New Roman" w:cs="Times New Roman"/>
        </w:rPr>
        <w:t xml:space="preserve">, which </w:t>
      </w:r>
      <w:r w:rsidR="00392E82">
        <w:rPr>
          <w:rFonts w:ascii="Times New Roman" w:hAnsi="Times New Roman" w:cs="Times New Roman"/>
        </w:rPr>
        <w:t>aligns</w:t>
      </w:r>
      <w:r w:rsidR="007F1732">
        <w:rPr>
          <w:rFonts w:ascii="Times New Roman" w:hAnsi="Times New Roman" w:cs="Times New Roman"/>
        </w:rPr>
        <w:t xml:space="preserve"> with its construction. </w:t>
      </w:r>
    </w:p>
    <w:p w14:paraId="31BB6C03" w14:textId="77777777" w:rsidR="006C5AE1" w:rsidRDefault="006C5AE1" w:rsidP="006F0AD2">
      <w:pPr>
        <w:rPr>
          <w:rFonts w:ascii="Times New Roman" w:hAnsi="Times New Roman" w:cs="Times New Roman"/>
        </w:rPr>
      </w:pPr>
    </w:p>
    <w:p w14:paraId="28E26C7E" w14:textId="47F7F932" w:rsidR="005849CF" w:rsidRDefault="000C3A01" w:rsidP="000C3A0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</w:p>
    <w:p w14:paraId="0F1FE043" w14:textId="1FA4FBD7" w:rsidR="000C3A01" w:rsidRDefault="000C3A01" w:rsidP="000C3A01">
      <w:pPr>
        <w:rPr>
          <w:rFonts w:ascii="Times New Roman" w:hAnsi="Times New Roman" w:cs="Times New Roman"/>
        </w:rPr>
      </w:pPr>
    </w:p>
    <w:p w14:paraId="175E2047" w14:textId="77777777" w:rsidR="000C3A01" w:rsidRPr="000C3A01" w:rsidRDefault="000C3A01" w:rsidP="000C3A01">
      <w:pPr>
        <w:rPr>
          <w:rFonts w:ascii="Times New Roman" w:hAnsi="Times New Roman" w:cs="Times New Roman"/>
        </w:rPr>
      </w:pPr>
    </w:p>
    <w:p w14:paraId="02325C3F" w14:textId="77777777" w:rsidR="005849CF" w:rsidRPr="006F0AD2" w:rsidRDefault="005849CF" w:rsidP="006F0AD2">
      <w:pPr>
        <w:rPr>
          <w:rFonts w:ascii="Times New Roman" w:hAnsi="Times New Roman" w:cs="Times New Roman"/>
        </w:rPr>
      </w:pPr>
    </w:p>
    <w:sectPr w:rsidR="005849CF" w:rsidRPr="006F0AD2" w:rsidSect="000C3F7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00A5"/>
    <w:multiLevelType w:val="hybridMultilevel"/>
    <w:tmpl w:val="CE9A6302"/>
    <w:lvl w:ilvl="0" w:tplc="662AD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60CD3"/>
    <w:multiLevelType w:val="hybridMultilevel"/>
    <w:tmpl w:val="688EA022"/>
    <w:lvl w:ilvl="0" w:tplc="8800D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005E4"/>
    <w:multiLevelType w:val="hybridMultilevel"/>
    <w:tmpl w:val="5F26B890"/>
    <w:lvl w:ilvl="0" w:tplc="9DE4B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A6293D"/>
    <w:multiLevelType w:val="hybridMultilevel"/>
    <w:tmpl w:val="C7C44AEC"/>
    <w:lvl w:ilvl="0" w:tplc="1794F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72"/>
    <w:rsid w:val="000109D6"/>
    <w:rsid w:val="0001255D"/>
    <w:rsid w:val="00041709"/>
    <w:rsid w:val="00076B95"/>
    <w:rsid w:val="00097590"/>
    <w:rsid w:val="000C0CAB"/>
    <w:rsid w:val="000C3A01"/>
    <w:rsid w:val="000C3F73"/>
    <w:rsid w:val="000E0B9A"/>
    <w:rsid w:val="000E1876"/>
    <w:rsid w:val="00105D71"/>
    <w:rsid w:val="00113BCB"/>
    <w:rsid w:val="00114303"/>
    <w:rsid w:val="00142BA7"/>
    <w:rsid w:val="001456D3"/>
    <w:rsid w:val="00151EAA"/>
    <w:rsid w:val="00195AF4"/>
    <w:rsid w:val="001A21EC"/>
    <w:rsid w:val="001A6635"/>
    <w:rsid w:val="001B1ED4"/>
    <w:rsid w:val="001B624F"/>
    <w:rsid w:val="001B7E01"/>
    <w:rsid w:val="001D04A2"/>
    <w:rsid w:val="001D618C"/>
    <w:rsid w:val="001E72B6"/>
    <w:rsid w:val="001F01C9"/>
    <w:rsid w:val="00212721"/>
    <w:rsid w:val="00222438"/>
    <w:rsid w:val="00235AC8"/>
    <w:rsid w:val="00235CC4"/>
    <w:rsid w:val="00243BC1"/>
    <w:rsid w:val="0028437D"/>
    <w:rsid w:val="0028460E"/>
    <w:rsid w:val="00285714"/>
    <w:rsid w:val="002B2546"/>
    <w:rsid w:val="002C24BE"/>
    <w:rsid w:val="002E73BA"/>
    <w:rsid w:val="002E7EBA"/>
    <w:rsid w:val="002F1169"/>
    <w:rsid w:val="002F3F93"/>
    <w:rsid w:val="002F4F58"/>
    <w:rsid w:val="003704DB"/>
    <w:rsid w:val="003767F9"/>
    <w:rsid w:val="00387939"/>
    <w:rsid w:val="00392E82"/>
    <w:rsid w:val="003D11F2"/>
    <w:rsid w:val="003F0AE6"/>
    <w:rsid w:val="004038BA"/>
    <w:rsid w:val="004146D3"/>
    <w:rsid w:val="00416ED7"/>
    <w:rsid w:val="00433426"/>
    <w:rsid w:val="00445398"/>
    <w:rsid w:val="004628E8"/>
    <w:rsid w:val="00471320"/>
    <w:rsid w:val="00482CAA"/>
    <w:rsid w:val="00487E1C"/>
    <w:rsid w:val="004A19E1"/>
    <w:rsid w:val="004A26E9"/>
    <w:rsid w:val="004B4153"/>
    <w:rsid w:val="004C5433"/>
    <w:rsid w:val="004C5573"/>
    <w:rsid w:val="004E3F9C"/>
    <w:rsid w:val="004F23B1"/>
    <w:rsid w:val="0051102F"/>
    <w:rsid w:val="00536977"/>
    <w:rsid w:val="00542A36"/>
    <w:rsid w:val="005617B8"/>
    <w:rsid w:val="00564564"/>
    <w:rsid w:val="00570A70"/>
    <w:rsid w:val="00584081"/>
    <w:rsid w:val="005849CF"/>
    <w:rsid w:val="00597CBF"/>
    <w:rsid w:val="005E6570"/>
    <w:rsid w:val="00611453"/>
    <w:rsid w:val="00625C7F"/>
    <w:rsid w:val="0062719E"/>
    <w:rsid w:val="0062763B"/>
    <w:rsid w:val="0064416F"/>
    <w:rsid w:val="00662EE8"/>
    <w:rsid w:val="00666786"/>
    <w:rsid w:val="00684E3D"/>
    <w:rsid w:val="006B3D32"/>
    <w:rsid w:val="006C5AE1"/>
    <w:rsid w:val="006E0BCF"/>
    <w:rsid w:val="006F0AD2"/>
    <w:rsid w:val="006F5723"/>
    <w:rsid w:val="007269D6"/>
    <w:rsid w:val="00730900"/>
    <w:rsid w:val="007455FB"/>
    <w:rsid w:val="0076659A"/>
    <w:rsid w:val="00777516"/>
    <w:rsid w:val="007A0417"/>
    <w:rsid w:val="007C1BD5"/>
    <w:rsid w:val="007C2CD3"/>
    <w:rsid w:val="007D2C75"/>
    <w:rsid w:val="007F1732"/>
    <w:rsid w:val="007F5FD0"/>
    <w:rsid w:val="008339DA"/>
    <w:rsid w:val="00837768"/>
    <w:rsid w:val="0084432B"/>
    <w:rsid w:val="00852AB8"/>
    <w:rsid w:val="00852C68"/>
    <w:rsid w:val="00864C4C"/>
    <w:rsid w:val="00870A79"/>
    <w:rsid w:val="008874D5"/>
    <w:rsid w:val="0089007D"/>
    <w:rsid w:val="00890BA9"/>
    <w:rsid w:val="0089290D"/>
    <w:rsid w:val="008A4316"/>
    <w:rsid w:val="008A4377"/>
    <w:rsid w:val="008E12D9"/>
    <w:rsid w:val="008F2FE4"/>
    <w:rsid w:val="008F3023"/>
    <w:rsid w:val="009369E5"/>
    <w:rsid w:val="00946C21"/>
    <w:rsid w:val="00965FE8"/>
    <w:rsid w:val="00982788"/>
    <w:rsid w:val="00983190"/>
    <w:rsid w:val="009A1AB0"/>
    <w:rsid w:val="009B0D65"/>
    <w:rsid w:val="009E07A5"/>
    <w:rsid w:val="009F245E"/>
    <w:rsid w:val="00A029F9"/>
    <w:rsid w:val="00A07F2D"/>
    <w:rsid w:val="00A272D8"/>
    <w:rsid w:val="00A334A7"/>
    <w:rsid w:val="00A61494"/>
    <w:rsid w:val="00A772E5"/>
    <w:rsid w:val="00A92BD1"/>
    <w:rsid w:val="00AA121C"/>
    <w:rsid w:val="00AA1965"/>
    <w:rsid w:val="00AC18F9"/>
    <w:rsid w:val="00AD5D42"/>
    <w:rsid w:val="00AF1316"/>
    <w:rsid w:val="00B04D3E"/>
    <w:rsid w:val="00B12AEF"/>
    <w:rsid w:val="00B16718"/>
    <w:rsid w:val="00B24C4D"/>
    <w:rsid w:val="00B261B4"/>
    <w:rsid w:val="00B337C5"/>
    <w:rsid w:val="00B52D93"/>
    <w:rsid w:val="00B571A5"/>
    <w:rsid w:val="00B63402"/>
    <w:rsid w:val="00B676ED"/>
    <w:rsid w:val="00B72CB1"/>
    <w:rsid w:val="00B74CA8"/>
    <w:rsid w:val="00B837FD"/>
    <w:rsid w:val="00B91D2A"/>
    <w:rsid w:val="00B93359"/>
    <w:rsid w:val="00BC2571"/>
    <w:rsid w:val="00BE2521"/>
    <w:rsid w:val="00C01762"/>
    <w:rsid w:val="00C323F7"/>
    <w:rsid w:val="00C44C2C"/>
    <w:rsid w:val="00CA21B4"/>
    <w:rsid w:val="00CC6B94"/>
    <w:rsid w:val="00CD1205"/>
    <w:rsid w:val="00CE3C20"/>
    <w:rsid w:val="00D57597"/>
    <w:rsid w:val="00D823AA"/>
    <w:rsid w:val="00D96FA3"/>
    <w:rsid w:val="00DB2746"/>
    <w:rsid w:val="00DB2BFE"/>
    <w:rsid w:val="00DC18DD"/>
    <w:rsid w:val="00DC6DDB"/>
    <w:rsid w:val="00DF2AD5"/>
    <w:rsid w:val="00E22F27"/>
    <w:rsid w:val="00E231DD"/>
    <w:rsid w:val="00E50521"/>
    <w:rsid w:val="00E56148"/>
    <w:rsid w:val="00E71872"/>
    <w:rsid w:val="00E74ABC"/>
    <w:rsid w:val="00E802AF"/>
    <w:rsid w:val="00E831AD"/>
    <w:rsid w:val="00E955E4"/>
    <w:rsid w:val="00EA16E9"/>
    <w:rsid w:val="00EA39EF"/>
    <w:rsid w:val="00EB3254"/>
    <w:rsid w:val="00EE47AA"/>
    <w:rsid w:val="00F14E0D"/>
    <w:rsid w:val="00F24381"/>
    <w:rsid w:val="00F43806"/>
    <w:rsid w:val="00F77586"/>
    <w:rsid w:val="00F96623"/>
    <w:rsid w:val="00FC1602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BB8F"/>
  <w15:chartTrackingRefBased/>
  <w15:docId w15:val="{AD291264-4659-4546-8085-FEAD82AA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YUTONG.DU@baruchmail.cuny.edu</dc:creator>
  <cp:keywords/>
  <dc:description/>
  <cp:lastModifiedBy>YUTONG.DU@baruchmail.cuny.edu</cp:lastModifiedBy>
  <cp:revision>820</cp:revision>
  <dcterms:created xsi:type="dcterms:W3CDTF">2019-03-29T01:36:00Z</dcterms:created>
  <dcterms:modified xsi:type="dcterms:W3CDTF">2019-03-30T14:43:00Z</dcterms:modified>
</cp:coreProperties>
</file>