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 xml:space="preserve"> 曹瑞秋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201330610031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24"/>
          <w:szCs w:val="24"/>
          <w:u w:val="single"/>
          <w:lang w:val="en-US" w:eastAsia="zh-CN"/>
        </w:rPr>
        <w:t>3144148605@qq.com</w:t>
      </w:r>
      <w:r>
        <w:rPr>
          <w:rFonts w:hint="eastAsia" w:ascii="宋体" w:hAnsi="宋体"/>
          <w:b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 w:val="28"/>
          <w:szCs w:val="28"/>
          <w:u w:val="single"/>
          <w:lang w:val="en-US" w:eastAsia="zh-CN"/>
        </w:rPr>
        <w:t xml:space="preserve">吴庆耀 </w:t>
      </w:r>
      <w:r>
        <w:rPr>
          <w:rFonts w:hint="eastAsia" w:ascii="宋体" w:hAnsi="宋体"/>
          <w:b w:val="0"/>
          <w:bCs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 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8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bookmarkStart w:id="0" w:name="_GoBack"/>
      <w:bookmarkEnd w:id="0"/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【1..实验题目】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线性回归，线性分类与梯度下降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【2.实验时间】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~ 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8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【3. 报告人】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 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曹瑞秋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 xml:space="preserve">【4. 实验目的】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进一步理解线性回归和梯度下降的原理。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在小规模数据集上实践。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体会优化和调参的过程。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【5. 数据集以及数据分析】</w:t>
      </w:r>
    </w:p>
    <w:p>
      <w:pPr>
        <w:ind w:left="42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采用LIBSVM Data上提供的Housing和austrilian数据集（以上均采用scaled版本）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数据集Housing经分析，比较符合回归问题的特征，采用线性回归模型进行求解。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数据集austrilian经分析，比较符合分类问题的特征，采用线性SVM模型求解。</w:t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sz w:val="28"/>
          <w:szCs w:val="32"/>
          <w:shd w:val="clear" w:color="FFFFFF" w:fill="D9D9D9"/>
          <w:lang w:val="en-US" w:eastAsia="zh-CN"/>
        </w:rPr>
        <w:t>【6. 实验步骤】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hd w:val="clear" w:color="FFFFFF" w:fill="D9D9D9"/>
        </w:rPr>
      </w:pPr>
      <w:r>
        <w:rPr>
          <w:rStyle w:val="11"/>
          <w:rFonts w:hint="eastAsia" w:ascii="黑体" w:hAnsi="黑体" w:eastAsia="黑体" w:cs="黑体"/>
          <w:b w:val="0"/>
          <w:bCs w:val="0"/>
          <w:shd w:val="clear" w:color="FFFFFF" w:fill="D9D9D9"/>
        </w:rPr>
        <w:t>线性回归和梯度下降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读取实验数据，使用sklearn库的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load_svmlight_file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将数据集切分为训练集和验证集，本次实验不切分测试集。使用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train_test_split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线性模型参数初始化，可以考虑全零初始化，随机初始化或者正态分布初始化。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选择Loss函数及对其求导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求得</w:t>
      </w:r>
      <w:r>
        <w:rPr>
          <w:rStyle w:val="9"/>
          <w:rFonts w:hint="eastAsia" w:ascii="黑体" w:hAnsi="黑体" w:eastAsia="黑体" w:cs="黑体"/>
          <w:b w:val="0"/>
          <w:bCs w:val="0"/>
        </w:rPr>
        <w:t>所有样本</w:t>
      </w:r>
      <w:r>
        <w:rPr>
          <w:rFonts w:hint="eastAsia" w:ascii="黑体" w:hAnsi="黑体" w:eastAsia="黑体" w:cs="黑体"/>
          <w:b w:val="0"/>
          <w:bCs w:val="0"/>
        </w:rPr>
        <w:t>对Loss函数的梯度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取梯度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的负方向，记为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更新模型参数，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Wt = Wt-1 + lr * D</w:t>
      </w:r>
      <w:r>
        <w:rPr>
          <w:rFonts w:hint="eastAsia" w:ascii="黑体" w:hAnsi="黑体" w:eastAsia="黑体" w:cs="黑体"/>
          <w:b w:val="0"/>
          <w:bCs w:val="0"/>
        </w:rPr>
        <w:t>。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lr</w:t>
      </w:r>
      <w:r>
        <w:rPr>
          <w:rFonts w:hint="eastAsia" w:ascii="黑体" w:hAnsi="黑体" w:eastAsia="黑体" w:cs="黑体"/>
          <w:b w:val="0"/>
          <w:bCs w:val="0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t>重复步骤5-8若干次，</w:t>
      </w:r>
      <w:r>
        <w:rPr>
          <w:rStyle w:val="9"/>
        </w:rPr>
        <w:t>画出和随迭代次数的变化图</w:t>
      </w:r>
      <w:r>
        <w:t>。</w:t>
      </w:r>
    </w:p>
    <w:p>
      <w:pPr>
        <w:ind w:left="420" w:leftChars="0"/>
        <w:rPr>
          <w:rFonts w:hint="eastAsia" w:ascii="黑体" w:hAnsi="黑体" w:eastAsia="黑体" w:cs="黑体"/>
          <w:b w:val="0"/>
          <w:bCs w:val="0"/>
          <w:shd w:val="clear" w:color="FFFFFF" w:fill="D9D9D9"/>
        </w:rPr>
      </w:pPr>
      <w:r>
        <w:rPr>
          <w:rStyle w:val="11"/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线性分类</w:t>
      </w:r>
      <w:r>
        <w:rPr>
          <w:rStyle w:val="11"/>
          <w:rFonts w:hint="eastAsia" w:ascii="黑体" w:hAnsi="黑体" w:eastAsia="黑体" w:cs="黑体"/>
          <w:b w:val="0"/>
          <w:bCs w:val="0"/>
          <w:shd w:val="clear" w:color="FFFFFF" w:fill="D9D9D9"/>
        </w:rPr>
        <w:t>和梯度下降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读取实验数据，使用sklearn库的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"http://scikit-learn.org/stable/modules/generated/sklearn.datasets.load_svmlight_file.html"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load_svmlight_file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函数读取数据。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将数据集切分为训练集和验证集，本次实验不切分测试集。使用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"http://scikit-learn.org/stable/modules/generated/sklearn.model_selection.train_test_split.html" \t "https://www.zybuluo.com/chenyaofo/note/_blank" </w:instrTex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train_test_split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</w:rPr>
        <w:t>函数切分数据集。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sz w:val="24"/>
          <w:szCs w:val="24"/>
        </w:rPr>
        <w:t>支持向量机模型参数初始化，</w:t>
      </w:r>
      <w:r>
        <w:rPr>
          <w:rFonts w:hint="eastAsia" w:ascii="黑体" w:hAnsi="黑体" w:eastAsia="黑体" w:cs="黑体"/>
          <w:b w:val="0"/>
          <w:bCs w:val="0"/>
        </w:rPr>
        <w:t>可以考虑全零初始化，随机初始化或者正态分布初始化。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选择Loss函数及对其求导</w:t>
      </w:r>
      <w:r>
        <w:rPr>
          <w:rFonts w:hint="eastAsia" w:ascii="黑体" w:hAnsi="黑体" w:eastAsia="黑体" w:cs="黑体"/>
          <w:b w:val="0"/>
          <w:bCs w:val="0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求得</w:t>
      </w:r>
      <w:r>
        <w:rPr>
          <w:rStyle w:val="9"/>
          <w:rFonts w:hint="eastAsia" w:ascii="黑体" w:hAnsi="黑体" w:eastAsia="黑体" w:cs="黑体"/>
          <w:b w:val="0"/>
          <w:bCs w:val="0"/>
        </w:rPr>
        <w:t>所有样本</w:t>
      </w:r>
      <w:r>
        <w:rPr>
          <w:rFonts w:hint="eastAsia" w:ascii="黑体" w:hAnsi="黑体" w:eastAsia="黑体" w:cs="黑体"/>
          <w:b w:val="0"/>
          <w:bCs w:val="0"/>
        </w:rPr>
        <w:t>对Loss函数的梯度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取梯度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G</w:t>
      </w:r>
      <w:r>
        <w:rPr>
          <w:rFonts w:hint="eastAsia" w:ascii="黑体" w:hAnsi="黑体" w:eastAsia="黑体" w:cs="黑体"/>
          <w:b w:val="0"/>
          <w:bCs w:val="0"/>
        </w:rPr>
        <w:t>的负方向，记为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D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更新模型参数，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Wt = Wt-1 + lr * D</w:t>
      </w:r>
      <w:r>
        <w:rPr>
          <w:rFonts w:hint="eastAsia" w:ascii="黑体" w:hAnsi="黑体" w:eastAsia="黑体" w:cs="黑体"/>
          <w:b w:val="0"/>
          <w:bCs w:val="0"/>
        </w:rPr>
        <w:t>。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lr</w:t>
      </w:r>
      <w:r>
        <w:rPr>
          <w:rFonts w:hint="eastAsia" w:ascii="黑体" w:hAnsi="黑体" w:eastAsia="黑体" w:cs="黑体"/>
          <w:b w:val="0"/>
          <w:bCs w:val="0"/>
        </w:rPr>
        <w:t>为学习率，是人为调整的超参数。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在训练集上测试并得到Loss函数值，在验证集上测试并得到Loss函数值。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重复步骤5-8若干次，</w:t>
      </w:r>
      <w:r>
        <w:rPr>
          <w:rStyle w:val="9"/>
          <w:rFonts w:hint="eastAsia" w:ascii="黑体" w:hAnsi="黑体" w:eastAsia="黑体" w:cs="黑体"/>
          <w:b w:val="0"/>
          <w:bCs w:val="0"/>
        </w:rPr>
        <w:t>画出和随迭代次数的变化图</w:t>
      </w:r>
      <w:r>
        <w:rPr>
          <w:rFonts w:hint="eastAsia" w:ascii="黑体" w:hAnsi="黑体" w:eastAsia="黑体" w:cs="黑体"/>
          <w:b w:val="0"/>
          <w:bCs w:val="0"/>
        </w:rPr>
        <w:t>。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【7. 代码内容】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t>线性回归和线性分类，两个实验的非共用部分代码：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  <w:t>主要是Loss函数，以及其导函数。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  <w:t>线性回归：</w:t>
      </w:r>
    </w:p>
    <w:p>
      <w:pPr>
        <w:ind w:left="420" w:leftChars="0"/>
        <w:rPr>
          <w:rFonts w:hint="eastAsia" w:ascii="Cambria" w:hAnsi="Cambria" w:cs="Times New Roman"/>
          <w:bCs/>
          <w:sz w:val="24"/>
          <w:szCs w:val="24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135" cy="1592580"/>
            <wp:effectExtent l="0" t="0" r="5715" b="7620"/>
            <wp:docPr id="7" name="图片 7" descr="test1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est1_lo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8595" cy="1064260"/>
            <wp:effectExtent l="0" t="0" r="8255" b="2540"/>
            <wp:docPr id="8" name="图片 8" descr="test1_g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1_gr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230" cy="3340100"/>
            <wp:effectExtent l="0" t="0" r="7620" b="12700"/>
            <wp:docPr id="26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135" cy="4011295"/>
            <wp:effectExtent l="0" t="0" r="5715" b="8255"/>
            <wp:docPr id="33" name="图片 33" descr="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8595" cy="4042410"/>
            <wp:effectExtent l="0" t="0" r="8255" b="15240"/>
            <wp:docPr id="32" name="图片 32" descr="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770" cy="1704975"/>
            <wp:effectExtent l="0" t="0" r="5080" b="9525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</w:p>
    <w:p>
      <w:p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  <w:t>线性分类（线性SVM）：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bCs/>
          <w:sz w:val="24"/>
          <w:szCs w:val="24"/>
          <w:shd w:val="clear" w:color="FFFFFF" w:fill="D9D9D9"/>
          <w:lang w:val="en-US" w:eastAsia="zh-CN"/>
        </w:rPr>
      </w:pP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770" cy="2811145"/>
            <wp:effectExtent l="0" t="0" r="5080" b="8255"/>
            <wp:docPr id="9" name="图片 9" descr="test2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st2_los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865" cy="3079750"/>
            <wp:effectExtent l="0" t="0" r="6985" b="6350"/>
            <wp:docPr id="10" name="图片 10" descr="test2_g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2_gra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1770" cy="4568190"/>
            <wp:effectExtent l="0" t="0" r="5080" b="3810"/>
            <wp:docPr id="25" name="图片 25" descr="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0500" cy="3887470"/>
            <wp:effectExtent l="0" t="0" r="6350" b="17780"/>
            <wp:docPr id="30" name="图片 30" descr="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8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0500" cy="2197735"/>
            <wp:effectExtent l="0" t="0" r="6350" b="12065"/>
            <wp:docPr id="31" name="图片 31" descr="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69865" cy="3689350"/>
            <wp:effectExtent l="0" t="0" r="6985" b="6350"/>
            <wp:docPr id="17" name="图片 17" descr="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t>两个实验的共用部分代码：</w:t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2405" cy="1983105"/>
            <wp:effectExtent l="0" t="0" r="4445" b="17145"/>
            <wp:docPr id="11" name="图片 1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0500" cy="5241925"/>
            <wp:effectExtent l="0" t="0" r="6350" b="15875"/>
            <wp:docPr id="12" name="图片 1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71770" cy="1978025"/>
            <wp:effectExtent l="0" t="0" r="5080" b="3175"/>
            <wp:docPr id="16" name="图片 16" descr="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  <w:drawing>
          <wp:inline distT="0" distB="0" distL="114300" distR="114300">
            <wp:extent cx="5267960" cy="3522980"/>
            <wp:effectExtent l="0" t="0" r="8890" b="1270"/>
            <wp:docPr id="13" name="图片 1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黑体" w:hAnsi="黑体" w:eastAsia="黑体" w:cs="黑体"/>
          <w:bCs/>
          <w:sz w:val="28"/>
          <w:szCs w:val="32"/>
          <w:shd w:val="clear" w:color="FFFFFF" w:fill="D9D9D9"/>
          <w:lang w:val="en-US" w:eastAsia="zh-CN"/>
        </w:rPr>
      </w:pPr>
    </w:p>
    <w:p>
      <w:pPr>
        <w:ind w:left="0" w:leftChars="0" w:firstLine="42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ind w:left="0" w:leftChars="0" w:firstLine="420" w:firstLine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color w:val="FF0000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FF0000"/>
          <w:sz w:val="28"/>
          <w:szCs w:val="32"/>
          <w:lang w:val="en-US" w:eastAsia="zh-CN"/>
        </w:rPr>
        <w:t>8~12依据线性回归，和线性分类分别填写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☆线性回归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【8. 选择的评估方法】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 w:firstLine="420" w:firstLineChars="0"/>
        <w:jc w:val="both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留出法，取数据集的2/3作为训练集，1/3作为验证集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【9. 模型参数的初始化方法】</w:t>
      </w:r>
    </w:p>
    <w:p>
      <w:p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随机初始化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【10.选择的loss函数及其导数】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Loss(W) = 1/2 * (Y-XW)^T(Y_XW)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Grad(W) = X^T(XW - Y)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【11.实验结果和曲线图】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420" w:leftChars="0"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超参数</w:t>
      </w:r>
      <w:r>
        <w:rPr>
          <w:rFonts w:hint="eastAsia" w:ascii="黑体" w:hAnsi="黑体" w:eastAsia="黑体" w:cs="黑体"/>
          <w:b w:val="0"/>
          <w:bCs w:val="0"/>
          <w:position w:val="-28"/>
          <w:sz w:val="24"/>
          <w:szCs w:val="24"/>
          <w:shd w:val="clear" w:color="FFFFFF" w:fill="D9D9D9"/>
          <w:lang w:val="en-US" w:eastAsia="zh-CN"/>
        </w:rPr>
        <w:t>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择（η,epoch等）：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学习率lr = 0.001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840" w:leftChars="0" w:right="0" w:rightChars="0" w:firstLine="420" w:firstLine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迭代次数it_num = 2000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预测结果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最佳结果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最佳结果是其闭解，求得为：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评估结果为：</w:t>
      </w:r>
      <w:r>
        <w:rPr>
          <w:rFonts w:hint="eastAsia" w:ascii="黑体" w:hAnsi="黑体" w:eastAsia="黑体" w:cs="黑体"/>
          <w:sz w:val="24"/>
          <w:szCs w:val="24"/>
        </w:rPr>
        <w:t>1697.85706831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loss曲线图：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6790" cy="3406140"/>
            <wp:effectExtent l="0" t="0" r="3810" b="3810"/>
            <wp:docPr id="20" name="图片 20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/>
        <w:rPr>
          <w:rFonts w:hint="eastAsia"/>
          <w:lang w:val="en-US" w:eastAsia="zh-CN"/>
        </w:rPr>
      </w:pPr>
    </w:p>
    <w:p>
      <w:pPr>
        <w:ind w:left="840" w:leftChars="0"/>
        <w:rPr>
          <w:rFonts w:hint="eastAsia"/>
          <w:lang w:val="en-US" w:eastAsia="zh-CN"/>
        </w:rPr>
      </w:pP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【12.实验结果分析】</w:t>
      </w: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随着迭代次数的增加，训练集和验证集的loss都逐渐减少到达某个值时，表明对模型进行训练是有效的，能让验证集上的loss也逐渐减少，逐渐接近最优解</w:t>
      </w:r>
      <w:r>
        <w:rPr>
          <w:rFonts w:hint="eastAsia" w:ascii="黑体" w:hAnsi="黑体" w:cs="黑体"/>
          <w:b w:val="0"/>
          <w:bCs w:val="0"/>
          <w:sz w:val="21"/>
          <w:szCs w:val="21"/>
          <w:lang w:val="en-US" w:eastAsia="zh-CN"/>
        </w:rPr>
        <w:t>；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2.而最终评估结果，和预测结果还是有一定的差距，其中部分的原因应该是在训练集产生了一定的过拟合，下一步可以尝试使用正则化等方法来进行改进；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3.另外在调参过程中发现，当学习率过大的时候，会发生在Python浮点数范围内无法收敛的情况，loss不断上升。此处比较疑惑，不确定真的无法收敛，还是只要范围足够大，最后还是能收敛回来的。</w:t>
      </w: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☆线性分类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【8. 选择的评估方法】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mbria" w:hAnsi="Cambria" w:cs="Times New Roman"/>
          <w:b w:val="0"/>
          <w:bCs w:val="0"/>
          <w:sz w:val="24"/>
          <w:szCs w:val="24"/>
          <w:lang w:val="en-US" w:eastAsia="zh-CN"/>
        </w:rPr>
        <w:t>留出法，取数据集的2/3作为训练集，1/3作为验证集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【9. 模型参数的初始化方法】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随机初始化</w:t>
      </w:r>
    </w:p>
    <w:p>
      <w:pPr>
        <w:pStyle w:val="3"/>
        <w:spacing w:before="156" w:beforeLines="50" w:beforeAutospacing="0" w:after="156" w:afterLines="50" w:afterAutospacing="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【10.选择的loss函数及其导数】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Loss(W) = ||W||^2/2 + C 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34pt;width:13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40" DrawAspect="Content" ObjectID="_1468075725" r:id="rId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7pt;width:7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1" DrawAspect="Content" ObjectID="_1468075726" r:id="rId2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1-yiW^TXi&gt;0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Grad(W) = W - CyiXi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 1-yiW^TXi&lt;=0  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Grad(W) = W </w:t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【11.实验结果和曲线图】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超参数选择（η,epoch等）：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学习率lr = 0.00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1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right="0" w:rightChars="0"/>
        <w:jc w:val="both"/>
        <w:textAlignment w:val="auto"/>
        <w:outlineLvl w:val="1"/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 xml:space="preserve">迭代次数it_num = 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000</w:t>
      </w:r>
      <w:r>
        <w:rPr>
          <w:rFonts w:hint="eastAsia" w:ascii="黑体" w:hAnsi="黑体" w:cs="黑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惩罚系数 C = 0.1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</w:rPr>
        <w:t>预测结果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最佳结果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假定为训练集的分类准确率：0.861</w:t>
      </w: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评估结果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根据选择的评估方法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eastAsia="zh-CN"/>
        </w:rPr>
        <w:t>）：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评估结果为：0.843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loss曲线图</w:t>
      </w:r>
      <w:r>
        <w:rPr>
          <w:rFonts w:hint="eastAsia" w:ascii="黑体" w:hAnsi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&amp;acurracy曲线图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shd w:val="clear" w:color="FFFFFF" w:fill="D9D9D9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3000" cy="3100070"/>
            <wp:effectExtent l="0" t="0" r="0" b="5080"/>
            <wp:docPr id="21" name="图片 21" descr="0.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.1C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3635" cy="2910840"/>
            <wp:effectExtent l="0" t="0" r="18415" b="3810"/>
            <wp:docPr id="22" name="图片 22" descr="0.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.1C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spacing w:before="0" w:beforeLines="0" w:beforeAutospacing="0" w:after="0" w:afterLines="0" w:afterAutospacing="0" w:line="240" w:lineRule="auto"/>
        <w:ind w:left="0" w:leftChars="0" w:firstLine="0" w:firstLineChars="0"/>
        <w:jc w:val="both"/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shd w:val="clear" w:color="FFFFFF" w:fill="D9D9D9"/>
          <w:lang w:val="en-US" w:eastAsia="zh-CN"/>
        </w:rPr>
        <w:t>【12.实验结果分析】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1.和实验1一样，验证集和训练集同趋势的变化，表明了其有效性；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2.准确率的曲线，会发生稍微的下降，应该是hinge loss的原因，</w:t>
      </w:r>
    </w:p>
    <w:p>
      <w:pPr>
        <w:numPr>
          <w:numId w:val="0"/>
        </w:num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采用软间隔分类，会容忍某些错误的点；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当C过大时，会出现下图状况，究其原因，因为C过大时，优化函数会不遗余力地尽量分类对，难以容忍错误的点，这种情况下，就会出现决策平面的震荡，而无法收敛；</w:t>
      </w:r>
    </w:p>
    <w:p>
      <w:pPr>
        <w:numPr>
          <w:ilvl w:val="0"/>
          <w:numId w:val="6"/>
        </w:numPr>
        <w:tabs>
          <w:tab w:val="clear" w:pos="312"/>
        </w:tabs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在3中，如果改变学习率，例如缩小10倍，却可以得到收敛的曲线图，</w:t>
      </w:r>
    </w:p>
    <w:p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lr和C的关系，仍然不少疑惑，待继续探究。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0240" cy="2366645"/>
            <wp:effectExtent l="0" t="0" r="16510" b="14605"/>
            <wp:docPr id="23" name="图片 23" descr="L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R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numPr>
          <w:numId w:val="0"/>
        </w:numPr>
        <w:spacing w:before="156" w:beforeLines="50" w:beforeAutospacing="0" w:after="156" w:afterLines="50" w:afterAutospacing="0" w:line="400" w:lineRule="exact"/>
        <w:ind w:firstLine="281" w:firstLineChars="1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【13.对比线性回归和线性分类的异同点】</w:t>
      </w: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hd w:val="clear" w:color="FFFFFF" w:fill="D9D9D9"/>
          <w:lang w:val="en-US" w:eastAsia="zh-CN"/>
        </w:rPr>
        <w:t>线性回归和线性分类的相同点：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1.目标都是拟合一个接近最优的超平面（对于一元线性回归和平面坐标系的线性分类，就是直线）；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2.用梯度下降都能有效地解决；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差异：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1.线性回归的输出是连续的，而线性分类的输出是离散有限的；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2.线性回归是有闭解的，就算用梯度下降，在训练集上，迭代次数足够多，也是可以求出来的；</w:t>
      </w:r>
    </w:p>
    <w:p>
      <w:pPr>
        <w:numPr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3.线性回归不会出现，像线性分类这样的震荡现象。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【14.实验总结】</w:t>
      </w:r>
    </w:p>
    <w:p>
      <w:pPr>
        <w:pStyle w:val="3"/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通过本次实验，虽然只是实现了两个比较简单的机器学习算法，但是真正实现过东西后，学到的东西不再只停留于纸面上后，终于有了一点入门的感觉。</w:t>
      </w:r>
    </w:p>
    <w:p>
      <w:pPr>
        <w:ind w:left="420" w:leftChars="0"/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4"/>
          <w:szCs w:val="24"/>
          <w:lang w:val="en-US" w:eastAsia="zh-CN"/>
        </w:rPr>
        <w:t>同时，亦发觉，即是只是简单的两个线性的模型，其中也发现了很多暂时还不能理解的问题，自觉自身知识能力之浅薄，必须多加努力。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35E6"/>
    <w:multiLevelType w:val="multilevel"/>
    <w:tmpl w:val="5A2935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2938AC"/>
    <w:multiLevelType w:val="multilevel"/>
    <w:tmpl w:val="5A2938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A294DCC"/>
    <w:multiLevelType w:val="multilevel"/>
    <w:tmpl w:val="5A294D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A29694E"/>
    <w:multiLevelType w:val="multilevel"/>
    <w:tmpl w:val="5A2969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A296F8D"/>
    <w:multiLevelType w:val="singleLevel"/>
    <w:tmpl w:val="5A296F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29B288"/>
    <w:multiLevelType w:val="singleLevel"/>
    <w:tmpl w:val="5A29B28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52420E6"/>
    <w:rsid w:val="55950BEC"/>
    <w:rsid w:val="5B0D577E"/>
    <w:rsid w:val="65072FAE"/>
    <w:rsid w:val="65723846"/>
    <w:rsid w:val="67A207A6"/>
    <w:rsid w:val="68A535CB"/>
    <w:rsid w:val="68B53591"/>
    <w:rsid w:val="6BE92761"/>
    <w:rsid w:val="6D3D5914"/>
    <w:rsid w:val="6DBD2628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customStyle="1" w:styleId="14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wmf"/><Relationship Id="rId27" Type="http://schemas.openxmlformats.org/officeDocument/2006/relationships/oleObject" Target="embeddings/oleObject2.bin"/><Relationship Id="rId26" Type="http://schemas.openxmlformats.org/officeDocument/2006/relationships/image" Target="media/image19.wmf"/><Relationship Id="rId25" Type="http://schemas.openxmlformats.org/officeDocument/2006/relationships/oleObject" Target="embeddings/oleObject1.bin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rachel</cp:lastModifiedBy>
  <dcterms:modified xsi:type="dcterms:W3CDTF">2017-12-07T22:04:28Z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