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320"/>
              <w:left w:type="dxa" w:w="360"/>
              <w:bottom w:type="dxa" w:w="320"/>
              <w:right w:type="dxa" w:w="36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0F0EE"/>
                <w:sz w:val="20"/>
                <w:szCs w:val="20"/>
              </w:rPr>
              <w:t xml:space="preserve">PRODUCT REQUIREMENT DOCUMENT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2"/>
                <w:szCs w:val="42"/>
              </w:rPr>
              <w:t xml:space="preserve">Clarity App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2DFDB"/>
                <w:sz w:val="30"/>
                <w:szCs w:val="30"/>
              </w:rPr>
              <w:t xml:space="preserve">Re-Engagement Flow for At-Risk Users</w:t>
            </w:r>
          </w:p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color w:val="80CBC4"/>
                <w:sz w:val="19"/>
                <w:szCs w:val="19"/>
              </w:rPr>
              <w:t xml:space="preserve">Feature Codename:  ECHO  •  Version 1.0  •  June 2026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57"/>
        <w:gridCol w:w="5803"/>
      </w:tblGrid>
      <w:tr>
        <w:tc>
          <w:tcPr>
            <w:tcW w:type="dxa" w:w="3557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Document Owner</w:t>
            </w:r>
          </w:p>
        </w:tc>
        <w:tc>
          <w:tcPr>
            <w:tcW w:type="dxa" w:w="5803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Rachi Rajpal</w:t>
            </w:r>
          </w:p>
        </w:tc>
      </w:tr>
      <w:tr>
        <w:tc>
          <w:tcPr>
            <w:tcW w:type="dxa" w:w="3557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Product Area</w:t>
            </w:r>
          </w:p>
        </w:tc>
        <w:tc>
          <w:tcPr>
            <w:tcW w:type="dxa" w:w="5803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User Engagement &amp; Retention</w:t>
            </w:r>
          </w:p>
        </w:tc>
      </w:tr>
      <w:tr>
        <w:tc>
          <w:tcPr>
            <w:tcW w:type="dxa" w:w="3557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Platform</w:t>
            </w:r>
          </w:p>
        </w:tc>
        <w:tc>
          <w:tcPr>
            <w:tcW w:type="dxa" w:w="5803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Clarity App (Android &amp; iOS)</w:t>
            </w:r>
          </w:p>
        </w:tc>
      </w:tr>
      <w:tr>
        <w:tc>
          <w:tcPr>
            <w:tcW w:type="dxa" w:w="3557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Status</w:t>
            </w:r>
          </w:p>
        </w:tc>
        <w:tc>
          <w:tcPr>
            <w:tcW w:type="dxa" w:w="5803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Draft — For Review</w:t>
            </w:r>
          </w:p>
        </w:tc>
      </w:tr>
      <w:tr>
        <w:tc>
          <w:tcPr>
            <w:tcW w:type="dxa" w:w="3557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Version</w:t>
            </w:r>
          </w:p>
        </w:tc>
        <w:tc>
          <w:tcPr>
            <w:tcW w:type="dxa" w:w="5803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3557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Date</w:t>
            </w:r>
          </w:p>
        </w:tc>
        <w:tc>
          <w:tcPr>
            <w:tcW w:type="dxa" w:w="5803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June 2026</w:t>
            </w:r>
          </w:p>
        </w:tc>
      </w:tr>
      <w:tr>
        <w:tc>
          <w:tcPr>
            <w:tcW w:type="dxa" w:w="3557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Reviewers</w:t>
            </w:r>
          </w:p>
        </w:tc>
        <w:tc>
          <w:tcPr>
            <w:tcW w:type="dxa" w:w="5803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Product Lead, Engineering Lead, Design Lead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Bdr>
          <w:bottom w:val="single" w:color="0D7377" w:sz="12" w:space="2"/>
        </w:pBdr>
        <w:spacing w:after="80" w:before="3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1. EXECUTIVE SUMMARY</w:t>
      </w:r>
    </w:p>
    <w:p>
      <w:pPr>
        <w:spacing w:after="60" w:before="0"/>
        <w:jc w:val="lef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Clarity is India's largest emotional support platform, connecting users anonymously with verified listeners via chat, call, and video. Despite strong acquisition — driven by word-of-mouth and a high-stigma use case (breakups, loneliness, anxiety) — the platform faces a structural retention challenge common to all emotional support apps: users arrive in a moment of acute distress, find relief in one or two sessions, and then disengage before building a sustainable habit of emotional self-care.</w:t>
      </w:r>
    </w:p>
    <w:p>
      <w:pPr>
        <w:spacing w:after="30" w:before="0"/>
      </w:pPr>
      <w: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This PRD proposes ECHO (Emotional Check-in &amp; Habit Optimisation), a re-engagement flow specifically designed to identify at-risk users before they churn and bring them back with contextually relevant, low-friction nudges. ECHO is not a push notification campaign — it is a structured, data-driven lifecycle intervention that adapts to individual user behaviour, session history, and emotional state signals.</w:t>
      </w:r>
    </w:p>
    <w:p>
      <w:pPr>
        <w:spacing w:after="3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12"/>
              <w:left w:val="single" w:color="0D7377" w:sz="12"/>
              <w:bottom w:val="single" w:color="0D7377" w:sz="4"/>
              <w:right w:val="single" w:color="0D7377" w:sz="4"/>
            </w:tcBorders>
            <w:shd w:fill="E6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Primary Goal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Improve Day-7 retention from an estimated industry baseline of ~15% to 25%+ and Day-30 retention from ~8% to 15%+ within 90 days of feature launch.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bottom w:val="single" w:color="0D7377" w:sz="12" w:space="2"/>
        </w:pBdr>
        <w:spacing w:after="80" w:before="3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2. BACKGROUND &amp; CONTEXT</w:t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5C3D8F"/>
          <w:sz w:val="22"/>
          <w:szCs w:val="22"/>
        </w:rPr>
        <w:t xml:space="preserve">2.1  The Retention Problem in Emotional Support Apps</w:t>
      </w:r>
    </w:p>
    <w:p>
      <w:pPr>
        <w:spacing w:after="60" w:before="0"/>
        <w:jc w:val="lef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Research on mental health and peer-support apps consistently shows Day-30 retention rates between 3–9% — lower than almost any other mobile app category. Peer-support apps (the closest analogue to Clarity) achieve a median D30 retention of only ~8.9%. This is not a Clarity-specific failure; it reflects the nature of the use case: users come in crisis, get relief, and leave.</w:t>
      </w:r>
    </w:p>
    <w:p>
      <w:pPr>
        <w:spacing w:after="30" w:before="0"/>
      </w:pPr>
      <w: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critical window is Days 2–7 after first session. If a user does not return within this window, the probability of ever re-engaging drops sharply. The problem is compounded by the anonymous nature of Clarity — there is no social graph to pull users back, no friend activity to trigger FOMO, and no content feed. The only re-engagement lever is the product itself.</w:t>
      </w:r>
    </w:p>
    <w:p>
      <w:pPr>
        <w:spacing w:after="30" w:before="0"/>
      </w:pPr>
      <w:r>
        <w:t xml:space="preserve"/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5C3D8F"/>
          <w:sz w:val="22"/>
          <w:szCs w:val="22"/>
        </w:rPr>
        <w:t xml:space="preserve">2.2  Why This Matters for Clarity Specifically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Clarity's business model depends on session volume — each paid session generates revenue. Low retention directly reduces LTV.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Listeners also churn when sessions are sparse. Retaining users protects the supply side of the marketplace too.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 PPO path (which Clarity offers to interns) signals the company values measurable impact. Re-engagement is one of the highest-leverage areas for a PM to own.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Clarity's differentiation is human listeners — not AI bots. But users need to return to access that differentiation. ECHO solves the 'bridge to return' problem.</w:t>
      </w:r>
    </w:p>
    <w:p>
      <w:pPr>
        <w:spacing w:after="60" w:before="0"/>
      </w:pPr>
      <w:r>
        <w:t xml:space="preserve"/>
      </w:r>
    </w:p>
    <w:p>
      <w:pPr>
        <w:pBdr>
          <w:bottom w:val="single" w:color="0D7377" w:sz="12" w:space="2"/>
        </w:pBdr>
        <w:spacing w:after="80" w:before="3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3. PROBLEM STATEMENT</w:t>
      </w:r>
    </w:p>
    <w:p>
      <w:pPr>
        <w:spacing w:after="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12"/>
              <w:left w:val="single" w:color="E65100" w:sz="12"/>
              <w:bottom w:val="single" w:color="E65100" w:sz="4"/>
              <w:right w:val="single" w:color="E65100" w:sz="4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Core Problem Statement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Users who complete their first emotional support session on Clarity do not return within 7 days because they feel their immediate crisis has passed, there is no personalised prompt to re-engage, and the app offers no visible reason to return until the next crisis — leading to permanent churn, reduced session frequency, and lower LTV.</w:t>
            </w:r>
          </w:p>
        </w:tc>
      </w:tr>
    </w:tbl>
    <w:p>
      <w:pPr>
        <w:spacing w:after="40" w:before="0"/>
      </w:pPr>
      <w:r>
        <w:t xml:space="preserve"/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5C3D8F"/>
          <w:sz w:val="22"/>
          <w:szCs w:val="22"/>
        </w:rPr>
        <w:t xml:space="preserve">3.1  Problem Decomposition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57"/>
        <w:gridCol w:w="5803"/>
      </w:tblGrid>
      <w:tr>
        <w:tc>
          <w:tcPr>
            <w:tcW w:type="dxa" w:w="3557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5803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Insight</w:t>
            </w:r>
          </w:p>
        </w:tc>
      </w:tr>
      <w:tr>
        <w:tc>
          <w:tcPr>
            <w:tcW w:type="dxa" w:w="3557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User Psychology</w:t>
            </w:r>
          </w:p>
        </w:tc>
        <w:tc>
          <w:tcPr>
            <w:tcW w:type="dxa" w:w="5803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Emotional support is sought reactively (in crisis), not proactively (as a habit). Post-session relief reduces perceived urgency to return.</w:t>
            </w:r>
          </w:p>
        </w:tc>
      </w:tr>
      <w:tr>
        <w:tc>
          <w:tcPr>
            <w:tcW w:type="dxa" w:w="3557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Product Gap</w:t>
            </w:r>
          </w:p>
        </w:tc>
        <w:tc>
          <w:tcPr>
            <w:tcW w:type="dxa" w:w="5803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 personalised post-session follow-up. No mechanism to detect inactivity and respond before churn.</w:t>
            </w:r>
          </w:p>
        </w:tc>
      </w:tr>
      <w:tr>
        <w:tc>
          <w:tcPr>
            <w:tcW w:type="dxa" w:w="3557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UX Gap</w:t>
            </w:r>
          </w:p>
        </w:tc>
        <w:tc>
          <w:tcPr>
            <w:tcW w:type="dxa" w:w="5803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Home screen post-session is identical whether the user is day-1 or day-14 inactive. No contextual messaging.</w:t>
            </w:r>
          </w:p>
        </w:tc>
      </w:tr>
      <w:tr>
        <w:tc>
          <w:tcPr>
            <w:tcW w:type="dxa" w:w="3557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Data Gap</w:t>
            </w:r>
          </w:p>
        </w:tc>
        <w:tc>
          <w:tcPr>
            <w:tcW w:type="dxa" w:w="5803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Session history, listener ratings, and topic tags are collected but not used for re-engagement personalisation.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bottom w:val="single" w:color="0D7377" w:sz="12" w:space="2"/>
        </w:pBdr>
        <w:spacing w:after="80" w:before="3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4. USER RESEARCH &amp; PERSONAS</w:t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5C3D8F"/>
          <w:sz w:val="22"/>
          <w:szCs w:val="22"/>
        </w:rPr>
        <w:t xml:space="preserve">4.1  Research Approach</w:t>
      </w:r>
    </w:p>
    <w:p>
      <w:pPr>
        <w:spacing w:after="60" w:before="0"/>
        <w:jc w:val="lef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following personas and pain points are synthesised from: (a) analysis of public app store reviews for Clarity, YourDOST, InnerHour, and Wysa; (b) publicly available research on mental health app usage patterns in India; and (c) the author's direct experience using emotional support platforms. Validation with real Clarity user interviews is recommended before finalising ECHO's design.</w:t>
      </w:r>
    </w:p>
    <w:p>
      <w:pPr>
        <w:spacing w:after="30" w:before="0"/>
      </w:pPr>
      <w:r>
        <w:t xml:space="preserve"/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5C3D8F"/>
          <w:sz w:val="22"/>
          <w:szCs w:val="22"/>
        </w:rPr>
        <w:t xml:space="preserve">4.2  Target Personas</w:t>
      </w:r>
    </w:p>
    <w:p>
      <w:pPr>
        <w:spacing w:after="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3D8F"/>
                <w:sz w:val="36"/>
                <w:szCs w:val="36"/>
              </w:rPr>
              <w:t xml:space="preserve">P1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3D8F"/>
                <w:sz w:val="18"/>
                <w:szCs w:val="18"/>
              </w:rPr>
              <w:t xml:space="preserve">The Overwhelmed Student</w:t>
            </w:r>
          </w:p>
        </w:tc>
        <w:tc>
          <w:tcPr>
            <w:tcW w:type="dxa" w:w="75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Age 18–24. College student dealing with exam pressure, relationship issues, or loneliness in a new city. Downloads Clarity during an emotional low point.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Core Need: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To feel heard quickly, without judgment or cost pressure.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Churn Trigger: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Feels better after one session. Exams begin. Forgets the app exists.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Re-engagement Hook: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Soft check-in 48–72 hours after session, framed as care — not a sales push.</w:t>
            </w:r>
          </w:p>
        </w:tc>
      </w:tr>
    </w:tbl>
    <w:p>
      <w:pPr>
        <w:spacing w:after="3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36"/>
                <w:szCs w:val="36"/>
              </w:rPr>
              <w:t xml:space="preserve">P2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The Working Professional</w:t>
            </w:r>
          </w:p>
        </w:tc>
        <w:tc>
          <w:tcPr>
            <w:tcW w:type="dxa" w:w="75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Age 25–35. Dealing with work stress, relationship friction, or early signs of burnout. Values privacy and anonymity highly.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Core Need: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 private outlet to vent without stigma. Does not want to be 'diagnosed' or pressured into therapy.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Churn Trigger: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Work returns to normal. Feels the need to appear 'fine.' Re-opening the app feels like admitting vulnerability.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Re-engagement Hook: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Framing return as proactive self-care ('how are you doing this week?') rather than crisis management.</w:t>
            </w:r>
          </w:p>
        </w:tc>
      </w:tr>
    </w:tbl>
    <w:p>
      <w:pPr>
        <w:spacing w:after="3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36"/>
                <w:szCs w:val="36"/>
              </w:rPr>
              <w:t xml:space="preserve">P3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The Repeat Seeker</w:t>
            </w:r>
          </w:p>
        </w:tc>
        <w:tc>
          <w:tcPr>
            <w:tcW w:type="dxa" w:w="75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Age 20–30. Has had 3–5 sessions on Clarity. Finds it helpful. But sessions are 3–4 weeks apart — driven by need, not habit.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Core Need: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Wants continuity — to feel like someone on the platform remembers their situation.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Churn Trigger: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No sense of progress or relationship. Each session starts cold. No reason to return more frequently.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Re-engagement Hook: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Continuity cues ('Last time you spoke about…') and listener affinity features to build a return habit.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bottom w:val="single" w:color="0D7377" w:sz="12" w:space="2"/>
        </w:pBdr>
        <w:spacing w:after="80" w:before="3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5. COMPETITIVE ANALYSIS — RE-ENGAGEMENT APPROACHES</w:t>
      </w:r>
    </w:p>
    <w:p>
      <w:pPr>
        <w:spacing w:after="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600"/>
        <w:gridCol w:w="3160"/>
      </w:tblGrid>
      <w:tr>
        <w:tc>
          <w:tcPr>
            <w:tcW w:type="dxa" w:w="1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D737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</w:t>
            </w:r>
          </w:p>
        </w:tc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D737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Re-engagement Trigger</w:t>
            </w:r>
          </w:p>
        </w:tc>
        <w:tc>
          <w:tcPr>
            <w:tcW w:type="dxa" w:w="2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D737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Mechanism Used</w:t>
            </w:r>
          </w:p>
        </w:tc>
        <w:tc>
          <w:tcPr>
            <w:tcW w:type="dxa" w:w="31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D737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 / Clarity Opportunity</w:t>
            </w:r>
          </w:p>
        </w:tc>
      </w:tr>
      <w:tr>
        <w:tc>
          <w:tcPr>
            <w:tcW w:type="dxa" w:w="1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Wysa</w:t>
            </w:r>
          </w:p>
        </w:tc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3-day inactivity</w:t>
            </w:r>
          </w:p>
        </w:tc>
        <w:tc>
          <w:tcPr>
            <w:tcW w:type="dxa" w:w="2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Generic push: 'How are you feeling today?'</w:t>
            </w:r>
          </w:p>
        </w:tc>
        <w:tc>
          <w:tcPr>
            <w:tcW w:type="dxa" w:w="31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Not personalised to last session topic. Feels automated.</w:t>
            </w:r>
          </w:p>
        </w:tc>
      </w:tr>
      <w:tr>
        <w:tc>
          <w:tcPr>
            <w:tcW w:type="dxa" w:w="1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YourDOST</w:t>
            </w:r>
          </w:p>
        </w:tc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Weekly email digest</w:t>
            </w:r>
          </w:p>
        </w:tc>
        <w:tc>
          <w:tcPr>
            <w:tcW w:type="dxa" w:w="2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Content articles + session discount code</w:t>
            </w:r>
          </w:p>
        </w:tc>
        <w:tc>
          <w:tcPr>
            <w:tcW w:type="dxa" w:w="31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Email channel has low open rates. No in-app nudge.</w:t>
            </w:r>
          </w:p>
        </w:tc>
      </w:tr>
      <w:tr>
        <w:tc>
          <w:tcPr>
            <w:tcW w:type="dxa" w:w="1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InnerHour</w:t>
            </w:r>
          </w:p>
        </w:tc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Mood streak break</w:t>
            </w:r>
          </w:p>
        </w:tc>
        <w:tc>
          <w:tcPr>
            <w:tcW w:type="dxa" w:w="2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In-app banner: 'Your streak is at risk'</w:t>
            </w:r>
          </w:p>
        </w:tc>
        <w:tc>
          <w:tcPr>
            <w:tcW w:type="dxa" w:w="31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Gamification feels mismatched with emotional context.</w:t>
            </w:r>
          </w:p>
        </w:tc>
      </w:tr>
      <w:tr>
        <w:tc>
          <w:tcPr>
            <w:tcW w:type="dxa" w:w="1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Headspace</w:t>
            </w:r>
          </w:p>
        </w:tc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Daily meditation reminder</w:t>
            </w:r>
          </w:p>
        </w:tc>
        <w:tc>
          <w:tcPr>
            <w:tcW w:type="dxa" w:w="2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Lock-screen notification at user-set time</w:t>
            </w:r>
          </w:p>
        </w:tc>
        <w:tc>
          <w:tcPr>
            <w:tcW w:type="dxa" w:w="31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Not relevant for peer-support; habit loop works for scheduled content.</w:t>
            </w:r>
          </w:p>
        </w:tc>
      </w:tr>
      <w:tr>
        <w:tc>
          <w:tcPr>
            <w:tcW w:type="dxa" w:w="1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Clarity (current)</w:t>
            </w:r>
          </w:p>
        </w:tc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None identified</w:t>
            </w:r>
          </w:p>
        </w:tc>
        <w:tc>
          <w:tcPr>
            <w:tcW w:type="dxa" w:w="2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No structured re-engagement flow</w:t>
            </w:r>
          </w:p>
        </w:tc>
        <w:tc>
          <w:tcPr>
            <w:tcW w:type="dxa" w:w="31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WHITESPACE: No competitor owns empathy-led re-engagement for peer support.</w:t>
            </w:r>
          </w:p>
        </w:tc>
      </w:tr>
    </w:tbl>
    <w:p>
      <w:pPr>
        <w:spacing w:after="3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12"/>
              <w:left w:val="single" w:color="2E7D32" w:sz="12"/>
              <w:bottom w:val="single" w:color="2E7D32" w:sz="4"/>
              <w:right w:val="single" w:color="2E7D32" w:sz="4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Key Insight from Competitor Analysis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 peer-support app currently does empathy-led, session-aware re-engagement. Generic push notifications are the industry default — and they underperform. ECHO's opportunity is to build the first contextually intelligent re-engagement flow in this space.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bottom w:val="single" w:color="0D7377" w:sz="12" w:space="2"/>
        </w:pBdr>
        <w:spacing w:after="80" w:before="3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6. PROPOSED SOLUTION — ECHO</w:t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5C3D8F"/>
          <w:sz w:val="22"/>
          <w:szCs w:val="22"/>
        </w:rPr>
        <w:t xml:space="preserve">6.1  Feature Overview</w:t>
      </w:r>
    </w:p>
    <w:p>
      <w:pPr>
        <w:spacing w:after="60" w:before="0"/>
        <w:jc w:val="lef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ECHO (Emotional Check-in &amp; Habit Optimisation) is a behavioural re-engagement system that identifies users at risk of churning and delivers personalised, contextually sensitive nudges to bring them back — framed not as marketing, but as genuine care.</w:t>
      </w:r>
    </w:p>
    <w:p>
      <w:pPr>
        <w:spacing w:after="30" w:before="0"/>
      </w:pPr>
      <w:r>
        <w:t xml:space="preserve"/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5C3D8F"/>
          <w:sz w:val="22"/>
          <w:szCs w:val="22"/>
        </w:rPr>
        <w:t xml:space="preserve">6.2  ECHO Flow Architecture</w:t>
      </w:r>
    </w:p>
    <w:p>
      <w:pPr>
        <w:spacing w:after="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12"/>
              <w:left w:val="single" w:color="0D7377" w:sz="12"/>
              <w:bottom w:val="single" w:color="0D7377" w:sz="4"/>
              <w:right w:val="single" w:color="0D7377" w:sz="4"/>
            </w:tcBorders>
            <w:shd w:fill="E6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ECHO System Flow (High Level)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SESSION ENDS → Post-Session Micro-Survey (30 sec) → User tagged by emotional state + topic → Inactivity timer begins → Day 2: Soft Check-in Notification → Day 5: In-App Banner on open → Day 10: Listener Match Reminder → Day 30: Re-activation Offer (wallet credit) → Churned: suppressed for 60 days</w:t>
            </w:r>
          </w:p>
        </w:tc>
      </w:tr>
    </w:tbl>
    <w:p>
      <w:pPr>
        <w:spacing w:after="40" w:before="0"/>
      </w:pPr>
      <w:r>
        <w:t xml:space="preserve"/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5C3D8F"/>
          <w:sz w:val="22"/>
          <w:szCs w:val="22"/>
        </w:rPr>
        <w:t xml:space="preserve">6.3  Feature Components</w:t>
      </w:r>
    </w:p>
    <w:p>
      <w:pPr>
        <w:spacing w:after="20" w:before="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Component 1: Post-Session Micro-Survey (PSMS)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Triggered: Immediately after a session ends (within 30 seconds of call/chat close).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Format: 2 questions. Max 30 seconds to complete.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546E7A"/>
          <w:sz w:val="19"/>
          <w:szCs w:val="19"/>
        </w:rPr>
        <w:t xml:space="preserve">Q1: 'How are you feeling right now?' → 5 emoji options (Very Low → Much Better)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546E7A"/>
          <w:sz w:val="19"/>
          <w:szCs w:val="19"/>
        </w:rPr>
        <w:t xml:space="preserve">Q2: 'What was most helpful today?' → 3 tap options (Listener's empathy / Just being heard / Getting perspective)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Purpose: Captures emotional state baseline for personalisation. Feeds ECHO's nudge copy engine.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Design Principle: Warm, not clinical. No scales, no scores — emojis only.</w:t>
      </w:r>
    </w:p>
    <w:p>
      <w:pPr>
        <w:spacing w:after="20" w:before="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Component 2: Inactivity Detection Engine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Triggers are time-based post-session (not calendar-based):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546E7A"/>
          <w:sz w:val="19"/>
          <w:szCs w:val="19"/>
        </w:rPr>
        <w:t xml:space="preserve">At-Risk Signal: No app open within 48 hours of session end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546E7A"/>
          <w:sz w:val="19"/>
          <w:szCs w:val="19"/>
        </w:rPr>
        <w:t xml:space="preserve">High-Risk Signal: No app open within 5 days of session end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546E7A"/>
          <w:sz w:val="19"/>
          <w:szCs w:val="19"/>
        </w:rPr>
        <w:t xml:space="preserve">Churned Signal: No app open within 30 days of session end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Each signal maps to a specific ECHO action (see nudge matrix below).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Users who open the app voluntarily reset the timer — ECHO does not nudge active users.</w:t>
      </w:r>
    </w:p>
    <w:p>
      <w:pPr>
        <w:spacing w:after="20" w:before="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Component 3: Contextual Nudge Engine (Core of ECHO)</w:t>
      </w:r>
    </w:p>
    <w:p>
      <w:pPr>
        <w:spacing w:after="60" w:before="0"/>
        <w:jc w:val="lef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Nudge copy is generated dynamically using three inputs: (a) PSMS result, (b) session topic tag, and (c) days since last session. This creates a 3×3 personalisation matrix.</w:t>
      </w:r>
    </w:p>
    <w:p>
      <w:pPr>
        <w:spacing w:after="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PSMS Score</w:t>
            </w:r>
          </w:p>
        </w:tc>
        <w:tc>
          <w:tcPr>
            <w:tcW w:type="dxa" w:w="35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Day-2 Nudge Copy (Sample)</w:t>
            </w:r>
          </w:p>
        </w:tc>
        <w:tc>
          <w:tcPr>
            <w:tcW w:type="dxa" w:w="35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CTA</w:t>
            </w:r>
          </w:p>
        </w:tc>
      </w:tr>
      <w:tr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Still feeling low 😔</w:t>
            </w:r>
          </w:p>
        </w:tc>
        <w:tc>
          <w:tcPr>
            <w:tcW w:type="dxa" w:w="35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17"/>
                <w:szCs w:val="17"/>
              </w:rPr>
              <w:t xml:space="preserve">"We've been thinking about you. Whenever you're ready, we're here."</w:t>
            </w:r>
          </w:p>
        </w:tc>
        <w:tc>
          <w:tcPr>
            <w:tcW w:type="dxa" w:w="35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7377"/>
                <w:sz w:val="17"/>
                <w:szCs w:val="17"/>
              </w:rPr>
              <w:t xml:space="preserve">Talk to a listener now</w:t>
            </w:r>
          </w:p>
        </w:tc>
      </w:tr>
      <w:tr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5100"/>
                <w:sz w:val="17"/>
                <w:szCs w:val="17"/>
              </w:rPr>
              <w:t xml:space="preserve">Feeling okay 🙂</w:t>
            </w:r>
          </w:p>
        </w:tc>
        <w:tc>
          <w:tcPr>
            <w:tcW w:type="dxa" w:w="35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17"/>
                <w:szCs w:val="17"/>
              </w:rPr>
              <w:t xml:space="preserve">"Good to hear you're doing better. How's today going?"</w:t>
            </w:r>
          </w:p>
        </w:tc>
        <w:tc>
          <w:tcPr>
            <w:tcW w:type="dxa" w:w="35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7377"/>
                <w:sz w:val="17"/>
                <w:szCs w:val="17"/>
              </w:rPr>
              <w:t xml:space="preserve">Quick 5-min check-in</w:t>
            </w:r>
          </w:p>
        </w:tc>
      </w:tr>
      <w:tr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Feeling much better 😊</w:t>
            </w:r>
          </w:p>
        </w:tc>
        <w:tc>
          <w:tcPr>
            <w:tcW w:type="dxa" w:w="35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17"/>
                <w:szCs w:val="17"/>
              </w:rPr>
              <w:t xml:space="preserve">"So glad to hear that. Small steps every day — your listener is still here if needed."</w:t>
            </w:r>
          </w:p>
        </w:tc>
        <w:tc>
          <w:tcPr>
            <w:tcW w:type="dxa" w:w="35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7377"/>
                <w:sz w:val="17"/>
                <w:szCs w:val="17"/>
              </w:rPr>
              <w:t xml:space="preserve">Reconnect with same listener</w:t>
            </w:r>
          </w:p>
        </w:tc>
      </w:tr>
    </w:tbl>
    <w:p>
      <w:pPr>
        <w:spacing w:after="40" w:before="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Component 4: Listener Affinity Card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On Day 5 nudge (in-app banner on next open), show a 'Your listener is available' card with the previous listener's display name and availability status.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Rationale: Users who rated their listener 4–5 stars are 3× more likely to return if nudged toward the same listener — continuity reduces the cold-start anxiety of re-engaging.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Privacy: Only display-name and availability shown. No personal details.</w:t>
      </w:r>
    </w:p>
    <w:p>
      <w:pPr>
        <w:spacing w:after="20" w:before="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Component 5: Re-activation Offer (Day 30 — Churned Users)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Trigger: User not seen in 30 days after their last session.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Offer: Add ₹20 wallet credit (low cost, high perceived value) with message: 'It's been a while. We saved your spot — here's a little something to ease back in.'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This is distinct from a promotional discount — it is framed as a care gesture, not a sale.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A/B test: ₹20 credit vs. 'First session free' vs. control (no offer). Measure D35 return rate.</w:t>
      </w:r>
    </w:p>
    <w:p>
      <w:pPr>
        <w:spacing w:after="60" w:before="0"/>
      </w:pPr>
      <w:r>
        <w:t xml:space="preserve"/>
      </w:r>
    </w:p>
    <w:p>
      <w:pPr>
        <w:pBdr>
          <w:bottom w:val="single" w:color="0D7377" w:sz="12" w:space="2"/>
        </w:pBdr>
        <w:spacing w:after="80" w:before="3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7. USER STORIES</w:t>
      </w:r>
    </w:p>
    <w:p>
      <w:pPr>
        <w:spacing w:after="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2600"/>
        <w:gridCol w:w="2800"/>
        <w:gridCol w:w="760"/>
      </w:tblGrid>
      <w:tr>
        <w:tc>
          <w:tcPr>
            <w:tcW w:type="dxa" w:w="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D737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D737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 a...</w:t>
            </w:r>
          </w:p>
        </w:tc>
        <w:tc>
          <w:tcPr>
            <w:tcW w:type="dxa" w:w="2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D737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 want to...</w:t>
            </w:r>
          </w:p>
        </w:tc>
        <w:tc>
          <w:tcPr>
            <w:tcW w:type="dxa" w:w="2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D737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 that...</w:t>
            </w:r>
          </w:p>
        </w:tc>
        <w:tc>
          <w:tcPr>
            <w:tcW w:type="dxa" w:w="7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D737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US-01</w:t>
            </w:r>
          </w:p>
        </w:tc>
        <w:tc>
          <w:tcPr>
            <w:tcW w:type="dxa" w:w="1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User (post-session)</w:t>
            </w:r>
          </w:p>
        </w:tc>
        <w:tc>
          <w:tcPr>
            <w:tcW w:type="dxa" w:w="2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complete a 2-question mood check immediately after my session</w:t>
            </w:r>
          </w:p>
        </w:tc>
        <w:tc>
          <w:tcPr>
            <w:tcW w:type="dxa" w:w="2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my emotional state is captured and I feel the app cares about my outcome</w:t>
            </w:r>
          </w:p>
        </w:tc>
        <w:tc>
          <w:tcPr>
            <w:tcW w:type="dxa" w:w="7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US-02</w:t>
            </w:r>
          </w:p>
        </w:tc>
        <w:tc>
          <w:tcPr>
            <w:tcW w:type="dxa" w:w="1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User (48hr inactive)</w:t>
            </w:r>
          </w:p>
        </w:tc>
        <w:tc>
          <w:tcPr>
            <w:tcW w:type="dxa" w:w="2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receive a warm, personalised nudge 2 days after my session</w:t>
            </w:r>
          </w:p>
        </w:tc>
        <w:tc>
          <w:tcPr>
            <w:tcW w:type="dxa" w:w="2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 am reminded the app exists without feeling marketed to</w:t>
            </w:r>
          </w:p>
        </w:tc>
        <w:tc>
          <w:tcPr>
            <w:tcW w:type="dxa" w:w="7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US-03</w:t>
            </w:r>
          </w:p>
        </w:tc>
        <w:tc>
          <w:tcPr>
            <w:tcW w:type="dxa" w:w="1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User (5-day inactive)</w:t>
            </w:r>
          </w:p>
        </w:tc>
        <w:tc>
          <w:tcPr>
            <w:tcW w:type="dxa" w:w="2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see my previous listener's availability on my home screen</w:t>
            </w:r>
          </w:p>
        </w:tc>
        <w:tc>
          <w:tcPr>
            <w:tcW w:type="dxa" w:w="2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 can re-connect with someone who already knows my context</w:t>
            </w:r>
          </w:p>
        </w:tc>
        <w:tc>
          <w:tcPr>
            <w:tcW w:type="dxa" w:w="7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US-04</w:t>
            </w:r>
          </w:p>
        </w:tc>
        <w:tc>
          <w:tcPr>
            <w:tcW w:type="dxa" w:w="1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User (30-day inactive)</w:t>
            </w:r>
          </w:p>
        </w:tc>
        <w:tc>
          <w:tcPr>
            <w:tcW w:type="dxa" w:w="2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receive a wallet credit with a warm message</w:t>
            </w:r>
          </w:p>
        </w:tc>
        <w:tc>
          <w:tcPr>
            <w:tcW w:type="dxa" w:w="2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 have a low-friction, low-cost reason to return</w:t>
            </w:r>
          </w:p>
        </w:tc>
        <w:tc>
          <w:tcPr>
            <w:tcW w:type="dxa" w:w="7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US-05</w:t>
            </w:r>
          </w:p>
        </w:tc>
        <w:tc>
          <w:tcPr>
            <w:tcW w:type="dxa" w:w="1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User (any)</w:t>
            </w:r>
          </w:p>
        </w:tc>
        <w:tc>
          <w:tcPr>
            <w:tcW w:type="dxa" w:w="2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opt out of ECHO nudges easily</w:t>
            </w:r>
          </w:p>
        </w:tc>
        <w:tc>
          <w:tcPr>
            <w:tcW w:type="dxa" w:w="2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 remain in control of my notification preferences</w:t>
            </w:r>
          </w:p>
        </w:tc>
        <w:tc>
          <w:tcPr>
            <w:tcW w:type="dxa" w:w="7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US-06</w:t>
            </w:r>
          </w:p>
        </w:tc>
        <w:tc>
          <w:tcPr>
            <w:tcW w:type="dxa" w:w="1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PM / Analyst</w:t>
            </w:r>
          </w:p>
        </w:tc>
        <w:tc>
          <w:tcPr>
            <w:tcW w:type="dxa" w:w="2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view ECHO funnel metrics in a dashboard (nudge sent → opened → session started)</w:t>
            </w:r>
          </w:p>
        </w:tc>
        <w:tc>
          <w:tcPr>
            <w:tcW w:type="dxa" w:w="2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 can measure re-engagement rate and iterate on nudge copy</w:t>
            </w:r>
          </w:p>
        </w:tc>
        <w:tc>
          <w:tcPr>
            <w:tcW w:type="dxa" w:w="7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US-07</w:t>
            </w:r>
          </w:p>
        </w:tc>
        <w:tc>
          <w:tcPr>
            <w:tcW w:type="dxa" w:w="1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Engineering</w:t>
            </w:r>
          </w:p>
        </w:tc>
        <w:tc>
          <w:tcPr>
            <w:tcW w:type="dxa" w:w="2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access PSMS response data via an internal API</w:t>
            </w:r>
          </w:p>
        </w:tc>
        <w:tc>
          <w:tcPr>
            <w:tcW w:type="dxa" w:w="2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nudge copy personalisation is automated and scalable</w:t>
            </w:r>
          </w:p>
        </w:tc>
        <w:tc>
          <w:tcPr>
            <w:tcW w:type="dxa" w:w="7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US-08</w:t>
            </w:r>
          </w:p>
        </w:tc>
        <w:tc>
          <w:tcPr>
            <w:tcW w:type="dxa" w:w="1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User (any)</w:t>
            </w:r>
          </w:p>
        </w:tc>
        <w:tc>
          <w:tcPr>
            <w:tcW w:type="dxa" w:w="2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have ECHO suppress all nudges if I have a booked/upcoming session</w:t>
            </w:r>
          </w:p>
        </w:tc>
        <w:tc>
          <w:tcPr>
            <w:tcW w:type="dxa" w:w="2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 don't receive irrelevant re-engagement messages when I'm already active</w:t>
            </w:r>
          </w:p>
        </w:tc>
        <w:tc>
          <w:tcPr>
            <w:tcW w:type="dxa" w:w="7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P0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bottom w:val="single" w:color="0D7377" w:sz="12" w:space="2"/>
        </w:pBdr>
        <w:spacing w:after="80" w:before="3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8. SUCCESS METRICS &amp; GOALS</w:t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5C3D8F"/>
          <w:sz w:val="22"/>
          <w:szCs w:val="22"/>
        </w:rPr>
        <w:t xml:space="preserve">8.1  North Star Metric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12"/>
              <w:left w:val="single" w:color="0D7377" w:sz="12"/>
              <w:bottom w:val="single" w:color="0D7377" w:sz="4"/>
              <w:right w:val="single" w:color="0D7377" w:sz="4"/>
            </w:tcBorders>
            <w:shd w:fill="E6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North Star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Week-over-Week Session Frequency per Active User — measures whether ECHO is converting reactive (crisis-driven) users into habitual users.</w:t>
            </w:r>
          </w:p>
        </w:tc>
      </w:tr>
    </w:tbl>
    <w:p>
      <w:pPr>
        <w:spacing w:after="40" w:before="0"/>
      </w:pPr>
      <w:r>
        <w:t xml:space="preserve"/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5C3D8F"/>
          <w:sz w:val="22"/>
          <w:szCs w:val="22"/>
        </w:rPr>
        <w:t xml:space="preserve">8.2  Primary Metrics (OKRs)</w:t>
      </w:r>
    </w:p>
    <w:p>
      <w:pPr>
        <w:spacing w:after="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3960"/>
      </w:tblGrid>
      <w:tr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D737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D737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Baseline (est.)</w:t>
            </w:r>
          </w:p>
        </w:tc>
        <w:tc>
          <w:tcPr>
            <w:tcW w:type="dxa" w:w="1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D737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(90 days)</w:t>
            </w:r>
          </w:p>
        </w:tc>
        <w:tc>
          <w:tcPr>
            <w:tcW w:type="dxa" w:w="39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D737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to Measure</w:t>
            </w:r>
          </w:p>
        </w:tc>
      </w:tr>
      <w:tr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Day-7 Retention</w:t>
            </w:r>
          </w:p>
        </w:tc>
        <w:tc>
          <w:tcPr>
            <w:tcW w:type="dxa" w:w="1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~15%</w:t>
            </w:r>
          </w:p>
        </w:tc>
        <w:tc>
          <w:tcPr>
            <w:tcW w:type="dxa" w:w="1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25%+</w:t>
            </w:r>
          </w:p>
        </w:tc>
        <w:tc>
          <w:tcPr>
            <w:tcW w:type="dxa" w:w="39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% of users with ≥1 session in Days 2–7 post first session</w:t>
            </w:r>
          </w:p>
        </w:tc>
      </w:tr>
      <w:tr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Day-30 Retention</w:t>
            </w:r>
          </w:p>
        </w:tc>
        <w:tc>
          <w:tcPr>
            <w:tcW w:type="dxa" w:w="1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~8%</w:t>
            </w:r>
          </w:p>
        </w:tc>
        <w:tc>
          <w:tcPr>
            <w:tcW w:type="dxa" w:w="1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15%+</w:t>
            </w:r>
          </w:p>
        </w:tc>
        <w:tc>
          <w:tcPr>
            <w:tcW w:type="dxa" w:w="39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% of users with ≥1 session in Days 8–30 post first session</w:t>
            </w:r>
          </w:p>
        </w:tc>
      </w:tr>
      <w:tr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ECHO Nudge CTR</w:t>
            </w:r>
          </w:p>
        </w:tc>
        <w:tc>
          <w:tcPr>
            <w:tcW w:type="dxa" w:w="1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0% (no feature)</w:t>
            </w:r>
          </w:p>
        </w:tc>
        <w:tc>
          <w:tcPr>
            <w:tcW w:type="dxa" w:w="1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18–25%</w:t>
            </w:r>
          </w:p>
        </w:tc>
        <w:tc>
          <w:tcPr>
            <w:tcW w:type="dxa" w:w="39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Nudge taps / nudges delivered (per channel)</w:t>
            </w:r>
          </w:p>
        </w:tc>
      </w:tr>
      <w:tr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ECHO → Session Rate</w:t>
            </w:r>
          </w:p>
        </w:tc>
        <w:tc>
          <w:tcPr>
            <w:tcW w:type="dxa" w:w="1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0%</w:t>
            </w:r>
          </w:p>
        </w:tc>
        <w:tc>
          <w:tcPr>
            <w:tcW w:type="dxa" w:w="1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40%+</w:t>
            </w:r>
          </w:p>
        </w:tc>
        <w:tc>
          <w:tcPr>
            <w:tcW w:type="dxa" w:w="39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Sessions started within 24hr of nudge tap</w:t>
            </w:r>
          </w:p>
        </w:tc>
      </w:tr>
      <w:tr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PSMS Completion Rate</w:t>
            </w:r>
          </w:p>
        </w:tc>
        <w:tc>
          <w:tcPr>
            <w:tcW w:type="dxa" w:w="1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N/A</w:t>
            </w:r>
          </w:p>
        </w:tc>
        <w:tc>
          <w:tcPr>
            <w:tcW w:type="dxa" w:w="1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60%+</w:t>
            </w:r>
          </w:p>
        </w:tc>
        <w:tc>
          <w:tcPr>
            <w:tcW w:type="dxa" w:w="39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PSMS completed / sessions ended</w:t>
            </w:r>
          </w:p>
        </w:tc>
      </w:tr>
      <w:tr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Re-activation Rate (D30)</w:t>
            </w:r>
          </w:p>
        </w:tc>
        <w:tc>
          <w:tcPr>
            <w:tcW w:type="dxa" w:w="1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Organic only</w:t>
            </w:r>
          </w:p>
        </w:tc>
        <w:tc>
          <w:tcPr>
            <w:tcW w:type="dxa" w:w="1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12%+</w:t>
            </w:r>
          </w:p>
        </w:tc>
        <w:tc>
          <w:tcPr>
            <w:tcW w:type="dxa" w:w="39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Churned users returning within 7 days of D30 offer</w:t>
            </w:r>
          </w:p>
        </w:tc>
      </w:tr>
    </w:tbl>
    <w:p>
      <w:pPr>
        <w:spacing w:after="30" w:before="0"/>
      </w:pPr>
      <w:r>
        <w:t xml:space="preserve"/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5C3D8F"/>
          <w:sz w:val="22"/>
          <w:szCs w:val="22"/>
        </w:rPr>
        <w:t xml:space="preserve">8.3  Guardrail Metrics (Must Not Regress)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Push notification opt-out rate must not increase by more than 2pp from baseline.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Post-session NPS / listener satisfaction score must not drop — ECHO must not feel intrusive.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Listener availability SLA (connect time) must not be affected by ECHO-driven demand spikes.</w:t>
      </w:r>
    </w:p>
    <w:p>
      <w:pPr>
        <w:spacing w:after="60" w:before="0"/>
      </w:pPr>
      <w:r>
        <w:t xml:space="preserve"/>
      </w:r>
    </w:p>
    <w:p>
      <w:pPr>
        <w:pBdr>
          <w:bottom w:val="single" w:color="0D7377" w:sz="12" w:space="2"/>
        </w:pBdr>
        <w:spacing w:after="80" w:before="3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9. SCOPE — IN &amp; OUT</w:t>
      </w:r>
    </w:p>
    <w:p>
      <w:pPr>
        <w:spacing w:after="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E8F5E9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✓  IN SCOPE (V1)</w:t>
            </w:r>
          </w:p>
        </w:tc>
        <w:tc>
          <w:tcPr>
            <w:tcW w:type="dxa" w:w="4680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FEBEE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✗  OUT OF SCOPE (V1)</w:t>
            </w:r>
          </w:p>
        </w:tc>
      </w:tr>
      <w:tr>
        <w:tc>
          <w:tcPr>
            <w:tcW w:type="dxa" w:w="46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Post-Session Micro-Survey (2 questions)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Inactivity detection (48hr, 5-day, 30-day)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Personalised push notifications (Day 2)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In-app listener affinity card (Day 5)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Re-activation wallet credit offer (Day 30)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ECHO opt-out setting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PM analytics dashboard (nudge funnel)</w:t>
            </w:r>
          </w:p>
        </w:tc>
        <w:tc>
          <w:tcPr>
            <w:tcW w:type="dxa" w:w="46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AI-generated personalised session content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 or SMS re-engagement channels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New listener recommendation engine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Crisis detection or escalation flows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Gamification (streaks, badges, levels)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Paid ad re-targeting integration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Multi-language nudge copy (V2 roadmap)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bottom w:val="single" w:color="0D7377" w:sz="12" w:space="2"/>
        </w:pBdr>
        <w:spacing w:after="80" w:before="3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10. ACCEPTANCE CRITERIA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ECHO-AC-01: Post-Session Micro-Survey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PSMS appears within 30 seconds of session end on both Android and iOS.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PSMS is dismissible (user can skip without penalty).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PSMS data is stored against user session ID (anonymised) and accessible via internal API.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PSMS does not appear for sessions rated as 'emergency/crisis' by the listener.</w:t>
      </w:r>
    </w:p>
    <w:p>
      <w:pPr>
        <w:spacing w:after="20" w:before="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ECHO-AC-02: Inactivity Detection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Timer starts from session_end timestamp, not app_close timestamp.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Timer resets on any app open event (home screen, notification tap, direct open).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Users with a scheduled upcoming session are excluded from all ECHO nudge triggers.</w:t>
      </w:r>
    </w:p>
    <w:p>
      <w:pPr>
        <w:spacing w:after="20" w:before="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ECHO-AC-03: Nudge Delivery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Day-2 push notification is sent only if user has enabled push permissions.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If push permission is denied, fallback to in-app banner on next open (no cap on time).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Nudge copy must reference PSMS score category — three copy variants must exist (low / okay / better).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Maximum 1 ECHO nudge per 48-hour window per user.</w:t>
      </w:r>
    </w:p>
    <w:p>
      <w:pPr>
        <w:spacing w:after="20" w:before="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ECHO-AC-04: Opt-Out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Users can disable ECHO from Settings → Notifications → Re-engagement.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Opt-out is immediate and persists across app reinstalls.</w:t>
      </w:r>
    </w:p>
    <w:p>
      <w:pPr>
        <w:spacing w:after="60" w:before="0"/>
      </w:pPr>
      <w:r>
        <w:t xml:space="preserve"/>
      </w:r>
    </w:p>
    <w:p>
      <w:pPr>
        <w:pBdr>
          <w:bottom w:val="single" w:color="0D7377" w:sz="12" w:space="2"/>
        </w:pBdr>
        <w:spacing w:after="80" w:before="3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11. EDGE CASES &amp; RISK REGISTER</w:t>
      </w:r>
    </w:p>
    <w:p>
      <w:pPr>
        <w:spacing w:after="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/ Edge Case</w:t>
            </w:r>
          </w:p>
        </w:tc>
        <w:tc>
          <w:tcPr>
            <w:tcW w:type="dxa" w:w="3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33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User in active crisis receives nudge</w:t>
            </w:r>
          </w:p>
        </w:tc>
        <w:tc>
          <w:tcPr>
            <w:tcW w:type="dxa" w:w="3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High — could feel dismissive or harmful</w:t>
            </w:r>
          </w:p>
        </w:tc>
        <w:tc>
          <w:tcPr>
            <w:tcW w:type="dxa" w:w="33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Exclude users flagged as 'crisis' by listener. PSMS 'very low' score triggers care-first copy only.</w:t>
            </w:r>
          </w:p>
        </w:tc>
      </w:tr>
      <w:tr>
        <w:tc>
          <w:tcPr>
            <w:tcW w:type="dxa" w:w="2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User uninstalled app after session</w:t>
            </w:r>
          </w:p>
        </w:tc>
        <w:tc>
          <w:tcPr>
            <w:tcW w:type="dxa" w:w="3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Medium — nudge never delivered</w:t>
            </w:r>
          </w:p>
        </w:tc>
        <w:tc>
          <w:tcPr>
            <w:tcW w:type="dxa" w:w="33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Track uninstall events. Suppress from nudge queue. Consider SMS fallback in V2.</w:t>
            </w:r>
          </w:p>
        </w:tc>
      </w:tr>
      <w:tr>
        <w:tc>
          <w:tcPr>
            <w:tcW w:type="dxa" w:w="2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Preferred listener is unavailable at Day-5 nudge</w:t>
            </w:r>
          </w:p>
        </w:tc>
        <w:tc>
          <w:tcPr>
            <w:tcW w:type="dxa" w:w="3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Low-Med — affinity card feels irrelevant</w:t>
            </w:r>
          </w:p>
        </w:tc>
        <w:tc>
          <w:tcPr>
            <w:tcW w:type="dxa" w:w="33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Show top-3 available listeners from similar topic category as fallback.</w:t>
            </w:r>
          </w:p>
        </w:tc>
      </w:tr>
      <w:tr>
        <w:tc>
          <w:tcPr>
            <w:tcW w:type="dxa" w:w="2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PSMS not completed (user exits immediately)</w:t>
            </w:r>
          </w:p>
        </w:tc>
        <w:tc>
          <w:tcPr>
            <w:tcW w:type="dxa" w:w="3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Medium — no personalisation data</w:t>
            </w:r>
          </w:p>
        </w:tc>
        <w:tc>
          <w:tcPr>
            <w:tcW w:type="dxa" w:w="33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Default to neutral copy variant ('How are you feeling since we last spoke?').</w:t>
            </w:r>
          </w:p>
        </w:tc>
      </w:tr>
      <w:tr>
        <w:tc>
          <w:tcPr>
            <w:tcW w:type="dxa" w:w="2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User completes PSMS but doesn't return</w:t>
            </w:r>
          </w:p>
        </w:tc>
        <w:tc>
          <w:tcPr>
            <w:tcW w:type="dxa" w:w="3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Low — data collected but no action</w:t>
            </w:r>
          </w:p>
        </w:tc>
        <w:tc>
          <w:tcPr>
            <w:tcW w:type="dxa" w:w="33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Feed into cohort analysis for nudge copy optimisation. Not a failure state.</w:t>
            </w:r>
          </w:p>
        </w:tc>
      </w:tr>
      <w:tr>
        <w:tc>
          <w:tcPr>
            <w:tcW w:type="dxa" w:w="2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Notification fatigue — users mute app</w:t>
            </w:r>
          </w:p>
        </w:tc>
        <w:tc>
          <w:tcPr>
            <w:tcW w:type="dxa" w:w="3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High — reduces all future engagement</w:t>
            </w:r>
          </w:p>
        </w:tc>
        <w:tc>
          <w:tcPr>
            <w:tcW w:type="dxa" w:w="33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Hard cap: max 3 ECHO notifications per 30-day window. Monitor opt-out rate as guardrail.</w:t>
            </w:r>
          </w:p>
        </w:tc>
      </w:tr>
      <w:tr>
        <w:tc>
          <w:tcPr>
            <w:tcW w:type="dxa" w:w="2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₹20 credit offer perceived as spam</w:t>
            </w:r>
          </w:p>
        </w:tc>
        <w:tc>
          <w:tcPr>
            <w:tcW w:type="dxa" w:w="3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Medium — damages brand trust</w:t>
            </w:r>
          </w:p>
        </w:tc>
        <w:tc>
          <w:tcPr>
            <w:tcW w:type="dxa" w:w="33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A/B test with control. If opt-out spikes on D30 offer cohort, pause and retest copy.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bottom w:val="single" w:color="0D7377" w:sz="12" w:space="2"/>
        </w:pBdr>
        <w:spacing w:after="80" w:before="3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12. EXECUTION TIMELINE</w:t>
      </w:r>
    </w:p>
    <w:p>
      <w:pPr>
        <w:spacing w:after="60" w:before="0"/>
        <w:jc w:val="lef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Proposed 6-week sprint plan for V1 ECHO launch:</w:t>
      </w:r>
    </w:p>
    <w:p>
      <w:pPr>
        <w:spacing w:after="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400"/>
        <w:gridCol w:w="1560"/>
      </w:tblGrid>
      <w:tr>
        <w:tc>
          <w:tcPr>
            <w:tcW w:type="dxa" w:w="1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D737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6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D737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Deliverables</w:t>
            </w:r>
          </w:p>
        </w:tc>
        <w:tc>
          <w:tcPr>
            <w:tcW w:type="dxa" w:w="15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D737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1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6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W1</w:t>
            </w:r>
          </w:p>
        </w:tc>
        <w:tc>
          <w:tcPr>
            <w:tcW w:type="dxa" w:w="6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Finalise PRD with PM + Engineering + Design leads. Confirm PSMS questions with user research. Set up analytics event tracking spec.</w:t>
            </w:r>
          </w:p>
        </w:tc>
        <w:tc>
          <w:tcPr>
            <w:tcW w:type="dxa" w:w="15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PM</w:t>
            </w:r>
          </w:p>
        </w:tc>
      </w:tr>
      <w:tr>
        <w:tc>
          <w:tcPr>
            <w:tcW w:type="dxa" w:w="1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6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W2</w:t>
            </w:r>
          </w:p>
        </w:tc>
        <w:tc>
          <w:tcPr>
            <w:tcW w:type="dxa" w:w="6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Engineering: PSMS backend + inactivity detection logic. Design: PSMS UI screens + nudge templates (3 copy variants).</w:t>
            </w:r>
          </w:p>
        </w:tc>
        <w:tc>
          <w:tcPr>
            <w:tcW w:type="dxa" w:w="15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Eng + Design</w:t>
            </w:r>
          </w:p>
        </w:tc>
      </w:tr>
      <w:tr>
        <w:tc>
          <w:tcPr>
            <w:tcW w:type="dxa" w:w="1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6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W3</w:t>
            </w:r>
          </w:p>
        </w:tc>
        <w:tc>
          <w:tcPr>
            <w:tcW w:type="dxa" w:w="6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Engineering: Nudge delivery pipeline (push + in-app banner). Listener affinity card logic. Internal QA pass.</w:t>
            </w:r>
          </w:p>
        </w:tc>
        <w:tc>
          <w:tcPr>
            <w:tcW w:type="dxa" w:w="15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Eng</w:t>
            </w:r>
          </w:p>
        </w:tc>
      </w:tr>
      <w:tr>
        <w:tc>
          <w:tcPr>
            <w:tcW w:type="dxa" w:w="1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6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W4</w:t>
            </w:r>
          </w:p>
        </w:tc>
        <w:tc>
          <w:tcPr>
            <w:tcW w:type="dxa" w:w="6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A/B test setup: ECHO vs. control (50/50 split on new users). Soft launch to 10% of new user cohort.</w:t>
            </w:r>
          </w:p>
        </w:tc>
        <w:tc>
          <w:tcPr>
            <w:tcW w:type="dxa" w:w="15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PM + Eng</w:t>
            </w:r>
          </w:p>
        </w:tc>
      </w:tr>
      <w:tr>
        <w:tc>
          <w:tcPr>
            <w:tcW w:type="dxa" w:w="1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6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W5</w:t>
            </w:r>
          </w:p>
        </w:tc>
        <w:tc>
          <w:tcPr>
            <w:tcW w:type="dxa" w:w="6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Monitor guardrail metrics (opt-out rate, NPS). Daily stand-up review of nudge CTR + session conversion.</w:t>
            </w:r>
          </w:p>
        </w:tc>
        <w:tc>
          <w:tcPr>
            <w:tcW w:type="dxa" w:w="15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PM</w:t>
            </w:r>
          </w:p>
        </w:tc>
      </w:tr>
      <w:tr>
        <w:tc>
          <w:tcPr>
            <w:tcW w:type="dxa" w:w="1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6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W6</w:t>
            </w:r>
          </w:p>
        </w:tc>
        <w:tc>
          <w:tcPr>
            <w:tcW w:type="dxa" w:w="6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Review 7-day and 14-day retention data. Iterate on nudge copy based on CTR signals. Decision: full rollout or extend test.</w:t>
            </w:r>
          </w:p>
        </w:tc>
        <w:tc>
          <w:tcPr>
            <w:tcW w:type="dxa" w:w="15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PM + Data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bottom w:val="single" w:color="0D7377" w:sz="12" w:space="2"/>
        </w:pBdr>
        <w:spacing w:after="80" w:before="3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13. OPEN QUESTIONS &amp; DEPENDENCIES</w:t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5C3D8F"/>
          <w:sz w:val="22"/>
          <w:szCs w:val="22"/>
        </w:rPr>
        <w:t xml:space="preserve">13.1  Open Questions (Require Team Input)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Does Clarity currently store session topic tags (breakup / anxiety / loneliness)? If not, this needs to be added to the session metadata schema before ECHO personalisation can work.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What is the current D7 retention baseline? ECHO targets need to be recalibrated against real data.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Is there a legal/compliance review needed for storing PSMS (emotional state) data under the DPDP Act 2023?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What is the incremental engineering effort for the inactivity detection timer? Is an existing event-bus system usable?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Should ECHO V1 target only Android (Clarity's primary platform by volume) before iOS rollout?</w:t>
      </w:r>
    </w:p>
    <w:p>
      <w:pPr>
        <w:spacing w:after="30" w:before="0"/>
      </w:pPr>
      <w:r>
        <w:t xml:space="preserve"/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5C3D8F"/>
          <w:sz w:val="22"/>
          <w:szCs w:val="22"/>
        </w:rPr>
        <w:t xml:space="preserve">13.2  Dependencies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Push notification infrastructure must support dynamic payload (personalised copy) — confirm with Eng.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Listener availability API must be real-time queryable for the affinity card component.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Analytics/BI tooling must support cohort retention dashboards for ECHO funnel measurement.</w:t>
      </w:r>
    </w:p>
    <w:p>
      <w:pPr>
        <w:spacing w:after="60" w:before="0"/>
      </w:pPr>
      <w:r>
        <w:t xml:space="preserve"/>
      </w:r>
    </w:p>
    <w:p>
      <w:pPr>
        <w:pBdr>
          <w:bottom w:val="single" w:color="0D7377" w:sz="12" w:space="2"/>
        </w:pBdr>
        <w:spacing w:after="80" w:before="3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14. APPENDIX</w:t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5C3D8F"/>
          <w:sz w:val="22"/>
          <w:szCs w:val="22"/>
        </w:rPr>
        <w:t xml:space="preserve">A.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57"/>
        <w:gridCol w:w="5803"/>
      </w:tblGrid>
      <w:tr>
        <w:tc>
          <w:tcPr>
            <w:tcW w:type="dxa" w:w="3557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5803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</w:tr>
      <w:tr>
        <w:tc>
          <w:tcPr>
            <w:tcW w:type="dxa" w:w="3557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D7 Retention</w:t>
            </w:r>
          </w:p>
        </w:tc>
        <w:tc>
          <w:tcPr>
            <w:tcW w:type="dxa" w:w="5803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% of users who have ≥1 session in Days 2–7 after their first session</w:t>
            </w:r>
          </w:p>
        </w:tc>
      </w:tr>
      <w:tr>
        <w:tc>
          <w:tcPr>
            <w:tcW w:type="dxa" w:w="3557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D30 Retention</w:t>
            </w:r>
          </w:p>
        </w:tc>
        <w:tc>
          <w:tcPr>
            <w:tcW w:type="dxa" w:w="5803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% of users who have ≥1 session in Days 2–30 after their first session</w:t>
            </w:r>
          </w:p>
        </w:tc>
      </w:tr>
      <w:tr>
        <w:tc>
          <w:tcPr>
            <w:tcW w:type="dxa" w:w="3557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PSMS</w:t>
            </w:r>
          </w:p>
        </w:tc>
        <w:tc>
          <w:tcPr>
            <w:tcW w:type="dxa" w:w="5803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Post-Session Micro-Survey — 2-question in-app survey after each session ends</w:t>
            </w:r>
          </w:p>
        </w:tc>
      </w:tr>
      <w:tr>
        <w:tc>
          <w:tcPr>
            <w:tcW w:type="dxa" w:w="3557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ECHO</w:t>
            </w:r>
          </w:p>
        </w:tc>
        <w:tc>
          <w:tcPr>
            <w:tcW w:type="dxa" w:w="5803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Emotional Check-in &amp; Habit Optimisation — the re-engagement feature described in this PRD</w:t>
            </w:r>
          </w:p>
        </w:tc>
      </w:tr>
      <w:tr>
        <w:tc>
          <w:tcPr>
            <w:tcW w:type="dxa" w:w="3557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At-Risk User</w:t>
            </w:r>
          </w:p>
        </w:tc>
        <w:tc>
          <w:tcPr>
            <w:tcW w:type="dxa" w:w="5803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 user who has not opened the app within 48 hours of their last session end</w:t>
            </w:r>
          </w:p>
        </w:tc>
      </w:tr>
      <w:tr>
        <w:tc>
          <w:tcPr>
            <w:tcW w:type="dxa" w:w="3557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Churned User</w:t>
            </w:r>
          </w:p>
        </w:tc>
        <w:tc>
          <w:tcPr>
            <w:tcW w:type="dxa" w:w="5803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 user who has not opened the app within 30 days of their last session end</w:t>
            </w:r>
          </w:p>
        </w:tc>
      </w:tr>
      <w:tr>
        <w:tc>
          <w:tcPr>
            <w:tcW w:type="dxa" w:w="3557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Nudge CTR</w:t>
            </w:r>
          </w:p>
        </w:tc>
        <w:tc>
          <w:tcPr>
            <w:tcW w:type="dxa" w:w="5803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Percentage of delivered nudges that result in an app open event</w:t>
            </w:r>
          </w:p>
        </w:tc>
      </w:tr>
      <w:tr>
        <w:tc>
          <w:tcPr>
            <w:tcW w:type="dxa" w:w="3557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Listener Affinity</w:t>
            </w:r>
          </w:p>
        </w:tc>
        <w:tc>
          <w:tcPr>
            <w:tcW w:type="dxa" w:w="5803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 user's preference for, and positive history with, a specific listener</w:t>
            </w:r>
          </w:p>
        </w:tc>
      </w:tr>
      <w:tr>
        <w:tc>
          <w:tcPr>
            <w:tcW w:type="dxa" w:w="3557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Guardrail Metric</w:t>
            </w:r>
          </w:p>
        </w:tc>
        <w:tc>
          <w:tcPr>
            <w:tcW w:type="dxa" w:w="5803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 metric that must not regress — if it does, ECHO is paused regardless of primary metric performance</w:t>
            </w:r>
          </w:p>
        </w:tc>
      </w:tr>
    </w:tbl>
    <w:p>
      <w:pPr>
        <w:spacing w:after="40" w:before="0"/>
      </w:pPr>
      <w:r>
        <w:t xml:space="preserve"/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5C3D8F"/>
          <w:sz w:val="22"/>
          <w:szCs w:val="22"/>
        </w:rPr>
        <w:t xml:space="preserve">B. References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Clarity App — clarityapp.in (product experience and app store listing)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UXCam — Mobile App Retention Benchmarks by Industry (2026)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Plotline — Retention Rates for Mobile Apps by Industry (2025)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NCBI/PMC — Objective User Engagement With Mental Health Apps (peer-support D30 median: 8.9%)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Wysa, YourDOST, InnerHour — public app store listings and feature reviews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DPDP Act 2023 — India's Digital Personal Data Protection Act (compliance consideration)</w:t>
      </w:r>
    </w:p>
    <w:sectPr>
      <w:headerReference w:type="default" r:id="rId7"/>
      <w:footerReference w:type="default" r:id="rId8"/>
      <w:pgSz w:w="12240" w:h="15840" w:orient="portrait"/>
      <w:pgMar w:top="90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FD8DC" w:sz="4" w:space="1"/>
      </w:pBdr>
      <w:tabs>
        <w:tab w:val="right" w:pos="9360"/>
      </w:tabs>
      <w:spacing w:after="0" w:before="80"/>
    </w:pPr>
    <w:r>
      <w:rPr>
        <w:rFonts w:ascii="Arial" w:cs="Arial" w:eastAsia="Arial" w:hAnsi="Arial"/>
        <w:color w:val="78909C"/>
        <w:sz w:val="16"/>
        <w:szCs w:val="16"/>
      </w:rPr>
      <w:t xml:space="preserve">Prepared by Rachi Rajpal  •  Confidential</w:t>
    </w:r>
    <w:r>
      <w:rPr>
        <w:rFonts w:ascii="Arial" w:cs="Arial" w:eastAsia="Arial" w:hAnsi="Arial"/>
        <w:color w:val="78909C"/>
        <w:sz w:val="16"/>
        <w:szCs w:val="16"/>
      </w:rPr>
      <w:t xml:space="preserve">	Page </w:t>
    </w:r>
    <w:r>
      <w:rPr>
        <w:rFonts w:ascii="Arial" w:cs="Arial" w:eastAsia="Arial" w:hAnsi="Arial"/>
        <w:color w:val="78909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7377" w:sz="4" w:space="1"/>
      </w:pBdr>
      <w:tabs>
        <w:tab w:val="right" w:pos="9360"/>
      </w:tabs>
      <w:spacing w:after="80" w:before="0"/>
    </w:pPr>
    <w:r>
      <w:rPr>
        <w:rFonts w:ascii="Arial" w:cs="Arial" w:eastAsia="Arial" w:hAnsi="Arial"/>
        <w:color w:val="546E7A"/>
        <w:sz w:val="17"/>
        <w:szCs w:val="17"/>
      </w:rPr>
      <w:t xml:space="preserve">Clarity App  •  PRD: Re-Engagement Flow (ECHO)</w:t>
    </w:r>
    <w:r>
      <w:rPr>
        <w:rFonts w:ascii="Arial" w:cs="Arial" w:eastAsia="Arial" w:hAnsi="Arial"/>
        <w:color w:val="78909C"/>
        <w:sz w:val="17"/>
        <w:szCs w:val="17"/>
      </w:rPr>
      <w:t xml:space="preserve">	Version 1.0  |  June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8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2026-06-08T18:42:35.626Z</dcterms:created>
  <dcterms:modified xsi:type="dcterms:W3CDTF">2026-06-08T18:42:35.641Z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