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9D6D6" w14:textId="6B6834EE" w:rsidR="003D10F3" w:rsidRDefault="00871213" w:rsidP="00871213">
      <w:pPr>
        <w:pStyle w:val="NormalWeb"/>
        <w:shd w:val="clear" w:color="auto" w:fill="FFFFFF"/>
        <w:spacing w:before="0" w:beforeAutospacing="0" w:after="360" w:afterAutospacing="0"/>
        <w:jc w:val="center"/>
        <w:rPr>
          <w:rFonts w:ascii="Consolas" w:hAnsi="Consolas"/>
          <w:color w:val="C00000"/>
          <w:sz w:val="21"/>
          <w:szCs w:val="21"/>
        </w:rPr>
      </w:pPr>
      <w:r>
        <w:rPr>
          <w:rFonts w:ascii="Consolas" w:hAnsi="Consolas"/>
          <w:color w:val="C00000"/>
          <w:sz w:val="21"/>
          <w:szCs w:val="21"/>
        </w:rPr>
        <w:t>Les balises HTML</w:t>
      </w:r>
    </w:p>
    <w:p w14:paraId="59DD6846" w14:textId="77777777"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
    <w:p w14:paraId="05B8B024" w14:textId="77777777"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
    <w:p w14:paraId="71F1BA72" w14:textId="7C7E6C79" w:rsidR="003D10F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roofErr w:type="gramStart"/>
      <w:r>
        <w:rPr>
          <w:rFonts w:ascii="Arial" w:hAnsi="Arial" w:cs="Arial"/>
          <w:color w:val="1B1B1B"/>
          <w:spacing w:val="-1"/>
          <w:shd w:val="clear" w:color="auto" w:fill="FFFFFF"/>
        </w:rPr>
        <w:t>div</w:t>
      </w:r>
      <w:proofErr w:type="gramEnd"/>
      <w:r>
        <w:rPr>
          <w:rFonts w:ascii="Arial" w:hAnsi="Arial" w:cs="Arial"/>
          <w:color w:val="1B1B1B"/>
          <w:spacing w:val="-1"/>
          <w:shd w:val="clear" w:color="auto" w:fill="FFFFFF"/>
        </w:rPr>
        <w:t> : L'élément HTML </w:t>
      </w:r>
      <w:r>
        <w:rPr>
          <w:rStyle w:val="CodeHTML"/>
          <w:rFonts w:ascii="Consolas" w:hAnsi="Consolas"/>
          <w:b/>
          <w:bCs/>
          <w:color w:val="1B1B1B"/>
          <w:spacing w:val="-1"/>
          <w:shd w:val="clear" w:color="auto" w:fill="F4F4F4"/>
        </w:rPr>
        <w:t>&lt;div&gt;</w:t>
      </w:r>
      <w:r>
        <w:rPr>
          <w:rFonts w:ascii="Arial" w:hAnsi="Arial" w:cs="Arial"/>
          <w:color w:val="1B1B1B"/>
          <w:spacing w:val="-1"/>
          <w:shd w:val="clear" w:color="auto" w:fill="FFFFFF"/>
        </w:rPr>
        <w:t> (ou division) est le conteneur générique du contenu du flux. Il n'a aucun effet sur le contenu ou la mise en page tant qu'il n'est pas mis en forme d'une manière quelconque à l'aide de </w:t>
      </w:r>
      <w:hyperlink r:id="rId4" w:history="1">
        <w:r>
          <w:rPr>
            <w:rStyle w:val="Lienhypertexte"/>
            <w:rFonts w:ascii="Arial" w:hAnsi="Arial" w:cs="Arial"/>
            <w:color w:val="005282"/>
            <w:spacing w:val="-1"/>
            <w:shd w:val="clear" w:color="auto" w:fill="FFFFFF"/>
          </w:rPr>
          <w:t>CSS</w:t>
        </w:r>
      </w:hyperlink>
      <w:r>
        <w:rPr>
          <w:rFonts w:ascii="Arial" w:hAnsi="Arial" w:cs="Arial"/>
          <w:color w:val="1B1B1B"/>
          <w:spacing w:val="-1"/>
          <w:shd w:val="clear" w:color="auto" w:fill="FFFFFF"/>
        </w:rPr>
        <w:t>.</w:t>
      </w:r>
    </w:p>
    <w:p w14:paraId="191463EE" w14:textId="3596D53D"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roofErr w:type="spellStart"/>
      <w:proofErr w:type="gramStart"/>
      <w:r>
        <w:rPr>
          <w:rFonts w:ascii="Arial" w:hAnsi="Arial" w:cs="Arial"/>
          <w:color w:val="1B1B1B"/>
          <w:spacing w:val="-1"/>
          <w:shd w:val="clear" w:color="auto" w:fill="FFFFFF"/>
        </w:rPr>
        <w:t>span</w:t>
      </w:r>
      <w:proofErr w:type="spellEnd"/>
      <w:proofErr w:type="gramEnd"/>
      <w:r>
        <w:rPr>
          <w:rFonts w:ascii="Arial" w:hAnsi="Arial" w:cs="Arial"/>
          <w:color w:val="1B1B1B"/>
          <w:spacing w:val="-1"/>
          <w:shd w:val="clear" w:color="auto" w:fill="FFFFFF"/>
        </w:rPr>
        <w:t> : L'élément HTML </w:t>
      </w:r>
      <w:r>
        <w:rPr>
          <w:rStyle w:val="CodeHTML"/>
          <w:rFonts w:ascii="Consolas" w:hAnsi="Consolas"/>
          <w:b/>
          <w:bCs/>
          <w:color w:val="1B1B1B"/>
          <w:spacing w:val="-1"/>
          <w:shd w:val="clear" w:color="auto" w:fill="F4F4F4"/>
        </w:rPr>
        <w:t>&lt;</w:t>
      </w:r>
      <w:proofErr w:type="spellStart"/>
      <w:r>
        <w:rPr>
          <w:rStyle w:val="CodeHTML"/>
          <w:rFonts w:ascii="Consolas" w:hAnsi="Consolas"/>
          <w:b/>
          <w:bCs/>
          <w:color w:val="1B1B1B"/>
          <w:spacing w:val="-1"/>
          <w:shd w:val="clear" w:color="auto" w:fill="F4F4F4"/>
        </w:rPr>
        <w:t>span</w:t>
      </w:r>
      <w:proofErr w:type="spellEnd"/>
      <w:r>
        <w:rPr>
          <w:rStyle w:val="CodeHTML"/>
          <w:rFonts w:ascii="Consolas" w:hAnsi="Consolas"/>
          <w:b/>
          <w:bCs/>
          <w:color w:val="1B1B1B"/>
          <w:spacing w:val="-1"/>
          <w:shd w:val="clear" w:color="auto" w:fill="F4F4F4"/>
        </w:rPr>
        <w:t>&gt;</w:t>
      </w:r>
      <w:r>
        <w:rPr>
          <w:rFonts w:ascii="Arial" w:hAnsi="Arial" w:cs="Arial"/>
          <w:color w:val="1B1B1B"/>
          <w:spacing w:val="-1"/>
          <w:shd w:val="clear" w:color="auto" w:fill="FFFFFF"/>
        </w:rPr>
        <w:t> est un conteneur générique en ligne (</w:t>
      </w:r>
      <w:proofErr w:type="spellStart"/>
      <w:r>
        <w:rPr>
          <w:rStyle w:val="Accentuation"/>
          <w:rFonts w:ascii="Arial" w:hAnsi="Arial" w:cs="Arial"/>
          <w:color w:val="1B1B1B"/>
          <w:spacing w:val="-1"/>
          <w:shd w:val="clear" w:color="auto" w:fill="FFFFFF"/>
        </w:rPr>
        <w:t>inline</w:t>
      </w:r>
      <w:proofErr w:type="spellEnd"/>
      <w:r>
        <w:rPr>
          <w:rFonts w:ascii="Arial" w:hAnsi="Arial" w:cs="Arial"/>
          <w:color w:val="1B1B1B"/>
          <w:spacing w:val="-1"/>
          <w:shd w:val="clear" w:color="auto" w:fill="FFFFFF"/>
        </w:rPr>
        <w:t>) pour les contenus phrasés. Il ne représente rien de particulier.</w:t>
      </w:r>
    </w:p>
    <w:p w14:paraId="767F551B" w14:textId="118164C1"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r>
        <w:rPr>
          <w:rFonts w:ascii="Arial" w:hAnsi="Arial" w:cs="Arial"/>
          <w:color w:val="1B1B1B"/>
          <w:spacing w:val="-1"/>
          <w:shd w:val="clear" w:color="auto" w:fill="FFFFFF"/>
        </w:rPr>
        <w:t>p: L'élément HTML </w:t>
      </w:r>
      <w:r>
        <w:rPr>
          <w:rStyle w:val="CodeHTML"/>
          <w:rFonts w:ascii="Consolas" w:hAnsi="Consolas"/>
          <w:b/>
          <w:bCs/>
          <w:color w:val="1B1B1B"/>
          <w:spacing w:val="-1"/>
          <w:shd w:val="clear" w:color="auto" w:fill="F4F4F4"/>
        </w:rPr>
        <w:t>&lt;p&gt;</w:t>
      </w:r>
      <w:r>
        <w:rPr>
          <w:rFonts w:ascii="Arial" w:hAnsi="Arial" w:cs="Arial"/>
          <w:color w:val="1B1B1B"/>
          <w:spacing w:val="-1"/>
          <w:shd w:val="clear" w:color="auto" w:fill="FFFFFF"/>
        </w:rPr>
        <w:t> représente un paragraphe de texte. Les paragraphes sont généralement représentés comme des blocs et séparés par un espace vertical, leur première ligne est également parfois indentée. Les paragraphes sont </w:t>
      </w:r>
      <w:hyperlink r:id="rId5" w:history="1">
        <w:r>
          <w:rPr>
            <w:rStyle w:val="Lienhypertexte"/>
            <w:rFonts w:ascii="Arial" w:hAnsi="Arial" w:cs="Arial"/>
            <w:color w:val="005282"/>
            <w:spacing w:val="-1"/>
            <w:shd w:val="clear" w:color="auto" w:fill="FFFFFF"/>
          </w:rPr>
          <w:t>des éléments blocs</w:t>
        </w:r>
      </w:hyperlink>
      <w:r>
        <w:rPr>
          <w:rFonts w:ascii="Arial" w:hAnsi="Arial" w:cs="Arial"/>
          <w:color w:val="1B1B1B"/>
          <w:spacing w:val="-1"/>
          <w:shd w:val="clear" w:color="auto" w:fill="FFFFFF"/>
        </w:rPr>
        <w:t>.</w:t>
      </w:r>
    </w:p>
    <w:p w14:paraId="6773DE7F" w14:textId="1F700BCB"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roofErr w:type="spellStart"/>
      <w:proofErr w:type="gramStart"/>
      <w:r>
        <w:rPr>
          <w:rFonts w:ascii="Arial" w:hAnsi="Arial" w:cs="Arial"/>
          <w:color w:val="1B1B1B"/>
          <w:spacing w:val="-1"/>
          <w:shd w:val="clear" w:color="auto" w:fill="FFFFFF"/>
        </w:rPr>
        <w:t>ul</w:t>
      </w:r>
      <w:proofErr w:type="spellEnd"/>
      <w:proofErr w:type="gramEnd"/>
      <w:r>
        <w:rPr>
          <w:rFonts w:ascii="Arial" w:hAnsi="Arial" w:cs="Arial"/>
          <w:color w:val="1B1B1B"/>
          <w:spacing w:val="-1"/>
          <w:shd w:val="clear" w:color="auto" w:fill="FFFFFF"/>
        </w:rPr>
        <w:t> : L'élément HTML </w:t>
      </w:r>
      <w:r>
        <w:rPr>
          <w:rStyle w:val="CodeHTML"/>
          <w:rFonts w:ascii="Consolas" w:hAnsi="Consolas"/>
          <w:b/>
          <w:bCs/>
          <w:color w:val="1B1B1B"/>
          <w:spacing w:val="-1"/>
          <w:shd w:val="clear" w:color="auto" w:fill="F4F4F4"/>
        </w:rPr>
        <w:t>&lt;</w:t>
      </w:r>
      <w:proofErr w:type="spellStart"/>
      <w:r>
        <w:rPr>
          <w:rStyle w:val="CodeHTML"/>
          <w:rFonts w:ascii="Consolas" w:hAnsi="Consolas"/>
          <w:b/>
          <w:bCs/>
          <w:color w:val="1B1B1B"/>
          <w:spacing w:val="-1"/>
          <w:shd w:val="clear" w:color="auto" w:fill="F4F4F4"/>
        </w:rPr>
        <w:t>ul</w:t>
      </w:r>
      <w:proofErr w:type="spellEnd"/>
      <w:r>
        <w:rPr>
          <w:rStyle w:val="CodeHTML"/>
          <w:rFonts w:ascii="Consolas" w:hAnsi="Consolas"/>
          <w:b/>
          <w:bCs/>
          <w:color w:val="1B1B1B"/>
          <w:spacing w:val="-1"/>
          <w:shd w:val="clear" w:color="auto" w:fill="F4F4F4"/>
        </w:rPr>
        <w:t>&gt;</w:t>
      </w:r>
      <w:r>
        <w:rPr>
          <w:rFonts w:ascii="Arial" w:hAnsi="Arial" w:cs="Arial"/>
          <w:color w:val="1B1B1B"/>
          <w:spacing w:val="-1"/>
          <w:shd w:val="clear" w:color="auto" w:fill="FFFFFF"/>
        </w:rPr>
        <w:t> représente une liste d'éléments sans ordre particulier. Il est souvent représenté par une liste à puces.</w:t>
      </w:r>
    </w:p>
    <w:p w14:paraId="41B57EFE" w14:textId="61F60125"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roofErr w:type="gramStart"/>
      <w:r>
        <w:rPr>
          <w:rFonts w:ascii="Arial" w:hAnsi="Arial" w:cs="Arial"/>
          <w:color w:val="1B1B1B"/>
          <w:spacing w:val="-1"/>
          <w:shd w:val="clear" w:color="auto" w:fill="FFFFFF"/>
        </w:rPr>
        <w:t>li</w:t>
      </w:r>
      <w:proofErr w:type="gramEnd"/>
      <w:r>
        <w:rPr>
          <w:rFonts w:ascii="Arial" w:hAnsi="Arial" w:cs="Arial"/>
          <w:color w:val="1B1B1B"/>
          <w:spacing w:val="-1"/>
          <w:shd w:val="clear" w:color="auto" w:fill="FFFFFF"/>
        </w:rPr>
        <w:t> : L'élément HTML </w:t>
      </w:r>
      <w:r>
        <w:rPr>
          <w:rStyle w:val="CodeHTML"/>
          <w:rFonts w:ascii="Consolas" w:hAnsi="Consolas"/>
          <w:b/>
          <w:bCs/>
          <w:color w:val="1B1B1B"/>
          <w:spacing w:val="-1"/>
          <w:shd w:val="clear" w:color="auto" w:fill="F4F4F4"/>
        </w:rPr>
        <w:t>&lt;li&gt;</w:t>
      </w:r>
      <w:r>
        <w:rPr>
          <w:rFonts w:ascii="Arial" w:hAnsi="Arial" w:cs="Arial"/>
          <w:color w:val="1B1B1B"/>
          <w:spacing w:val="-1"/>
          <w:shd w:val="clear" w:color="auto" w:fill="FFFFFF"/>
        </w:rPr>
        <w:t> est utilisé pour représenter un élément dans une liste. Il doit être contenu dans un élément parent : une liste ordonnée (</w:t>
      </w:r>
      <w:hyperlink r:id="rId6" w:history="1">
        <w:r>
          <w:rPr>
            <w:rStyle w:val="CodeHTML"/>
            <w:rFonts w:ascii="Consolas" w:hAnsi="Consolas"/>
            <w:color w:val="005282"/>
            <w:spacing w:val="-1"/>
            <w:u w:val="single"/>
            <w:shd w:val="clear" w:color="auto" w:fill="F4F4F4"/>
          </w:rPr>
          <w:t>&lt;</w:t>
        </w:r>
        <w:proofErr w:type="spellStart"/>
        <w:r>
          <w:rPr>
            <w:rStyle w:val="CodeHTML"/>
            <w:rFonts w:ascii="Consolas" w:hAnsi="Consolas"/>
            <w:color w:val="005282"/>
            <w:spacing w:val="-1"/>
            <w:u w:val="single"/>
            <w:shd w:val="clear" w:color="auto" w:fill="F4F4F4"/>
          </w:rPr>
          <w:t>ol</w:t>
        </w:r>
        <w:proofErr w:type="spellEnd"/>
        <w:r>
          <w:rPr>
            <w:rStyle w:val="CodeHTML"/>
            <w:rFonts w:ascii="Consolas" w:hAnsi="Consolas"/>
            <w:color w:val="005282"/>
            <w:spacing w:val="-1"/>
            <w:u w:val="single"/>
            <w:shd w:val="clear" w:color="auto" w:fill="F4F4F4"/>
          </w:rPr>
          <w:t>&gt;</w:t>
        </w:r>
      </w:hyperlink>
      <w:r>
        <w:rPr>
          <w:rFonts w:ascii="Arial" w:hAnsi="Arial" w:cs="Arial"/>
          <w:color w:val="1B1B1B"/>
          <w:spacing w:val="-1"/>
          <w:shd w:val="clear" w:color="auto" w:fill="FFFFFF"/>
        </w:rPr>
        <w:t>), une liste non ordonnée (</w:t>
      </w:r>
      <w:hyperlink r:id="rId7" w:history="1">
        <w:r>
          <w:rPr>
            <w:rStyle w:val="CodeHTML"/>
            <w:rFonts w:ascii="Consolas" w:hAnsi="Consolas"/>
            <w:color w:val="005282"/>
            <w:spacing w:val="-1"/>
            <w:u w:val="single"/>
            <w:shd w:val="clear" w:color="auto" w:fill="F4F4F4"/>
          </w:rPr>
          <w:t>&lt;</w:t>
        </w:r>
        <w:proofErr w:type="spellStart"/>
        <w:r>
          <w:rPr>
            <w:rStyle w:val="CodeHTML"/>
            <w:rFonts w:ascii="Consolas" w:hAnsi="Consolas"/>
            <w:color w:val="005282"/>
            <w:spacing w:val="-1"/>
            <w:u w:val="single"/>
            <w:shd w:val="clear" w:color="auto" w:fill="F4F4F4"/>
          </w:rPr>
          <w:t>ul</w:t>
        </w:r>
        <w:proofErr w:type="spellEnd"/>
        <w:r>
          <w:rPr>
            <w:rStyle w:val="CodeHTML"/>
            <w:rFonts w:ascii="Consolas" w:hAnsi="Consolas"/>
            <w:color w:val="005282"/>
            <w:spacing w:val="-1"/>
            <w:u w:val="single"/>
            <w:shd w:val="clear" w:color="auto" w:fill="F4F4F4"/>
          </w:rPr>
          <w:t>&gt;</w:t>
        </w:r>
      </w:hyperlink>
      <w:r>
        <w:rPr>
          <w:rFonts w:ascii="Arial" w:hAnsi="Arial" w:cs="Arial"/>
          <w:color w:val="1B1B1B"/>
          <w:spacing w:val="-1"/>
          <w:shd w:val="clear" w:color="auto" w:fill="FFFFFF"/>
        </w:rPr>
        <w:t>) ou un menu (</w:t>
      </w:r>
      <w:hyperlink r:id="rId8" w:history="1">
        <w:r>
          <w:rPr>
            <w:rStyle w:val="CodeHTML"/>
            <w:rFonts w:ascii="Consolas" w:hAnsi="Consolas"/>
            <w:color w:val="005282"/>
            <w:spacing w:val="-1"/>
            <w:u w:val="single"/>
            <w:shd w:val="clear" w:color="auto" w:fill="F4F4F4"/>
          </w:rPr>
          <w:t>&lt;menu&gt;</w:t>
        </w:r>
      </w:hyperlink>
      <w:r>
        <w:rPr>
          <w:rFonts w:ascii="Arial" w:hAnsi="Arial" w:cs="Arial"/>
          <w:color w:val="1B1B1B"/>
          <w:spacing w:val="-1"/>
          <w:shd w:val="clear" w:color="auto" w:fill="FFFFFF"/>
        </w:rPr>
        <w:t>). Dans les menus et les listes non ordonnées, les éléments de liste sont habituellement affichés en utilisant des puces. Dans les listes ordonnées, ils sont habituellement affichés avec compteur croissant à gauche, tel qu'un nombre ou une lettre.</w:t>
      </w:r>
    </w:p>
    <w:p w14:paraId="20E0D095" w14:textId="14041AA2" w:rsidR="00871213" w:rsidRDefault="00871213" w:rsidP="003D10F3">
      <w:pPr>
        <w:pStyle w:val="NormalWeb"/>
        <w:shd w:val="clear" w:color="auto" w:fill="FFFFFF"/>
        <w:spacing w:before="0" w:beforeAutospacing="0" w:after="360" w:afterAutospacing="0"/>
        <w:rPr>
          <w:rFonts w:ascii="Arial" w:hAnsi="Arial" w:cs="Arial"/>
          <w:color w:val="1B1B1B"/>
          <w:spacing w:val="-1"/>
          <w:shd w:val="clear" w:color="auto" w:fill="FFFFFF"/>
        </w:rPr>
      </w:pPr>
      <w:proofErr w:type="spellStart"/>
      <w:r>
        <w:rPr>
          <w:rFonts w:ascii="Arial" w:hAnsi="Arial" w:cs="Arial"/>
          <w:color w:val="1B1B1B"/>
          <w:spacing w:val="-1"/>
          <w:shd w:val="clear" w:color="auto" w:fill="FFFFFF"/>
        </w:rPr>
        <w:t>Img</w:t>
      </w:r>
      <w:proofErr w:type="spellEnd"/>
      <w:r>
        <w:rPr>
          <w:rFonts w:ascii="Arial" w:hAnsi="Arial" w:cs="Arial"/>
          <w:color w:val="1B1B1B"/>
          <w:spacing w:val="-1"/>
          <w:shd w:val="clear" w:color="auto" w:fill="FFFFFF"/>
        </w:rPr>
        <w:t> : L'élément HTML </w:t>
      </w:r>
      <w:r>
        <w:rPr>
          <w:rStyle w:val="CodeHTML"/>
          <w:rFonts w:ascii="Consolas" w:hAnsi="Consolas"/>
          <w:b/>
          <w:bCs/>
          <w:color w:val="1B1B1B"/>
          <w:spacing w:val="-1"/>
          <w:shd w:val="clear" w:color="auto" w:fill="F4F4F4"/>
        </w:rPr>
        <w:t>&lt;</w:t>
      </w:r>
      <w:proofErr w:type="spellStart"/>
      <w:r>
        <w:rPr>
          <w:rStyle w:val="CodeHTML"/>
          <w:rFonts w:ascii="Consolas" w:hAnsi="Consolas"/>
          <w:b/>
          <w:bCs/>
          <w:color w:val="1B1B1B"/>
          <w:spacing w:val="-1"/>
          <w:shd w:val="clear" w:color="auto" w:fill="F4F4F4"/>
        </w:rPr>
        <w:t>img</w:t>
      </w:r>
      <w:proofErr w:type="spellEnd"/>
      <w:r>
        <w:rPr>
          <w:rStyle w:val="CodeHTML"/>
          <w:rFonts w:ascii="Consolas" w:hAnsi="Consolas"/>
          <w:b/>
          <w:bCs/>
          <w:color w:val="1B1B1B"/>
          <w:spacing w:val="-1"/>
          <w:shd w:val="clear" w:color="auto" w:fill="F4F4F4"/>
        </w:rPr>
        <w:t>&gt;</w:t>
      </w:r>
      <w:r>
        <w:rPr>
          <w:rFonts w:ascii="Arial" w:hAnsi="Arial" w:cs="Arial"/>
          <w:color w:val="1B1B1B"/>
          <w:spacing w:val="-1"/>
          <w:shd w:val="clear" w:color="auto" w:fill="FFFFFF"/>
        </w:rPr>
        <w:t> intègre une image dans le document.</w:t>
      </w:r>
    </w:p>
    <w:p w14:paraId="704E19B2" w14:textId="77777777" w:rsidR="00871213" w:rsidRDefault="00871213" w:rsidP="003D10F3">
      <w:pPr>
        <w:pStyle w:val="NormalWeb"/>
        <w:shd w:val="clear" w:color="auto" w:fill="FFFFFF"/>
        <w:spacing w:before="0" w:beforeAutospacing="0" w:after="360" w:afterAutospacing="0"/>
        <w:rPr>
          <w:rFonts w:ascii="Consolas" w:hAnsi="Consolas"/>
          <w:color w:val="C00000"/>
          <w:sz w:val="21"/>
          <w:szCs w:val="21"/>
        </w:rPr>
      </w:pPr>
    </w:p>
    <w:p w14:paraId="1F390AFA" w14:textId="6738DAA2" w:rsidR="003D10F3" w:rsidRPr="003D10F3" w:rsidRDefault="003D10F3" w:rsidP="003D10F3">
      <w:pPr>
        <w:pStyle w:val="NormalWeb"/>
        <w:shd w:val="clear" w:color="auto" w:fill="FFFFFF"/>
        <w:spacing w:before="0" w:beforeAutospacing="0" w:after="360" w:afterAutospacing="0"/>
        <w:jc w:val="center"/>
        <w:rPr>
          <w:rFonts w:ascii="Consolas" w:hAnsi="Consolas"/>
          <w:b/>
          <w:bCs/>
          <w:color w:val="002060"/>
          <w:sz w:val="28"/>
          <w:szCs w:val="28"/>
        </w:rPr>
      </w:pPr>
      <w:r w:rsidRPr="003D10F3">
        <w:rPr>
          <w:rFonts w:ascii="Consolas" w:hAnsi="Consolas"/>
          <w:b/>
          <w:bCs/>
          <w:color w:val="002060"/>
          <w:sz w:val="28"/>
          <w:szCs w:val="28"/>
        </w:rPr>
        <w:t>Propriétés CSS</w:t>
      </w:r>
    </w:p>
    <w:p w14:paraId="2E52ABF3" w14:textId="618AA717" w:rsidR="003D10F3" w:rsidRDefault="003D10F3" w:rsidP="003D10F3">
      <w:pPr>
        <w:pStyle w:val="NormalWeb"/>
        <w:shd w:val="clear" w:color="auto" w:fill="FFFFFF"/>
        <w:spacing w:before="0" w:beforeAutospacing="0" w:after="360" w:afterAutospacing="0"/>
        <w:rPr>
          <w:rFonts w:ascii="Consolas" w:hAnsi="Consolas"/>
          <w:color w:val="C00000"/>
          <w:sz w:val="21"/>
          <w:szCs w:val="21"/>
        </w:rPr>
      </w:pPr>
      <w:r w:rsidRPr="003D10F3">
        <w:rPr>
          <w:rFonts w:ascii="Consolas" w:hAnsi="Consolas"/>
          <w:color w:val="C00000"/>
          <w:sz w:val="21"/>
          <w:szCs w:val="21"/>
        </w:rPr>
        <w:t>background-</w:t>
      </w:r>
      <w:proofErr w:type="spellStart"/>
      <w:r w:rsidRPr="003D10F3">
        <w:rPr>
          <w:rFonts w:ascii="Consolas" w:hAnsi="Consolas"/>
          <w:color w:val="C00000"/>
          <w:sz w:val="21"/>
          <w:szCs w:val="21"/>
        </w:rPr>
        <w:t>color</w:t>
      </w:r>
      <w:proofErr w:type="spellEnd"/>
      <w:r w:rsidRPr="003D10F3">
        <w:rPr>
          <w:rFonts w:ascii="Consolas" w:hAnsi="Consolas"/>
          <w:color w:val="C00000"/>
          <w:sz w:val="21"/>
          <w:szCs w:val="21"/>
        </w:rPr>
        <w:t xml:space="preserve">: </w:t>
      </w:r>
      <w:r w:rsidRPr="003D10F3">
        <w:rPr>
          <w:rFonts w:ascii="Consolas" w:hAnsi="Consolas"/>
          <w:color w:val="000000" w:themeColor="text1"/>
          <w:sz w:val="21"/>
          <w:szCs w:val="21"/>
        </w:rPr>
        <w:t>La propriété background-</w:t>
      </w:r>
      <w:proofErr w:type="spellStart"/>
      <w:r w:rsidRPr="003D10F3">
        <w:rPr>
          <w:rFonts w:ascii="Consolas" w:hAnsi="Consolas"/>
          <w:color w:val="000000" w:themeColor="text1"/>
          <w:sz w:val="21"/>
          <w:szCs w:val="21"/>
        </w:rPr>
        <w:t>color</w:t>
      </w:r>
      <w:proofErr w:type="spellEnd"/>
      <w:r w:rsidRPr="003D10F3">
        <w:rPr>
          <w:rFonts w:ascii="Consolas" w:hAnsi="Consolas"/>
          <w:color w:val="000000" w:themeColor="text1"/>
          <w:sz w:val="21"/>
          <w:szCs w:val="21"/>
        </w:rPr>
        <w:t xml:space="preserve"> permet de définir la couleur utilisée pour l'arrière-plan d'un élément</w:t>
      </w:r>
      <w:r>
        <w:rPr>
          <w:rFonts w:ascii="Consolas" w:hAnsi="Consolas"/>
          <w:color w:val="C00000"/>
          <w:sz w:val="21"/>
          <w:szCs w:val="21"/>
        </w:rPr>
        <w:t>.</w:t>
      </w:r>
    </w:p>
    <w:p w14:paraId="1057C2A3" w14:textId="4574D66B" w:rsidR="003D10F3" w:rsidRPr="003D10F3" w:rsidRDefault="003D10F3" w:rsidP="008A2A03">
      <w:pPr>
        <w:pStyle w:val="NormalWeb"/>
        <w:shd w:val="clear" w:color="auto" w:fill="FFFFFF"/>
        <w:spacing w:before="0" w:beforeAutospacing="0" w:after="360" w:afterAutospacing="0"/>
        <w:rPr>
          <w:rFonts w:ascii="Consolas" w:hAnsi="Consolas"/>
          <w:color w:val="000000" w:themeColor="text1"/>
          <w:sz w:val="21"/>
          <w:szCs w:val="21"/>
        </w:rPr>
      </w:pPr>
      <w:proofErr w:type="spellStart"/>
      <w:proofErr w:type="gramStart"/>
      <w:r w:rsidRPr="003D10F3">
        <w:rPr>
          <w:rFonts w:ascii="Consolas" w:hAnsi="Consolas"/>
          <w:color w:val="C00000"/>
          <w:sz w:val="21"/>
          <w:szCs w:val="21"/>
        </w:rPr>
        <w:t>height</w:t>
      </w:r>
      <w:proofErr w:type="spellEnd"/>
      <w:proofErr w:type="gramEnd"/>
      <w:r w:rsidRPr="003D10F3">
        <w:rPr>
          <w:rFonts w:ascii="Consolas" w:hAnsi="Consolas"/>
          <w:color w:val="C00000"/>
          <w:sz w:val="21"/>
          <w:szCs w:val="21"/>
        </w:rPr>
        <w:t xml:space="preserve">: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height</w:t>
      </w:r>
      <w:proofErr w:type="spellEnd"/>
      <w:r w:rsidRPr="003D10F3">
        <w:rPr>
          <w:rFonts w:ascii="Consolas" w:hAnsi="Consolas"/>
          <w:color w:val="000000" w:themeColor="text1"/>
          <w:sz w:val="21"/>
          <w:szCs w:val="21"/>
        </w:rPr>
        <w:t xml:space="preserve"> définit la hauteur de la boîte de contenu d'un élément. La boîte de contenu (en-US) est à l'intérieur de la boîte de remplissage (</w:t>
      </w:r>
      <w:proofErr w:type="spellStart"/>
      <w:r w:rsidRPr="003D10F3">
        <w:rPr>
          <w:rFonts w:ascii="Consolas" w:hAnsi="Consolas"/>
          <w:color w:val="000000" w:themeColor="text1"/>
          <w:sz w:val="21"/>
          <w:szCs w:val="21"/>
        </w:rPr>
        <w:t>padding</w:t>
      </w:r>
      <w:proofErr w:type="spellEnd"/>
      <w:r w:rsidRPr="003D10F3">
        <w:rPr>
          <w:rFonts w:ascii="Consolas" w:hAnsi="Consolas"/>
          <w:color w:val="000000" w:themeColor="text1"/>
          <w:sz w:val="21"/>
          <w:szCs w:val="21"/>
        </w:rPr>
        <w:t>) qui est à l'intérieur de la boîte de bordure qui est elle-même à l'intérieur de la boîte de marge de l'élément. Si la propriété box-</w:t>
      </w:r>
      <w:proofErr w:type="spellStart"/>
      <w:r w:rsidRPr="003D10F3">
        <w:rPr>
          <w:rFonts w:ascii="Consolas" w:hAnsi="Consolas"/>
          <w:color w:val="000000" w:themeColor="text1"/>
          <w:sz w:val="21"/>
          <w:szCs w:val="21"/>
        </w:rPr>
        <w:t>sizing</w:t>
      </w:r>
      <w:proofErr w:type="spellEnd"/>
      <w:r w:rsidRPr="003D10F3">
        <w:rPr>
          <w:rFonts w:ascii="Consolas" w:hAnsi="Consolas"/>
          <w:color w:val="000000" w:themeColor="text1"/>
          <w:sz w:val="21"/>
          <w:szCs w:val="21"/>
        </w:rPr>
        <w:t xml:space="preserve"> vaut border-box, cette propriété détermine la hauteur de la boîte de marge.</w:t>
      </w:r>
    </w:p>
    <w:p w14:paraId="610086A4" w14:textId="17D860B5" w:rsidR="003D10F3" w:rsidRPr="006B2B3D" w:rsidRDefault="003D10F3" w:rsidP="003D10F3">
      <w:pPr>
        <w:pStyle w:val="NormalWeb"/>
        <w:shd w:val="clear" w:color="auto" w:fill="FFFFFF"/>
        <w:spacing w:before="0" w:beforeAutospacing="0" w:after="360" w:afterAutospacing="0"/>
        <w:rPr>
          <w:rFonts w:ascii="Consolas" w:hAnsi="Consolas"/>
          <w:color w:val="000000" w:themeColor="text1"/>
          <w:sz w:val="21"/>
          <w:szCs w:val="21"/>
          <w:lang w:val="en-US"/>
        </w:rPr>
      </w:pPr>
      <w:proofErr w:type="spellStart"/>
      <w:proofErr w:type="gramStart"/>
      <w:r w:rsidRPr="003D10F3">
        <w:rPr>
          <w:rFonts w:ascii="Consolas" w:hAnsi="Consolas"/>
          <w:color w:val="C00000"/>
          <w:sz w:val="21"/>
          <w:szCs w:val="21"/>
        </w:rPr>
        <w:t>padding</w:t>
      </w:r>
      <w:proofErr w:type="spellEnd"/>
      <w:proofErr w:type="gramEnd"/>
      <w:r w:rsidRPr="003D10F3">
        <w:rPr>
          <w:rFonts w:ascii="Consolas" w:hAnsi="Consolas"/>
          <w:color w:val="000000" w:themeColor="text1"/>
          <w:sz w:val="21"/>
          <w:szCs w:val="21"/>
        </w:rPr>
        <w:t xml:space="preserve"> : La propriété </w:t>
      </w:r>
      <w:proofErr w:type="spellStart"/>
      <w:r w:rsidRPr="003D10F3">
        <w:rPr>
          <w:rFonts w:ascii="Consolas" w:hAnsi="Consolas"/>
          <w:color w:val="000000" w:themeColor="text1"/>
          <w:sz w:val="21"/>
          <w:szCs w:val="21"/>
        </w:rPr>
        <w:t>padding</w:t>
      </w:r>
      <w:proofErr w:type="spellEnd"/>
      <w:r w:rsidRPr="003D10F3">
        <w:rPr>
          <w:rFonts w:ascii="Consolas" w:hAnsi="Consolas"/>
          <w:color w:val="000000" w:themeColor="text1"/>
          <w:sz w:val="21"/>
          <w:szCs w:val="21"/>
        </w:rPr>
        <w:t xml:space="preserve"> est une propriété raccourcie qui permet de définir les différents écarts de remplissage sur les quatre côtés d'un élément (cf. les boîtes CSS). </w:t>
      </w:r>
      <w:r w:rsidRPr="006B2B3D">
        <w:rPr>
          <w:rFonts w:ascii="Consolas" w:hAnsi="Consolas"/>
          <w:color w:val="000000" w:themeColor="text1"/>
          <w:sz w:val="21"/>
          <w:szCs w:val="21"/>
          <w:lang w:val="en-US"/>
        </w:rPr>
        <w:t xml:space="preserve">Elle </w:t>
      </w:r>
      <w:proofErr w:type="spellStart"/>
      <w:r w:rsidRPr="006B2B3D">
        <w:rPr>
          <w:rFonts w:ascii="Consolas" w:hAnsi="Consolas"/>
          <w:color w:val="000000" w:themeColor="text1"/>
          <w:sz w:val="21"/>
          <w:szCs w:val="21"/>
          <w:lang w:val="en-US"/>
        </w:rPr>
        <w:t>synthétise</w:t>
      </w:r>
      <w:proofErr w:type="spellEnd"/>
      <w:r w:rsidRPr="006B2B3D">
        <w:rPr>
          <w:rFonts w:ascii="Consolas" w:hAnsi="Consolas"/>
          <w:color w:val="000000" w:themeColor="text1"/>
          <w:sz w:val="21"/>
          <w:szCs w:val="21"/>
          <w:lang w:val="en-US"/>
        </w:rPr>
        <w:t xml:space="preserve"> padding-top, padding-right, padding-bottom, padding-left.</w:t>
      </w:r>
    </w:p>
    <w:p w14:paraId="2C71A9F0" w14:textId="5993D828" w:rsidR="008A2A03" w:rsidRDefault="00F87821" w:rsidP="003D10F3">
      <w:pPr>
        <w:pStyle w:val="NormalWeb"/>
        <w:shd w:val="clear" w:color="auto" w:fill="FFFFFF"/>
        <w:spacing w:before="0" w:beforeAutospacing="0" w:after="360" w:afterAutospacing="0"/>
        <w:rPr>
          <w:rFonts w:ascii="Arial" w:hAnsi="Arial" w:cs="Arial"/>
          <w:color w:val="1B1B1B"/>
          <w:spacing w:val="-1"/>
        </w:rPr>
      </w:pPr>
      <w:r w:rsidRPr="00F87821">
        <w:rPr>
          <w:rFonts w:ascii="Consolas" w:hAnsi="Consolas"/>
          <w:color w:val="C00000"/>
          <w:sz w:val="21"/>
          <w:szCs w:val="21"/>
        </w:rPr>
        <w:lastRenderedPageBreak/>
        <w:t>display:</w:t>
      </w:r>
      <w:r w:rsidR="008A2A03" w:rsidRPr="003D10F3">
        <w:rPr>
          <w:rFonts w:ascii="Consolas" w:hAnsi="Consolas"/>
          <w:color w:val="C00000"/>
          <w:sz w:val="21"/>
          <w:szCs w:val="21"/>
        </w:rPr>
        <w:t xml:space="preserve"> </w:t>
      </w:r>
      <w:r w:rsidR="008A2A03">
        <w:rPr>
          <w:rFonts w:ascii="Arial" w:hAnsi="Arial" w:cs="Arial"/>
          <w:color w:val="1B1B1B"/>
          <w:spacing w:val="-1"/>
        </w:rPr>
        <w:t>La propriété </w:t>
      </w:r>
      <w:r w:rsidR="008A2A03">
        <w:rPr>
          <w:rStyle w:val="CodeHTML"/>
          <w:rFonts w:ascii="Consolas" w:hAnsi="Consolas"/>
          <w:b/>
          <w:bCs/>
          <w:color w:val="1B1B1B"/>
          <w:spacing w:val="-1"/>
          <w:shd w:val="clear" w:color="auto" w:fill="F4F4F4"/>
        </w:rPr>
        <w:t>display</w:t>
      </w:r>
      <w:r w:rsidR="008A2A03">
        <w:rPr>
          <w:rFonts w:ascii="Arial" w:hAnsi="Arial" w:cs="Arial"/>
          <w:color w:val="1B1B1B"/>
          <w:spacing w:val="-1"/>
        </w:rPr>
        <w:t> définit le type d'affichage utilisée pour le rendu d'un élément (</w:t>
      </w:r>
      <w:hyperlink r:id="rId9" w:history="1">
        <w:r w:rsidR="008A2A03">
          <w:rPr>
            <w:rStyle w:val="Lienhypertexte"/>
            <w:rFonts w:ascii="Arial" w:hAnsi="Arial" w:cs="Arial"/>
            <w:color w:val="005282"/>
            <w:spacing w:val="-1"/>
          </w:rPr>
          <w:t>de bloc ou en ligne</w:t>
        </w:r>
      </w:hyperlink>
      <w:r w:rsidR="008A2A03">
        <w:rPr>
          <w:rFonts w:ascii="Arial" w:hAnsi="Arial" w:cs="Arial"/>
          <w:color w:val="1B1B1B"/>
          <w:spacing w:val="-1"/>
        </w:rPr>
        <w:t>) et la disposition utilisée pour ses éléments fils : </w:t>
      </w:r>
      <w:hyperlink r:id="rId10" w:history="1">
        <w:r w:rsidR="008A2A03">
          <w:rPr>
            <w:rStyle w:val="Lienhypertexte"/>
            <w:rFonts w:ascii="Arial" w:hAnsi="Arial" w:cs="Arial"/>
            <w:color w:val="005282"/>
            <w:spacing w:val="-1"/>
          </w:rPr>
          <w:t>grille</w:t>
        </w:r>
      </w:hyperlink>
      <w:r w:rsidR="008A2A03">
        <w:rPr>
          <w:rFonts w:ascii="Arial" w:hAnsi="Arial" w:cs="Arial"/>
          <w:color w:val="1B1B1B"/>
          <w:spacing w:val="-1"/>
        </w:rPr>
        <w:t> ou </w:t>
      </w:r>
      <w:hyperlink r:id="rId11" w:history="1">
        <w:r w:rsidR="008A2A03">
          <w:rPr>
            <w:rStyle w:val="Lienhypertexte"/>
            <w:rFonts w:ascii="Arial" w:hAnsi="Arial" w:cs="Arial"/>
            <w:color w:val="005282"/>
            <w:spacing w:val="-1"/>
          </w:rPr>
          <w:t xml:space="preserve">boîtes </w:t>
        </w:r>
        <w:proofErr w:type="spellStart"/>
        <w:r w:rsidR="008A2A03">
          <w:rPr>
            <w:rStyle w:val="Lienhypertexte"/>
            <w:rFonts w:ascii="Arial" w:hAnsi="Arial" w:cs="Arial"/>
            <w:color w:val="005282"/>
            <w:spacing w:val="-1"/>
          </w:rPr>
          <w:t>flexibles</w:t>
        </w:r>
      </w:hyperlink>
      <w:r w:rsidR="008A2A03">
        <w:rPr>
          <w:rFonts w:ascii="Arial" w:hAnsi="Arial" w:cs="Arial"/>
          <w:color w:val="1B1B1B"/>
          <w:spacing w:val="-1"/>
        </w:rPr>
        <w:t>.Le</w:t>
      </w:r>
      <w:proofErr w:type="spellEnd"/>
      <w:r w:rsidR="008A2A03">
        <w:rPr>
          <w:rFonts w:ascii="Arial" w:hAnsi="Arial" w:cs="Arial"/>
          <w:color w:val="1B1B1B"/>
          <w:spacing w:val="-1"/>
        </w:rPr>
        <w:t xml:space="preserve"> type d'affichage donné par </w:t>
      </w:r>
      <w:r w:rsidR="008A2A03">
        <w:rPr>
          <w:rStyle w:val="CodeHTML"/>
          <w:rFonts w:ascii="Consolas" w:hAnsi="Consolas"/>
          <w:color w:val="1B1B1B"/>
          <w:spacing w:val="-1"/>
          <w:shd w:val="clear" w:color="auto" w:fill="F4F4F4"/>
        </w:rPr>
        <w:t>display</w:t>
      </w:r>
      <w:r w:rsidR="008A2A03">
        <w:rPr>
          <w:rFonts w:ascii="Arial" w:hAnsi="Arial" w:cs="Arial"/>
          <w:color w:val="1B1B1B"/>
          <w:spacing w:val="-1"/>
        </w:rPr>
        <w:t> possède deux composantes : le type d'affichage extérieur qui définit comment la boîte participe au </w:t>
      </w:r>
      <w:hyperlink r:id="rId12" w:history="1">
        <w:r w:rsidR="008A2A03">
          <w:rPr>
            <w:rStyle w:val="Lienhypertexte"/>
            <w:rFonts w:ascii="Arial" w:hAnsi="Arial" w:cs="Arial"/>
            <w:color w:val="005282"/>
            <w:spacing w:val="-1"/>
          </w:rPr>
          <w:t>flux</w:t>
        </w:r>
      </w:hyperlink>
      <w:r w:rsidR="008A2A03">
        <w:rPr>
          <w:rFonts w:ascii="Arial" w:hAnsi="Arial" w:cs="Arial"/>
          <w:color w:val="1B1B1B"/>
          <w:spacing w:val="-1"/>
        </w:rPr>
        <w:t> et le type d'affichage intérieur qui définit l'organisation des éléments enfants.</w:t>
      </w:r>
    </w:p>
    <w:p w14:paraId="268B47B2" w14:textId="5F68B64B" w:rsidR="003D10F3" w:rsidRDefault="003D10F3" w:rsidP="003D10F3">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3D10F3">
        <w:rPr>
          <w:rFonts w:ascii="Consolas" w:hAnsi="Consolas"/>
          <w:color w:val="C00000"/>
          <w:sz w:val="21"/>
          <w:szCs w:val="21"/>
        </w:rPr>
        <w:t>grid-template-columns</w:t>
      </w:r>
      <w:proofErr w:type="spellEnd"/>
      <w:r w:rsidRPr="003D10F3">
        <w:rPr>
          <w:rFonts w:ascii="Consolas" w:hAnsi="Consolas"/>
          <w:color w:val="C00000"/>
          <w:sz w:val="21"/>
          <w:szCs w:val="21"/>
        </w:rPr>
        <w:t xml:space="preserve">: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grid-template-columns</w:t>
      </w:r>
      <w:proofErr w:type="spellEnd"/>
      <w:r w:rsidRPr="003D10F3">
        <w:rPr>
          <w:rFonts w:ascii="Consolas" w:hAnsi="Consolas"/>
          <w:color w:val="000000" w:themeColor="text1"/>
          <w:sz w:val="21"/>
          <w:szCs w:val="21"/>
        </w:rPr>
        <w:t xml:space="preserve"> définit les noms des lignes et les fonctions de taille (</w:t>
      </w:r>
      <w:proofErr w:type="spellStart"/>
      <w:r w:rsidRPr="003D10F3">
        <w:rPr>
          <w:rFonts w:ascii="Consolas" w:hAnsi="Consolas"/>
          <w:color w:val="000000" w:themeColor="text1"/>
          <w:sz w:val="21"/>
          <w:szCs w:val="21"/>
        </w:rPr>
        <w:t>track</w:t>
      </w:r>
      <w:proofErr w:type="spellEnd"/>
      <w:r w:rsidRPr="003D10F3">
        <w:rPr>
          <w:rFonts w:ascii="Consolas" w:hAnsi="Consolas"/>
          <w:color w:val="000000" w:themeColor="text1"/>
          <w:sz w:val="21"/>
          <w:szCs w:val="21"/>
        </w:rPr>
        <w:t xml:space="preserve"> </w:t>
      </w:r>
      <w:proofErr w:type="spellStart"/>
      <w:r w:rsidRPr="003D10F3">
        <w:rPr>
          <w:rFonts w:ascii="Consolas" w:hAnsi="Consolas"/>
          <w:color w:val="000000" w:themeColor="text1"/>
          <w:sz w:val="21"/>
          <w:szCs w:val="21"/>
        </w:rPr>
        <w:t>sizing</w:t>
      </w:r>
      <w:proofErr w:type="spellEnd"/>
      <w:r w:rsidRPr="003D10F3">
        <w:rPr>
          <w:rFonts w:ascii="Consolas" w:hAnsi="Consolas"/>
          <w:color w:val="000000" w:themeColor="text1"/>
          <w:sz w:val="21"/>
          <w:szCs w:val="21"/>
        </w:rPr>
        <w:t>) pour les colonnes de la grille.</w:t>
      </w:r>
    </w:p>
    <w:p w14:paraId="62430048" w14:textId="2D7FF498" w:rsidR="003D10F3" w:rsidRDefault="003D10F3" w:rsidP="00E12D38">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3D10F3">
        <w:rPr>
          <w:rFonts w:ascii="Consolas" w:hAnsi="Consolas"/>
          <w:color w:val="C00000"/>
          <w:sz w:val="21"/>
          <w:szCs w:val="21"/>
        </w:rPr>
        <w:t>grid-template-rows</w:t>
      </w:r>
      <w:proofErr w:type="spellEnd"/>
      <w:r w:rsidRPr="003D10F3">
        <w:rPr>
          <w:rFonts w:ascii="Consolas" w:hAnsi="Consolas"/>
          <w:color w:val="C00000"/>
          <w:sz w:val="21"/>
          <w:szCs w:val="21"/>
        </w:rPr>
        <w:t xml:space="preserve">: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grid-template-rows</w:t>
      </w:r>
      <w:proofErr w:type="spellEnd"/>
      <w:r w:rsidRPr="003D10F3">
        <w:rPr>
          <w:rFonts w:ascii="Consolas" w:hAnsi="Consolas"/>
          <w:color w:val="000000" w:themeColor="text1"/>
          <w:sz w:val="21"/>
          <w:szCs w:val="21"/>
        </w:rPr>
        <w:t xml:space="preserve"> définit les noms des lignes et les fonctions de taille (</w:t>
      </w:r>
      <w:proofErr w:type="spellStart"/>
      <w:r w:rsidRPr="003D10F3">
        <w:rPr>
          <w:rFonts w:ascii="Consolas" w:hAnsi="Consolas"/>
          <w:color w:val="000000" w:themeColor="text1"/>
          <w:sz w:val="21"/>
          <w:szCs w:val="21"/>
        </w:rPr>
        <w:t>track</w:t>
      </w:r>
      <w:proofErr w:type="spellEnd"/>
      <w:r w:rsidRPr="003D10F3">
        <w:rPr>
          <w:rFonts w:ascii="Consolas" w:hAnsi="Consolas"/>
          <w:color w:val="000000" w:themeColor="text1"/>
          <w:sz w:val="21"/>
          <w:szCs w:val="21"/>
        </w:rPr>
        <w:t xml:space="preserve"> </w:t>
      </w:r>
      <w:proofErr w:type="spellStart"/>
      <w:r w:rsidRPr="003D10F3">
        <w:rPr>
          <w:rFonts w:ascii="Consolas" w:hAnsi="Consolas"/>
          <w:color w:val="000000" w:themeColor="text1"/>
          <w:sz w:val="21"/>
          <w:szCs w:val="21"/>
        </w:rPr>
        <w:t>sizing</w:t>
      </w:r>
      <w:proofErr w:type="spellEnd"/>
      <w:r w:rsidRPr="003D10F3">
        <w:rPr>
          <w:rFonts w:ascii="Consolas" w:hAnsi="Consolas"/>
          <w:color w:val="000000" w:themeColor="text1"/>
          <w:sz w:val="21"/>
          <w:szCs w:val="21"/>
        </w:rPr>
        <w:t>) pour les lignes de la grille.</w:t>
      </w:r>
    </w:p>
    <w:p w14:paraId="20D74882" w14:textId="3EC6CE05" w:rsidR="003D10F3" w:rsidRDefault="003D10F3" w:rsidP="00E12D38">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3D10F3">
        <w:rPr>
          <w:rFonts w:ascii="Consolas" w:hAnsi="Consolas"/>
          <w:color w:val="C00000"/>
          <w:sz w:val="21"/>
          <w:szCs w:val="21"/>
        </w:rPr>
        <w:t>grid</w:t>
      </w:r>
      <w:proofErr w:type="spellEnd"/>
      <w:r w:rsidRPr="003D10F3">
        <w:rPr>
          <w:rFonts w:ascii="Consolas" w:hAnsi="Consolas"/>
          <w:color w:val="C00000"/>
          <w:sz w:val="21"/>
          <w:szCs w:val="21"/>
        </w:rPr>
        <w:t>-</w:t>
      </w:r>
      <w:proofErr w:type="spellStart"/>
      <w:r w:rsidRPr="003D10F3">
        <w:rPr>
          <w:rFonts w:ascii="Consolas" w:hAnsi="Consolas"/>
          <w:color w:val="C00000"/>
          <w:sz w:val="21"/>
          <w:szCs w:val="21"/>
        </w:rPr>
        <w:t>template</w:t>
      </w:r>
      <w:proofErr w:type="spellEnd"/>
      <w:r w:rsidRPr="003D10F3">
        <w:rPr>
          <w:rFonts w:ascii="Consolas" w:hAnsi="Consolas"/>
          <w:color w:val="C00000"/>
          <w:sz w:val="21"/>
          <w:szCs w:val="21"/>
        </w:rPr>
        <w:t xml:space="preserve">-areas: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grid</w:t>
      </w:r>
      <w:proofErr w:type="spellEnd"/>
      <w:r w:rsidRPr="003D10F3">
        <w:rPr>
          <w:rFonts w:ascii="Consolas" w:hAnsi="Consolas"/>
          <w:color w:val="000000" w:themeColor="text1"/>
          <w:sz w:val="21"/>
          <w:szCs w:val="21"/>
        </w:rPr>
        <w:t>-</w:t>
      </w:r>
      <w:proofErr w:type="spellStart"/>
      <w:r w:rsidRPr="003D10F3">
        <w:rPr>
          <w:rFonts w:ascii="Consolas" w:hAnsi="Consolas"/>
          <w:color w:val="000000" w:themeColor="text1"/>
          <w:sz w:val="21"/>
          <w:szCs w:val="21"/>
        </w:rPr>
        <w:t>template</w:t>
      </w:r>
      <w:proofErr w:type="spellEnd"/>
      <w:r w:rsidRPr="003D10F3">
        <w:rPr>
          <w:rFonts w:ascii="Consolas" w:hAnsi="Consolas"/>
          <w:color w:val="000000" w:themeColor="text1"/>
          <w:sz w:val="21"/>
          <w:szCs w:val="21"/>
        </w:rPr>
        <w:t>-areas permet de définir des zones de grille nommées</w:t>
      </w:r>
    </w:p>
    <w:p w14:paraId="6BDA6277" w14:textId="6D0F5468" w:rsidR="003D10F3" w:rsidRDefault="003D10F3" w:rsidP="00E12D38">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3D10F3">
        <w:rPr>
          <w:rFonts w:ascii="Consolas" w:hAnsi="Consolas"/>
          <w:color w:val="C00000"/>
          <w:sz w:val="21"/>
          <w:szCs w:val="21"/>
        </w:rPr>
        <w:t>Grid</w:t>
      </w:r>
      <w:proofErr w:type="spellEnd"/>
      <w:r w:rsidRPr="003D10F3">
        <w:rPr>
          <w:rFonts w:ascii="Consolas" w:hAnsi="Consolas"/>
          <w:color w:val="C00000"/>
          <w:sz w:val="21"/>
          <w:szCs w:val="21"/>
        </w:rPr>
        <w:t xml:space="preserve">-area: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grid</w:t>
      </w:r>
      <w:proofErr w:type="spellEnd"/>
      <w:r w:rsidRPr="003D10F3">
        <w:rPr>
          <w:rFonts w:ascii="Consolas" w:hAnsi="Consolas"/>
          <w:color w:val="000000" w:themeColor="text1"/>
          <w:sz w:val="21"/>
          <w:szCs w:val="21"/>
        </w:rPr>
        <w:t xml:space="preserve">-area est une propriété raccourcie pour </w:t>
      </w:r>
      <w:proofErr w:type="spellStart"/>
      <w:r w:rsidRPr="003D10F3">
        <w:rPr>
          <w:rFonts w:ascii="Consolas" w:hAnsi="Consolas"/>
          <w:color w:val="000000" w:themeColor="text1"/>
          <w:sz w:val="21"/>
          <w:szCs w:val="21"/>
        </w:rPr>
        <w:t>grid-row-start</w:t>
      </w:r>
      <w:proofErr w:type="spellEnd"/>
      <w:r w:rsidRPr="003D10F3">
        <w:rPr>
          <w:rFonts w:ascii="Consolas" w:hAnsi="Consolas"/>
          <w:color w:val="000000" w:themeColor="text1"/>
          <w:sz w:val="21"/>
          <w:szCs w:val="21"/>
        </w:rPr>
        <w:t xml:space="preserve">, </w:t>
      </w:r>
      <w:proofErr w:type="spellStart"/>
      <w:r w:rsidRPr="003D10F3">
        <w:rPr>
          <w:rFonts w:ascii="Consolas" w:hAnsi="Consolas"/>
          <w:color w:val="000000" w:themeColor="text1"/>
          <w:sz w:val="21"/>
          <w:szCs w:val="21"/>
        </w:rPr>
        <w:t>grid-column-start</w:t>
      </w:r>
      <w:proofErr w:type="spellEnd"/>
      <w:r w:rsidRPr="003D10F3">
        <w:rPr>
          <w:rFonts w:ascii="Consolas" w:hAnsi="Consolas"/>
          <w:color w:val="000000" w:themeColor="text1"/>
          <w:sz w:val="21"/>
          <w:szCs w:val="21"/>
        </w:rPr>
        <w:t xml:space="preserve">, </w:t>
      </w:r>
      <w:proofErr w:type="spellStart"/>
      <w:r w:rsidRPr="003D10F3">
        <w:rPr>
          <w:rFonts w:ascii="Consolas" w:hAnsi="Consolas"/>
          <w:color w:val="000000" w:themeColor="text1"/>
          <w:sz w:val="21"/>
          <w:szCs w:val="21"/>
        </w:rPr>
        <w:t>grid</w:t>
      </w:r>
      <w:proofErr w:type="spellEnd"/>
      <w:r w:rsidRPr="003D10F3">
        <w:rPr>
          <w:rFonts w:ascii="Consolas" w:hAnsi="Consolas"/>
          <w:color w:val="000000" w:themeColor="text1"/>
          <w:sz w:val="21"/>
          <w:szCs w:val="21"/>
        </w:rPr>
        <w:t>-</w:t>
      </w:r>
      <w:proofErr w:type="spellStart"/>
      <w:r w:rsidRPr="003D10F3">
        <w:rPr>
          <w:rFonts w:ascii="Consolas" w:hAnsi="Consolas"/>
          <w:color w:val="000000" w:themeColor="text1"/>
          <w:sz w:val="21"/>
          <w:szCs w:val="21"/>
        </w:rPr>
        <w:t>row</w:t>
      </w:r>
      <w:proofErr w:type="spellEnd"/>
      <w:r w:rsidRPr="003D10F3">
        <w:rPr>
          <w:rFonts w:ascii="Consolas" w:hAnsi="Consolas"/>
          <w:color w:val="000000" w:themeColor="text1"/>
          <w:sz w:val="21"/>
          <w:szCs w:val="21"/>
        </w:rPr>
        <w:t xml:space="preserve">-end et </w:t>
      </w:r>
      <w:proofErr w:type="spellStart"/>
      <w:r w:rsidRPr="003D10F3">
        <w:rPr>
          <w:rFonts w:ascii="Consolas" w:hAnsi="Consolas"/>
          <w:color w:val="000000" w:themeColor="text1"/>
          <w:sz w:val="21"/>
          <w:szCs w:val="21"/>
        </w:rPr>
        <w:t>grid</w:t>
      </w:r>
      <w:proofErr w:type="spellEnd"/>
      <w:r w:rsidRPr="003D10F3">
        <w:rPr>
          <w:rFonts w:ascii="Consolas" w:hAnsi="Consolas"/>
          <w:color w:val="000000" w:themeColor="text1"/>
          <w:sz w:val="21"/>
          <w:szCs w:val="21"/>
        </w:rPr>
        <w:t>-</w:t>
      </w:r>
      <w:proofErr w:type="spellStart"/>
      <w:r w:rsidRPr="003D10F3">
        <w:rPr>
          <w:rFonts w:ascii="Consolas" w:hAnsi="Consolas"/>
          <w:color w:val="000000" w:themeColor="text1"/>
          <w:sz w:val="21"/>
          <w:szCs w:val="21"/>
        </w:rPr>
        <w:t>column</w:t>
      </w:r>
      <w:proofErr w:type="spellEnd"/>
      <w:r w:rsidRPr="003D10F3">
        <w:rPr>
          <w:rFonts w:ascii="Consolas" w:hAnsi="Consolas"/>
          <w:color w:val="000000" w:themeColor="text1"/>
          <w:sz w:val="21"/>
          <w:szCs w:val="21"/>
        </w:rPr>
        <w:t>-end qui permet de définir la taille d'un objet de la grille et son emplacement via les bords de sa zone de grille.</w:t>
      </w:r>
    </w:p>
    <w:p w14:paraId="5C2492D9" w14:textId="77777777" w:rsidR="006B2B3D" w:rsidRDefault="006B2B3D" w:rsidP="00E12D38">
      <w:pPr>
        <w:pStyle w:val="NormalWeb"/>
        <w:shd w:val="clear" w:color="auto" w:fill="FFFFFF"/>
        <w:spacing w:before="0" w:beforeAutospacing="0" w:after="360" w:afterAutospacing="0"/>
        <w:rPr>
          <w:rFonts w:ascii="Consolas" w:hAnsi="Consolas"/>
          <w:color w:val="000000" w:themeColor="text1"/>
          <w:sz w:val="21"/>
          <w:szCs w:val="21"/>
        </w:rPr>
      </w:pPr>
    </w:p>
    <w:p w14:paraId="02226FA5" w14:textId="602D3E35" w:rsidR="006B2B3D" w:rsidRDefault="006B2B3D" w:rsidP="00E12D38">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6B2B3D">
        <w:rPr>
          <w:color w:val="C00000"/>
        </w:rPr>
        <w:t>grid</w:t>
      </w:r>
      <w:proofErr w:type="spellEnd"/>
      <w:r w:rsidRPr="006B2B3D">
        <w:rPr>
          <w:color w:val="C00000"/>
        </w:rPr>
        <w:t>-auto-</w:t>
      </w:r>
      <w:proofErr w:type="spellStart"/>
      <w:r w:rsidRPr="006B2B3D">
        <w:rPr>
          <w:color w:val="C00000"/>
        </w:rPr>
        <w:t>rows</w:t>
      </w:r>
      <w:proofErr w:type="spellEnd"/>
      <w:r w:rsidRPr="006B2B3D">
        <w:rPr>
          <w:color w:val="C00000"/>
        </w:rPr>
        <w:t xml:space="preserve"> : </w:t>
      </w:r>
      <w:r>
        <w:rPr>
          <w:rFonts w:ascii="Arial" w:hAnsi="Arial" w:cs="Arial"/>
          <w:color w:val="1B1B1B"/>
          <w:spacing w:val="-1"/>
          <w:shd w:val="clear" w:color="auto" w:fill="FFFFFF"/>
        </w:rPr>
        <w:t>La propriété </w:t>
      </w:r>
      <w:proofErr w:type="spellStart"/>
      <w:r>
        <w:rPr>
          <w:rStyle w:val="CodeHTML"/>
          <w:rFonts w:ascii="Consolas" w:hAnsi="Consolas" w:cs="Consolas"/>
          <w:b/>
          <w:bCs/>
          <w:color w:val="1B1B1B"/>
          <w:spacing w:val="-1"/>
          <w:shd w:val="clear" w:color="auto" w:fill="F4F4F4"/>
        </w:rPr>
        <w:t>grid</w:t>
      </w:r>
      <w:proofErr w:type="spellEnd"/>
      <w:r>
        <w:rPr>
          <w:rStyle w:val="CodeHTML"/>
          <w:rFonts w:ascii="Consolas" w:hAnsi="Consolas" w:cs="Consolas"/>
          <w:b/>
          <w:bCs/>
          <w:color w:val="1B1B1B"/>
          <w:spacing w:val="-1"/>
          <w:shd w:val="clear" w:color="auto" w:fill="F4F4F4"/>
        </w:rPr>
        <w:t>-auto-</w:t>
      </w:r>
      <w:proofErr w:type="spellStart"/>
      <w:r>
        <w:rPr>
          <w:rStyle w:val="CodeHTML"/>
          <w:rFonts w:ascii="Consolas" w:hAnsi="Consolas" w:cs="Consolas"/>
          <w:b/>
          <w:bCs/>
          <w:color w:val="1B1B1B"/>
          <w:spacing w:val="-1"/>
          <w:shd w:val="clear" w:color="auto" w:fill="F4F4F4"/>
        </w:rPr>
        <w:t>rows</w:t>
      </w:r>
      <w:proofErr w:type="spellEnd"/>
      <w:r>
        <w:rPr>
          <w:rFonts w:ascii="Arial" w:hAnsi="Arial" w:cs="Arial"/>
          <w:color w:val="1B1B1B"/>
          <w:spacing w:val="-1"/>
          <w:shd w:val="clear" w:color="auto" w:fill="FFFFFF"/>
        </w:rPr>
        <w:t> définit la taille d'une ligne de grille créée de façon implicite.</w:t>
      </w:r>
    </w:p>
    <w:p w14:paraId="00260336" w14:textId="705720D7" w:rsidR="003D10F3" w:rsidRDefault="003D10F3" w:rsidP="00E12D38">
      <w:pPr>
        <w:pStyle w:val="NormalWeb"/>
        <w:shd w:val="clear" w:color="auto" w:fill="FFFFFF"/>
        <w:spacing w:before="0" w:beforeAutospacing="0" w:after="360" w:afterAutospacing="0"/>
        <w:rPr>
          <w:rFonts w:ascii="Consolas" w:hAnsi="Consolas"/>
          <w:color w:val="000000" w:themeColor="text1"/>
          <w:sz w:val="21"/>
          <w:szCs w:val="21"/>
        </w:rPr>
      </w:pPr>
      <w:proofErr w:type="spellStart"/>
      <w:r w:rsidRPr="003D10F3">
        <w:rPr>
          <w:rFonts w:ascii="Consolas" w:hAnsi="Consolas"/>
          <w:color w:val="C00000"/>
          <w:sz w:val="21"/>
          <w:szCs w:val="21"/>
        </w:rPr>
        <w:t>text-align</w:t>
      </w:r>
      <w:proofErr w:type="spellEnd"/>
      <w:r w:rsidRPr="003D10F3">
        <w:rPr>
          <w:rFonts w:ascii="Consolas" w:hAnsi="Consolas"/>
          <w:color w:val="C00000"/>
          <w:sz w:val="21"/>
          <w:szCs w:val="21"/>
        </w:rPr>
        <w:t xml:space="preserve">: </w:t>
      </w:r>
      <w:r w:rsidRPr="003D10F3">
        <w:rPr>
          <w:rFonts w:ascii="Consolas" w:hAnsi="Consolas"/>
          <w:color w:val="000000" w:themeColor="text1"/>
          <w:sz w:val="21"/>
          <w:szCs w:val="21"/>
        </w:rPr>
        <w:t xml:space="preserve">La propriété </w:t>
      </w:r>
      <w:proofErr w:type="spellStart"/>
      <w:r w:rsidRPr="003D10F3">
        <w:rPr>
          <w:rFonts w:ascii="Consolas" w:hAnsi="Consolas"/>
          <w:color w:val="000000" w:themeColor="text1"/>
          <w:sz w:val="21"/>
          <w:szCs w:val="21"/>
        </w:rPr>
        <w:t>text-align</w:t>
      </w:r>
      <w:proofErr w:type="spellEnd"/>
      <w:r w:rsidRPr="003D10F3">
        <w:rPr>
          <w:rFonts w:ascii="Consolas" w:hAnsi="Consolas"/>
          <w:color w:val="000000" w:themeColor="text1"/>
          <w:sz w:val="21"/>
          <w:szCs w:val="21"/>
        </w:rPr>
        <w:t xml:space="preserve"> définit l'alignement horizontal d'un élément de bloc ou de la boîte d'une cellule de tableau. Cette propriété fonctionne donc de façon analogue à vertical-</w:t>
      </w:r>
      <w:proofErr w:type="spellStart"/>
      <w:r w:rsidRPr="003D10F3">
        <w:rPr>
          <w:rFonts w:ascii="Consolas" w:hAnsi="Consolas"/>
          <w:color w:val="000000" w:themeColor="text1"/>
          <w:sz w:val="21"/>
          <w:szCs w:val="21"/>
        </w:rPr>
        <w:t>align</w:t>
      </w:r>
      <w:proofErr w:type="spellEnd"/>
      <w:r w:rsidRPr="003D10F3">
        <w:rPr>
          <w:rFonts w:ascii="Consolas" w:hAnsi="Consolas"/>
          <w:color w:val="000000" w:themeColor="text1"/>
          <w:sz w:val="21"/>
          <w:szCs w:val="21"/>
        </w:rPr>
        <w:t xml:space="preserve"> mais dans le sens horizontal.</w:t>
      </w:r>
    </w:p>
    <w:p w14:paraId="79142CE8" w14:textId="160BC1D6" w:rsidR="003D10F3" w:rsidRDefault="003D10F3" w:rsidP="00E12D38">
      <w:pPr>
        <w:pStyle w:val="NormalWeb"/>
        <w:shd w:val="clear" w:color="auto" w:fill="FFFFFF"/>
        <w:spacing w:before="0" w:beforeAutospacing="0" w:after="360" w:afterAutospacing="0"/>
        <w:rPr>
          <w:rFonts w:ascii="Consolas" w:hAnsi="Consolas"/>
          <w:color w:val="000000" w:themeColor="text1"/>
          <w:sz w:val="21"/>
          <w:szCs w:val="21"/>
        </w:rPr>
      </w:pPr>
      <w:bookmarkStart w:id="0" w:name="_GoBack"/>
      <w:bookmarkEnd w:id="0"/>
    </w:p>
    <w:p w14:paraId="04402C29" w14:textId="4171D965" w:rsidR="00E12D38" w:rsidRDefault="00F87821" w:rsidP="00E12D38">
      <w:pPr>
        <w:pStyle w:val="NormalWeb"/>
        <w:shd w:val="clear" w:color="auto" w:fill="FFFFFF"/>
        <w:spacing w:before="0" w:beforeAutospacing="0" w:after="360" w:afterAutospacing="0"/>
        <w:rPr>
          <w:rFonts w:ascii="Arial" w:hAnsi="Arial" w:cs="Arial"/>
          <w:color w:val="1B1B1B"/>
          <w:spacing w:val="-1"/>
        </w:rPr>
      </w:pPr>
      <w:r w:rsidRPr="00F87821">
        <w:rPr>
          <w:rFonts w:ascii="Consolas" w:hAnsi="Consolas"/>
          <w:color w:val="C00000"/>
          <w:sz w:val="21"/>
          <w:szCs w:val="21"/>
        </w:rPr>
        <w:t>line-</w:t>
      </w:r>
      <w:proofErr w:type="spellStart"/>
      <w:r w:rsidRPr="00F87821">
        <w:rPr>
          <w:rFonts w:ascii="Consolas" w:hAnsi="Consolas"/>
          <w:color w:val="C00000"/>
          <w:sz w:val="21"/>
          <w:szCs w:val="21"/>
        </w:rPr>
        <w:t>height</w:t>
      </w:r>
      <w:proofErr w:type="spellEnd"/>
      <w:r w:rsidRPr="00F87821">
        <w:rPr>
          <w:rFonts w:ascii="Consolas" w:hAnsi="Consolas"/>
          <w:color w:val="C00000"/>
          <w:sz w:val="21"/>
          <w:szCs w:val="21"/>
        </w:rPr>
        <w:t>:</w:t>
      </w:r>
      <w:r w:rsidR="00E12D38" w:rsidRPr="003D10F3">
        <w:rPr>
          <w:rFonts w:ascii="Consolas" w:hAnsi="Consolas"/>
          <w:color w:val="C00000"/>
          <w:sz w:val="21"/>
          <w:szCs w:val="21"/>
        </w:rPr>
        <w:t xml:space="preserve"> </w:t>
      </w:r>
      <w:r w:rsidR="00E12D38">
        <w:rPr>
          <w:rFonts w:ascii="Arial" w:hAnsi="Arial" w:cs="Arial"/>
          <w:color w:val="1B1B1B"/>
          <w:spacing w:val="-1"/>
        </w:rPr>
        <w:t>La propriété </w:t>
      </w:r>
      <w:r w:rsidR="00E12D38">
        <w:rPr>
          <w:rStyle w:val="CodeHTML"/>
          <w:rFonts w:ascii="Consolas" w:hAnsi="Consolas"/>
          <w:b/>
          <w:bCs/>
          <w:color w:val="1B1B1B"/>
          <w:spacing w:val="-1"/>
          <w:shd w:val="clear" w:color="auto" w:fill="F4F4F4"/>
        </w:rPr>
        <w:t>line-</w:t>
      </w:r>
      <w:proofErr w:type="spellStart"/>
      <w:r w:rsidR="00E12D38">
        <w:rPr>
          <w:rStyle w:val="CodeHTML"/>
          <w:rFonts w:ascii="Consolas" w:hAnsi="Consolas"/>
          <w:b/>
          <w:bCs/>
          <w:color w:val="1B1B1B"/>
          <w:spacing w:val="-1"/>
          <w:shd w:val="clear" w:color="auto" w:fill="F4F4F4"/>
        </w:rPr>
        <w:t>height</w:t>
      </w:r>
      <w:proofErr w:type="spellEnd"/>
      <w:r w:rsidR="00E12D38">
        <w:rPr>
          <w:rFonts w:ascii="Arial" w:hAnsi="Arial" w:cs="Arial"/>
          <w:color w:val="1B1B1B"/>
          <w:spacing w:val="-1"/>
        </w:rPr>
        <w:t> définit la hauteur de la boîte d'une ligne.</w:t>
      </w:r>
    </w:p>
    <w:p w14:paraId="4385F2DD" w14:textId="0DD065CC" w:rsidR="00F87821" w:rsidRPr="00E12D38" w:rsidRDefault="00E12D38" w:rsidP="00E12D38">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Sur les éléments de bloc, la propriété </w:t>
      </w:r>
      <w:r>
        <w:rPr>
          <w:rStyle w:val="CodeHTML"/>
          <w:rFonts w:ascii="Consolas" w:hAnsi="Consolas"/>
          <w:b/>
          <w:bCs/>
          <w:color w:val="1B1B1B"/>
          <w:spacing w:val="-1"/>
          <w:shd w:val="clear" w:color="auto" w:fill="F4F4F4"/>
        </w:rPr>
        <w:t>line-</w:t>
      </w:r>
      <w:proofErr w:type="spellStart"/>
      <w:r>
        <w:rPr>
          <w:rStyle w:val="CodeHTML"/>
          <w:rFonts w:ascii="Consolas" w:hAnsi="Consolas"/>
          <w:b/>
          <w:bCs/>
          <w:color w:val="1B1B1B"/>
          <w:spacing w:val="-1"/>
          <w:shd w:val="clear" w:color="auto" w:fill="F4F4F4"/>
        </w:rPr>
        <w:t>height</w:t>
      </w:r>
      <w:proofErr w:type="spellEnd"/>
      <w:r>
        <w:rPr>
          <w:rFonts w:ascii="Arial" w:hAnsi="Arial" w:cs="Arial"/>
          <w:color w:val="1B1B1B"/>
          <w:spacing w:val="-1"/>
        </w:rPr>
        <w:t> indique la hauteur minimale des lignes au sein de l'élément. Sur les éléments en ligne qui ne sont pas </w:t>
      </w:r>
      <w:hyperlink r:id="rId13" w:history="1">
        <w:r>
          <w:rPr>
            <w:rStyle w:val="Lienhypertexte"/>
            <w:rFonts w:ascii="Arial" w:hAnsi="Arial" w:cs="Arial"/>
            <w:color w:val="005282"/>
            <w:spacing w:val="-1"/>
          </w:rPr>
          <w:t>remplacés</w:t>
        </w:r>
      </w:hyperlink>
      <w:r>
        <w:rPr>
          <w:rFonts w:ascii="Arial" w:hAnsi="Arial" w:cs="Arial"/>
          <w:color w:val="1B1B1B"/>
          <w:spacing w:val="-1"/>
        </w:rPr>
        <w:t>, </w:t>
      </w:r>
      <w:r>
        <w:rPr>
          <w:rStyle w:val="CodeHTML"/>
          <w:rFonts w:ascii="Consolas" w:hAnsi="Consolas"/>
          <w:b/>
          <w:bCs/>
          <w:color w:val="1B1B1B"/>
          <w:spacing w:val="-1"/>
          <w:shd w:val="clear" w:color="auto" w:fill="F4F4F4"/>
        </w:rPr>
        <w:t>line-</w:t>
      </w:r>
      <w:proofErr w:type="spellStart"/>
      <w:r>
        <w:rPr>
          <w:rStyle w:val="CodeHTML"/>
          <w:rFonts w:ascii="Consolas" w:hAnsi="Consolas"/>
          <w:b/>
          <w:bCs/>
          <w:color w:val="1B1B1B"/>
          <w:spacing w:val="-1"/>
          <w:shd w:val="clear" w:color="auto" w:fill="F4F4F4"/>
        </w:rPr>
        <w:t>height</w:t>
      </w:r>
      <w:proofErr w:type="spellEnd"/>
      <w:r>
        <w:rPr>
          <w:rFonts w:ascii="Arial" w:hAnsi="Arial" w:cs="Arial"/>
          <w:color w:val="1B1B1B"/>
          <w:spacing w:val="-1"/>
        </w:rPr>
        <w:t> indique la hauteur utilisée pour calculer la hauteur de la boîte d'une ligne.</w:t>
      </w:r>
    </w:p>
    <w:p w14:paraId="516B6E56" w14:textId="62D386F9" w:rsidR="00F87821" w:rsidRDefault="003D10F3">
      <w:proofErr w:type="spellStart"/>
      <w:r w:rsidRPr="003D10F3">
        <w:rPr>
          <w:color w:val="C00000"/>
        </w:rPr>
        <w:t>grid</w:t>
      </w:r>
      <w:proofErr w:type="spellEnd"/>
      <w:r w:rsidRPr="003D10F3">
        <w:rPr>
          <w:color w:val="C00000"/>
        </w:rPr>
        <w:t xml:space="preserve">-gap : </w:t>
      </w:r>
      <w:r w:rsidRPr="003D10F3">
        <w:t xml:space="preserve">La propriété gap est une propriété raccourcie pour </w:t>
      </w:r>
      <w:proofErr w:type="spellStart"/>
      <w:r w:rsidRPr="003D10F3">
        <w:t>row</w:t>
      </w:r>
      <w:proofErr w:type="spellEnd"/>
      <w:r w:rsidRPr="003D10F3">
        <w:t xml:space="preserve">-gap et </w:t>
      </w:r>
      <w:proofErr w:type="spellStart"/>
      <w:r w:rsidRPr="003D10F3">
        <w:t>column</w:t>
      </w:r>
      <w:proofErr w:type="spellEnd"/>
      <w:r w:rsidRPr="003D10F3">
        <w:t>-gap qui permet de définir les espaces entre les lignes et entre les colonnes d'une grille.</w:t>
      </w:r>
    </w:p>
    <w:p w14:paraId="77E4E614" w14:textId="6CF2828D" w:rsidR="00E12D38" w:rsidRDefault="003D10F3">
      <w:proofErr w:type="spellStart"/>
      <w:r w:rsidRPr="003D10F3">
        <w:rPr>
          <w:rFonts w:ascii="Arial" w:hAnsi="Arial" w:cs="Arial"/>
          <w:color w:val="C00000"/>
          <w:spacing w:val="-1"/>
          <w:shd w:val="clear" w:color="auto" w:fill="FFFFFF"/>
        </w:rPr>
        <w:t>Text-transform</w:t>
      </w:r>
      <w:proofErr w:type="spellEnd"/>
      <w:r w:rsidRPr="003D10F3">
        <w:rPr>
          <w:rFonts w:ascii="Arial" w:hAnsi="Arial" w:cs="Arial"/>
          <w:color w:val="C00000"/>
          <w:spacing w:val="-1"/>
          <w:shd w:val="clear" w:color="auto" w:fill="FFFFFF"/>
        </w:rPr>
        <w:t> </w:t>
      </w:r>
      <w:r>
        <w:rPr>
          <w:rFonts w:ascii="Arial" w:hAnsi="Arial" w:cs="Arial"/>
          <w:color w:val="1B1B1B"/>
          <w:spacing w:val="-1"/>
          <w:shd w:val="clear" w:color="auto" w:fill="FFFFFF"/>
        </w:rPr>
        <w:t xml:space="preserve">: </w:t>
      </w:r>
      <w:r w:rsidR="00E12D38">
        <w:rPr>
          <w:rFonts w:ascii="Arial" w:hAnsi="Arial" w:cs="Arial"/>
          <w:color w:val="1B1B1B"/>
          <w:spacing w:val="-1"/>
          <w:shd w:val="clear" w:color="auto" w:fill="FFFFFF"/>
        </w:rPr>
        <w:t>La propriété </w:t>
      </w:r>
      <w:proofErr w:type="spellStart"/>
      <w:r w:rsidR="00E12D38">
        <w:rPr>
          <w:rStyle w:val="CodeHTML"/>
          <w:rFonts w:ascii="Consolas" w:eastAsiaTheme="minorHAnsi" w:hAnsi="Consolas"/>
          <w:b/>
          <w:bCs/>
          <w:color w:val="1B1B1B"/>
          <w:spacing w:val="-1"/>
          <w:shd w:val="clear" w:color="auto" w:fill="F4F4F4"/>
        </w:rPr>
        <w:t>text-transform</w:t>
      </w:r>
      <w:proofErr w:type="spellEnd"/>
      <w:r w:rsidR="00E12D38">
        <w:rPr>
          <w:rFonts w:ascii="Arial" w:hAnsi="Arial" w:cs="Arial"/>
          <w:color w:val="1B1B1B"/>
          <w:spacing w:val="-1"/>
          <w:shd w:val="clear" w:color="auto" w:fill="FFFFFF"/>
        </w:rPr>
        <w:t> définit la façon d'utiliser les lettres capitales pour le texte d'un élément. Cela permet que le texte soit écrit uniquement en majuscules, minuscules ou que chaque mot commence par une capitale. Cela permet également d'améliorer la lisibilité pour les textes avec des annotations </w:t>
      </w:r>
      <w:hyperlink r:id="rId14" w:history="1">
        <w:r w:rsidR="00E12D38">
          <w:rPr>
            <w:rStyle w:val="Lienhypertexte"/>
            <w:rFonts w:ascii="Arial" w:hAnsi="Arial" w:cs="Arial"/>
            <w:color w:val="005282"/>
            <w:spacing w:val="-1"/>
            <w:shd w:val="clear" w:color="auto" w:fill="FFFFFF"/>
          </w:rPr>
          <w:t>Ruby</w:t>
        </w:r>
      </w:hyperlink>
      <w:r w:rsidR="00E12D38">
        <w:rPr>
          <w:rFonts w:ascii="Arial" w:hAnsi="Arial" w:cs="Arial"/>
          <w:color w:val="1B1B1B"/>
          <w:spacing w:val="-1"/>
          <w:shd w:val="clear" w:color="auto" w:fill="FFFFFF"/>
        </w:rPr>
        <w:t>.</w:t>
      </w:r>
    </w:p>
    <w:sectPr w:rsidR="00E12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21"/>
    <w:rsid w:val="000E44E3"/>
    <w:rsid w:val="0023219A"/>
    <w:rsid w:val="003D10F3"/>
    <w:rsid w:val="006B2B3D"/>
    <w:rsid w:val="00871213"/>
    <w:rsid w:val="008A2A03"/>
    <w:rsid w:val="00E12D38"/>
    <w:rsid w:val="00F8782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DA1D"/>
  <w15:chartTrackingRefBased/>
  <w15:docId w15:val="{64DF0084-4743-44E6-B123-3298E3C5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8A2A03"/>
    <w:rPr>
      <w:rFonts w:ascii="Courier New" w:eastAsia="Times New Roman" w:hAnsi="Courier New" w:cs="Courier New"/>
      <w:sz w:val="20"/>
      <w:szCs w:val="20"/>
    </w:rPr>
  </w:style>
  <w:style w:type="character" w:styleId="Lienhypertexte">
    <w:name w:val="Hyperlink"/>
    <w:basedOn w:val="Policepardfaut"/>
    <w:uiPriority w:val="99"/>
    <w:semiHidden/>
    <w:unhideWhenUsed/>
    <w:rsid w:val="008A2A03"/>
    <w:rPr>
      <w:color w:val="0000FF"/>
      <w:u w:val="single"/>
    </w:rPr>
  </w:style>
  <w:style w:type="character" w:styleId="Accentuation">
    <w:name w:val="Emphasis"/>
    <w:basedOn w:val="Policepardfaut"/>
    <w:uiPriority w:val="20"/>
    <w:qFormat/>
    <w:rsid w:val="008A2A03"/>
    <w:rPr>
      <w:i/>
      <w:iCs/>
    </w:rPr>
  </w:style>
  <w:style w:type="paragraph" w:styleId="NormalWeb">
    <w:name w:val="Normal (Web)"/>
    <w:basedOn w:val="Normal"/>
    <w:uiPriority w:val="99"/>
    <w:unhideWhenUsed/>
    <w:rsid w:val="008A2A03"/>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17689">
      <w:bodyDiv w:val="1"/>
      <w:marLeft w:val="0"/>
      <w:marRight w:val="0"/>
      <w:marTop w:val="0"/>
      <w:marBottom w:val="0"/>
      <w:divBdr>
        <w:top w:val="none" w:sz="0" w:space="0" w:color="auto"/>
        <w:left w:val="none" w:sz="0" w:space="0" w:color="auto"/>
        <w:bottom w:val="none" w:sz="0" w:space="0" w:color="auto"/>
        <w:right w:val="none" w:sz="0" w:space="0" w:color="auto"/>
      </w:divBdr>
    </w:div>
    <w:div w:id="577521950">
      <w:bodyDiv w:val="1"/>
      <w:marLeft w:val="0"/>
      <w:marRight w:val="0"/>
      <w:marTop w:val="0"/>
      <w:marBottom w:val="0"/>
      <w:divBdr>
        <w:top w:val="none" w:sz="0" w:space="0" w:color="auto"/>
        <w:left w:val="none" w:sz="0" w:space="0" w:color="auto"/>
        <w:bottom w:val="none" w:sz="0" w:space="0" w:color="auto"/>
        <w:right w:val="none" w:sz="0" w:space="0" w:color="auto"/>
      </w:divBdr>
      <w:divsChild>
        <w:div w:id="780493762">
          <w:marLeft w:val="0"/>
          <w:marRight w:val="0"/>
          <w:marTop w:val="0"/>
          <w:marBottom w:val="0"/>
          <w:divBdr>
            <w:top w:val="none" w:sz="0" w:space="0" w:color="auto"/>
            <w:left w:val="none" w:sz="0" w:space="0" w:color="auto"/>
            <w:bottom w:val="none" w:sz="0" w:space="0" w:color="auto"/>
            <w:right w:val="none" w:sz="0" w:space="0" w:color="auto"/>
          </w:divBdr>
          <w:divsChild>
            <w:div w:id="508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994">
      <w:bodyDiv w:val="1"/>
      <w:marLeft w:val="0"/>
      <w:marRight w:val="0"/>
      <w:marTop w:val="0"/>
      <w:marBottom w:val="0"/>
      <w:divBdr>
        <w:top w:val="none" w:sz="0" w:space="0" w:color="auto"/>
        <w:left w:val="none" w:sz="0" w:space="0" w:color="auto"/>
        <w:bottom w:val="none" w:sz="0" w:space="0" w:color="auto"/>
        <w:right w:val="none" w:sz="0" w:space="0" w:color="auto"/>
      </w:divBdr>
      <w:divsChild>
        <w:div w:id="1886988298">
          <w:marLeft w:val="0"/>
          <w:marRight w:val="0"/>
          <w:marTop w:val="0"/>
          <w:marBottom w:val="0"/>
          <w:divBdr>
            <w:top w:val="none" w:sz="0" w:space="0" w:color="auto"/>
            <w:left w:val="none" w:sz="0" w:space="0" w:color="auto"/>
            <w:bottom w:val="none" w:sz="0" w:space="0" w:color="auto"/>
            <w:right w:val="none" w:sz="0" w:space="0" w:color="auto"/>
          </w:divBdr>
          <w:divsChild>
            <w:div w:id="585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6599">
      <w:bodyDiv w:val="1"/>
      <w:marLeft w:val="0"/>
      <w:marRight w:val="0"/>
      <w:marTop w:val="0"/>
      <w:marBottom w:val="0"/>
      <w:divBdr>
        <w:top w:val="none" w:sz="0" w:space="0" w:color="auto"/>
        <w:left w:val="none" w:sz="0" w:space="0" w:color="auto"/>
        <w:bottom w:val="none" w:sz="0" w:space="0" w:color="auto"/>
        <w:right w:val="none" w:sz="0" w:space="0" w:color="auto"/>
      </w:divBdr>
    </w:div>
    <w:div w:id="877090539">
      <w:bodyDiv w:val="1"/>
      <w:marLeft w:val="0"/>
      <w:marRight w:val="0"/>
      <w:marTop w:val="0"/>
      <w:marBottom w:val="0"/>
      <w:divBdr>
        <w:top w:val="none" w:sz="0" w:space="0" w:color="auto"/>
        <w:left w:val="none" w:sz="0" w:space="0" w:color="auto"/>
        <w:bottom w:val="none" w:sz="0" w:space="0" w:color="auto"/>
        <w:right w:val="none" w:sz="0" w:space="0" w:color="auto"/>
      </w:divBdr>
      <w:divsChild>
        <w:div w:id="1705137469">
          <w:marLeft w:val="0"/>
          <w:marRight w:val="0"/>
          <w:marTop w:val="0"/>
          <w:marBottom w:val="0"/>
          <w:divBdr>
            <w:top w:val="none" w:sz="0" w:space="0" w:color="auto"/>
            <w:left w:val="none" w:sz="0" w:space="0" w:color="auto"/>
            <w:bottom w:val="none" w:sz="0" w:space="0" w:color="auto"/>
            <w:right w:val="none" w:sz="0" w:space="0" w:color="auto"/>
          </w:divBdr>
          <w:divsChild>
            <w:div w:id="800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99672">
      <w:bodyDiv w:val="1"/>
      <w:marLeft w:val="0"/>
      <w:marRight w:val="0"/>
      <w:marTop w:val="0"/>
      <w:marBottom w:val="0"/>
      <w:divBdr>
        <w:top w:val="none" w:sz="0" w:space="0" w:color="auto"/>
        <w:left w:val="none" w:sz="0" w:space="0" w:color="auto"/>
        <w:bottom w:val="none" w:sz="0" w:space="0" w:color="auto"/>
        <w:right w:val="none" w:sz="0" w:space="0" w:color="auto"/>
      </w:divBdr>
      <w:divsChild>
        <w:div w:id="204098450">
          <w:marLeft w:val="0"/>
          <w:marRight w:val="0"/>
          <w:marTop w:val="0"/>
          <w:marBottom w:val="0"/>
          <w:divBdr>
            <w:top w:val="none" w:sz="0" w:space="0" w:color="auto"/>
            <w:left w:val="none" w:sz="0" w:space="0" w:color="auto"/>
            <w:bottom w:val="none" w:sz="0" w:space="0" w:color="auto"/>
            <w:right w:val="none" w:sz="0" w:space="0" w:color="auto"/>
          </w:divBdr>
          <w:divsChild>
            <w:div w:id="14874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067">
      <w:bodyDiv w:val="1"/>
      <w:marLeft w:val="0"/>
      <w:marRight w:val="0"/>
      <w:marTop w:val="0"/>
      <w:marBottom w:val="0"/>
      <w:divBdr>
        <w:top w:val="none" w:sz="0" w:space="0" w:color="auto"/>
        <w:left w:val="none" w:sz="0" w:space="0" w:color="auto"/>
        <w:bottom w:val="none" w:sz="0" w:space="0" w:color="auto"/>
        <w:right w:val="none" w:sz="0" w:space="0" w:color="auto"/>
      </w:divBdr>
      <w:divsChild>
        <w:div w:id="79715229">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01">
      <w:bodyDiv w:val="1"/>
      <w:marLeft w:val="0"/>
      <w:marRight w:val="0"/>
      <w:marTop w:val="0"/>
      <w:marBottom w:val="0"/>
      <w:divBdr>
        <w:top w:val="none" w:sz="0" w:space="0" w:color="auto"/>
        <w:left w:val="none" w:sz="0" w:space="0" w:color="auto"/>
        <w:bottom w:val="none" w:sz="0" w:space="0" w:color="auto"/>
        <w:right w:val="none" w:sz="0" w:space="0" w:color="auto"/>
      </w:divBdr>
      <w:divsChild>
        <w:div w:id="1339967819">
          <w:marLeft w:val="0"/>
          <w:marRight w:val="0"/>
          <w:marTop w:val="0"/>
          <w:marBottom w:val="0"/>
          <w:divBdr>
            <w:top w:val="none" w:sz="0" w:space="0" w:color="auto"/>
            <w:left w:val="none" w:sz="0" w:space="0" w:color="auto"/>
            <w:bottom w:val="none" w:sz="0" w:space="0" w:color="auto"/>
            <w:right w:val="none" w:sz="0" w:space="0" w:color="auto"/>
          </w:divBdr>
          <w:divsChild>
            <w:div w:id="16776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507">
      <w:bodyDiv w:val="1"/>
      <w:marLeft w:val="0"/>
      <w:marRight w:val="0"/>
      <w:marTop w:val="0"/>
      <w:marBottom w:val="0"/>
      <w:divBdr>
        <w:top w:val="none" w:sz="0" w:space="0" w:color="auto"/>
        <w:left w:val="none" w:sz="0" w:space="0" w:color="auto"/>
        <w:bottom w:val="none" w:sz="0" w:space="0" w:color="auto"/>
        <w:right w:val="none" w:sz="0" w:space="0" w:color="auto"/>
      </w:divBdr>
      <w:divsChild>
        <w:div w:id="47610381">
          <w:marLeft w:val="0"/>
          <w:marRight w:val="0"/>
          <w:marTop w:val="0"/>
          <w:marBottom w:val="0"/>
          <w:divBdr>
            <w:top w:val="none" w:sz="0" w:space="0" w:color="auto"/>
            <w:left w:val="none" w:sz="0" w:space="0" w:color="auto"/>
            <w:bottom w:val="none" w:sz="0" w:space="0" w:color="auto"/>
            <w:right w:val="none" w:sz="0" w:space="0" w:color="auto"/>
          </w:divBdr>
          <w:divsChild>
            <w:div w:id="1941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88">
      <w:bodyDiv w:val="1"/>
      <w:marLeft w:val="0"/>
      <w:marRight w:val="0"/>
      <w:marTop w:val="0"/>
      <w:marBottom w:val="0"/>
      <w:divBdr>
        <w:top w:val="none" w:sz="0" w:space="0" w:color="auto"/>
        <w:left w:val="none" w:sz="0" w:space="0" w:color="auto"/>
        <w:bottom w:val="none" w:sz="0" w:space="0" w:color="auto"/>
        <w:right w:val="none" w:sz="0" w:space="0" w:color="auto"/>
      </w:divBdr>
      <w:divsChild>
        <w:div w:id="702437986">
          <w:marLeft w:val="0"/>
          <w:marRight w:val="0"/>
          <w:marTop w:val="0"/>
          <w:marBottom w:val="0"/>
          <w:divBdr>
            <w:top w:val="none" w:sz="0" w:space="0" w:color="auto"/>
            <w:left w:val="none" w:sz="0" w:space="0" w:color="auto"/>
            <w:bottom w:val="none" w:sz="0" w:space="0" w:color="auto"/>
            <w:right w:val="none" w:sz="0" w:space="0" w:color="auto"/>
          </w:divBdr>
          <w:divsChild>
            <w:div w:id="11497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902">
      <w:bodyDiv w:val="1"/>
      <w:marLeft w:val="0"/>
      <w:marRight w:val="0"/>
      <w:marTop w:val="0"/>
      <w:marBottom w:val="0"/>
      <w:divBdr>
        <w:top w:val="none" w:sz="0" w:space="0" w:color="auto"/>
        <w:left w:val="none" w:sz="0" w:space="0" w:color="auto"/>
        <w:bottom w:val="none" w:sz="0" w:space="0" w:color="auto"/>
        <w:right w:val="none" w:sz="0" w:space="0" w:color="auto"/>
      </w:divBdr>
      <w:divsChild>
        <w:div w:id="194970627">
          <w:marLeft w:val="0"/>
          <w:marRight w:val="0"/>
          <w:marTop w:val="0"/>
          <w:marBottom w:val="0"/>
          <w:divBdr>
            <w:top w:val="none" w:sz="0" w:space="0" w:color="auto"/>
            <w:left w:val="none" w:sz="0" w:space="0" w:color="auto"/>
            <w:bottom w:val="none" w:sz="0" w:space="0" w:color="auto"/>
            <w:right w:val="none" w:sz="0" w:space="0" w:color="auto"/>
          </w:divBdr>
          <w:divsChild>
            <w:div w:id="4552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987">
      <w:bodyDiv w:val="1"/>
      <w:marLeft w:val="0"/>
      <w:marRight w:val="0"/>
      <w:marTop w:val="0"/>
      <w:marBottom w:val="0"/>
      <w:divBdr>
        <w:top w:val="none" w:sz="0" w:space="0" w:color="auto"/>
        <w:left w:val="none" w:sz="0" w:space="0" w:color="auto"/>
        <w:bottom w:val="none" w:sz="0" w:space="0" w:color="auto"/>
        <w:right w:val="none" w:sz="0" w:space="0" w:color="auto"/>
      </w:divBdr>
      <w:divsChild>
        <w:div w:id="312026424">
          <w:marLeft w:val="0"/>
          <w:marRight w:val="0"/>
          <w:marTop w:val="0"/>
          <w:marBottom w:val="0"/>
          <w:divBdr>
            <w:top w:val="none" w:sz="0" w:space="0" w:color="auto"/>
            <w:left w:val="none" w:sz="0" w:space="0" w:color="auto"/>
            <w:bottom w:val="none" w:sz="0" w:space="0" w:color="auto"/>
            <w:right w:val="none" w:sz="0" w:space="0" w:color="auto"/>
          </w:divBdr>
          <w:divsChild>
            <w:div w:id="514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7708">
      <w:bodyDiv w:val="1"/>
      <w:marLeft w:val="0"/>
      <w:marRight w:val="0"/>
      <w:marTop w:val="0"/>
      <w:marBottom w:val="0"/>
      <w:divBdr>
        <w:top w:val="none" w:sz="0" w:space="0" w:color="auto"/>
        <w:left w:val="none" w:sz="0" w:space="0" w:color="auto"/>
        <w:bottom w:val="none" w:sz="0" w:space="0" w:color="auto"/>
        <w:right w:val="none" w:sz="0" w:space="0" w:color="auto"/>
      </w:divBdr>
      <w:divsChild>
        <w:div w:id="1584992484">
          <w:marLeft w:val="0"/>
          <w:marRight w:val="0"/>
          <w:marTop w:val="0"/>
          <w:marBottom w:val="0"/>
          <w:divBdr>
            <w:top w:val="none" w:sz="0" w:space="0" w:color="auto"/>
            <w:left w:val="none" w:sz="0" w:space="0" w:color="auto"/>
            <w:bottom w:val="none" w:sz="0" w:space="0" w:color="auto"/>
            <w:right w:val="none" w:sz="0" w:space="0" w:color="auto"/>
          </w:divBdr>
          <w:divsChild>
            <w:div w:id="17337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Element/menu" TargetMode="External"/><Relationship Id="rId13" Type="http://schemas.openxmlformats.org/officeDocument/2006/relationships/hyperlink" Target="https://developer.mozilla.org/fr/docs/Web/CSS/Replaced_element" TargetMode="External"/><Relationship Id="rId3" Type="http://schemas.openxmlformats.org/officeDocument/2006/relationships/webSettings" Target="webSettings.xml"/><Relationship Id="rId7" Type="http://schemas.openxmlformats.org/officeDocument/2006/relationships/hyperlink" Target="https://developer.mozilla.org/fr/docs/Web/HTML/Element/ul" TargetMode="External"/><Relationship Id="rId12" Type="http://schemas.openxmlformats.org/officeDocument/2006/relationships/hyperlink" Target="https://developer.mozilla.org/fr/docs/Web/CSS/CSS_Flow_Layou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fr/docs/Web/HTML/Element/ol" TargetMode="External"/><Relationship Id="rId11" Type="http://schemas.openxmlformats.org/officeDocument/2006/relationships/hyperlink" Target="https://developer.mozilla.org/fr/docs/Web/CSS/CSS_Flexible_Box_Layout" TargetMode="External"/><Relationship Id="rId5" Type="http://schemas.openxmlformats.org/officeDocument/2006/relationships/hyperlink" Target="https://developer.mozilla.org/fr/docs/Web/HTML/Block-level_elements" TargetMode="External"/><Relationship Id="rId15" Type="http://schemas.openxmlformats.org/officeDocument/2006/relationships/fontTable" Target="fontTable.xml"/><Relationship Id="rId10" Type="http://schemas.openxmlformats.org/officeDocument/2006/relationships/hyperlink" Target="https://developer.mozilla.org/fr/docs/Web/CSS/CSS_Grid_Layout" TargetMode="External"/><Relationship Id="rId4" Type="http://schemas.openxmlformats.org/officeDocument/2006/relationships/hyperlink" Target="https://developer.mozilla.org/fr/docs/Web/CSS" TargetMode="External"/><Relationship Id="rId9" Type="http://schemas.openxmlformats.org/officeDocument/2006/relationships/hyperlink" Target="https://developer.mozilla.org/fr/docs/Web/CSS/CSS_Flow_Layout" TargetMode="External"/><Relationship Id="rId14" Type="http://schemas.openxmlformats.org/officeDocument/2006/relationships/hyperlink" Target="https://developer.mozilla.org/fr/docs/Web/HTML/Element/rub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766</Words>
  <Characters>4368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ELKHAMLICHI</dc:creator>
  <cp:keywords/>
  <dc:description/>
  <cp:lastModifiedBy>RachidElK</cp:lastModifiedBy>
  <cp:revision>3</cp:revision>
  <dcterms:created xsi:type="dcterms:W3CDTF">2021-10-21T09:59:00Z</dcterms:created>
  <dcterms:modified xsi:type="dcterms:W3CDTF">2021-10-22T00:30:00Z</dcterms:modified>
</cp:coreProperties>
</file>