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026E" w14:textId="77777777" w:rsidR="001E6790" w:rsidRDefault="00000000">
      <w:pPr>
        <w:pStyle w:val="Title"/>
        <w:jc w:val="center"/>
      </w:pPr>
      <w:r>
        <w:rPr>
          <w:rFonts w:ascii="Calibri" w:hAnsi="Calibri"/>
          <w:sz w:val="21"/>
        </w:rPr>
        <w:t>JavaScript DOM — Interview &amp; Understanding Notes</w:t>
      </w:r>
    </w:p>
    <w:p w14:paraId="44E077C5" w14:textId="77777777" w:rsidR="00DF7673" w:rsidRDefault="00DF7673" w:rsidP="00DF7673">
      <w:r w:rsidRPr="00DF7673">
        <w:t xml:space="preserve">&lt;link </w:t>
      </w:r>
      <w:proofErr w:type="spellStart"/>
      <w:r w:rsidRPr="00DF7673">
        <w:t>rel</w:t>
      </w:r>
      <w:proofErr w:type="spellEnd"/>
      <w:r w:rsidRPr="00DF7673">
        <w:t xml:space="preserve">="stylesheet" </w:t>
      </w:r>
      <w:proofErr w:type="spellStart"/>
      <w:r w:rsidRPr="00DF7673">
        <w:t>href</w:t>
      </w:r>
      <w:proofErr w:type="spellEnd"/>
      <w:r w:rsidRPr="00DF7673">
        <w:t>="style.css" /&gt;</w:t>
      </w:r>
    </w:p>
    <w:p w14:paraId="1AE4E3F4" w14:textId="77777777" w:rsidR="00DF7673" w:rsidRPr="00DF7673" w:rsidRDefault="00DF7673" w:rsidP="00DF7673">
      <w:r w:rsidRPr="00DF7673">
        <w:t>&lt;script src="script.js"&gt;&lt;/script&gt;</w:t>
      </w:r>
    </w:p>
    <w:p w14:paraId="0A99D5D5" w14:textId="57EFBFC4" w:rsidR="001E6790" w:rsidRDefault="00000000" w:rsidP="00DF7673">
      <w:pPr>
        <w:pStyle w:val="Heading1"/>
        <w:numPr>
          <w:ilvl w:val="0"/>
          <w:numId w:val="10"/>
        </w:numPr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Browser → window → document → DOM</w:t>
      </w:r>
    </w:p>
    <w:p w14:paraId="797F83E5" w14:textId="065ADCFD" w:rsidR="00DF7673" w:rsidRDefault="005C3327" w:rsidP="00DF7673">
      <w:r w:rsidRPr="005C3327">
        <w:t>The window object represents an open window in a browser.</w:t>
      </w:r>
      <w:r>
        <w:t xml:space="preserve"> </w:t>
      </w:r>
      <w:proofErr w:type="gramStart"/>
      <w:r>
        <w:t>it</w:t>
      </w:r>
      <w:proofErr w:type="gramEnd"/>
      <w:r w:rsidR="00DF7673" w:rsidRPr="00DF7673">
        <w:t xml:space="preserve"> is browser’s object (not JavaScript’s) </w:t>
      </w:r>
      <w:r w:rsidR="00A53354">
        <w:t>which</w:t>
      </w:r>
      <w:r w:rsidR="00DF7673" w:rsidRPr="00DF7673">
        <w:t xml:space="preserve"> is automatically created by browser. </w:t>
      </w:r>
    </w:p>
    <w:p w14:paraId="4AAD0C98" w14:textId="51A6CFAB" w:rsidR="001E6790" w:rsidRDefault="00DF7673">
      <w:r w:rsidRPr="00DF7673">
        <w:t xml:space="preserve">It is a global object </w:t>
      </w:r>
      <w:r w:rsidR="005C3327">
        <w:t xml:space="preserve">which contains </w:t>
      </w:r>
      <w:r w:rsidRPr="00DF7673">
        <w:t>properties &amp; methods.</w:t>
      </w:r>
    </w:p>
    <w:p w14:paraId="6BC8F03E" w14:textId="77777777" w:rsidR="001E6790" w:rsidRDefault="00000000" w:rsidP="00752827">
      <w:pPr>
        <w:jc w:val="both"/>
        <w:rPr>
          <w:rFonts w:ascii="Calibri" w:hAnsi="Calibri"/>
          <w:sz w:val="21"/>
        </w:rPr>
      </w:pPr>
      <w:proofErr w:type="gramStart"/>
      <w:r>
        <w:rPr>
          <w:rFonts w:ascii="Calibri" w:hAnsi="Calibri"/>
          <w:sz w:val="21"/>
        </w:rPr>
        <w:t>window.document</w:t>
      </w:r>
      <w:proofErr w:type="gramEnd"/>
      <w:r>
        <w:rPr>
          <w:rFonts w:ascii="Calibri" w:hAnsi="Calibri"/>
          <w:sz w:val="21"/>
        </w:rPr>
        <w:t xml:space="preserve"> and document refer to the same document object in browser JavaScript.</w:t>
      </w:r>
    </w:p>
    <w:p w14:paraId="63FC8889" w14:textId="4DF6B402" w:rsidR="00A53354" w:rsidRPr="00A53354" w:rsidRDefault="00A53354">
      <w:pPr>
        <w:rPr>
          <w:rFonts w:ascii="Calibri" w:hAnsi="Calibri"/>
          <w:b/>
          <w:bCs/>
          <w:sz w:val="21"/>
        </w:rPr>
      </w:pPr>
      <w:r w:rsidRPr="00A53354">
        <w:rPr>
          <w:rFonts w:ascii="Calibri" w:hAnsi="Calibri"/>
          <w:b/>
          <w:bCs/>
          <w:sz w:val="21"/>
        </w:rPr>
        <w:t>DOM</w:t>
      </w:r>
    </w:p>
    <w:p w14:paraId="18C978B6" w14:textId="357601A4" w:rsidR="00A53D10" w:rsidRDefault="00A53D10">
      <w:pPr>
        <w:rPr>
          <w:rFonts w:ascii="Calibri" w:hAnsi="Calibri"/>
          <w:sz w:val="21"/>
        </w:rPr>
      </w:pPr>
      <w:r w:rsidRPr="00A53D10">
        <w:rPr>
          <w:rFonts w:ascii="Calibri" w:hAnsi="Calibri"/>
          <w:sz w:val="21"/>
        </w:rPr>
        <w:t>DOM is a programming interface created by the browser from an HTML document. It represents the page as objects in a tree structure, allowing JavaScript to access and modify HTML elements.</w:t>
      </w:r>
    </w:p>
    <w:p w14:paraId="76ADA3A1" w14:textId="7E6B47F4" w:rsidR="00A53D10" w:rsidRDefault="00A53D10">
      <w:r w:rsidRPr="00A53D10">
        <w:rPr>
          <w:noProof/>
        </w:rPr>
        <w:drawing>
          <wp:inline distT="0" distB="0" distL="0" distR="0" wp14:anchorId="2D9EB741" wp14:editId="3CE902CB">
            <wp:extent cx="2543530" cy="1876687"/>
            <wp:effectExtent l="0" t="0" r="9525" b="9525"/>
            <wp:docPr id="15742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0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956C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2. console.log() vs console.dir()</w:t>
      </w:r>
    </w:p>
    <w:p w14:paraId="0A343218" w14:textId="6071A1BF" w:rsidR="001E6790" w:rsidRDefault="00000000">
      <w:r>
        <w:rPr>
          <w:rFonts w:ascii="Calibri" w:hAnsi="Calibri"/>
          <w:sz w:val="21"/>
        </w:rPr>
        <w:t xml:space="preserve">console.log(value) → </w:t>
      </w:r>
      <w:r w:rsidR="00A53D10">
        <w:rPr>
          <w:rFonts w:ascii="Calibri" w:hAnsi="Calibri"/>
          <w:sz w:val="21"/>
        </w:rPr>
        <w:t>display values/output</w:t>
      </w:r>
    </w:p>
    <w:p w14:paraId="0F727EBD" w14:textId="442916C1" w:rsidR="001E6790" w:rsidRDefault="00000000">
      <w:pPr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console.dir(object) → useful for inspecting an object and its properties/methods.</w:t>
      </w:r>
    </w:p>
    <w:p w14:paraId="6E840BAD" w14:textId="77777777" w:rsidR="00A53D10" w:rsidRDefault="00A53D10">
      <w:pPr>
        <w:rPr>
          <w:rFonts w:ascii="Calibri" w:hAnsi="Calibri"/>
          <w:sz w:val="21"/>
        </w:rPr>
      </w:pPr>
    </w:p>
    <w:p w14:paraId="31D132A6" w14:textId="77777777" w:rsidR="00A53D10" w:rsidRDefault="00A53D10">
      <w:pPr>
        <w:rPr>
          <w:rFonts w:ascii="Calibri" w:hAnsi="Calibri"/>
          <w:sz w:val="21"/>
        </w:rPr>
      </w:pPr>
    </w:p>
    <w:p w14:paraId="6DAFDB12" w14:textId="77777777" w:rsidR="00A53D10" w:rsidRDefault="00A53D10"/>
    <w:p w14:paraId="3674DF18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3. Selecting HTML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7"/>
        <w:gridCol w:w="2587"/>
        <w:gridCol w:w="2702"/>
      </w:tblGrid>
      <w:tr w:rsidR="001E6790" w14:paraId="7EA5E4A0" w14:textId="77777777">
        <w:tc>
          <w:tcPr>
            <w:tcW w:w="2880" w:type="dxa"/>
          </w:tcPr>
          <w:p w14:paraId="3C9F6BAB" w14:textId="77777777" w:rsidR="001E6790" w:rsidRDefault="00000000">
            <w:r>
              <w:t>Method</w:t>
            </w:r>
          </w:p>
        </w:tc>
        <w:tc>
          <w:tcPr>
            <w:tcW w:w="2880" w:type="dxa"/>
          </w:tcPr>
          <w:p w14:paraId="4AF251B1" w14:textId="77777777" w:rsidR="001E6790" w:rsidRDefault="00000000">
            <w:r>
              <w:t>Purpose</w:t>
            </w:r>
          </w:p>
        </w:tc>
        <w:tc>
          <w:tcPr>
            <w:tcW w:w="2880" w:type="dxa"/>
          </w:tcPr>
          <w:p w14:paraId="4D34D395" w14:textId="77777777" w:rsidR="001E6790" w:rsidRDefault="00000000">
            <w:r>
              <w:t>Returns</w:t>
            </w:r>
          </w:p>
        </w:tc>
      </w:tr>
      <w:tr w:rsidR="001E6790" w14:paraId="70FD3353" w14:textId="77777777">
        <w:tc>
          <w:tcPr>
            <w:tcW w:w="2880" w:type="dxa"/>
          </w:tcPr>
          <w:p w14:paraId="3D40C4BD" w14:textId="77777777" w:rsidR="001E6790" w:rsidRDefault="00000000">
            <w:r>
              <w:t>getElementById("id")</w:t>
            </w:r>
          </w:p>
        </w:tc>
        <w:tc>
          <w:tcPr>
            <w:tcW w:w="2880" w:type="dxa"/>
          </w:tcPr>
          <w:p w14:paraId="78C84ED0" w14:textId="77777777" w:rsidR="001E6790" w:rsidRDefault="00000000">
            <w:r>
              <w:t>Select by ID</w:t>
            </w:r>
          </w:p>
        </w:tc>
        <w:tc>
          <w:tcPr>
            <w:tcW w:w="2880" w:type="dxa"/>
          </w:tcPr>
          <w:p w14:paraId="37847EB2" w14:textId="77777777" w:rsidR="001E6790" w:rsidRDefault="00000000">
            <w:r>
              <w:t>Single element</w:t>
            </w:r>
          </w:p>
        </w:tc>
      </w:tr>
      <w:tr w:rsidR="001E6790" w14:paraId="5AF9D2F6" w14:textId="77777777">
        <w:tc>
          <w:tcPr>
            <w:tcW w:w="2880" w:type="dxa"/>
          </w:tcPr>
          <w:p w14:paraId="3CA6EDFD" w14:textId="77777777" w:rsidR="001E6790" w:rsidRDefault="00000000">
            <w:r>
              <w:t>getElementsByClassName("class")</w:t>
            </w:r>
          </w:p>
        </w:tc>
        <w:tc>
          <w:tcPr>
            <w:tcW w:w="2880" w:type="dxa"/>
          </w:tcPr>
          <w:p w14:paraId="6B04E00B" w14:textId="77777777" w:rsidR="001E6790" w:rsidRDefault="00000000">
            <w:r>
              <w:t>Select by class</w:t>
            </w:r>
          </w:p>
        </w:tc>
        <w:tc>
          <w:tcPr>
            <w:tcW w:w="2880" w:type="dxa"/>
          </w:tcPr>
          <w:p w14:paraId="3513FDBC" w14:textId="77777777" w:rsidR="001E6790" w:rsidRDefault="00000000">
            <w:r>
              <w:t>HTMLCollection</w:t>
            </w:r>
          </w:p>
        </w:tc>
      </w:tr>
      <w:tr w:rsidR="001E6790" w14:paraId="773B4C87" w14:textId="77777777">
        <w:tc>
          <w:tcPr>
            <w:tcW w:w="2880" w:type="dxa"/>
          </w:tcPr>
          <w:p w14:paraId="3D1F1404" w14:textId="77777777" w:rsidR="001E6790" w:rsidRDefault="00000000">
            <w:r>
              <w:lastRenderedPageBreak/>
              <w:t>getElementsByTagName("p")</w:t>
            </w:r>
          </w:p>
        </w:tc>
        <w:tc>
          <w:tcPr>
            <w:tcW w:w="2880" w:type="dxa"/>
          </w:tcPr>
          <w:p w14:paraId="6C4F9F76" w14:textId="77777777" w:rsidR="001E6790" w:rsidRDefault="00000000">
            <w:r>
              <w:t>Select by tag</w:t>
            </w:r>
          </w:p>
        </w:tc>
        <w:tc>
          <w:tcPr>
            <w:tcW w:w="2880" w:type="dxa"/>
          </w:tcPr>
          <w:p w14:paraId="45A5730B" w14:textId="77777777" w:rsidR="001E6790" w:rsidRDefault="00000000">
            <w:r>
              <w:t>HTMLCollection</w:t>
            </w:r>
          </w:p>
        </w:tc>
      </w:tr>
      <w:tr w:rsidR="001E6790" w14:paraId="7B460161" w14:textId="77777777">
        <w:tc>
          <w:tcPr>
            <w:tcW w:w="2880" w:type="dxa"/>
          </w:tcPr>
          <w:p w14:paraId="38F3C796" w14:textId="3A377A62" w:rsidR="001E6790" w:rsidRDefault="00581A6E" w:rsidP="00581A6E">
            <w:r w:rsidRPr="00581A6E">
              <w:t>document.querySelector(“#myId / .myClass / tag”)</w:t>
            </w:r>
          </w:p>
        </w:tc>
        <w:tc>
          <w:tcPr>
            <w:tcW w:w="2880" w:type="dxa"/>
          </w:tcPr>
          <w:p w14:paraId="7B3C98BC" w14:textId="77777777" w:rsidR="001E6790" w:rsidRDefault="00000000">
            <w:r>
              <w:t>Select using CSS selector</w:t>
            </w:r>
          </w:p>
        </w:tc>
        <w:tc>
          <w:tcPr>
            <w:tcW w:w="2880" w:type="dxa"/>
          </w:tcPr>
          <w:p w14:paraId="5EBC5CEE" w14:textId="182B0BC4" w:rsidR="001E6790" w:rsidRDefault="002C7978">
            <w:r w:rsidRPr="002C7978">
              <w:t>returns the first element that matches the specified CSS selector.</w:t>
            </w:r>
          </w:p>
        </w:tc>
      </w:tr>
      <w:tr w:rsidR="001E6790" w14:paraId="14091C7A" w14:textId="77777777">
        <w:tc>
          <w:tcPr>
            <w:tcW w:w="2880" w:type="dxa"/>
          </w:tcPr>
          <w:p w14:paraId="47AFEE28" w14:textId="7D5EDBA9" w:rsidR="001E6790" w:rsidRDefault="00581A6E" w:rsidP="00581A6E">
            <w:r w:rsidRPr="00581A6E">
              <w:t>document.querySelectorAll(“#myId / .myClass / tag”)</w:t>
            </w:r>
          </w:p>
        </w:tc>
        <w:tc>
          <w:tcPr>
            <w:tcW w:w="2880" w:type="dxa"/>
          </w:tcPr>
          <w:p w14:paraId="4350618D" w14:textId="77777777" w:rsidR="001E6790" w:rsidRDefault="00000000">
            <w:r>
              <w:t>Select all using CSS selector</w:t>
            </w:r>
          </w:p>
        </w:tc>
        <w:tc>
          <w:tcPr>
            <w:tcW w:w="2880" w:type="dxa"/>
          </w:tcPr>
          <w:p w14:paraId="7DBB4313" w14:textId="46661A36" w:rsidR="001E6790" w:rsidRDefault="00581A6E">
            <w:r w:rsidRPr="00581A6E">
              <w:t xml:space="preserve">returns </w:t>
            </w:r>
            <w:r w:rsidRPr="00581A6E">
              <w:rPr>
                <w:b/>
                <w:bCs/>
              </w:rPr>
              <w:t>all matching elements</w:t>
            </w:r>
            <w:r w:rsidRPr="00581A6E">
              <w:t xml:space="preserve"> as a </w:t>
            </w:r>
            <w:r w:rsidRPr="00581A6E">
              <w:rPr>
                <w:b/>
                <w:bCs/>
              </w:rPr>
              <w:t>NodeList</w:t>
            </w:r>
            <w:r w:rsidRPr="00581A6E">
              <w:t>.</w:t>
            </w:r>
          </w:p>
        </w:tc>
      </w:tr>
    </w:tbl>
    <w:p w14:paraId="3C962F70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4. querySelector() — important</w:t>
      </w:r>
    </w:p>
    <w:p w14:paraId="68A6C196" w14:textId="77777777" w:rsidR="001E6790" w:rsidRDefault="00000000">
      <w:r>
        <w:rPr>
          <w:rFonts w:ascii="Calibri" w:hAnsi="Calibri"/>
          <w:sz w:val="21"/>
        </w:rPr>
        <w:t>querySelector() returns the first element matching the CSS selector.</w:t>
      </w:r>
    </w:p>
    <w:p w14:paraId="605D98E4" w14:textId="77777777" w:rsidR="001E6790" w:rsidRDefault="00000000">
      <w:r>
        <w:rPr>
          <w:rFonts w:ascii="Calibri" w:hAnsi="Calibri"/>
          <w:sz w:val="21"/>
        </w:rPr>
        <w:t>Examples:</w:t>
      </w:r>
    </w:p>
    <w:p w14:paraId="01BF5745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document.querySelector("#heading");   // ID</w:t>
      </w:r>
    </w:p>
    <w:p w14:paraId="2483AFE2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document.querySelector(".box");       // class</w:t>
      </w:r>
    </w:p>
    <w:p w14:paraId="6AFF4552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document.querySelector("p");           // tag</w:t>
      </w:r>
    </w:p>
    <w:p w14:paraId="5E1351EC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5. querySelectorAll()</w:t>
      </w:r>
    </w:p>
    <w:p w14:paraId="263AC3BF" w14:textId="77777777" w:rsidR="001E6790" w:rsidRDefault="00000000">
      <w:r>
        <w:rPr>
          <w:rFonts w:ascii="Calibri" w:hAnsi="Calibri"/>
          <w:sz w:val="21"/>
        </w:rPr>
        <w:t>querySelectorAll() returns all elements matching the selector as a NodeList.</w:t>
      </w:r>
    </w:p>
    <w:p w14:paraId="37743747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Example: document.querySelectorAll(".box");</w:t>
      </w:r>
    </w:p>
    <w:p w14:paraId="00795DD0" w14:textId="4E014170" w:rsidR="001E6790" w:rsidRDefault="00000000">
      <w:pPr>
        <w:pStyle w:val="Heading1"/>
      </w:pPr>
      <w:r>
        <w:rPr>
          <w:rFonts w:ascii="Calibri" w:hAnsi="Calibri"/>
          <w:sz w:val="21"/>
        </w:rPr>
        <w:t>6. Reading element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790" w14:paraId="279909A4" w14:textId="77777777">
        <w:tc>
          <w:tcPr>
            <w:tcW w:w="4320" w:type="dxa"/>
          </w:tcPr>
          <w:p w14:paraId="4B109ED2" w14:textId="77777777" w:rsidR="001E6790" w:rsidRDefault="00000000">
            <w:r>
              <w:t>Property</w:t>
            </w:r>
          </w:p>
        </w:tc>
        <w:tc>
          <w:tcPr>
            <w:tcW w:w="4320" w:type="dxa"/>
          </w:tcPr>
          <w:p w14:paraId="57A9C936" w14:textId="77777777" w:rsidR="001E6790" w:rsidRDefault="00000000">
            <w:r>
              <w:t>Meaning</w:t>
            </w:r>
          </w:p>
        </w:tc>
      </w:tr>
      <w:tr w:rsidR="001E6790" w14:paraId="0774A7CC" w14:textId="77777777">
        <w:tc>
          <w:tcPr>
            <w:tcW w:w="4320" w:type="dxa"/>
          </w:tcPr>
          <w:p w14:paraId="35139712" w14:textId="77777777" w:rsidR="001E6790" w:rsidRDefault="00000000">
            <w:r>
              <w:t>tagName</w:t>
            </w:r>
          </w:p>
        </w:tc>
        <w:tc>
          <w:tcPr>
            <w:tcW w:w="4320" w:type="dxa"/>
          </w:tcPr>
          <w:p w14:paraId="4B9753BF" w14:textId="77777777" w:rsidR="001E6790" w:rsidRDefault="00000000">
            <w:r>
              <w:t>Returns the tag name of an element node.</w:t>
            </w:r>
          </w:p>
        </w:tc>
      </w:tr>
      <w:tr w:rsidR="001E6790" w14:paraId="2D8B5137" w14:textId="77777777">
        <w:tc>
          <w:tcPr>
            <w:tcW w:w="4320" w:type="dxa"/>
          </w:tcPr>
          <w:p w14:paraId="2155F5AF" w14:textId="77777777" w:rsidR="001E6790" w:rsidRDefault="00000000">
            <w:r>
              <w:t>innerHTML</w:t>
            </w:r>
          </w:p>
        </w:tc>
        <w:tc>
          <w:tcPr>
            <w:tcW w:w="4320" w:type="dxa"/>
          </w:tcPr>
          <w:p w14:paraId="79BEF35E" w14:textId="77777777" w:rsidR="001E6790" w:rsidRDefault="00000000">
            <w:r>
              <w:t>Returns the HTML/content inside the element.</w:t>
            </w:r>
          </w:p>
        </w:tc>
      </w:tr>
      <w:tr w:rsidR="001E6790" w14:paraId="1BFE0767" w14:textId="77777777">
        <w:tc>
          <w:tcPr>
            <w:tcW w:w="4320" w:type="dxa"/>
          </w:tcPr>
          <w:p w14:paraId="54B76C64" w14:textId="77777777" w:rsidR="001E6790" w:rsidRDefault="00000000">
            <w:r>
              <w:t>innerText</w:t>
            </w:r>
          </w:p>
        </w:tc>
        <w:tc>
          <w:tcPr>
            <w:tcW w:w="4320" w:type="dxa"/>
          </w:tcPr>
          <w:p w14:paraId="1BC62820" w14:textId="77777777" w:rsidR="001E6790" w:rsidRDefault="00000000">
            <w:r>
              <w:t>Returns the text content of the element and its children.</w:t>
            </w:r>
          </w:p>
        </w:tc>
      </w:tr>
      <w:tr w:rsidR="001E6790" w14:paraId="774EEFFE" w14:textId="77777777">
        <w:tc>
          <w:tcPr>
            <w:tcW w:w="4320" w:type="dxa"/>
          </w:tcPr>
          <w:p w14:paraId="7B6EC199" w14:textId="77777777" w:rsidR="001E6790" w:rsidRDefault="00000000">
            <w:r>
              <w:t>textContent</w:t>
            </w:r>
          </w:p>
        </w:tc>
        <w:tc>
          <w:tcPr>
            <w:tcW w:w="4320" w:type="dxa"/>
          </w:tcPr>
          <w:p w14:paraId="6305F9D9" w14:textId="77777777" w:rsidR="001E6790" w:rsidRDefault="00000000">
            <w:r>
              <w:t>Returns textual content, including text from hidden elements.</w:t>
            </w:r>
          </w:p>
        </w:tc>
      </w:tr>
    </w:tbl>
    <w:p w14:paraId="2A59CE46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7. innerHTML vs innerText vs textContent</w:t>
      </w:r>
    </w:p>
    <w:p w14:paraId="524B1597" w14:textId="77777777" w:rsidR="001E6790" w:rsidRDefault="00000000">
      <w:r>
        <w:rPr>
          <w:rFonts w:ascii="Calibri" w:hAnsi="Calibri"/>
          <w:sz w:val="21"/>
        </w:rPr>
        <w:t>Easy memory:</w:t>
      </w:r>
    </w:p>
    <w:p w14:paraId="25882A9B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innerHTML → HTML/content</w:t>
      </w:r>
    </w:p>
    <w:p w14:paraId="73D75399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innerText → visible text</w:t>
      </w:r>
    </w:p>
    <w:p w14:paraId="26AF05E0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textContent → textual content, including hidden text</w:t>
      </w:r>
    </w:p>
    <w:p w14:paraId="23812E6E" w14:textId="77777777" w:rsidR="001E6790" w:rsidRDefault="00000000">
      <w:pPr>
        <w:pStyle w:val="Heading1"/>
      </w:pPr>
      <w:r>
        <w:rPr>
          <w:rFonts w:ascii="Calibri" w:hAnsi="Calibri"/>
          <w:sz w:val="21"/>
        </w:rPr>
        <w:lastRenderedPageBreak/>
        <w:t>8. Script placement and DOM availability</w:t>
      </w:r>
    </w:p>
    <w:p w14:paraId="2DDEF373" w14:textId="77777777" w:rsidR="001E6790" w:rsidRDefault="00000000">
      <w:r>
        <w:rPr>
          <w:rFonts w:ascii="Calibri" w:hAnsi="Calibri"/>
          <w:sz w:val="21"/>
        </w:rPr>
        <w:t>If a script executes in the head before the body has been parsed, DOM elements in the body may not yet be available. A common solution is to place the script near the end of body, or use defer when loading an external script.</w:t>
      </w:r>
    </w:p>
    <w:p w14:paraId="5D2E532D" w14:textId="77777777" w:rsidR="001E6790" w:rsidRDefault="00000000">
      <w:pPr>
        <w:pStyle w:val="IntenseQuote"/>
      </w:pPr>
      <w:r>
        <w:rPr>
          <w:rFonts w:ascii="Calibri" w:hAnsi="Calibri"/>
          <w:sz w:val="21"/>
        </w:rPr>
        <w:t>&lt;script src="script.js" defer&gt;&lt;/script&gt;</w:t>
      </w:r>
    </w:p>
    <w:p w14:paraId="5539BB5D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9. DOM manipulation — next important topics</w:t>
      </w:r>
    </w:p>
    <w:p w14:paraId="22D5CCB5" w14:textId="77777777" w:rsidR="001E6790" w:rsidRDefault="00000000">
      <w:r>
        <w:rPr>
          <w:rFonts w:ascii="Calibri" w:hAnsi="Calibri"/>
          <w:sz w:val="21"/>
        </w:rPr>
        <w:t>The provided notes continue with these practical DOM operations:</w:t>
      </w:r>
    </w:p>
    <w:p w14:paraId="7F1B0122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getAttribute(attr) → get an attribute value</w:t>
      </w:r>
    </w:p>
    <w:p w14:paraId="4A077D32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setAttribute(attr, value) → set/change an attribute</w:t>
      </w:r>
    </w:p>
    <w:p w14:paraId="1C5ACD25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node.style → work with inline element styles</w:t>
      </w:r>
    </w:p>
    <w:p w14:paraId="627CC015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document.createElement("div") → create a new element</w:t>
      </w:r>
    </w:p>
    <w:p w14:paraId="66E1D5F2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node.append(el) → add at the end inside a node</w:t>
      </w:r>
    </w:p>
    <w:p w14:paraId="00D98979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node.prepend(el) → add at the beginning inside a node</w:t>
      </w:r>
    </w:p>
    <w:p w14:paraId="347B914B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node.before(el) → insert before a node</w:t>
      </w:r>
    </w:p>
    <w:p w14:paraId="0381B5C7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node.after(el) → insert after a node</w:t>
      </w:r>
    </w:p>
    <w:p w14:paraId="222755DE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node.remove() → remove a node</w:t>
      </w:r>
    </w:p>
    <w:p w14:paraId="5A15FB2E" w14:textId="77777777" w:rsidR="001E6790" w:rsidRDefault="00000000">
      <w:pPr>
        <w:pStyle w:val="ListBullet"/>
      </w:pPr>
      <w:r>
        <w:rPr>
          <w:rFonts w:ascii="Calibri" w:hAnsi="Calibri"/>
          <w:sz w:val="21"/>
        </w:rPr>
        <w:t>classList → add/remove/manage CSS classes</w:t>
      </w:r>
    </w:p>
    <w:p w14:paraId="1851E785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10. Interview questions to be ready for</w:t>
      </w:r>
    </w:p>
    <w:p w14:paraId="192BA658" w14:textId="77777777" w:rsidR="001E6790" w:rsidRDefault="00000000">
      <w:r>
        <w:rPr>
          <w:rFonts w:ascii="Calibri" w:hAnsi="Calibri"/>
          <w:b/>
          <w:sz w:val="21"/>
        </w:rPr>
        <w:t>Q: What is the DOM?</w:t>
      </w:r>
    </w:p>
    <w:p w14:paraId="3A994D52" w14:textId="77777777" w:rsidR="001E6790" w:rsidRDefault="00000000">
      <w:r>
        <w:rPr>
          <w:rFonts w:ascii="Calibri" w:hAnsi="Calibri"/>
          <w:sz w:val="21"/>
        </w:rPr>
        <w:t>A: The DOM is the browser-created object representation of an HTML document, allowing JavaScript to access and manipulate the page.</w:t>
      </w:r>
    </w:p>
    <w:p w14:paraId="263803FB" w14:textId="77777777" w:rsidR="001E6790" w:rsidRDefault="00000000">
      <w:r>
        <w:rPr>
          <w:rFonts w:ascii="Calibri" w:hAnsi="Calibri"/>
          <w:b/>
          <w:sz w:val="21"/>
        </w:rPr>
        <w:t>Q: What is the window object?</w:t>
      </w:r>
    </w:p>
    <w:p w14:paraId="4DFD68B5" w14:textId="77777777" w:rsidR="001E6790" w:rsidRDefault="00000000">
      <w:r>
        <w:rPr>
          <w:rFonts w:ascii="Calibri" w:hAnsi="Calibri"/>
          <w:sz w:val="21"/>
        </w:rPr>
        <w:t>A: It represents the browser window and is a global browser object containing many properties and methods.</w:t>
      </w:r>
    </w:p>
    <w:p w14:paraId="0DA6CE42" w14:textId="77777777" w:rsidR="001E6790" w:rsidRDefault="00000000">
      <w:r>
        <w:rPr>
          <w:rFonts w:ascii="Calibri" w:hAnsi="Calibri"/>
          <w:b/>
          <w:sz w:val="21"/>
        </w:rPr>
        <w:t>Q: What does querySelector() return?</w:t>
      </w:r>
    </w:p>
    <w:p w14:paraId="53438009" w14:textId="77777777" w:rsidR="001E6790" w:rsidRDefault="00000000">
      <w:r>
        <w:rPr>
          <w:rFonts w:ascii="Calibri" w:hAnsi="Calibri"/>
          <w:sz w:val="21"/>
        </w:rPr>
        <w:t>A: The first element matching the specified CSS selector.</w:t>
      </w:r>
    </w:p>
    <w:p w14:paraId="5F93ACBD" w14:textId="77777777" w:rsidR="001E6790" w:rsidRDefault="00000000">
      <w:r>
        <w:rPr>
          <w:rFonts w:ascii="Calibri" w:hAnsi="Calibri"/>
          <w:b/>
          <w:sz w:val="21"/>
        </w:rPr>
        <w:t>Q: What does querySelectorAll() return?</w:t>
      </w:r>
    </w:p>
    <w:p w14:paraId="3F56B5D6" w14:textId="77777777" w:rsidR="001E6790" w:rsidRDefault="00000000">
      <w:r>
        <w:rPr>
          <w:rFonts w:ascii="Calibri" w:hAnsi="Calibri"/>
          <w:sz w:val="21"/>
        </w:rPr>
        <w:t>A: A NodeList containing all elements matching the selector.</w:t>
      </w:r>
    </w:p>
    <w:p w14:paraId="7C8AB126" w14:textId="77777777" w:rsidR="001E6790" w:rsidRDefault="00000000">
      <w:r>
        <w:rPr>
          <w:rFonts w:ascii="Calibri" w:hAnsi="Calibri"/>
          <w:b/>
          <w:sz w:val="21"/>
        </w:rPr>
        <w:t>Q: Difference between querySelector and querySelectorAll?</w:t>
      </w:r>
    </w:p>
    <w:p w14:paraId="6FBAF9E9" w14:textId="77777777" w:rsidR="001E6790" w:rsidRDefault="00000000">
      <w:r>
        <w:rPr>
          <w:rFonts w:ascii="Calibri" w:hAnsi="Calibri"/>
          <w:sz w:val="21"/>
        </w:rPr>
        <w:t>A: querySelector returns the first match; querySelectorAll returns all matches.</w:t>
      </w:r>
    </w:p>
    <w:p w14:paraId="73124A44" w14:textId="77777777" w:rsidR="001E6790" w:rsidRDefault="00000000">
      <w:r>
        <w:rPr>
          <w:rFonts w:ascii="Calibri" w:hAnsi="Calibri"/>
          <w:b/>
          <w:sz w:val="21"/>
        </w:rPr>
        <w:t>Q: Difference between innerHTML and innerText?</w:t>
      </w:r>
    </w:p>
    <w:p w14:paraId="1FB7FED4" w14:textId="77777777" w:rsidR="001E6790" w:rsidRDefault="00000000">
      <w:r>
        <w:rPr>
          <w:rFonts w:ascii="Calibri" w:hAnsi="Calibri"/>
          <w:sz w:val="21"/>
        </w:rPr>
        <w:lastRenderedPageBreak/>
        <w:t>A: innerHTML works with the HTML/content inside an element; innerText returns its text content.</w:t>
      </w:r>
    </w:p>
    <w:p w14:paraId="70B7C2AF" w14:textId="77777777" w:rsidR="001E6790" w:rsidRDefault="00000000">
      <w:r>
        <w:rPr>
          <w:rFonts w:ascii="Calibri" w:hAnsi="Calibri"/>
          <w:b/>
          <w:sz w:val="21"/>
        </w:rPr>
        <w:t>Q: What is textContent?</w:t>
      </w:r>
    </w:p>
    <w:p w14:paraId="54B4B234" w14:textId="77777777" w:rsidR="001E6790" w:rsidRDefault="00000000">
      <w:r>
        <w:rPr>
          <w:rFonts w:ascii="Calibri" w:hAnsi="Calibri"/>
          <w:sz w:val="21"/>
        </w:rPr>
        <w:t>A: It returns the textual content of an element, including text from hidden elements.</w:t>
      </w:r>
    </w:p>
    <w:p w14:paraId="33254DD5" w14:textId="77777777" w:rsidR="001E6790" w:rsidRDefault="00000000">
      <w:r>
        <w:rPr>
          <w:rFonts w:ascii="Calibri" w:hAnsi="Calibri"/>
          <w:b/>
          <w:sz w:val="21"/>
        </w:rPr>
        <w:t>Q: Why can a script in the head fail to find body elements?</w:t>
      </w:r>
    </w:p>
    <w:p w14:paraId="3927AF28" w14:textId="77777777" w:rsidR="001E6790" w:rsidRDefault="00000000">
      <w:r>
        <w:rPr>
          <w:rFonts w:ascii="Calibri" w:hAnsi="Calibri"/>
          <w:sz w:val="21"/>
        </w:rPr>
        <w:t>A: Because the body may not have been parsed yet when the script executes.</w:t>
      </w:r>
    </w:p>
    <w:p w14:paraId="42777603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11. Quick revision sheet</w:t>
      </w:r>
    </w:p>
    <w:p w14:paraId="7BF71AD1" w14:textId="77777777" w:rsidR="001E6790" w:rsidRDefault="00000000">
      <w:r>
        <w:rPr>
          <w:rFonts w:ascii="Calibri" w:hAnsi="Calibri"/>
          <w:sz w:val="21"/>
        </w:rPr>
        <w:t>window → browser window/global browser object</w:t>
      </w:r>
    </w:p>
    <w:p w14:paraId="51CCB9F0" w14:textId="77777777" w:rsidR="001E6790" w:rsidRDefault="00000000">
      <w:r>
        <w:rPr>
          <w:rFonts w:ascii="Calibri" w:hAnsi="Calibri"/>
          <w:sz w:val="21"/>
        </w:rPr>
        <w:t>document → current HTML document</w:t>
      </w:r>
    </w:p>
    <w:p w14:paraId="36060953" w14:textId="77777777" w:rsidR="001E6790" w:rsidRDefault="00000000">
      <w:r>
        <w:rPr>
          <w:rFonts w:ascii="Calibri" w:hAnsi="Calibri"/>
          <w:sz w:val="21"/>
        </w:rPr>
        <w:t>DOM → object representation of the HTML page</w:t>
      </w:r>
    </w:p>
    <w:p w14:paraId="20A08687" w14:textId="77777777" w:rsidR="001E6790" w:rsidRDefault="00000000">
      <w:r>
        <w:rPr>
          <w:rFonts w:ascii="Calibri" w:hAnsi="Calibri"/>
          <w:sz w:val="21"/>
        </w:rPr>
        <w:t>querySelector → first matching element</w:t>
      </w:r>
    </w:p>
    <w:p w14:paraId="4955A68F" w14:textId="77777777" w:rsidR="001E6790" w:rsidRDefault="00000000">
      <w:r>
        <w:rPr>
          <w:rFonts w:ascii="Calibri" w:hAnsi="Calibri"/>
          <w:sz w:val="21"/>
        </w:rPr>
        <w:t>querySelectorAll → all matching elements (NodeList)</w:t>
      </w:r>
    </w:p>
    <w:p w14:paraId="75E39AA8" w14:textId="77777777" w:rsidR="001E6790" w:rsidRDefault="00000000">
      <w:r>
        <w:rPr>
          <w:rFonts w:ascii="Calibri" w:hAnsi="Calibri"/>
          <w:sz w:val="21"/>
        </w:rPr>
        <w:t>getElementById → element by ID</w:t>
      </w:r>
    </w:p>
    <w:p w14:paraId="37B10FA6" w14:textId="77777777" w:rsidR="001E6790" w:rsidRDefault="00000000">
      <w:r>
        <w:rPr>
          <w:rFonts w:ascii="Calibri" w:hAnsi="Calibri"/>
          <w:sz w:val="21"/>
        </w:rPr>
        <w:t>getElementsByClassName → HTMLCollection</w:t>
      </w:r>
    </w:p>
    <w:p w14:paraId="1EB22D72" w14:textId="77777777" w:rsidR="001E6790" w:rsidRDefault="00000000">
      <w:r>
        <w:rPr>
          <w:rFonts w:ascii="Calibri" w:hAnsi="Calibri"/>
          <w:sz w:val="21"/>
        </w:rPr>
        <w:t>getElementsByTagName → HTMLCollection</w:t>
      </w:r>
    </w:p>
    <w:p w14:paraId="34863599" w14:textId="77777777" w:rsidR="001E6790" w:rsidRDefault="00000000">
      <w:r>
        <w:rPr>
          <w:rFonts w:ascii="Calibri" w:hAnsi="Calibri"/>
          <w:sz w:val="21"/>
        </w:rPr>
        <w:t>innerHTML → HTML/content</w:t>
      </w:r>
    </w:p>
    <w:p w14:paraId="1BC2F77D" w14:textId="77777777" w:rsidR="001E6790" w:rsidRDefault="00000000">
      <w:r>
        <w:rPr>
          <w:rFonts w:ascii="Calibri" w:hAnsi="Calibri"/>
          <w:sz w:val="21"/>
        </w:rPr>
        <w:t>innerText → text</w:t>
      </w:r>
    </w:p>
    <w:p w14:paraId="219D4623" w14:textId="77777777" w:rsidR="001E6790" w:rsidRDefault="00000000">
      <w:r>
        <w:rPr>
          <w:rFonts w:ascii="Calibri" w:hAnsi="Calibri"/>
          <w:sz w:val="21"/>
        </w:rPr>
        <w:t>textContent → text, including hidden text</w:t>
      </w:r>
    </w:p>
    <w:p w14:paraId="29986A62" w14:textId="77777777" w:rsidR="001E6790" w:rsidRDefault="00000000">
      <w:pPr>
        <w:pStyle w:val="Heading1"/>
      </w:pPr>
      <w:r>
        <w:rPr>
          <w:rFonts w:ascii="Calibri" w:hAnsi="Calibri"/>
          <w:sz w:val="21"/>
        </w:rPr>
        <w:t>12. Most important takeaway</w:t>
      </w:r>
    </w:p>
    <w:p w14:paraId="5735F7E2" w14:textId="77777777" w:rsidR="001E6790" w:rsidRDefault="00000000">
      <w:r>
        <w:rPr>
          <w:rFonts w:ascii="Calibri" w:hAnsi="Calibri"/>
          <w:sz w:val="21"/>
        </w:rPr>
        <w:t>For interviews, understand the flow rather than memorizing isolated methods: the browser creates window → window contains document → document represents the DOM → JavaScript selects elements → JavaScript reads or changes their content, attributes, styles, classes, and position.</w:t>
      </w:r>
    </w:p>
    <w:sectPr w:rsidR="001E67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44ABE" w14:textId="77777777" w:rsidR="00C757DA" w:rsidRDefault="00C757DA" w:rsidP="00A53354">
      <w:pPr>
        <w:spacing w:after="0" w:line="240" w:lineRule="auto"/>
      </w:pPr>
      <w:r>
        <w:separator/>
      </w:r>
    </w:p>
  </w:endnote>
  <w:endnote w:type="continuationSeparator" w:id="0">
    <w:p w14:paraId="5D9B58D1" w14:textId="77777777" w:rsidR="00C757DA" w:rsidRDefault="00C757DA" w:rsidP="00A53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49E8" w14:textId="77777777" w:rsidR="00C757DA" w:rsidRDefault="00C757DA" w:rsidP="00A53354">
      <w:pPr>
        <w:spacing w:after="0" w:line="240" w:lineRule="auto"/>
      </w:pPr>
      <w:r>
        <w:separator/>
      </w:r>
    </w:p>
  </w:footnote>
  <w:footnote w:type="continuationSeparator" w:id="0">
    <w:p w14:paraId="2259A4F9" w14:textId="77777777" w:rsidR="00C757DA" w:rsidRDefault="00C757DA" w:rsidP="00A53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2A5EDF"/>
    <w:multiLevelType w:val="hybridMultilevel"/>
    <w:tmpl w:val="192E5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267249">
    <w:abstractNumId w:val="8"/>
  </w:num>
  <w:num w:numId="2" w16cid:durableId="615872592">
    <w:abstractNumId w:val="6"/>
  </w:num>
  <w:num w:numId="3" w16cid:durableId="1713459927">
    <w:abstractNumId w:val="5"/>
  </w:num>
  <w:num w:numId="4" w16cid:durableId="1781952764">
    <w:abstractNumId w:val="4"/>
  </w:num>
  <w:num w:numId="5" w16cid:durableId="864900497">
    <w:abstractNumId w:val="7"/>
  </w:num>
  <w:num w:numId="6" w16cid:durableId="1753233146">
    <w:abstractNumId w:val="3"/>
  </w:num>
  <w:num w:numId="7" w16cid:durableId="5524347">
    <w:abstractNumId w:val="2"/>
  </w:num>
  <w:num w:numId="8" w16cid:durableId="972559605">
    <w:abstractNumId w:val="1"/>
  </w:num>
  <w:num w:numId="9" w16cid:durableId="1324506171">
    <w:abstractNumId w:val="0"/>
  </w:num>
  <w:num w:numId="10" w16cid:durableId="2069255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90"/>
    <w:rsid w:val="0029639D"/>
    <w:rsid w:val="002C7978"/>
    <w:rsid w:val="00326F90"/>
    <w:rsid w:val="00487D5C"/>
    <w:rsid w:val="004D2F35"/>
    <w:rsid w:val="00581A6E"/>
    <w:rsid w:val="005B2BFF"/>
    <w:rsid w:val="005C3327"/>
    <w:rsid w:val="005E628C"/>
    <w:rsid w:val="006B659F"/>
    <w:rsid w:val="00752827"/>
    <w:rsid w:val="0081570F"/>
    <w:rsid w:val="00912984"/>
    <w:rsid w:val="00A0725F"/>
    <w:rsid w:val="00A53354"/>
    <w:rsid w:val="00A53D10"/>
    <w:rsid w:val="00AA1D8D"/>
    <w:rsid w:val="00B47730"/>
    <w:rsid w:val="00C757DA"/>
    <w:rsid w:val="00C86B94"/>
    <w:rsid w:val="00CB0664"/>
    <w:rsid w:val="00D9271D"/>
    <w:rsid w:val="00DF7673"/>
    <w:rsid w:val="00E97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30DF8"/>
  <w14:defaultImageDpi w14:val="300"/>
  <w15:docId w15:val="{E830FA95-FF19-436C-A696-B5300B25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Prajapati, Rachit (Student)</cp:lastModifiedBy>
  <cp:revision>3</cp:revision>
  <dcterms:created xsi:type="dcterms:W3CDTF">2013-12-23T23:15:00Z</dcterms:created>
  <dcterms:modified xsi:type="dcterms:W3CDTF">2026-09-07T06:12:00Z</dcterms:modified>
  <cp:category/>
</cp:coreProperties>
</file>