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DB56" w14:textId="4C5D9FC4" w:rsidR="00EA7163" w:rsidRDefault="00EA7163" w:rsidP="00EA7163">
      <w:r>
        <w:t xml:space="preserve">Resume dari </w:t>
      </w:r>
      <w:r>
        <w:t>artikel</w:t>
      </w:r>
    </w:p>
    <w:p w14:paraId="693E160E" w14:textId="77777777" w:rsidR="00EA7163" w:rsidRDefault="00EA7163" w:rsidP="00EA7163"/>
    <w:p w14:paraId="0DE1108C" w14:textId="77777777" w:rsidR="00EA7163" w:rsidRDefault="00EA7163" w:rsidP="00EA7163">
      <w:r>
        <w:t xml:space="preserve">Metode Fuzzy Tsukamoto digunakan untuk memprediksi harga mobil bekas dengan aturan berbentuk IF THEN yang direpresentasikan dalam himpunan fuzzy. Langkah pertama melibatkan variabel kondisi fisik, minat pasar, dan harga bekas mobil, dengan fungsi keanggotaan yang ditentukan. Setelah itu, langkah kedua melibatkan aplikasi fungsi aplikasi melalui mesin inferensi untuk menghasilkan </w:t>
      </w:r>
      <w:r>
        <w:rPr>
          <w:rFonts w:ascii="Cambria Math" w:hAnsi="Cambria Math" w:cs="Cambria Math"/>
        </w:rPr>
        <w:t>𝜶</w:t>
      </w:r>
      <w:r>
        <w:t>-predikat. Langkah ketiga adalah komposisi antar aturan, dan langkah terakhir adalah defuzzyfikasi untuk mendapatkan perkiraan harga mobil bekas.</w:t>
      </w:r>
    </w:p>
    <w:p w14:paraId="0E448F33" w14:textId="77777777" w:rsidR="00EA7163" w:rsidRDefault="00EA7163" w:rsidP="00EA7163"/>
    <w:p w14:paraId="4990F485" w14:textId="77363DD0" w:rsidR="00000000" w:rsidRDefault="00EA7163" w:rsidP="00EA7163">
      <w:r>
        <w:t>Sebagai contoh, melalui perhitungan, metode fuzzy Tsukamoto memprediksi harga mobil bekas sebesar Rp 66.125.000,00, sedangkan metode Fuzzy Mamdani menghasilkan prediksi sebesar Rp 37.408.000,00. Hasil perhitungan menunjukkan perbedaan antara kedua metode dalam memperkirakan harga mobil bekas.</w:t>
      </w:r>
    </w:p>
    <w:sectPr w:rsidR="003749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63"/>
    <w:rsid w:val="00282CF4"/>
    <w:rsid w:val="00EA7163"/>
    <w:rsid w:val="00F01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B37F"/>
  <w15:chartTrackingRefBased/>
  <w15:docId w15:val="{22368854-BCD2-4779-A048-0CCC0100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Rachmadan Nauval</dc:creator>
  <cp:keywords/>
  <dc:description/>
  <cp:lastModifiedBy>Rachmadan Nauval</cp:lastModifiedBy>
  <cp:revision>1</cp:revision>
  <dcterms:created xsi:type="dcterms:W3CDTF">2023-12-07T16:32:00Z</dcterms:created>
  <dcterms:modified xsi:type="dcterms:W3CDTF">2023-12-07T16:32:00Z</dcterms:modified>
</cp:coreProperties>
</file>