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drawing>
          <wp:anchor behindDoc="0" distT="0" distB="0" distL="0" distR="0" simplePos="0" locked="0" layoutInCell="1" allowOverlap="1" relativeHeight="2">
            <wp:simplePos x="0" y="0"/>
            <wp:positionH relativeFrom="column">
              <wp:posOffset>-120015</wp:posOffset>
            </wp:positionH>
            <wp:positionV relativeFrom="paragraph">
              <wp:posOffset>-114300</wp:posOffset>
            </wp:positionV>
            <wp:extent cx="2161540" cy="9918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0" t="0" r="3095" b="6850"/>
                    <a:stretch>
                      <a:fillRect/>
                    </a:stretch>
                  </pic:blipFill>
                  <pic:spPr bwMode="auto">
                    <a:xfrm>
                      <a:off x="0" y="0"/>
                      <a:ext cx="2161540" cy="991870"/>
                    </a:xfrm>
                    <a:prstGeom prst="rect">
                      <a:avLst/>
                    </a:prstGeom>
                  </pic:spPr>
                </pic:pic>
              </a:graphicData>
            </a:graphic>
          </wp:anchor>
        </w:drawing>
      </w:r>
    </w:p>
    <w:p>
      <w:pPr>
        <w:pStyle w:val="LONormal"/>
        <w:tabs>
          <w:tab w:val="clear" w:pos="708"/>
        </w:tabs>
        <w:spacing w:lineRule="auto" w:line="252"/>
        <w:ind w:left="2880" w:right="0" w:hanging="0"/>
        <w:rPr>
          <w:rFonts w:ascii="Times New Roman" w:hAnsi="Times New Roman" w:eastAsia="Times New Roman" w:cs="Times New Roman"/>
          <w:sz w:val="70"/>
          <w:szCs w:val="70"/>
        </w:rPr>
      </w:pPr>
      <w:r>
        <w:rPr>
          <w:rFonts w:eastAsia="Times New Roman" w:cs="Times New Roman" w:ascii="Times New Roman" w:hAnsi="Times New Roman"/>
          <w:sz w:val="70"/>
          <w:szCs w:val="70"/>
        </w:rPr>
      </w:r>
    </w:p>
    <w:p>
      <w:pPr>
        <w:pStyle w:val="LONormal"/>
        <w:tabs>
          <w:tab w:val="clear" w:pos="708"/>
        </w:tabs>
        <w:spacing w:lineRule="auto" w:line="252"/>
        <w:ind w:right="0" w:hanging="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LONormal"/>
        <w:tabs>
          <w:tab w:val="clear" w:pos="708"/>
        </w:tabs>
        <w:spacing w:lineRule="auto" w:line="252"/>
        <w:ind w:right="0" w:hanging="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Année universitaire 2020/2021</w:t>
      </w:r>
    </w:p>
    <w:p>
      <w:pPr>
        <w:pStyle w:val="LONormal"/>
        <w:tabs>
          <w:tab w:val="clear" w:pos="708"/>
        </w:tabs>
        <w:spacing w:lineRule="auto" w:line="252"/>
        <w:ind w:left="2880" w:right="0" w:hanging="0"/>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LONormal"/>
        <w:tabs>
          <w:tab w:val="clear" w:pos="708"/>
        </w:tabs>
        <w:spacing w:lineRule="auto" w:line="252"/>
        <w:ind w:left="2880" w:right="0" w:hanging="0"/>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LONormal"/>
        <w:tabs>
          <w:tab w:val="clear" w:pos="708"/>
        </w:tabs>
        <w:spacing w:lineRule="auto" w:line="252"/>
        <w:ind w:left="2880" w:right="0" w:hanging="0"/>
        <w:rPr>
          <w:rFonts w:ascii="Times New Roman" w:hAnsi="Times New Roman" w:eastAsia="Times New Roman" w:cs="Times New Roman"/>
          <w:sz w:val="70"/>
          <w:szCs w:val="70"/>
        </w:rPr>
      </w:pPr>
      <w:r>
        <w:rPr>
          <w:rFonts w:eastAsia="Times New Roman" w:cs="Times New Roman" w:ascii="Times New Roman" w:hAnsi="Times New Roman"/>
          <w:sz w:val="70"/>
          <w:szCs w:val="70"/>
        </w:rPr>
        <w:t>Rapport de projet</w:t>
      </w:r>
    </w:p>
    <w:p>
      <w:pPr>
        <w:pStyle w:val="LONormal"/>
        <w:tabs>
          <w:tab w:val="clear" w:pos="708"/>
        </w:tabs>
        <w:spacing w:lineRule="auto" w:line="252"/>
        <w:ind w:left="2880" w:right="0" w:hanging="0"/>
        <w:rPr/>
      </w:pPr>
      <w:r>
        <w:rPr>
          <w:rStyle w:val="Policepardfaut"/>
          <w:rFonts w:eastAsia="Times New Roman" w:cs="Times New Roman" w:ascii="Times New Roman" w:hAnsi="Times New Roman"/>
          <w:sz w:val="40"/>
          <w:szCs w:val="40"/>
        </w:rPr>
        <w:t>Matière: Réseaux &amp; Base de données</w:t>
      </w:r>
    </w:p>
    <w:p>
      <w:pPr>
        <w:pStyle w:val="LONormal"/>
        <w:tabs>
          <w:tab w:val="clear" w:pos="708"/>
        </w:tabs>
        <w:spacing w:lineRule="auto" w:line="252"/>
        <w:ind w:left="2880" w:right="0" w:hanging="0"/>
        <w:rPr/>
      </w:pPr>
      <w:r>
        <w:rPr>
          <w:rStyle w:val="Policepardfaut"/>
          <w:rFonts w:eastAsia="Times New Roman" w:cs="Times New Roman" w:ascii="Times New Roman" w:hAnsi="Times New Roman"/>
          <w:color w:val="7F7F7F"/>
          <w:sz w:val="40"/>
          <w:szCs w:val="40"/>
        </w:rPr>
        <w:t>Groupe A13</w:t>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spacing w:lineRule="auto" w:line="252"/>
        <w:rPr>
          <w:rFonts w:ascii="Times New Roman" w:hAnsi="Times New Roman" w:eastAsia="Times New Roman" w:cs="Times New Roman"/>
          <w:sz w:val="34"/>
          <w:szCs w:val="34"/>
        </w:rPr>
      </w:pPr>
      <w:r>
        <w:rPr>
          <w:rFonts w:eastAsia="Times New Roman" w:cs="Times New Roman" w:ascii="Times New Roman" w:hAnsi="Times New Roman"/>
          <w:sz w:val="34"/>
          <w:szCs w:val="34"/>
        </w:rPr>
      </w:r>
    </w:p>
    <w:p>
      <w:pPr>
        <w:pStyle w:val="LONormal"/>
        <w:spacing w:lineRule="auto" w:line="252"/>
        <w:rPr>
          <w:rFonts w:ascii="Times New Roman" w:hAnsi="Times New Roman" w:eastAsia="Times New Roman" w:cs="Times New Roman"/>
          <w:sz w:val="34"/>
          <w:szCs w:val="34"/>
        </w:rPr>
      </w:pPr>
      <w:r>
        <w:rPr>
          <w:rFonts w:eastAsia="Times New Roman" w:cs="Times New Roman" w:ascii="Times New Roman" w:hAnsi="Times New Roman"/>
          <w:sz w:val="34"/>
          <w:szCs w:val="34"/>
        </w:rPr>
        <w:t>Étudiants :</w:t>
      </w:r>
    </w:p>
    <w:p>
      <w:pPr>
        <w:pStyle w:val="Paragraphedeliste"/>
        <w:numPr>
          <w:ilvl w:val="1"/>
          <w:numId w:val="3"/>
        </w:numPr>
        <w:spacing w:lineRule="auto" w:line="252"/>
        <w:rPr>
          <w:rFonts w:ascii="Times New Roman" w:hAnsi="Times New Roman" w:eastAsia="Times New Roman" w:cs="Times New Roman"/>
          <w:sz w:val="30"/>
          <w:szCs w:val="30"/>
        </w:rPr>
      </w:pPr>
      <w:r>
        <w:rPr>
          <w:rFonts w:eastAsia="Times New Roman" w:cs="Times New Roman" w:ascii="Times New Roman" w:hAnsi="Times New Roman"/>
          <w:sz w:val="30"/>
          <w:szCs w:val="30"/>
        </w:rPr>
        <w:t>Racim RIGHI</w:t>
      </w:r>
    </w:p>
    <w:p>
      <w:pPr>
        <w:pStyle w:val="Paragraphedeliste"/>
        <w:numPr>
          <w:ilvl w:val="1"/>
          <w:numId w:val="3"/>
        </w:numPr>
        <w:spacing w:lineRule="auto" w:line="252"/>
        <w:rPr/>
      </w:pPr>
      <w:r>
        <w:rPr>
          <w:rStyle w:val="Policepardfaut"/>
          <w:rFonts w:eastAsia="Times New Roman" w:cs="Times New Roman" w:ascii="Times New Roman" w:hAnsi="Times New Roman"/>
          <w:sz w:val="30"/>
          <w:szCs w:val="30"/>
        </w:rPr>
        <w:t>Marlyse Hangamalongo MAPAGA</w:t>
      </w:r>
    </w:p>
    <w:p>
      <w:pPr>
        <w:pStyle w:val="Paragraphedeliste"/>
        <w:numPr>
          <w:ilvl w:val="1"/>
          <w:numId w:val="3"/>
        </w:numPr>
        <w:spacing w:lineRule="auto" w:line="252"/>
        <w:rPr/>
      </w:pPr>
      <w:r>
        <w:rPr>
          <w:rStyle w:val="Policepardfaut"/>
          <w:rFonts w:eastAsia="Times New Roman" w:cs="Times New Roman" w:ascii="Times New Roman" w:hAnsi="Times New Roman"/>
          <w:sz w:val="30"/>
          <w:szCs w:val="30"/>
        </w:rPr>
        <w:t>Lydia TRABELSI</w:t>
      </w:r>
    </w:p>
    <w:p>
      <w:pPr>
        <w:pStyle w:val="Paragraphedeliste"/>
        <w:spacing w:lineRule="auto" w:line="252"/>
        <w:rPr/>
      </w:pPr>
      <w:r>
        <w:rPr/>
      </w:r>
    </w:p>
    <w:p>
      <w:pPr>
        <w:pStyle w:val="Normal"/>
        <w:rPr/>
      </w:pPr>
      <w:r>
        <w:rPr>
          <w:rStyle w:val="Policepardfaut"/>
          <w:rFonts w:ascii="Times New Roman" w:hAnsi="Times New Roman"/>
          <w:sz w:val="30"/>
          <w:szCs w:val="30"/>
        </w:rPr>
        <w:t>Fait le 04/12/2020</w:t>
      </w:r>
    </w:p>
    <w:p>
      <w:pPr>
        <w:pStyle w:val="Normal"/>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Normal"/>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Normal"/>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sdt>
      <w:sdtPr>
        <w:docPartObj>
          <w:docPartGallery w:val="Table of Contents"/>
          <w:docPartUnique w:val="true"/>
        </w:docPartObj>
      </w:sdtPr>
      <w:sdtContent>
        <w:p>
          <w:pPr>
            <w:pStyle w:val="Titredetabledesmatires"/>
            <w:suppressLineNumbers/>
            <w:ind w:left="0" w:hanging="0"/>
            <w:rPr>
              <w:b/>
              <w:b/>
              <w:bCs/>
              <w:sz w:val="32"/>
              <w:szCs w:val="32"/>
            </w:rPr>
          </w:pPr>
          <w:r>
            <w:rPr>
              <w:b/>
              <w:bCs/>
              <w:sz w:val="32"/>
              <w:szCs w:val="32"/>
            </w:rPr>
            <w:t>Table des matières</w:t>
          </w:r>
        </w:p>
        <w:p>
          <w:pPr>
            <w:pStyle w:val="Tabledesmatiresniveau1"/>
            <w:tabs>
              <w:tab w:val="right" w:pos="9072" w:leader="dot"/>
            </w:tabs>
            <w:rPr/>
          </w:pPr>
          <w:r>
            <w:fldChar w:fldCharType="begin"/>
          </w:r>
          <w:r>
            <w:rPr>
              <w:rStyle w:val="Sautdindex"/>
            </w:rPr>
            <w:instrText> TOC \f \o "1-9" \h</w:instrText>
          </w:r>
          <w:r>
            <w:rPr>
              <w:rStyle w:val="Sautdindex"/>
            </w:rPr>
            <w:fldChar w:fldCharType="separate"/>
          </w:r>
          <w:hyperlink w:anchor="__RefHeading___Toc1634_3580788858">
            <w:r>
              <w:rPr>
                <w:rStyle w:val="Sautdindex"/>
              </w:rPr>
              <w:t xml:space="preserve"> </w:t>
            </w:r>
            <w:r>
              <w:rPr>
                <w:rStyle w:val="Sautdindex"/>
              </w:rPr>
              <w:t>1  INTRODUCTION</w:t>
              <w:tab/>
              <w:t>2</w:t>
            </w:r>
          </w:hyperlink>
        </w:p>
        <w:p>
          <w:pPr>
            <w:pStyle w:val="Tabledesmatiresniveau2"/>
            <w:tabs>
              <w:tab w:val="clear" w:pos="8789"/>
              <w:tab w:val="right" w:pos="9072" w:leader="dot"/>
            </w:tabs>
            <w:rPr/>
          </w:pPr>
          <w:hyperlink w:anchor="__RefHeading___Toc1636_3580788858">
            <w:r>
              <w:rPr>
                <w:rStyle w:val="Sautdindex"/>
              </w:rPr>
              <w:t xml:space="preserve"> </w:t>
            </w:r>
            <w:r>
              <w:rPr>
                <w:rStyle w:val="Sautdindex"/>
              </w:rPr>
              <w:t>1.1  Contexte du projet</w:t>
              <w:tab/>
              <w:t>3</w:t>
            </w:r>
          </w:hyperlink>
        </w:p>
        <w:p>
          <w:pPr>
            <w:pStyle w:val="Tabledesmatiresniveau2"/>
            <w:tabs>
              <w:tab w:val="clear" w:pos="8789"/>
              <w:tab w:val="right" w:pos="9072" w:leader="dot"/>
            </w:tabs>
            <w:rPr/>
          </w:pPr>
          <w:hyperlink w:anchor="__RefHeading___Toc1638_3580788858">
            <w:r>
              <w:rPr>
                <w:rStyle w:val="Sautdindex"/>
              </w:rPr>
              <w:t xml:space="preserve"> </w:t>
            </w:r>
            <w:r>
              <w:rPr>
                <w:rStyle w:val="Sautdindex"/>
              </w:rPr>
              <w:t>1.2  Objectifs et caractéristiques</w:t>
              <w:tab/>
              <w:t>3</w:t>
            </w:r>
          </w:hyperlink>
        </w:p>
        <w:p>
          <w:pPr>
            <w:pStyle w:val="Tabledesmatiresniveau3"/>
            <w:tabs>
              <w:tab w:val="clear" w:pos="8506"/>
              <w:tab w:val="right" w:pos="9072" w:leader="dot"/>
            </w:tabs>
            <w:rPr/>
          </w:pPr>
          <w:hyperlink w:anchor="__RefHeading___Toc3632_3098746779">
            <w:r>
              <w:rPr>
                <w:rStyle w:val="Sautdindex"/>
              </w:rPr>
              <w:t xml:space="preserve"> </w:t>
            </w:r>
            <w:r>
              <w:rPr>
                <w:rStyle w:val="Sautdindex"/>
              </w:rPr>
              <w:t>1.2.1  Partie base de données</w:t>
              <w:tab/>
              <w:t>3</w:t>
            </w:r>
          </w:hyperlink>
        </w:p>
        <w:p>
          <w:pPr>
            <w:pStyle w:val="Tabledesmatiresniveau3"/>
            <w:tabs>
              <w:tab w:val="clear" w:pos="8506"/>
              <w:tab w:val="right" w:pos="9072" w:leader="dot"/>
            </w:tabs>
            <w:rPr/>
          </w:pPr>
          <w:hyperlink w:anchor="__RefHeading___Toc2189_3098746779">
            <w:r>
              <w:rPr>
                <w:rStyle w:val="Sautdindex"/>
              </w:rPr>
              <w:t xml:space="preserve"> </w:t>
            </w:r>
            <w:r>
              <w:rPr>
                <w:rStyle w:val="Sautdindex"/>
              </w:rPr>
              <w:t>1.2.2  Partie réseau</w:t>
              <w:tab/>
              <w:t>3</w:t>
            </w:r>
          </w:hyperlink>
        </w:p>
        <w:p>
          <w:pPr>
            <w:pStyle w:val="Tabledesmatiresniveau4"/>
            <w:tabs>
              <w:tab w:val="clear" w:pos="8223"/>
              <w:tab w:val="right" w:pos="9072" w:leader="dot"/>
            </w:tabs>
            <w:rPr/>
          </w:pPr>
          <w:hyperlink w:anchor="__RefHeading___Toc1640_3580788858">
            <w:r>
              <w:rPr>
                <w:rStyle w:val="Sautdindex"/>
              </w:rPr>
              <w:t xml:space="preserve"> </w:t>
            </w:r>
            <w:r>
              <w:rPr>
                <w:rStyle w:val="Sautdindex"/>
              </w:rPr>
              <w:t>1.2.2.1  Serveur réseau</w:t>
              <w:tab/>
              <w:t>4</w:t>
            </w:r>
          </w:hyperlink>
        </w:p>
        <w:p>
          <w:pPr>
            <w:pStyle w:val="Tabledesmatiresniveau4"/>
            <w:tabs>
              <w:tab w:val="clear" w:pos="8223"/>
              <w:tab w:val="right" w:pos="9072" w:leader="dot"/>
            </w:tabs>
            <w:rPr/>
          </w:pPr>
          <w:hyperlink w:anchor="__RefHeading___Toc1642_3580788858">
            <w:r>
              <w:rPr>
                <w:rStyle w:val="Sautdindex"/>
              </w:rPr>
              <w:t xml:space="preserve"> </w:t>
            </w:r>
            <w:r>
              <w:rPr>
                <w:rStyle w:val="Sautdindex"/>
              </w:rPr>
              <w:t>1.2.2.2  Client réseau</w:t>
              <w:tab/>
              <w:t>4</w:t>
            </w:r>
          </w:hyperlink>
        </w:p>
        <w:p>
          <w:pPr>
            <w:pStyle w:val="Tabledesmatiresniveau3"/>
            <w:tabs>
              <w:tab w:val="clear" w:pos="8506"/>
              <w:tab w:val="right" w:pos="9072" w:leader="dot"/>
            </w:tabs>
            <w:rPr/>
          </w:pPr>
          <w:hyperlink w:anchor="__RefHeading___Toc2191_3098746779">
            <w:r>
              <w:rPr>
                <w:rStyle w:val="Sautdindex"/>
              </w:rPr>
              <w:t xml:space="preserve"> </w:t>
            </w:r>
            <w:r>
              <w:rPr>
                <w:rStyle w:val="Sautdindex"/>
              </w:rPr>
              <w:t>1.2.3  Partie web</w:t>
              <w:tab/>
              <w:t>4</w:t>
            </w:r>
          </w:hyperlink>
        </w:p>
        <w:p>
          <w:pPr>
            <w:pStyle w:val="Tabledesmatiresniveau4"/>
            <w:tabs>
              <w:tab w:val="clear" w:pos="8223"/>
              <w:tab w:val="right" w:pos="9072" w:leader="dot"/>
            </w:tabs>
            <w:rPr/>
          </w:pPr>
          <w:hyperlink w:anchor="__RefHeading___Toc1644_3580788858">
            <w:r>
              <w:rPr>
                <w:rStyle w:val="Sautdindex"/>
              </w:rPr>
              <w:t xml:space="preserve"> </w:t>
            </w:r>
            <w:r>
              <w:rPr>
                <w:rStyle w:val="Sautdindex"/>
              </w:rPr>
              <w:t>1.2.3.1  Serveur web</w:t>
              <w:tab/>
              <w:t>4</w:t>
            </w:r>
          </w:hyperlink>
        </w:p>
        <w:p>
          <w:pPr>
            <w:pStyle w:val="Tabledesmatiresniveau4"/>
            <w:tabs>
              <w:tab w:val="clear" w:pos="8223"/>
              <w:tab w:val="right" w:pos="9072" w:leader="dot"/>
            </w:tabs>
            <w:rPr/>
          </w:pPr>
          <w:hyperlink w:anchor="__RefHeading___Toc1646_3580788858">
            <w:r>
              <w:rPr>
                <w:rStyle w:val="Sautdindex"/>
              </w:rPr>
              <w:t xml:space="preserve"> </w:t>
            </w:r>
            <w:r>
              <w:rPr>
                <w:rStyle w:val="Sautdindex"/>
              </w:rPr>
              <w:t>1.2.3.2  Interface web</w:t>
              <w:tab/>
              <w:t>4</w:t>
            </w:r>
          </w:hyperlink>
        </w:p>
        <w:p>
          <w:pPr>
            <w:pStyle w:val="Tabledesmatiresniveau2"/>
            <w:tabs>
              <w:tab w:val="clear" w:pos="8789"/>
              <w:tab w:val="right" w:pos="9072" w:leader="dot"/>
            </w:tabs>
            <w:rPr/>
          </w:pPr>
          <w:hyperlink w:anchor="__RefHeading___Toc1648_3580788858">
            <w:r>
              <w:rPr>
                <w:rStyle w:val="Sautdindex"/>
              </w:rPr>
              <w:t xml:space="preserve"> </w:t>
            </w:r>
            <w:r>
              <w:rPr>
                <w:rStyle w:val="Sautdindex"/>
              </w:rPr>
              <w:t>1.3  Choix techniques</w:t>
              <w:tab/>
              <w:t>5</w:t>
            </w:r>
          </w:hyperlink>
        </w:p>
        <w:p>
          <w:pPr>
            <w:pStyle w:val="Tabledesmatiresniveau1"/>
            <w:tabs>
              <w:tab w:val="right" w:pos="9072" w:leader="dot"/>
            </w:tabs>
            <w:rPr/>
          </w:pPr>
          <w:hyperlink w:anchor="__RefHeading___Toc2193_3098746779">
            <w:r>
              <w:rPr>
                <w:rStyle w:val="Sautdindex"/>
              </w:rPr>
              <w:t xml:space="preserve"> </w:t>
            </w:r>
            <w:r>
              <w:rPr>
                <w:rStyle w:val="Sautdindex"/>
              </w:rPr>
              <w:t>2  BASE DE DONNÉES</w:t>
              <w:tab/>
              <w:t>5</w:t>
            </w:r>
          </w:hyperlink>
        </w:p>
        <w:p>
          <w:pPr>
            <w:pStyle w:val="Tabledesmatiresniveau2"/>
            <w:tabs>
              <w:tab w:val="clear" w:pos="8789"/>
              <w:tab w:val="right" w:pos="9072" w:leader="dot"/>
            </w:tabs>
            <w:rPr/>
          </w:pPr>
          <w:hyperlink w:anchor="__RefHeading___Toc1911_3580788858">
            <w:r>
              <w:rPr>
                <w:rStyle w:val="Sautdindex"/>
              </w:rPr>
              <w:t xml:space="preserve"> </w:t>
            </w:r>
            <w:r>
              <w:rPr>
                <w:rStyle w:val="Sautdindex"/>
              </w:rPr>
              <w:t>2.1  Dictionnaire de données</w:t>
              <w:tab/>
              <w:t>5</w:t>
            </w:r>
          </w:hyperlink>
        </w:p>
        <w:p>
          <w:pPr>
            <w:pStyle w:val="Tabledesmatiresniveau2"/>
            <w:tabs>
              <w:tab w:val="clear" w:pos="8789"/>
              <w:tab w:val="right" w:pos="9072" w:leader="dot"/>
            </w:tabs>
            <w:rPr/>
          </w:pPr>
          <w:hyperlink w:anchor="__RefHeading___Toc1913_3580788858">
            <w:r>
              <w:rPr>
                <w:rStyle w:val="Sautdindex"/>
              </w:rPr>
              <w:t xml:space="preserve"> </w:t>
            </w:r>
            <w:r>
              <w:rPr>
                <w:rStyle w:val="Sautdindex"/>
              </w:rPr>
              <w:t>2.2  MCD</w:t>
              <w:tab/>
              <w:t>7</w:t>
            </w:r>
          </w:hyperlink>
        </w:p>
        <w:p>
          <w:pPr>
            <w:pStyle w:val="Tabledesmatiresniveau2"/>
            <w:tabs>
              <w:tab w:val="clear" w:pos="8789"/>
              <w:tab w:val="right" w:pos="9072" w:leader="dot"/>
            </w:tabs>
            <w:rPr/>
          </w:pPr>
          <w:hyperlink w:anchor="__RefHeading___Toc1915_3580788858">
            <w:r>
              <w:rPr>
                <w:rStyle w:val="Sautdindex"/>
              </w:rPr>
              <w:t xml:space="preserve"> </w:t>
            </w:r>
            <w:r>
              <w:rPr>
                <w:rStyle w:val="Sautdindex"/>
              </w:rPr>
              <w:t>2.3  MLD</w:t>
              <w:tab/>
              <w:t>8</w:t>
            </w:r>
          </w:hyperlink>
        </w:p>
        <w:p>
          <w:pPr>
            <w:pStyle w:val="Tabledesmatiresniveau2"/>
            <w:tabs>
              <w:tab w:val="clear" w:pos="8789"/>
              <w:tab w:val="right" w:pos="9072" w:leader="dot"/>
            </w:tabs>
            <w:rPr/>
          </w:pPr>
          <w:hyperlink w:anchor="__RefHeading___Toc827_2390633755">
            <w:r>
              <w:rPr>
                <w:rStyle w:val="Sautdindex"/>
              </w:rPr>
              <w:t xml:space="preserve"> </w:t>
            </w:r>
            <w:r>
              <w:rPr>
                <w:rStyle w:val="Sautdindex"/>
              </w:rPr>
              <w:t>2.4  Création de la base de données</w:t>
              <w:tab/>
              <w:t>8</w:t>
            </w:r>
          </w:hyperlink>
        </w:p>
        <w:p>
          <w:pPr>
            <w:pStyle w:val="Tabledesmatiresniveau2"/>
            <w:tabs>
              <w:tab w:val="clear" w:pos="8789"/>
              <w:tab w:val="right" w:pos="9072" w:leader="dot"/>
            </w:tabs>
            <w:rPr/>
          </w:pPr>
          <w:hyperlink w:anchor="__RefHeading___Toc829_2390633755">
            <w:r>
              <w:rPr>
                <w:rStyle w:val="Sautdindex"/>
              </w:rPr>
              <w:t xml:space="preserve"> </w:t>
            </w:r>
            <w:r>
              <w:rPr>
                <w:rStyle w:val="Sautdindex"/>
              </w:rPr>
              <w:t>2.5  Jeu de données</w:t>
              <w:tab/>
              <w:t>8</w:t>
            </w:r>
          </w:hyperlink>
        </w:p>
        <w:p>
          <w:pPr>
            <w:pStyle w:val="Tabledesmatiresniveau1"/>
            <w:tabs>
              <w:tab w:val="right" w:pos="9072" w:leader="dot"/>
            </w:tabs>
            <w:rPr/>
          </w:pPr>
          <w:hyperlink w:anchor="__RefHeading___Toc831_2390633755">
            <w:r>
              <w:rPr>
                <w:rStyle w:val="Sautdindex"/>
              </w:rPr>
              <w:t xml:space="preserve"> </w:t>
            </w:r>
            <w:r>
              <w:rPr>
                <w:rStyle w:val="Sautdindex"/>
              </w:rPr>
              <w:t>3  Partie réseau</w:t>
              <w:tab/>
              <w:t>9</w:t>
            </w:r>
          </w:hyperlink>
        </w:p>
        <w:p>
          <w:pPr>
            <w:pStyle w:val="Tabledesmatiresniveau2"/>
            <w:tabs>
              <w:tab w:val="clear" w:pos="8789"/>
              <w:tab w:val="right" w:pos="9072" w:leader="dot"/>
            </w:tabs>
            <w:rPr/>
          </w:pPr>
          <w:hyperlink w:anchor="__RefHeading___Toc833_2390633755">
            <w:r>
              <w:rPr>
                <w:rStyle w:val="Sautdindex"/>
              </w:rPr>
              <w:t xml:space="preserve"> </w:t>
            </w:r>
            <w:r>
              <w:rPr>
                <w:rStyle w:val="Sautdindex"/>
              </w:rPr>
              <w:t>3.1  Schéma d’architecture contextualisé</w:t>
              <w:tab/>
              <w:t>9</w:t>
            </w:r>
          </w:hyperlink>
        </w:p>
        <w:p>
          <w:pPr>
            <w:pStyle w:val="Tabledesmatiresniveau2"/>
            <w:tabs>
              <w:tab w:val="clear" w:pos="8789"/>
              <w:tab w:val="right" w:pos="9072" w:leader="dot"/>
            </w:tabs>
            <w:rPr/>
          </w:pPr>
          <w:hyperlink w:anchor="__RefHeading___Toc835_2390633755">
            <w:r>
              <w:rPr>
                <w:rStyle w:val="Sautdindex"/>
              </w:rPr>
              <w:t xml:space="preserve"> </w:t>
            </w:r>
            <w:r>
              <w:rPr>
                <w:rStyle w:val="Sautdindex"/>
              </w:rPr>
              <w:t>3.2  Diagramme applicatif</w:t>
              <w:tab/>
              <w:t>10</w:t>
            </w:r>
          </w:hyperlink>
          <w:r>
            <w:rPr>
              <w:rStyle w:val="Sautdindex"/>
            </w:rPr>
            <w:fldChar w:fldCharType="end"/>
          </w:r>
        </w:p>
      </w:sdtContent>
    </w:sdt>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LONormal"/>
        <w:tabs>
          <w:tab w:val="clear" w:pos="708"/>
        </w:tabs>
        <w:spacing w:lineRule="auto" w:line="252"/>
        <w:ind w:left="2880" w:right="0" w:hanging="0"/>
        <w:rPr>
          <w:rFonts w:ascii="Times New Roman" w:hAnsi="Times New Roman" w:eastAsia="Times New Roman" w:cs="Times New Roman"/>
          <w:color w:val="7F7F7F"/>
          <w:sz w:val="40"/>
          <w:szCs w:val="40"/>
        </w:rPr>
      </w:pPr>
      <w:r>
        <w:rPr>
          <w:rFonts w:eastAsia="Times New Roman" w:cs="Times New Roman" w:ascii="Times New Roman" w:hAnsi="Times New Roman"/>
          <w:color w:val="7F7F7F"/>
          <w:sz w:val="40"/>
          <w:szCs w:val="40"/>
        </w:rPr>
      </w:r>
    </w:p>
    <w:p>
      <w:pPr>
        <w:pStyle w:val="Titre1"/>
        <w:numPr>
          <w:ilvl w:val="0"/>
          <w:numId w:val="2"/>
        </w:numPr>
        <w:rPr/>
      </w:pPr>
      <w:bookmarkStart w:id="0" w:name="__RefHeading___Toc1634_3580788858"/>
      <w:bookmarkEnd w:id="0"/>
      <w:r>
        <w:rPr/>
        <w:t>INTRODUCTION</w:t>
      </w:r>
    </w:p>
    <w:p>
      <w:pPr>
        <w:pStyle w:val="Normal"/>
        <w:rPr/>
      </w:pPr>
      <w:r>
        <w:rPr/>
      </w:r>
    </w:p>
    <w:p>
      <w:pPr>
        <w:pStyle w:val="Corpsdetexte"/>
        <w:rPr/>
      </w:pPr>
      <w:r>
        <w:rPr>
          <w:color w:val="000000"/>
          <w:lang w:val="fr-FR"/>
        </w:rPr>
        <w:t>Dans cette section, nous allons présenter les principaux aspects et objectifs de notre projet, et ce en décrivant le contexte, les fonctionnalités prévues de chaque partie ainsi que les choix techniques.</w:t>
      </w:r>
      <w:r>
        <w:rPr>
          <w:color w:val="000000"/>
        </w:rPr>
        <w:t> </w:t>
      </w:r>
    </w:p>
    <w:p>
      <w:pPr>
        <w:pStyle w:val="Titre2"/>
        <w:numPr>
          <w:ilvl w:val="1"/>
          <w:numId w:val="2"/>
        </w:numPr>
        <w:rPr/>
      </w:pPr>
      <w:bookmarkStart w:id="1" w:name="__RefHeading___Toc1636_3580788858"/>
      <w:bookmarkEnd w:id="1"/>
      <w:r>
        <w:rPr>
          <w:color w:val="000000"/>
        </w:rPr>
        <w:t>Contexte du projet</w:t>
      </w:r>
    </w:p>
    <w:p>
      <w:pPr>
        <w:pStyle w:val="Corpsdetexte"/>
        <w:spacing w:lineRule="atLeast" w:line="345"/>
        <w:ind w:left="0" w:right="0" w:firstLine="720"/>
        <w:jc w:val="both"/>
        <w:rPr/>
      </w:pP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À chaque rentrée universitaire, on remarque toujours des étudiants perdus, désorientés et à la recherche d’une aide si précieuse, en particulier pour les étudiants étrangers. Bien qu’il existe des sites web d’informations, des salons sur</w:t>
      </w:r>
      <w:r>
        <w:rPr>
          <w:b w:val="false"/>
          <w:i w:val="false"/>
          <w:caps w:val="false"/>
          <w:smallCaps w:val="false"/>
          <w:color w:val="000000"/>
        </w:rPr>
        <w:t xml:space="preserve"> </w:t>
      </w: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différentes applications dédiés aux sections</w:t>
      </w:r>
      <w:r>
        <w:rPr>
          <w:b w:val="false"/>
          <w:i w:val="false"/>
          <w:caps w:val="false"/>
          <w:smallCaps w:val="false"/>
          <w:color w:val="000000"/>
        </w:rPr>
        <w:t xml:space="preserve"> </w:t>
      </w: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(Discord, Teams...etc.) , il reste parfois compliqué de contacter des étudiants expérimentés pour avoir des informations sur certaines démarches, ou juste de</w:t>
      </w:r>
      <w:r>
        <w:rPr>
          <w:b w:val="false"/>
          <w:i w:val="false"/>
          <w:caps w:val="false"/>
          <w:smallCaps w:val="false"/>
          <w:color w:val="000000"/>
        </w:rPr>
        <w:t xml:space="preserve"> </w:t>
      </w: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réussir à s’adapter rapidement.</w:t>
      </w:r>
      <w:r>
        <w:rPr>
          <w:b w:val="false"/>
          <w:i w:val="false"/>
          <w:caps w:val="false"/>
          <w:smallCaps w:val="false"/>
          <w:color w:val="000000"/>
        </w:rPr>
        <w:t> </w:t>
      </w:r>
    </w:p>
    <w:p>
      <w:pPr>
        <w:pStyle w:val="Titre2"/>
        <w:numPr>
          <w:ilvl w:val="1"/>
          <w:numId w:val="2"/>
        </w:numPr>
        <w:rPr/>
      </w:pPr>
      <w:bookmarkStart w:id="2" w:name="__RefHeading___Toc1638_3580788858"/>
      <w:bookmarkEnd w:id="2"/>
      <w:r>
        <w:rPr/>
        <w:t>Objectifs et caractéristiques</w:t>
      </w:r>
    </w:p>
    <w:p>
      <w:pPr>
        <w:pStyle w:val="Corpsdetexte"/>
        <w:spacing w:lineRule="atLeast" w:line="345"/>
        <w:ind w:left="0" w:right="0" w:firstLine="720"/>
        <w:jc w:val="both"/>
        <w:rPr>
          <w:b w:val="false"/>
          <w:b w:val="false"/>
          <w:i w:val="false"/>
          <w:i w:val="false"/>
          <w:caps w:val="false"/>
          <w:smallCaps w:val="false"/>
        </w:rPr>
      </w:pP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L’objectif de notre projet est d’offrir aux nouveaux étudiants un moyen de trouver des contacts rapidement et efficacement selon leurs besoins, et ce pour faciliter leur intégration que ce soit dans une nouvelle section, spécialité, université ou pays. Et en même temps de permettre aux anciens étudiants d’être utile à l’établissement.</w:t>
      </w:r>
      <w:r>
        <w:rPr>
          <w:b w:val="false"/>
          <w:i w:val="false"/>
          <w:caps w:val="false"/>
          <w:smallCaps w:val="false"/>
          <w:color w:val="000000"/>
        </w:rPr>
        <w:t> </w:t>
      </w:r>
    </w:p>
    <w:p>
      <w:pPr>
        <w:pStyle w:val="Corpsdetexte"/>
        <w:spacing w:lineRule="atLeast" w:line="345"/>
        <w:ind w:left="0" w:right="0" w:hanging="0"/>
        <w:jc w:val="both"/>
        <w:rPr>
          <w:b w:val="false"/>
          <w:b w:val="false"/>
          <w:i w:val="false"/>
          <w:i w:val="false"/>
          <w:caps w:val="false"/>
          <w:smallCaps w:val="false"/>
        </w:rPr>
      </w:pPr>
      <w:r>
        <w:rPr>
          <w:rFonts w:ascii="Times New Roman;Times New Roman EmbeddedFont;Times New Roman MSFontService;serif" w:hAnsi="Times New Roman;Times New Roman EmbeddedFont;Times New Roman MSFontService;serif"/>
          <w:b w:val="false"/>
          <w:i w:val="false"/>
          <w:caps w:val="false"/>
          <w:smallCaps w:val="false"/>
          <w:sz w:val="26"/>
          <w:lang w:val="fr-FR"/>
        </w:rPr>
        <w:t>Les fonctionnalités attendues du</w:t>
      </w:r>
      <w:r>
        <w:rPr>
          <w:b w:val="false"/>
          <w:i w:val="false"/>
          <w:caps w:val="false"/>
          <w:smallCaps w:val="false"/>
        </w:rPr>
        <w:t xml:space="preserve"> </w:t>
      </w:r>
      <w:r>
        <w:rPr>
          <w:rFonts w:ascii="Times New Roman;Times New Roman EmbeddedFont;Times New Roman MSFontService;serif" w:hAnsi="Times New Roman;Times New Roman EmbeddedFont;Times New Roman MSFontService;serif"/>
          <w:b w:val="false"/>
          <w:i w:val="false"/>
          <w:caps w:val="false"/>
          <w:smallCaps w:val="false"/>
          <w:sz w:val="26"/>
          <w:lang w:val="fr-FR"/>
        </w:rPr>
        <w:t>système sont les suivantes</w:t>
      </w:r>
      <w:r>
        <w:rPr>
          <w:b w:val="false"/>
          <w:i w:val="false"/>
          <w:caps w:val="false"/>
          <w:smallCaps w:val="false"/>
        </w:rPr>
        <w:t xml:space="preserve"> </w:t>
      </w:r>
      <w:r>
        <w:rPr>
          <w:rFonts w:ascii="Times New Roman;Times New Roman EmbeddedFont;Times New Roman MSFontService;serif" w:hAnsi="Times New Roman;Times New Roman EmbeddedFont;Times New Roman MSFontService;serif"/>
          <w:b w:val="false"/>
          <w:i w:val="false"/>
          <w:caps w:val="false"/>
          <w:smallCaps w:val="false"/>
          <w:sz w:val="26"/>
          <w:lang w:val="fr-FR"/>
        </w:rPr>
        <w:t>:</w:t>
      </w:r>
      <w:r>
        <w:rPr>
          <w:b w:val="false"/>
          <w:i w:val="false"/>
          <w:caps w:val="false"/>
          <w:smallCaps w:val="false"/>
        </w:rPr>
        <w:t> </w:t>
      </w:r>
    </w:p>
    <w:p>
      <w:pPr>
        <w:pStyle w:val="Corpsdetexte"/>
        <w:numPr>
          <w:ilvl w:val="0"/>
          <w:numId w:val="4"/>
        </w:numPr>
        <w:tabs>
          <w:tab w:val="clear" w:pos="708"/>
          <w:tab w:val="left" w:pos="0" w:leader="none"/>
        </w:tabs>
        <w:spacing w:lineRule="atLeast" w:line="345"/>
        <w:ind w:left="1067" w:right="0" w:hanging="283"/>
        <w:jc w:val="both"/>
        <w:rPr>
          <w:rFonts w:ascii="Times New Roman;Times New Roman MSFontService;serif" w:hAnsi="Times New Roman;Times New Roman MSFontService;serif"/>
          <w:b w:val="false"/>
          <w:b w:val="false"/>
          <w:i w:val="false"/>
          <w:i w:val="false"/>
          <w:caps w:val="false"/>
          <w:smallCaps w:val="false"/>
          <w:sz w:val="26"/>
        </w:rPr>
      </w:pPr>
      <w:r>
        <w:rPr>
          <w:rFonts w:ascii="Times New Roman;Times New Roman EmbeddedFont;Times New Roman MSFontService;serif" w:hAnsi="Times New Roman;Times New Roman EmbeddedFont;Times New Roman MSFontService;serif"/>
          <w:b w:val="false"/>
          <w:i w:val="false"/>
          <w:caps w:val="false"/>
          <w:smallCaps w:val="false"/>
          <w:sz w:val="26"/>
          <w:lang w:val="fr-FR"/>
        </w:rPr>
        <w:t>Effectuer une demande d’information sur la borne ou sur internet</w:t>
      </w:r>
      <w:r>
        <w:rPr>
          <w:rFonts w:ascii="Times New Roman;Times New Roman MSFontService;serif" w:hAnsi="Times New Roman;Times New Roman MSFontService;serif"/>
          <w:b w:val="false"/>
          <w:i w:val="false"/>
          <w:caps w:val="false"/>
          <w:smallCaps w:val="false"/>
          <w:sz w:val="26"/>
        </w:rPr>
        <w:t> </w:t>
      </w:r>
    </w:p>
    <w:p>
      <w:pPr>
        <w:pStyle w:val="Corpsdetexte"/>
        <w:numPr>
          <w:ilvl w:val="0"/>
          <w:numId w:val="4"/>
        </w:numPr>
        <w:tabs>
          <w:tab w:val="clear" w:pos="708"/>
          <w:tab w:val="left" w:pos="0" w:leader="none"/>
        </w:tabs>
        <w:spacing w:lineRule="atLeast" w:line="345"/>
        <w:ind w:left="1067" w:right="0" w:hanging="283"/>
        <w:jc w:val="both"/>
        <w:rPr>
          <w:rFonts w:ascii="Times New Roman;Times New Roman MSFontService;serif" w:hAnsi="Times New Roman;Times New Roman MSFontService;serif"/>
          <w:b w:val="false"/>
          <w:b w:val="false"/>
          <w:i w:val="false"/>
          <w:i w:val="false"/>
          <w:caps w:val="false"/>
          <w:smallCaps w:val="false"/>
          <w:sz w:val="26"/>
        </w:rPr>
      </w:pPr>
      <w:r>
        <w:rPr>
          <w:rFonts w:ascii="Times New Roman;Times New Roman EmbeddedFont;Times New Roman MSFontService;serif" w:hAnsi="Times New Roman;Times New Roman EmbeddedFont;Times New Roman MSFontService;serif"/>
          <w:b w:val="false"/>
          <w:i w:val="false"/>
          <w:caps w:val="false"/>
          <w:smallCaps w:val="false"/>
          <w:sz w:val="26"/>
          <w:lang w:val="fr-FR"/>
        </w:rPr>
        <w:t>Établir un contact soit en distanciel (message personnalisé) ou en présentiel entre étudiant en quête de renseignement et étudiant expérimenté</w:t>
      </w:r>
      <w:r>
        <w:rPr>
          <w:rFonts w:ascii="Times New Roman;Times New Roman MSFontService;serif" w:hAnsi="Times New Roman;Times New Roman MSFontService;serif"/>
          <w:b w:val="false"/>
          <w:i w:val="false"/>
          <w:caps w:val="false"/>
          <w:smallCaps w:val="false"/>
          <w:sz w:val="26"/>
        </w:rPr>
        <w:t> </w:t>
      </w:r>
    </w:p>
    <w:p>
      <w:pPr>
        <w:pStyle w:val="Corpsdetexte"/>
        <w:numPr>
          <w:ilvl w:val="0"/>
          <w:numId w:val="4"/>
        </w:numPr>
        <w:tabs>
          <w:tab w:val="clear" w:pos="708"/>
          <w:tab w:val="left" w:pos="0" w:leader="none"/>
        </w:tabs>
        <w:spacing w:lineRule="atLeast" w:line="345"/>
        <w:ind w:left="1067" w:right="0" w:hanging="283"/>
        <w:jc w:val="both"/>
        <w:rPr>
          <w:rFonts w:ascii="Times New Roman;Times New Roman MSFontService;serif" w:hAnsi="Times New Roman;Times New Roman MSFontService;serif"/>
          <w:b w:val="false"/>
          <w:b w:val="false"/>
          <w:i w:val="false"/>
          <w:i w:val="false"/>
          <w:caps w:val="false"/>
          <w:smallCaps w:val="false"/>
          <w:sz w:val="26"/>
        </w:rPr>
      </w:pPr>
      <w:r>
        <w:rPr>
          <w:rFonts w:ascii="Times New Roman;Times New Roman EmbeddedFont;Times New Roman MSFontService;serif" w:hAnsi="Times New Roman;Times New Roman EmbeddedFont;Times New Roman MSFontService;serif"/>
          <w:b w:val="false"/>
          <w:i w:val="false"/>
          <w:caps w:val="false"/>
          <w:smallCaps w:val="false"/>
          <w:sz w:val="26"/>
          <w:lang w:val="fr-FR"/>
        </w:rPr>
        <w:t>Consulter la foire aux questions</w:t>
      </w:r>
      <w:r>
        <w:rPr>
          <w:rFonts w:ascii="Times New Roman;Times New Roman MSFontService;serif" w:hAnsi="Times New Roman;Times New Roman MSFontService;serif"/>
          <w:b w:val="false"/>
          <w:i w:val="false"/>
          <w:caps w:val="false"/>
          <w:smallCaps w:val="false"/>
          <w:sz w:val="26"/>
        </w:rPr>
        <w:t> </w:t>
      </w:r>
    </w:p>
    <w:p>
      <w:pPr>
        <w:pStyle w:val="Corpsdetexte"/>
        <w:numPr>
          <w:ilvl w:val="0"/>
          <w:numId w:val="4"/>
        </w:numPr>
        <w:tabs>
          <w:tab w:val="clear" w:pos="708"/>
          <w:tab w:val="left" w:pos="0" w:leader="none"/>
        </w:tabs>
        <w:spacing w:lineRule="atLeast" w:line="345"/>
        <w:ind w:left="1067" w:right="0" w:hanging="283"/>
        <w:jc w:val="both"/>
        <w:rPr>
          <w:rFonts w:ascii="Times New Roman;Times New Roman MSFontService;serif" w:hAnsi="Times New Roman;Times New Roman MSFontService;serif"/>
          <w:b w:val="false"/>
          <w:b w:val="false"/>
          <w:i w:val="false"/>
          <w:i w:val="false"/>
          <w:caps w:val="false"/>
          <w:smallCaps w:val="false"/>
          <w:sz w:val="26"/>
        </w:rPr>
      </w:pPr>
      <w:r>
        <w:rPr>
          <w:rFonts w:ascii="Times New Roman;Times New Roman EmbeddedFont;Times New Roman MSFontService;serif" w:hAnsi="Times New Roman;Times New Roman EmbeddedFont;Times New Roman MSFontService;serif"/>
          <w:b w:val="false"/>
          <w:i w:val="false"/>
          <w:caps w:val="false"/>
          <w:smallCaps w:val="false"/>
          <w:sz w:val="26"/>
          <w:lang w:val="fr-FR"/>
        </w:rPr>
        <w:t>Faire le suivi de sa demande </w:t>
      </w:r>
      <w:r>
        <w:rPr>
          <w:rFonts w:ascii="Times New Roman;Times New Roman MSFontService;serif" w:hAnsi="Times New Roman;Times New Roman MSFontService;serif"/>
          <w:b w:val="false"/>
          <w:i w:val="false"/>
          <w:caps w:val="false"/>
          <w:smallCaps w:val="false"/>
          <w:sz w:val="26"/>
        </w:rPr>
        <w:t> </w:t>
      </w:r>
    </w:p>
    <w:p>
      <w:pPr>
        <w:pStyle w:val="Corpsdetexte"/>
        <w:numPr>
          <w:ilvl w:val="0"/>
          <w:numId w:val="5"/>
        </w:numPr>
        <w:tabs>
          <w:tab w:val="clear" w:pos="708"/>
          <w:tab w:val="left" w:pos="0" w:leader="none"/>
        </w:tabs>
        <w:spacing w:lineRule="atLeast" w:line="345"/>
        <w:ind w:left="1067" w:right="0" w:hanging="283"/>
        <w:jc w:val="both"/>
        <w:rPr>
          <w:rFonts w:ascii="Times New Roman;Times New Roman MSFontService;serif" w:hAnsi="Times New Roman;Times New Roman MSFontService;serif"/>
          <w:b w:val="false"/>
          <w:b w:val="false"/>
          <w:i w:val="false"/>
          <w:i w:val="false"/>
          <w:caps w:val="false"/>
          <w:smallCaps w:val="false"/>
          <w:sz w:val="26"/>
        </w:rPr>
      </w:pPr>
      <w:r>
        <w:rPr>
          <w:rFonts w:ascii="Times New Roman;Times New Roman EmbeddedFont;Times New Roman MSFontService;serif" w:hAnsi="Times New Roman;Times New Roman EmbeddedFont;Times New Roman MSFontService;serif"/>
          <w:b w:val="false"/>
          <w:i w:val="false"/>
          <w:caps w:val="false"/>
          <w:smallCaps w:val="false"/>
          <w:sz w:val="26"/>
          <w:lang w:val="fr-FR"/>
        </w:rPr>
        <w:t>Gérer la foire aux questions</w:t>
      </w:r>
      <w:r>
        <w:rPr>
          <w:rFonts w:ascii="Times New Roman;Times New Roman MSFontService;serif" w:hAnsi="Times New Roman;Times New Roman MSFontService;serif"/>
          <w:b w:val="false"/>
          <w:i w:val="false"/>
          <w:caps w:val="false"/>
          <w:smallCaps w:val="false"/>
          <w:sz w:val="26"/>
        </w:rPr>
        <w:t> </w:t>
      </w:r>
    </w:p>
    <w:p>
      <w:pPr>
        <w:pStyle w:val="Corpsdetexte"/>
        <w:spacing w:lineRule="atLeast" w:line="345"/>
        <w:ind w:left="0" w:right="0" w:hanging="0"/>
        <w:jc w:val="both"/>
        <w:rPr>
          <w:b w:val="false"/>
          <w:b w:val="false"/>
          <w:i w:val="false"/>
          <w:i w:val="false"/>
          <w:caps w:val="false"/>
          <w:smallCaps w:val="false"/>
        </w:rPr>
      </w:pPr>
      <w:r>
        <w:rPr>
          <w:rFonts w:ascii="Times New Roman;Times New Roman EmbeddedFont;Times New Roman MSFontService;serif" w:hAnsi="Times New Roman;Times New Roman EmbeddedFont;Times New Roman MSFontService;serif"/>
          <w:b w:val="false"/>
          <w:i w:val="false"/>
          <w:caps w:val="false"/>
          <w:smallCaps w:val="false"/>
          <w:sz w:val="26"/>
          <w:lang w:val="fr-FR"/>
        </w:rPr>
        <w:t>Le système doit être accessible de la façon la plus simple.</w:t>
      </w:r>
      <w:r>
        <w:rPr>
          <w:b w:val="false"/>
          <w:i w:val="false"/>
          <w:caps w:val="false"/>
          <w:smallCaps w:val="false"/>
        </w:rPr>
        <w:t> </w:t>
      </w:r>
    </w:p>
    <w:p>
      <w:pPr>
        <w:pStyle w:val="Titre3"/>
        <w:numPr>
          <w:ilvl w:val="2"/>
          <w:numId w:val="2"/>
        </w:numPr>
        <w:rPr/>
      </w:pPr>
      <w:bookmarkStart w:id="3" w:name="__RefHeading___Toc3632_3098746779"/>
      <w:bookmarkEnd w:id="3"/>
      <w:r>
        <w:rPr/>
        <w:t>Partie base de données</w:t>
      </w:r>
    </w:p>
    <w:p>
      <w:pPr>
        <w:pStyle w:val="Corpsdetexte"/>
        <w:rPr>
          <w:rFonts w:ascii="Times New Roman" w:hAnsi="Times New Roman"/>
        </w:rPr>
      </w:pPr>
      <w:r>
        <w:rPr>
          <w:rFonts w:ascii="Times New Roman;Times New Roman EmbeddedFont;Times New Roman MSFontService;serif" w:hAnsi="Times New Roman;Times New Roman EmbeddedFont;Times New Roman MSFontService;serif"/>
          <w:color w:val="000000"/>
          <w:sz w:val="26"/>
          <w:lang w:val="fr-FR"/>
        </w:rPr>
        <w:t xml:space="preserve">Dans la base de données, on devra prendre </w:t>
      </w:r>
      <w:r>
        <w:rPr>
          <w:rFonts w:ascii="Times New Roman;Times New Roman EmbeddedFont;Times New Roman MSFontService;serif" w:hAnsi="Times New Roman;Times New Roman EmbeddedFont;Times New Roman MSFontService;serif"/>
          <w:sz w:val="26"/>
          <w:lang w:val="fr-FR"/>
        </w:rPr>
        <w:t>e</w:t>
      </w:r>
      <w:r>
        <w:rPr>
          <w:rFonts w:ascii="Times New Roman;Times New Roman EmbeddedFont;Times New Roman MSFontService;serif" w:hAnsi="Times New Roman;Times New Roman EmbeddedFont;Times New Roman MSFontService;serif"/>
          <w:color w:val="000000"/>
          <w:sz w:val="26"/>
          <w:lang w:val="fr-FR"/>
        </w:rPr>
        <w:t>n compte les informations sur les bornes disponibles à travers la région, les demandes issues des utilisateurs ainsi que leurs informations personnelles, et toutes les interactions qui sont effectuées entre les demandeurs et les assistants, y compris les messages avec les métadonnées nécessaires.</w:t>
      </w:r>
      <w:r>
        <w:rPr>
          <w:rFonts w:ascii="Times New Roman" w:hAnsi="Times New Roman"/>
          <w:color w:val="000000"/>
        </w:rPr>
        <w:t xml:space="preserve"> </w:t>
      </w:r>
      <w:r>
        <w:rPr>
          <w:rFonts w:ascii="Times New Roman;Times New Roman EmbeddedFont;Times New Roman MSFontService;serif" w:hAnsi="Times New Roman;Times New Roman EmbeddedFont;Times New Roman MSFontService;serif"/>
          <w:color w:val="000000"/>
          <w:sz w:val="26"/>
          <w:lang w:val="fr-FR"/>
        </w:rPr>
        <w:t>Nous aurons aussi un système d’authentification ce qui nécessite l’enregistrement des identifiants des utilisateurs</w:t>
      </w:r>
    </w:p>
    <w:p>
      <w:pPr>
        <w:pStyle w:val="Titre3"/>
        <w:numPr>
          <w:ilvl w:val="2"/>
          <w:numId w:val="2"/>
        </w:numPr>
        <w:rPr/>
      </w:pPr>
      <w:bookmarkStart w:id="4" w:name="__RefHeading___Toc2189_3098746779"/>
      <w:bookmarkEnd w:id="4"/>
      <w:r>
        <w:rPr/>
        <w:t>Partie réseau</w:t>
        <w:tab/>
      </w:r>
    </w:p>
    <w:p>
      <w:pPr>
        <w:pStyle w:val="Corpsdetexte"/>
        <w:spacing w:lineRule="atLeast" w:line="345"/>
        <w:ind w:left="0" w:right="0" w:firstLine="720"/>
        <w:jc w:val="both"/>
        <w:rPr/>
      </w:pP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La partie réseau consiste en une borne d’information qui peut être posée aux différents endroits d’une université, elle permet aux étudiants à la recherche d’aide ou d’orientation de lancer une demande via le serveur réseau qui sera diffusée aux comptes des utilisateurs connectés.</w:t>
      </w:r>
      <w:r>
        <w:rPr>
          <w:b w:val="false"/>
          <w:i w:val="false"/>
          <w:caps w:val="false"/>
          <w:smallCaps w:val="false"/>
          <w:color w:val="000000"/>
        </w:rPr>
        <w:t> </w:t>
      </w:r>
    </w:p>
    <w:p>
      <w:pPr>
        <w:pStyle w:val="Titre4"/>
        <w:numPr>
          <w:ilvl w:val="3"/>
          <w:numId w:val="2"/>
        </w:numPr>
        <w:rPr/>
      </w:pPr>
      <w:bookmarkStart w:id="5" w:name="__RefHeading___Toc1640_3580788858"/>
      <w:bookmarkEnd w:id="5"/>
      <w:r>
        <w:rPr/>
        <w:t>Serveur réseau</w:t>
      </w:r>
    </w:p>
    <w:p>
      <w:pPr>
        <w:pStyle w:val="Corpsdetexte"/>
        <w:spacing w:lineRule="atLeast" w:line="345"/>
        <w:rPr>
          <w:rFonts w:ascii="Times New Roman;Times New Roman EmbeddedFont;Times New Roman MSFontService;serif" w:hAnsi="Times New Roman;Times New Roman EmbeddedFont;Times New Roman MSFontService;serif"/>
          <w:b w:val="false"/>
          <w:b w:val="false"/>
          <w:i w:val="false"/>
          <w:i w:val="false"/>
          <w:caps w:val="false"/>
          <w:smallCaps w:val="false"/>
          <w:color w:val="000000"/>
          <w:sz w:val="26"/>
          <w:lang w:val="fr-FR"/>
        </w:rPr>
      </w:pP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Le serveur réseau va s’assurer de transmettre de manière sécurisée la demande d’un étudiant en détresse vers le serveur web. Il affichera ensuite à l’étudiant les éléments correspondants à sa demande. Par ailleurs, le serveur réseau restera en attente d’une réponse une fois la demande envoyée, afin de notifier l’étudiant d’un accusé de réception. </w:t>
      </w:r>
    </w:p>
    <w:p>
      <w:pPr>
        <w:pStyle w:val="Titre4"/>
        <w:numPr>
          <w:ilvl w:val="3"/>
          <w:numId w:val="2"/>
        </w:numPr>
        <w:rPr/>
      </w:pPr>
      <w:bookmarkStart w:id="6" w:name="__RefHeading___Toc1642_3580788858"/>
      <w:bookmarkEnd w:id="6"/>
      <w:r>
        <w:rPr>
          <w:sz w:val="24"/>
          <w:szCs w:val="24"/>
        </w:rPr>
        <w:t>Client réseau</w:t>
      </w:r>
      <w:r>
        <w:rPr/>
        <w:tab/>
      </w:r>
    </w:p>
    <w:p>
      <w:pPr>
        <w:pStyle w:val="Corpsdetexte"/>
        <w:spacing w:lineRule="atLeast" w:line="345"/>
        <w:rPr>
          <w:rFonts w:ascii="Times New Roman;Times New Roman EmbeddedFont;Times New Roman MSFontService;serif" w:hAnsi="Times New Roman;Times New Roman EmbeddedFont;Times New Roman MSFontService;serif"/>
          <w:color w:val="000000"/>
          <w:sz w:val="26"/>
          <w:lang w:val="fr-FR"/>
        </w:rPr>
      </w:pPr>
      <w:r>
        <w:rPr>
          <w:rFonts w:ascii="Times New Roman;Times New Roman EmbeddedFont;Times New Roman MSFontService;serif" w:hAnsi="Times New Roman;Times New Roman EmbeddedFont;Times New Roman MSFontService;serif"/>
          <w:color w:val="000000"/>
          <w:sz w:val="26"/>
          <w:lang w:val="fr-FR"/>
        </w:rPr>
        <w:t>Le client réseau va proposer aux utilisateurs un service d’authentification rapide pour s’assurer qu’il est question d’un étudiant. Une fois connecté, grâce aux options prédéfinies, l’étudiant pourra soit effectuer une demande d’assistance physique s’il n’en a pas déjà initié une, soit consulter la foire aux questions s’il s’agit d’un renseignement courant, sinon poser une question.</w:t>
      </w:r>
    </w:p>
    <w:p>
      <w:pPr>
        <w:pStyle w:val="Titre3"/>
        <w:numPr>
          <w:ilvl w:val="2"/>
          <w:numId w:val="2"/>
        </w:numPr>
        <w:rPr/>
      </w:pPr>
      <w:bookmarkStart w:id="7" w:name="__RefHeading___Toc2191_3098746779"/>
      <w:bookmarkEnd w:id="7"/>
      <w:r>
        <w:rPr/>
        <w:t>Partie web</w:t>
      </w:r>
    </w:p>
    <w:p>
      <w:pPr>
        <w:pStyle w:val="Corpsdetexte"/>
        <w:rPr>
          <w:b w:val="false"/>
          <w:b w:val="false"/>
          <w:i w:val="false"/>
          <w:i w:val="false"/>
          <w:caps w:val="false"/>
          <w:smallCaps w:val="false"/>
        </w:rPr>
      </w:pP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Le site web va servir comme une plateforme d’assistance en ligne, où les utilisateurs avec un compte personnel, peuvent consulter les demandes, répondre à des questions pour enrichir les réponses des bornes et modifier leurs informations personnelles.</w:t>
      </w:r>
      <w:r>
        <w:rPr>
          <w:b w:val="false"/>
          <w:i w:val="false"/>
          <w:caps w:val="false"/>
          <w:smallCaps w:val="false"/>
          <w:color w:val="000000"/>
        </w:rPr>
        <w:t> </w:t>
      </w:r>
    </w:p>
    <w:p>
      <w:pPr>
        <w:pStyle w:val="Titre4"/>
        <w:numPr>
          <w:ilvl w:val="3"/>
          <w:numId w:val="2"/>
        </w:numPr>
        <w:rPr/>
      </w:pPr>
      <w:bookmarkStart w:id="8" w:name="__RefHeading___Toc1644_3580788858"/>
      <w:bookmarkEnd w:id="8"/>
      <w:r>
        <w:rPr/>
        <w:t>Serveur web</w:t>
      </w:r>
    </w:p>
    <w:p>
      <w:pPr>
        <w:pStyle w:val="Corpsdetexte"/>
        <w:spacing w:lineRule="atLeast" w:line="345"/>
        <w:ind w:left="0" w:right="0" w:firstLine="720"/>
        <w:jc w:val="both"/>
        <w:rPr/>
      </w:pP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Ça sera un serveur web classique, qui va gérer les requêtes envoyées par l’interface pour satisfaire les demandes des utilisateurs, en plus du fait qu’il va gérer les nouvelles demandes depuis les bornes et les envoyer aux bons destinataires.</w:t>
      </w:r>
      <w:r>
        <w:rPr>
          <w:b w:val="false"/>
          <w:i w:val="false"/>
          <w:caps w:val="false"/>
          <w:smallCaps w:val="false"/>
          <w:color w:val="000000"/>
        </w:rPr>
        <w:t> </w:t>
      </w:r>
    </w:p>
    <w:p>
      <w:pPr>
        <w:pStyle w:val="Titre4"/>
        <w:numPr>
          <w:ilvl w:val="3"/>
          <w:numId w:val="2"/>
        </w:numPr>
        <w:rPr/>
      </w:pPr>
      <w:bookmarkStart w:id="9" w:name="__RefHeading___Toc1646_3580788858"/>
      <w:bookmarkEnd w:id="9"/>
      <w:r>
        <w:rPr/>
        <w:t>Interface web</w:t>
      </w:r>
    </w:p>
    <w:p>
      <w:pPr>
        <w:pStyle w:val="Corpsdetexte"/>
        <w:spacing w:lineRule="atLeast" w:line="345"/>
        <w:ind w:left="0" w:right="0" w:firstLine="720"/>
        <w:jc w:val="both"/>
        <w:rPr/>
      </w:pPr>
      <w:r>
        <w:rPr>
          <w:rFonts w:ascii="Times New Roman;Times New Roman EmbeddedFont;Times New Roman MSFontService;serif" w:hAnsi="Times New Roman;Times New Roman EmbeddedFont;Times New Roman MSFontService;serif"/>
          <w:b w:val="false"/>
          <w:i w:val="false"/>
          <w:caps w:val="false"/>
          <w:smallCaps w:val="false"/>
          <w:color w:val="000000"/>
          <w:sz w:val="26"/>
          <w:lang w:val="fr-FR"/>
        </w:rPr>
        <w:t>L’interface web va nécessiter un service d’authentification et de vérification de l’ID étudiant, pour ensuite afficher à l’utilisateur les demandes d’aide récemment envoyées selon ses propres informations et sa région/université. Il pourra ensuite soit contacter la personne concernée via une messagerie ou envoyer une réponse rapide.</w:t>
      </w:r>
      <w:r>
        <w:rPr>
          <w:b w:val="false"/>
          <w:i w:val="false"/>
          <w:caps w:val="false"/>
          <w:smallCaps w:val="false"/>
          <w:color w:val="000000"/>
        </w:rPr>
        <w:t> </w:t>
      </w:r>
    </w:p>
    <w:p>
      <w:pPr>
        <w:pStyle w:val="Titre2"/>
        <w:numPr>
          <w:ilvl w:val="1"/>
          <w:numId w:val="2"/>
        </w:numPr>
        <w:rPr/>
      </w:pPr>
      <w:bookmarkStart w:id="10" w:name="__RefHeading___Toc1648_3580788858"/>
      <w:bookmarkEnd w:id="10"/>
      <w:r>
        <w:rPr/>
        <w:t>Choix techniques</w:t>
      </w:r>
    </w:p>
    <w:p>
      <w:pPr>
        <w:pStyle w:val="Corpsdetexte"/>
        <w:rPr/>
      </w:pPr>
      <w:r>
        <w:rPr/>
        <w:t xml:space="preserve">Pour la réalisation de notre projet, on a choisi le langage </w:t>
      </w:r>
      <w:r>
        <w:rPr>
          <w:b/>
          <w:bCs/>
        </w:rPr>
        <w:t>C</w:t>
      </w:r>
      <w:r>
        <w:rPr>
          <w:b w:val="false"/>
          <w:bCs w:val="false"/>
        </w:rPr>
        <w:t xml:space="preserve"> pour toute la partie réseau (client et serveur), pour faciliter la connexion et les échanges entre eux. Comme protocole de connexion on a fais des connexion avec le protocole </w:t>
      </w:r>
      <w:r>
        <w:rPr>
          <w:b/>
          <w:bCs/>
        </w:rPr>
        <w:t>TCP.</w:t>
      </w:r>
    </w:p>
    <w:p>
      <w:pPr>
        <w:pStyle w:val="Corpsdetexte"/>
        <w:rPr/>
      </w:pPr>
      <w:r>
        <w:rPr>
          <w:b w:val="false"/>
          <w:bCs w:val="false"/>
        </w:rPr>
        <w:t xml:space="preserve">Pour le reste, on a choisi </w:t>
      </w:r>
      <w:r>
        <w:rPr>
          <w:b/>
          <w:bCs/>
        </w:rPr>
        <w:t>PHP</w:t>
      </w:r>
      <w:r>
        <w:rPr>
          <w:b w:val="false"/>
          <w:bCs w:val="false"/>
        </w:rPr>
        <w:t xml:space="preserve"> pour le serveur web, et un site web en </w:t>
      </w:r>
      <w:r>
        <w:rPr>
          <w:b/>
          <w:bCs/>
        </w:rPr>
        <w:t>HTML, CSS et Javascript.</w:t>
      </w:r>
      <w:r>
        <w:rPr>
          <w:b w:val="false"/>
          <w:bCs w:val="false"/>
        </w:rPr>
        <w:t xml:space="preserve"> </w:t>
      </w:r>
    </w:p>
    <w:p>
      <w:pPr>
        <w:pStyle w:val="Titre1"/>
        <w:numPr>
          <w:ilvl w:val="0"/>
          <w:numId w:val="2"/>
        </w:numPr>
        <w:rPr/>
      </w:pPr>
      <w:bookmarkStart w:id="11" w:name="__RefHeading___Toc2193_3098746779"/>
      <w:bookmarkEnd w:id="11"/>
      <w:r>
        <w:rPr/>
        <w:t>BASE DE DONNÉES</w:t>
      </w:r>
    </w:p>
    <w:p>
      <w:pPr>
        <w:pStyle w:val="Titre2"/>
        <w:numPr>
          <w:ilvl w:val="1"/>
          <w:numId w:val="2"/>
        </w:numPr>
        <w:rPr/>
      </w:pPr>
      <w:bookmarkStart w:id="12" w:name="__RefHeading___Toc1911_3580788858"/>
      <w:bookmarkEnd w:id="12"/>
      <w:r>
        <w:rPr/>
        <w:t>Dictionnaire de données</w:t>
      </w:r>
    </w:p>
    <w:tbl>
      <w:tblPr>
        <w:tblW w:w="9630" w:type="dxa"/>
        <w:jc w:val="left"/>
        <w:tblInd w:w="0" w:type="dxa"/>
        <w:tblCellMar>
          <w:top w:w="0" w:type="dxa"/>
          <w:left w:w="108" w:type="dxa"/>
          <w:bottom w:w="0" w:type="dxa"/>
          <w:right w:w="108" w:type="dxa"/>
        </w:tblCellMar>
      </w:tblPr>
      <w:tblGrid>
        <w:gridCol w:w="1649"/>
        <w:gridCol w:w="3391"/>
        <w:gridCol w:w="855"/>
        <w:gridCol w:w="3734"/>
      </w:tblGrid>
      <w:tr>
        <w:trPr/>
        <w:tc>
          <w:tcPr>
            <w:tcW w:w="1649" w:type="dxa"/>
            <w:tcBorders>
              <w:top w:val="single" w:sz="8" w:space="0" w:color="000000"/>
              <w:left w:val="single" w:sz="8" w:space="0" w:color="000000"/>
              <w:bottom w:val="single" w:sz="8" w:space="0" w:color="000000"/>
            </w:tcBorders>
            <w:shd w:fill="999999" w:val="clear"/>
          </w:tcPr>
          <w:p>
            <w:pPr>
              <w:pStyle w:val="LONormal"/>
              <w:jc w:val="center"/>
              <w:rPr/>
            </w:pPr>
            <w:r>
              <w:rPr>
                <w:rStyle w:val="Policepardfaut"/>
                <w:rFonts w:eastAsia="Times New Roman" w:cs="Times New Roman" w:ascii="Times New Roman" w:hAnsi="Times New Roman"/>
                <w:b/>
                <w:bCs/>
                <w:color w:val="000000"/>
                <w:sz w:val="26"/>
                <w:szCs w:val="26"/>
              </w:rPr>
              <w:t>Nom</w:t>
            </w:r>
          </w:p>
        </w:tc>
        <w:tc>
          <w:tcPr>
            <w:tcW w:w="3391" w:type="dxa"/>
            <w:tcBorders>
              <w:top w:val="single" w:sz="8" w:space="0" w:color="000000"/>
              <w:left w:val="single" w:sz="8" w:space="0" w:color="000000"/>
              <w:bottom w:val="single" w:sz="8" w:space="0" w:color="000000"/>
            </w:tcBorders>
            <w:shd w:fill="999999" w:val="clear"/>
          </w:tcPr>
          <w:p>
            <w:pPr>
              <w:pStyle w:val="LONormal"/>
              <w:jc w:val="center"/>
              <w:rPr/>
            </w:pPr>
            <w:r>
              <w:rPr>
                <w:rStyle w:val="Policepardfaut"/>
                <w:rFonts w:eastAsia="Times New Roman" w:cs="Times New Roman" w:ascii="Times New Roman" w:hAnsi="Times New Roman"/>
                <w:b/>
                <w:bCs/>
                <w:color w:val="000000"/>
                <w:sz w:val="26"/>
                <w:szCs w:val="26"/>
              </w:rPr>
              <w:t xml:space="preserve">Description </w:t>
            </w:r>
          </w:p>
        </w:tc>
        <w:tc>
          <w:tcPr>
            <w:tcW w:w="855" w:type="dxa"/>
            <w:tcBorders>
              <w:top w:val="single" w:sz="8" w:space="0" w:color="000000"/>
              <w:left w:val="single" w:sz="8" w:space="0" w:color="000000"/>
              <w:bottom w:val="single" w:sz="8" w:space="0" w:color="000000"/>
            </w:tcBorders>
            <w:shd w:fill="999999" w:val="clear"/>
          </w:tcPr>
          <w:p>
            <w:pPr>
              <w:pStyle w:val="LONormal"/>
              <w:jc w:val="center"/>
              <w:rPr/>
            </w:pPr>
            <w:r>
              <w:rPr>
                <w:rStyle w:val="Policepardfaut"/>
                <w:rFonts w:eastAsia="Times New Roman" w:cs="Times New Roman" w:ascii="Times New Roman" w:hAnsi="Times New Roman"/>
                <w:b/>
                <w:bCs/>
                <w:color w:val="000000"/>
                <w:sz w:val="26"/>
                <w:szCs w:val="26"/>
              </w:rPr>
              <w:t>Type</w:t>
            </w:r>
          </w:p>
        </w:tc>
        <w:tc>
          <w:tcPr>
            <w:tcW w:w="3734" w:type="dxa"/>
            <w:tcBorders>
              <w:top w:val="single" w:sz="8" w:space="0" w:color="000000"/>
              <w:left w:val="single" w:sz="8" w:space="0" w:color="000000"/>
              <w:bottom w:val="single" w:sz="8" w:space="0" w:color="000000"/>
              <w:right w:val="single" w:sz="8" w:space="0" w:color="000000"/>
            </w:tcBorders>
            <w:shd w:fill="999999" w:val="clear"/>
          </w:tcPr>
          <w:p>
            <w:pPr>
              <w:pStyle w:val="LONormal"/>
              <w:jc w:val="center"/>
              <w:rPr/>
            </w:pPr>
            <w:r>
              <w:rPr>
                <w:rStyle w:val="Policepardfaut"/>
                <w:rFonts w:eastAsia="Times New Roman" w:cs="Times New Roman" w:ascii="Times New Roman" w:hAnsi="Times New Roman"/>
                <w:b/>
                <w:bCs/>
                <w:color w:val="000000"/>
                <w:sz w:val="26"/>
                <w:szCs w:val="26"/>
              </w:rPr>
              <w:t>Remarque</w:t>
            </w:r>
          </w:p>
        </w:tc>
      </w:tr>
      <w:tr>
        <w:trPr/>
        <w:tc>
          <w:tcPr>
            <w:tcW w:w="1649" w:type="dxa"/>
            <w:tcBorders>
              <w:top w:val="single" w:sz="8" w:space="0" w:color="000000"/>
              <w:left w:val="single" w:sz="8" w:space="0" w:color="000000"/>
              <w:bottom w:val="single" w:sz="8" w:space="0" w:color="000000"/>
            </w:tcBorders>
            <w:shd w:fill="808080" w:val="clear"/>
          </w:tcPr>
          <w:p>
            <w:pPr>
              <w:pStyle w:val="LONormal"/>
              <w:jc w:val="center"/>
              <w:rPr>
                <w:b/>
                <w:b/>
                <w:bCs/>
              </w:rPr>
            </w:pPr>
            <w:r>
              <w:rPr>
                <w:b/>
                <w:bCs/>
              </w:rPr>
            </w:r>
          </w:p>
          <w:p>
            <w:pPr>
              <w:pStyle w:val="LONormal"/>
              <w:jc w:val="center"/>
              <w:rPr>
                <w:b/>
                <w:b/>
                <w:bCs/>
              </w:rPr>
            </w:pPr>
            <w:r>
              <w:rPr>
                <w:b/>
                <w:bCs/>
              </w:rPr>
              <w:t>Borne</w:t>
            </w:r>
          </w:p>
        </w:tc>
        <w:tc>
          <w:tcPr>
            <w:tcW w:w="7980" w:type="dxa"/>
            <w:gridSpan w:val="3"/>
            <w:tcBorders>
              <w:top w:val="single" w:sz="8" w:space="0" w:color="000000"/>
              <w:left w:val="single" w:sz="8" w:space="0" w:color="000000"/>
              <w:bottom w:val="single" w:sz="8" w:space="0" w:color="000000"/>
              <w:right w:val="single" w:sz="8" w:space="0" w:color="000000"/>
            </w:tcBorders>
          </w:tcPr>
          <w:p>
            <w:pPr>
              <w:pStyle w:val="LONormal"/>
              <w:jc w:val="center"/>
              <w:rPr/>
            </w:pPr>
            <w:r>
              <w:rPr/>
            </w:r>
          </w:p>
        </w:tc>
      </w:tr>
      <w:tr>
        <w:trPr/>
        <w:tc>
          <w:tcPr>
            <w:tcW w:w="1649" w:type="dxa"/>
            <w:tcBorders>
              <w:left w:val="single" w:sz="8" w:space="0" w:color="000000"/>
              <w:bottom w:val="single" w:sz="8" w:space="0" w:color="000000"/>
            </w:tcBorders>
          </w:tcPr>
          <w:p>
            <w:pPr>
              <w:pStyle w:val="LONormal"/>
              <w:jc w:val="center"/>
              <w:rPr/>
            </w:pPr>
            <w:r>
              <w:rPr/>
              <w:t>id_borne</w:t>
            </w:r>
          </w:p>
        </w:tc>
        <w:tc>
          <w:tcPr>
            <w:tcW w:w="3391" w:type="dxa"/>
            <w:tcBorders>
              <w:left w:val="single" w:sz="8" w:space="0" w:color="000000"/>
              <w:bottom w:val="single" w:sz="8" w:space="0" w:color="000000"/>
            </w:tcBorders>
          </w:tcPr>
          <w:p>
            <w:pPr>
              <w:pStyle w:val="LONormal"/>
              <w:jc w:val="center"/>
              <w:rPr/>
            </w:pPr>
            <w:r>
              <w:rPr/>
              <w:t>Identifiant unique de la borne</w:t>
            </w:r>
          </w:p>
        </w:tc>
        <w:tc>
          <w:tcPr>
            <w:tcW w:w="855" w:type="dxa"/>
            <w:tcBorders>
              <w:left w:val="single" w:sz="8" w:space="0" w:color="000000"/>
              <w:bottom w:val="single" w:sz="8" w:space="0" w:color="000000"/>
            </w:tcBorders>
          </w:tcPr>
          <w:p>
            <w:pPr>
              <w:pStyle w:val="LONormal"/>
              <w:jc w:val="center"/>
              <w:rPr/>
            </w:pPr>
            <w:r>
              <w:rPr/>
              <w:t>AN</w:t>
            </w:r>
          </w:p>
        </w:tc>
        <w:tc>
          <w:tcPr>
            <w:tcW w:w="3734" w:type="dxa"/>
            <w:tcBorders>
              <w:left w:val="single" w:sz="8" w:space="0" w:color="000000"/>
              <w:bottom w:val="single" w:sz="8" w:space="0" w:color="000000"/>
              <w:right w:val="single" w:sz="8" w:space="0" w:color="000000"/>
            </w:tcBorders>
          </w:tcPr>
          <w:p>
            <w:pPr>
              <w:pStyle w:val="LONormal"/>
              <w:jc w:val="center"/>
              <w:rPr/>
            </w:pPr>
            <w:r>
              <w:rPr/>
              <w:t>Cet identifiant sera généré au préalable à la création des bornes</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LongitudeB</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Longitude de la localisation de la borne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LatitudeB</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Latitude de la localisation de la borne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etat_B</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État de la borne (en marche, en panne ..etc.)</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nb_requetes</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Nombre de requêtes effectué sur une borne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left w:val="single" w:sz="8" w:space="0" w:color="000000"/>
              <w:bottom w:val="single" w:sz="8" w:space="0" w:color="000000"/>
            </w:tcBorders>
            <w:shd w:fill="808080" w:val="clear"/>
          </w:tcPr>
          <w:p>
            <w:pPr>
              <w:pStyle w:val="LONormal"/>
              <w:jc w:val="center"/>
              <w:rPr/>
            </w:pPr>
            <w:r>
              <w:rPr/>
            </w:r>
          </w:p>
          <w:p>
            <w:pPr>
              <w:pStyle w:val="LONormal"/>
              <w:jc w:val="center"/>
              <w:rPr>
                <w:b/>
                <w:b/>
                <w:bCs/>
              </w:rPr>
            </w:pPr>
            <w:r>
              <w:rPr>
                <w:b/>
                <w:bCs/>
              </w:rPr>
              <w:t>Administrateur</w:t>
            </w:r>
          </w:p>
        </w:tc>
        <w:tc>
          <w:tcPr>
            <w:tcW w:w="7980" w:type="dxa"/>
            <w:gridSpan w:val="3"/>
            <w:tcBorders>
              <w:left w:val="single" w:sz="8" w:space="0" w:color="000000"/>
              <w:bottom w:val="single" w:sz="8" w:space="0" w:color="000000"/>
              <w:right w:val="single" w:sz="8" w:space="0" w:color="000000"/>
            </w:tcBorders>
          </w:tcPr>
          <w:p>
            <w:pPr>
              <w:pStyle w:val="LONormal"/>
              <w:jc w:val="center"/>
              <w:rPr/>
            </w:pPr>
            <w:r>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IdAdm</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Identifiant de l’administrateur</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nomAdm</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Nom a</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prenomAdm</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Prénom de l’administrateur</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telAdm</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Téléphone de l’administrateur</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roleAdm</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Rôle de l’administrateur</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left w:val="single" w:sz="8" w:space="0" w:color="000000"/>
              <w:bottom w:val="single" w:sz="8" w:space="0" w:color="000000"/>
            </w:tcBorders>
            <w:shd w:fill="808080" w:val="clear"/>
          </w:tcPr>
          <w:p>
            <w:pPr>
              <w:pStyle w:val="LONormal"/>
              <w:jc w:val="center"/>
              <w:rPr/>
            </w:pPr>
            <w:r>
              <w:rPr/>
            </w:r>
          </w:p>
          <w:p>
            <w:pPr>
              <w:pStyle w:val="LONormal"/>
              <w:jc w:val="center"/>
              <w:rPr>
                <w:b/>
                <w:b/>
                <w:bCs/>
              </w:rPr>
            </w:pPr>
            <w:r>
              <w:rPr>
                <w:b/>
                <w:bCs/>
              </w:rPr>
              <w:t>FAQ</w:t>
            </w:r>
          </w:p>
        </w:tc>
        <w:tc>
          <w:tcPr>
            <w:tcW w:w="7980" w:type="dxa"/>
            <w:gridSpan w:val="3"/>
            <w:tcBorders>
              <w:left w:val="single" w:sz="8" w:space="0" w:color="000000"/>
              <w:bottom w:val="single" w:sz="8" w:space="0" w:color="000000"/>
              <w:right w:val="single" w:sz="8" w:space="0" w:color="000000"/>
            </w:tcBorders>
          </w:tcPr>
          <w:p>
            <w:pPr>
              <w:pStyle w:val="LONormal"/>
              <w:jc w:val="center"/>
              <w:rPr/>
            </w:pPr>
            <w:r>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idFAQ</w:t>
            </w:r>
          </w:p>
        </w:tc>
        <w:tc>
          <w:tcPr>
            <w:tcW w:w="3391" w:type="dxa"/>
            <w:tcBorders>
              <w:top w:val="single" w:sz="8" w:space="0" w:color="000000"/>
              <w:left w:val="single" w:sz="8" w:space="0" w:color="000000"/>
              <w:bottom w:val="single" w:sz="8" w:space="0" w:color="000000"/>
            </w:tcBorders>
          </w:tcPr>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ID généré par incrémentation</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typeFAQ</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Type de la question (Peut varier de Astuces, Spécialité, …etc)</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titreFAQ</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Une question</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contenuFAQ</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Détails sur la question</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reponseFAQ</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Réponse à la question</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left w:val="single" w:sz="8" w:space="0" w:color="000000"/>
              <w:bottom w:val="single" w:sz="8" w:space="0" w:color="000000"/>
            </w:tcBorders>
            <w:shd w:fill="808080" w:val="clear"/>
          </w:tcPr>
          <w:p>
            <w:pPr>
              <w:pStyle w:val="LONormal"/>
              <w:jc w:val="center"/>
              <w:rPr>
                <w:b/>
                <w:b/>
                <w:bCs/>
              </w:rPr>
            </w:pPr>
            <w:r>
              <w:rPr>
                <w:b/>
                <w:bCs/>
              </w:rPr>
            </w:r>
          </w:p>
          <w:p>
            <w:pPr>
              <w:pStyle w:val="LONormal"/>
              <w:jc w:val="center"/>
              <w:rPr>
                <w:b/>
                <w:b/>
                <w:bCs/>
              </w:rPr>
            </w:pPr>
            <w:r>
              <w:rPr>
                <w:b/>
                <w:bCs/>
              </w:rPr>
              <w:t>Étudiant</w:t>
            </w:r>
          </w:p>
        </w:tc>
        <w:tc>
          <w:tcPr>
            <w:tcW w:w="7980" w:type="dxa"/>
            <w:gridSpan w:val="3"/>
            <w:tcBorders>
              <w:left w:val="single" w:sz="8" w:space="0" w:color="000000"/>
              <w:bottom w:val="single" w:sz="8" w:space="0" w:color="000000"/>
              <w:right w:val="single" w:sz="8" w:space="0" w:color="000000"/>
            </w:tcBorders>
          </w:tcPr>
          <w:p>
            <w:pPr>
              <w:pStyle w:val="LONormal"/>
              <w:jc w:val="center"/>
              <w:rPr/>
            </w:pPr>
            <w:r>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matricule_etu</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Matricule de l’étudiant </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C’est le matricule donné par l’université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nom_E</w:t>
            </w:r>
          </w:p>
        </w:tc>
        <w:tc>
          <w:tcPr>
            <w:tcW w:w="3391" w:type="dxa"/>
            <w:tcBorders>
              <w:top w:val="single" w:sz="8" w:space="0" w:color="000000"/>
              <w:left w:val="single" w:sz="8" w:space="0" w:color="000000"/>
              <w:bottom w:val="single" w:sz="8" w:space="0" w:color="000000"/>
            </w:tcBorders>
          </w:tcPr>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Nom de l’étudiant</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prenom_E</w:t>
            </w:r>
          </w:p>
        </w:tc>
        <w:tc>
          <w:tcPr>
            <w:tcW w:w="3391" w:type="dxa"/>
            <w:tcBorders>
              <w:top w:val="single" w:sz="8" w:space="0" w:color="000000"/>
              <w:left w:val="single" w:sz="8" w:space="0" w:color="000000"/>
              <w:bottom w:val="single" w:sz="8" w:space="0" w:color="000000"/>
            </w:tcBorders>
          </w:tcPr>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Prénom de l’étudiant</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tel_E</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Numéro de téléphone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email_E</w:t>
            </w:r>
          </w:p>
        </w:tc>
        <w:tc>
          <w:tcPr>
            <w:tcW w:w="3391" w:type="dxa"/>
            <w:tcBorders>
              <w:top w:val="single" w:sz="8" w:space="0" w:color="000000"/>
              <w:left w:val="single" w:sz="8" w:space="0" w:color="000000"/>
              <w:bottom w:val="single" w:sz="8" w:space="0" w:color="000000"/>
            </w:tcBorders>
          </w:tcPr>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E-mail de l’étudiant</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université_E</w:t>
            </w:r>
          </w:p>
        </w:tc>
        <w:tc>
          <w:tcPr>
            <w:tcW w:w="3391" w:type="dxa"/>
            <w:tcBorders>
              <w:top w:val="single" w:sz="8" w:space="0" w:color="000000"/>
              <w:left w:val="single" w:sz="8" w:space="0" w:color="000000"/>
              <w:bottom w:val="single" w:sz="8" w:space="0" w:color="000000"/>
            </w:tcBorders>
          </w:tcPr>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Université de l'étudiant</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 xml:space="preserve"> </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specialite_E</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Spécialité de l’étudiant</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Informatique, biologie, physique … etc</w:t>
            </w:r>
          </w:p>
        </w:tc>
      </w:tr>
      <w:tr>
        <w:trPr/>
        <w:tc>
          <w:tcPr>
            <w:tcW w:w="1649" w:type="dxa"/>
            <w:tcBorders>
              <w:left w:val="single" w:sz="8" w:space="0" w:color="000000"/>
              <w:bottom w:val="single" w:sz="8" w:space="0" w:color="000000"/>
            </w:tcBorders>
            <w:shd w:fill="808080" w:val="clear"/>
          </w:tcPr>
          <w:p>
            <w:pPr>
              <w:pStyle w:val="LONormal"/>
              <w:jc w:val="center"/>
              <w:rPr/>
            </w:pPr>
            <w:r>
              <w:rPr/>
            </w:r>
          </w:p>
          <w:p>
            <w:pPr>
              <w:pStyle w:val="LONormal"/>
              <w:jc w:val="center"/>
              <w:rPr>
                <w:b/>
                <w:b/>
                <w:bCs/>
              </w:rPr>
            </w:pPr>
            <w:r>
              <w:rPr>
                <w:b/>
                <w:bCs/>
              </w:rPr>
              <w:t>Demande</w:t>
            </w:r>
          </w:p>
        </w:tc>
        <w:tc>
          <w:tcPr>
            <w:tcW w:w="7980" w:type="dxa"/>
            <w:gridSpan w:val="3"/>
            <w:tcBorders>
              <w:left w:val="single" w:sz="8" w:space="0" w:color="000000"/>
              <w:bottom w:val="single" w:sz="8" w:space="0" w:color="000000"/>
              <w:right w:val="single" w:sz="8" w:space="0" w:color="000000"/>
            </w:tcBorders>
          </w:tcPr>
          <w:p>
            <w:pPr>
              <w:pStyle w:val="LONormal"/>
              <w:jc w:val="center"/>
              <w:rPr/>
            </w:pPr>
            <w:r>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id_dem</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Id unique d’une demande faite par un étudiant</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pPr>
            <w:r>
              <w:rPr>
                <w:rStyle w:val="Policepardfaut"/>
                <w:rFonts w:eastAsia="Times New Roman" w:cs="Times New Roman" w:ascii="Times New Roman" w:hAnsi="Times New Roman"/>
                <w:color w:val="000000"/>
              </w:rPr>
              <w:t>Elle est générée par le serveur réseau en utilisant le matricule et la date et heure de la demande</w:t>
            </w:r>
          </w:p>
        </w:tc>
      </w:tr>
      <w:tr>
        <w:trPr/>
        <w:tc>
          <w:tcPr>
            <w:tcW w:w="1649" w:type="dxa"/>
            <w:tcBorders>
              <w:top w:val="single" w:sz="8" w:space="0" w:color="000000"/>
              <w:left w:val="single" w:sz="8" w:space="0" w:color="000000"/>
              <w:bottom w:val="single" w:sz="8" w:space="0" w:color="000000"/>
            </w:tcBorders>
          </w:tcPr>
          <w:p>
            <w:pPr>
              <w:pStyle w:val="LONormal"/>
              <w:jc w:val="center"/>
              <w:rPr/>
            </w:pPr>
            <w:r>
              <w:rPr/>
              <w:t>type_dem</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Type de la demande si disponible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etat_dem</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En cours de traitement, traité, annulé...etc</w:t>
            </w:r>
          </w:p>
        </w:tc>
        <w:tc>
          <w:tcPr>
            <w:tcW w:w="855" w:type="dxa"/>
            <w:tcBorders>
              <w:top w:val="single" w:sz="8" w:space="0" w:color="000000"/>
              <w:left w:val="single" w:sz="8" w:space="0" w:color="000000"/>
              <w:bottom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left w:val="single" w:sz="8" w:space="0" w:color="000000"/>
              <w:bottom w:val="single" w:sz="8" w:space="0" w:color="000000"/>
            </w:tcBorders>
            <w:shd w:fill="808080" w:val="clear"/>
          </w:tcPr>
          <w:p>
            <w:pPr>
              <w:pStyle w:val="LONormal"/>
              <w:jc w:val="center"/>
              <w:rPr/>
            </w:pPr>
            <w:r>
              <w:rPr/>
            </w:r>
          </w:p>
          <w:p>
            <w:pPr>
              <w:pStyle w:val="LONormal"/>
              <w:jc w:val="center"/>
              <w:rPr>
                <w:b/>
                <w:b/>
                <w:bCs/>
              </w:rPr>
            </w:pPr>
            <w:r>
              <w:rPr>
                <w:b/>
                <w:bCs/>
              </w:rPr>
              <w:t>Assistant</w:t>
            </w:r>
          </w:p>
        </w:tc>
        <w:tc>
          <w:tcPr>
            <w:tcW w:w="7980" w:type="dxa"/>
            <w:gridSpan w:val="3"/>
            <w:tcBorders>
              <w:left w:val="single" w:sz="8" w:space="0" w:color="000000"/>
              <w:bottom w:val="single" w:sz="8" w:space="0" w:color="000000"/>
              <w:right w:val="single" w:sz="8" w:space="0" w:color="000000"/>
            </w:tcBorders>
          </w:tcPr>
          <w:p>
            <w:pPr>
              <w:pStyle w:val="LONormal"/>
              <w:jc w:val="center"/>
              <w:rPr/>
            </w:pPr>
            <w:r>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id_ast</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Id unique de l’assistant</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statut_ast</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L’assistant est actif ou non</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date_inscr</w:t>
            </w:r>
          </w:p>
        </w:tc>
        <w:tc>
          <w:tcPr>
            <w:tcW w:w="3391" w:type="dxa"/>
            <w:tcBorders>
              <w:top w:val="single" w:sz="8" w:space="0" w:color="000000"/>
              <w:left w:val="single" w:sz="8" w:space="0" w:color="000000"/>
              <w:bottom w:val="single" w:sz="8" w:space="0" w:color="000000"/>
            </w:tcBorders>
          </w:tcPr>
          <w:p>
            <w:pPr>
              <w:pStyle w:val="LONormal"/>
              <w:rPr/>
            </w:pPr>
            <w:r>
              <w:rPr>
                <w:rStyle w:val="Policepardfaut"/>
                <w:rFonts w:eastAsia="Times New Roman" w:cs="Times New Roman" w:ascii="Times New Roman" w:hAnsi="Times New Roman"/>
                <w:color w:val="000000"/>
              </w:rPr>
              <w:t>Date d’inscription de l’étudiant</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nb_reponses</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Nombre de réponses effectués par l’étudiant</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left w:val="single" w:sz="8" w:space="0" w:color="000000"/>
              <w:bottom w:val="single" w:sz="8" w:space="0" w:color="000000"/>
            </w:tcBorders>
            <w:shd w:fill="808080" w:val="clear"/>
          </w:tcPr>
          <w:p>
            <w:pPr>
              <w:pStyle w:val="LONormal"/>
              <w:jc w:val="center"/>
              <w:rPr>
                <w:b/>
                <w:b/>
                <w:bCs/>
              </w:rPr>
            </w:pPr>
            <w:r>
              <w:rPr>
                <w:b/>
                <w:bCs/>
              </w:rPr>
            </w:r>
          </w:p>
          <w:p>
            <w:pPr>
              <w:pStyle w:val="LONormal"/>
              <w:jc w:val="center"/>
              <w:rPr>
                <w:b/>
                <w:b/>
                <w:bCs/>
              </w:rPr>
            </w:pPr>
            <w:r>
              <w:rPr>
                <w:b/>
                <w:bCs/>
              </w:rPr>
              <w:t>Connexion</w:t>
            </w:r>
          </w:p>
        </w:tc>
        <w:tc>
          <w:tcPr>
            <w:tcW w:w="7980" w:type="dxa"/>
            <w:gridSpan w:val="3"/>
            <w:tcBorders>
              <w:left w:val="single" w:sz="8" w:space="0" w:color="000000"/>
              <w:bottom w:val="single" w:sz="8" w:space="0" w:color="000000"/>
              <w:right w:val="single" w:sz="8" w:space="0" w:color="000000"/>
            </w:tcBorders>
          </w:tcPr>
          <w:p>
            <w:pPr>
              <w:pStyle w:val="LONormal"/>
              <w:jc w:val="center"/>
              <w:rPr/>
            </w:pPr>
            <w:r>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date_connexion</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Date de connexion d’un étudiant demandeur à une borne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DATE</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heure_connexion</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Heure de connexion d’un étudiant demandeur à une borne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TIME</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left w:val="single" w:sz="8" w:space="0" w:color="000000"/>
              <w:bottom w:val="single" w:sz="8" w:space="0" w:color="000000"/>
            </w:tcBorders>
            <w:shd w:fill="808080" w:val="clear"/>
          </w:tcPr>
          <w:p>
            <w:pPr>
              <w:pStyle w:val="LONormal"/>
              <w:jc w:val="center"/>
              <w:rPr/>
            </w:pPr>
            <w:r>
              <w:rPr/>
            </w:r>
          </w:p>
          <w:p>
            <w:pPr>
              <w:pStyle w:val="LONormal"/>
              <w:jc w:val="center"/>
              <w:rPr>
                <w:b/>
                <w:b/>
                <w:bCs/>
              </w:rPr>
            </w:pPr>
            <w:r>
              <w:rPr>
                <w:b/>
                <w:bCs/>
              </w:rPr>
              <w:t>Message</w:t>
            </w:r>
          </w:p>
        </w:tc>
        <w:tc>
          <w:tcPr>
            <w:tcW w:w="7980" w:type="dxa"/>
            <w:gridSpan w:val="3"/>
            <w:tcBorders>
              <w:left w:val="single" w:sz="8" w:space="0" w:color="000000"/>
              <w:bottom w:val="single" w:sz="8" w:space="0" w:color="000000"/>
              <w:right w:val="single" w:sz="8" w:space="0" w:color="000000"/>
            </w:tcBorders>
          </w:tcPr>
          <w:p>
            <w:pPr>
              <w:pStyle w:val="LONormal"/>
              <w:jc w:val="center"/>
              <w:rPr/>
            </w:pPr>
            <w:r>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IdMessage</w:t>
            </w:r>
          </w:p>
        </w:tc>
        <w:tc>
          <w:tcPr>
            <w:tcW w:w="3391" w:type="dxa"/>
            <w:tcBorders>
              <w:top w:val="single" w:sz="8" w:space="0" w:color="000000"/>
              <w:left w:val="single" w:sz="8" w:space="0" w:color="000000"/>
              <w:bottom w:val="single" w:sz="8" w:space="0" w:color="000000"/>
            </w:tcBorders>
          </w:tcPr>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Id unique d’un message, qui va être hérité aux questions et réponses</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dateMess</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Date d’émission du message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DATE</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heureMess</w:t>
            </w:r>
          </w:p>
        </w:tc>
        <w:tc>
          <w:tcPr>
            <w:tcW w:w="3391" w:type="dxa"/>
            <w:tcBorders>
              <w:top w:val="single" w:sz="8" w:space="0" w:color="000000"/>
              <w:left w:val="single" w:sz="8" w:space="0" w:color="000000"/>
              <w:bottom w:val="single" w:sz="8" w:space="0" w:color="000000"/>
            </w:tcBorders>
          </w:tcPr>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Heure d’émission du message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TIME</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left w:val="single" w:sz="8" w:space="0" w:color="000000"/>
              <w:bottom w:val="single" w:sz="8" w:space="0" w:color="000000"/>
            </w:tcBorders>
            <w:shd w:fill="808080" w:val="clear"/>
          </w:tcPr>
          <w:p>
            <w:pPr>
              <w:pStyle w:val="LONormal"/>
              <w:jc w:val="center"/>
              <w:rPr/>
            </w:pPr>
            <w:r>
              <w:rPr/>
            </w:r>
          </w:p>
          <w:p>
            <w:pPr>
              <w:pStyle w:val="LONormal"/>
              <w:jc w:val="center"/>
              <w:rPr>
                <w:b/>
                <w:b/>
                <w:bCs/>
              </w:rPr>
            </w:pPr>
            <w:r>
              <w:rPr>
                <w:b/>
                <w:bCs/>
              </w:rPr>
              <w:t>Question</w:t>
            </w:r>
          </w:p>
        </w:tc>
        <w:tc>
          <w:tcPr>
            <w:tcW w:w="7980" w:type="dxa"/>
            <w:gridSpan w:val="3"/>
            <w:tcBorders>
              <w:left w:val="single" w:sz="8" w:space="0" w:color="000000"/>
              <w:bottom w:val="single" w:sz="8" w:space="0" w:color="000000"/>
              <w:right w:val="single" w:sz="8" w:space="0" w:color="000000"/>
            </w:tcBorders>
          </w:tcPr>
          <w:p>
            <w:pPr>
              <w:pStyle w:val="LONormal"/>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idQ</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Id unique d’une question</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titreQ</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Titre de la question</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contenuQ</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Description détaillée de la question</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left w:val="single" w:sz="8" w:space="0" w:color="000000"/>
              <w:bottom w:val="single" w:sz="8" w:space="0" w:color="000000"/>
            </w:tcBorders>
            <w:shd w:fill="808080" w:val="clear"/>
          </w:tcPr>
          <w:p>
            <w:pPr>
              <w:pStyle w:val="LONormal"/>
              <w:jc w:val="center"/>
              <w:rPr>
                <w:b/>
                <w:b/>
                <w:bCs/>
              </w:rPr>
            </w:pPr>
            <w:r>
              <w:rPr>
                <w:b/>
                <w:bCs/>
              </w:rPr>
            </w:r>
          </w:p>
          <w:p>
            <w:pPr>
              <w:pStyle w:val="LONormal"/>
              <w:jc w:val="center"/>
              <w:rPr>
                <w:b/>
                <w:b/>
                <w:bCs/>
              </w:rPr>
            </w:pPr>
            <w:r>
              <w:rPr>
                <w:b/>
                <w:bCs/>
              </w:rPr>
              <w:t>Réponse</w:t>
            </w:r>
          </w:p>
        </w:tc>
        <w:tc>
          <w:tcPr>
            <w:tcW w:w="7980" w:type="dxa"/>
            <w:gridSpan w:val="3"/>
            <w:tcBorders>
              <w:left w:val="single" w:sz="8" w:space="0" w:color="000000"/>
              <w:bottom w:val="single" w:sz="8" w:space="0" w:color="000000"/>
              <w:right w:val="single" w:sz="8" w:space="0" w:color="000000"/>
            </w:tcBorders>
          </w:tcPr>
          <w:p>
            <w:pPr>
              <w:pStyle w:val="LONormal"/>
              <w:jc w:val="center"/>
              <w:rPr/>
            </w:pPr>
            <w:r>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IdR</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Id unique d’une réponse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contenuR</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Contenu de la réponse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AN</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left w:val="single" w:sz="8" w:space="0" w:color="000000"/>
              <w:bottom w:val="single" w:sz="8" w:space="0" w:color="000000"/>
            </w:tcBorders>
            <w:shd w:fill="808080" w:val="clear"/>
          </w:tcPr>
          <w:p>
            <w:pPr>
              <w:pStyle w:val="LONormal"/>
              <w:jc w:val="center"/>
              <w:rPr>
                <w:b/>
                <w:b/>
                <w:bCs/>
              </w:rPr>
            </w:pPr>
            <w:r>
              <w:rPr>
                <w:b/>
                <w:bCs/>
              </w:rPr>
            </w:r>
          </w:p>
          <w:p>
            <w:pPr>
              <w:pStyle w:val="LONormal"/>
              <w:jc w:val="center"/>
              <w:rPr>
                <w:b/>
                <w:b/>
                <w:bCs/>
              </w:rPr>
            </w:pPr>
            <w:r>
              <w:rPr>
                <w:b/>
                <w:bCs/>
              </w:rPr>
              <w:t>Maintenance</w:t>
            </w:r>
          </w:p>
        </w:tc>
        <w:tc>
          <w:tcPr>
            <w:tcW w:w="7980" w:type="dxa"/>
            <w:gridSpan w:val="3"/>
            <w:tcBorders>
              <w:left w:val="single" w:sz="8" w:space="0" w:color="000000"/>
              <w:bottom w:val="single" w:sz="8" w:space="0" w:color="000000"/>
              <w:right w:val="single" w:sz="8" w:space="0" w:color="000000"/>
            </w:tcBorders>
          </w:tcPr>
          <w:p>
            <w:pPr>
              <w:pStyle w:val="LONormal"/>
              <w:jc w:val="center"/>
              <w:rPr/>
            </w:pPr>
            <w:r>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date_maintenance</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Date d’une maintenance d’une borne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DATE</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1649" w:type="dxa"/>
            <w:tcBorders>
              <w:top w:val="single" w:sz="8" w:space="0" w:color="000000"/>
              <w:left w:val="single" w:sz="8" w:space="0" w:color="000000"/>
              <w:bottom w:val="single" w:sz="8" w:space="0" w:color="000000"/>
            </w:tcBorders>
          </w:tcPr>
          <w:p>
            <w:pPr>
              <w:pStyle w:val="LONormal"/>
              <w:jc w:val="center"/>
              <w:rPr/>
            </w:pPr>
            <w:r>
              <w:rPr/>
              <w:t>heure_maintenance</w:t>
            </w:r>
          </w:p>
        </w:tc>
        <w:tc>
          <w:tcPr>
            <w:tcW w:w="3391"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Heure d’une maintenance d’une borne</w:t>
            </w:r>
          </w:p>
        </w:tc>
        <w:tc>
          <w:tcPr>
            <w:tcW w:w="855" w:type="dxa"/>
            <w:tcBorders>
              <w:top w:val="single" w:sz="8" w:space="0" w:color="000000"/>
              <w:left w:val="single" w:sz="8" w:space="0" w:color="000000"/>
              <w:bottom w:val="single" w:sz="8" w:space="0" w:color="000000"/>
            </w:tcBorders>
          </w:tcPr>
          <w:p>
            <w:pPr>
              <w:pStyle w:val="LONormal"/>
              <w:jc w:val="center"/>
              <w:rPr/>
            </w:pPr>
            <w:r>
              <w:rPr>
                <w:rStyle w:val="Policepardfaut"/>
                <w:rFonts w:eastAsia="Times New Roman" w:cs="Times New Roman" w:ascii="Times New Roman" w:hAnsi="Times New Roman"/>
                <w:color w:val="000000"/>
              </w:rPr>
              <w:t>TIME</w:t>
            </w:r>
          </w:p>
        </w:tc>
        <w:tc>
          <w:tcPr>
            <w:tcW w:w="3734" w:type="dxa"/>
            <w:tcBorders>
              <w:top w:val="single" w:sz="8" w:space="0" w:color="000000"/>
              <w:left w:val="single" w:sz="8" w:space="0" w:color="000000"/>
              <w:bottom w:val="single" w:sz="8" w:space="0" w:color="000000"/>
              <w:right w:val="single" w:sz="8" w:space="0" w:color="000000"/>
            </w:tcBorders>
          </w:tcPr>
          <w:p>
            <w:pPr>
              <w:pStyle w:val="LONormal"/>
              <w:jc w:val="center"/>
              <w:rPr>
                <w:rStyle w:val="Policepardfaut"/>
                <w:rFonts w:ascii="Times New Roman" w:hAnsi="Times New Roman" w:eastAsia="Times New Roman" w:cs="Times New Roman"/>
                <w:color w:val="000000"/>
              </w:rPr>
            </w:pPr>
            <w:r>
              <w:rPr>
                <w:rFonts w:eastAsia="Times New Roman" w:cs="Times New Roman" w:ascii="Times New Roman" w:hAnsi="Times New Roman"/>
                <w:color w:val="000000"/>
              </w:rPr>
            </w:r>
          </w:p>
        </w:tc>
      </w:tr>
    </w:tbl>
    <w:p>
      <w:pPr>
        <w:pStyle w:val="Titre2"/>
        <w:numPr>
          <w:ilvl w:val="1"/>
          <w:numId w:val="2"/>
        </w:numPr>
        <w:rPr/>
      </w:pPr>
      <w:bookmarkStart w:id="13" w:name="__RefHeading___Toc1913_3580788858"/>
      <w:bookmarkEnd w:id="13"/>
      <w:r>
        <w:rPr/>
        <w:t>MCD</w:t>
      </w:r>
    </w:p>
    <w:p>
      <w:pPr>
        <w:pStyle w:val="Illustration"/>
        <w:rPr/>
      </w:pPr>
      <w:r>
        <w:drawing>
          <wp:anchor behindDoc="0" distT="0" distB="0" distL="0" distR="0" simplePos="0" locked="0" layoutInCell="1" allowOverlap="1" relativeHeight="3">
            <wp:simplePos x="0" y="0"/>
            <wp:positionH relativeFrom="column">
              <wp:posOffset>-680720</wp:posOffset>
            </wp:positionH>
            <wp:positionV relativeFrom="paragraph">
              <wp:posOffset>635</wp:posOffset>
            </wp:positionV>
            <wp:extent cx="6914515" cy="342392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914515" cy="3423920"/>
                    </a:xfrm>
                    <a:prstGeom prst="rect">
                      <a:avLst/>
                    </a:prstGeom>
                  </pic:spPr>
                </pic:pic>
              </a:graphicData>
            </a:graphic>
          </wp:anchor>
        </w:drawing>
      </w:r>
      <w:r>
        <w:rPr/>
        <w:t>F</w:t>
      </w:r>
      <w:r>
        <w:rPr/>
        <w:t>igure 1 – Modèle conceptuel de données</w:t>
      </w:r>
    </w:p>
    <w:p>
      <w:pPr>
        <w:pStyle w:val="Illustration"/>
        <w:rPr/>
      </w:pPr>
      <w:r>
        <w:rPr/>
      </w:r>
    </w:p>
    <w:p>
      <w:pPr>
        <w:pStyle w:val="Illustration"/>
        <w:rPr/>
      </w:pPr>
      <w:r>
        <w:rPr/>
      </w:r>
    </w:p>
    <w:p>
      <w:pPr>
        <w:pStyle w:val="Illustration"/>
        <w:rPr/>
      </w:pPr>
      <w:r>
        <w:rPr/>
      </w:r>
    </w:p>
    <w:p>
      <w:pPr>
        <w:pStyle w:val="Illustration"/>
        <w:rPr/>
      </w:pPr>
      <w:r>
        <w:rPr/>
      </w:r>
    </w:p>
    <w:p>
      <w:pPr>
        <w:pStyle w:val="Titre2"/>
        <w:numPr>
          <w:ilvl w:val="1"/>
          <w:numId w:val="2"/>
        </w:numPr>
        <w:rPr/>
      </w:pPr>
      <w:bookmarkStart w:id="14" w:name="__RefHeading___Toc1915_3580788858"/>
      <w:bookmarkEnd w:id="14"/>
      <w:r>
        <w:rPr/>
        <w:t>MLD</w:t>
      </w:r>
    </w:p>
    <w:p>
      <w:pPr>
        <w:pStyle w:val="Illustration"/>
        <w:rPr/>
      </w:pPr>
      <w:r>
        <w:drawing>
          <wp:anchor behindDoc="0" distT="0" distB="0" distL="0" distR="0" simplePos="0" locked="0" layoutInCell="1" allowOverlap="1" relativeHeight="4">
            <wp:simplePos x="0" y="0"/>
            <wp:positionH relativeFrom="column">
              <wp:posOffset>-656590</wp:posOffset>
            </wp:positionH>
            <wp:positionV relativeFrom="paragraph">
              <wp:posOffset>635</wp:posOffset>
            </wp:positionV>
            <wp:extent cx="7066280" cy="34785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7066280" cy="3478530"/>
                    </a:xfrm>
                    <a:prstGeom prst="rect">
                      <a:avLst/>
                    </a:prstGeom>
                  </pic:spPr>
                </pic:pic>
              </a:graphicData>
            </a:graphic>
          </wp:anchor>
        </w:drawing>
      </w:r>
      <w:r>
        <w:rPr/>
        <w:t>F</w:t>
      </w:r>
      <w:r>
        <w:rPr/>
        <w:t>igure 2 – Modèle logique de données</w:t>
      </w:r>
    </w:p>
    <w:p>
      <w:pPr>
        <w:pStyle w:val="Titre2"/>
        <w:numPr>
          <w:ilvl w:val="1"/>
          <w:numId w:val="2"/>
        </w:numPr>
        <w:rPr/>
      </w:pPr>
      <w:bookmarkStart w:id="15" w:name="__RefHeading___Toc827_2390633755"/>
      <w:bookmarkEnd w:id="15"/>
      <w:r>
        <w:rPr/>
        <w:t>Création de la base de données</w:t>
      </w:r>
    </w:p>
    <w:p>
      <w:pPr>
        <w:pStyle w:val="Normal"/>
        <w:rPr/>
      </w:pPr>
      <w:r>
        <w:rPr/>
        <w:tab/>
        <w:t xml:space="preserve">Après avoir créé le fichier </w:t>
      </w:r>
      <w:r>
        <w:rPr>
          <w:b/>
          <w:bCs/>
        </w:rPr>
        <w:t>creation.sql</w:t>
      </w:r>
      <w:r>
        <w:rPr>
          <w:b w:val="false"/>
          <w:bCs w:val="false"/>
        </w:rPr>
        <w:t xml:space="preserve"> (joint dans les livrables), on a plus qu’a exécuter le script en passant au compte postgres sous Linux avec la commande</w:t>
      </w:r>
    </w:p>
    <w:p>
      <w:pPr>
        <w:pStyle w:val="Normal"/>
        <w:jc w:val="center"/>
        <w:rPr>
          <w:b/>
          <w:b/>
          <w:bCs/>
        </w:rPr>
      </w:pPr>
      <w:r>
        <w:rPr>
          <w:b/>
          <w:bCs/>
        </w:rPr>
        <w:t>$ sudo su – postgres</w:t>
      </w:r>
    </w:p>
    <w:p>
      <w:pPr>
        <w:pStyle w:val="Normal"/>
        <w:jc w:val="left"/>
        <w:rPr>
          <w:b/>
          <w:b/>
          <w:bCs/>
        </w:rPr>
      </w:pPr>
      <w:r>
        <w:rPr>
          <w:b w:val="false"/>
          <w:bCs w:val="false"/>
        </w:rPr>
        <w:t>Ensuite on exécute le script avec la commande</w:t>
      </w:r>
    </w:p>
    <w:p>
      <w:pPr>
        <w:pStyle w:val="Normal"/>
        <w:jc w:val="center"/>
        <w:rPr>
          <w:b/>
          <w:b/>
          <w:bCs/>
        </w:rPr>
      </w:pPr>
      <w:r>
        <w:rPr>
          <w:b/>
          <w:bCs/>
        </w:rPr>
        <w:t>$ psql -d &lt;nom_BD&gt; -U &lt;utilistateur&gt; -f &lt;lien_vers_le_fichier&gt; -W</w:t>
      </w:r>
    </w:p>
    <w:p>
      <w:pPr>
        <w:pStyle w:val="Normal"/>
        <w:jc w:val="left"/>
        <w:rPr>
          <w:b/>
          <w:b/>
          <w:bCs/>
        </w:rPr>
      </w:pPr>
      <w:r>
        <w:rPr>
          <w:b w:val="false"/>
          <w:bCs w:val="false"/>
        </w:rPr>
        <w:tab/>
        <w:t xml:space="preserve">Le fichier commende par des </w:t>
      </w:r>
      <w:r>
        <w:rPr>
          <w:b/>
          <w:bCs/>
        </w:rPr>
        <w:t>drop cascade,</w:t>
      </w:r>
      <w:r>
        <w:rPr>
          <w:b w:val="false"/>
          <w:bCs w:val="false"/>
        </w:rPr>
        <w:t xml:space="preserve"> et ce pour pouvoir tester la base de données avec différents jeux de données indépendants, en lançant le fichier </w:t>
      </w:r>
      <w:r>
        <w:rPr>
          <w:b/>
          <w:bCs/>
        </w:rPr>
        <w:t>insertions.sql</w:t>
      </w:r>
      <w:r>
        <w:rPr>
          <w:b w:val="false"/>
          <w:bCs w:val="false"/>
        </w:rPr>
        <w:t xml:space="preserve"> </w:t>
      </w:r>
    </w:p>
    <w:p>
      <w:pPr>
        <w:pStyle w:val="Titre2"/>
        <w:numPr>
          <w:ilvl w:val="1"/>
          <w:numId w:val="2"/>
        </w:numPr>
        <w:rPr/>
      </w:pPr>
      <w:r>
        <w:rPr/>
        <w:t xml:space="preserve">Requêtes </w:t>
      </w:r>
    </w:p>
    <w:p>
      <w:pPr>
        <w:pStyle w:val="Normal"/>
        <w:rPr/>
      </w:pPr>
      <w:r>
        <w:rPr/>
      </w:r>
    </w:p>
    <w:p>
      <w:pPr>
        <w:pStyle w:val="Titre2"/>
        <w:numPr>
          <w:ilvl w:val="1"/>
          <w:numId w:val="2"/>
        </w:numPr>
        <w:rPr/>
      </w:pPr>
      <w:bookmarkStart w:id="16" w:name="__RefHeading___Toc829_2390633755"/>
      <w:bookmarkEnd w:id="16"/>
      <w:r>
        <w:rPr/>
        <w:t>Jeu de données</w:t>
      </w:r>
    </w:p>
    <w:p>
      <w:pPr>
        <w:pStyle w:val="Corpsdetexte"/>
        <w:rPr/>
      </w:pPr>
      <w:r>
        <w:rPr/>
        <w:tab/>
        <w:t>Pour tester les différentes partie du projet, on a créé un jeu de données polyvalent, en commençant par les données des bornes, qui sont injectés dès la création de la base car elles sont définitives et ne contiennent qu’un champ qui peut être changé par l’administrateur.</w:t>
      </w:r>
    </w:p>
    <w:p>
      <w:pPr>
        <w:pStyle w:val="Corpsdetexte"/>
        <w:rPr/>
      </w:pPr>
      <w:r>
        <w:rPr/>
        <w:t xml:space="preserve">L’ensemble du code du jeu de données est dans les fichiers </w:t>
      </w:r>
      <w:r>
        <w:rPr>
          <w:b/>
          <w:bCs/>
        </w:rPr>
        <w:t>insertions.sql</w:t>
      </w:r>
      <w:r>
        <w:rPr>
          <w:b w:val="false"/>
          <w:bCs w:val="false"/>
        </w:rPr>
        <w:t xml:space="preserve"> et </w:t>
      </w:r>
      <w:r>
        <w:rPr>
          <w:b/>
          <w:bCs/>
        </w:rPr>
        <w:t>questions.sql</w:t>
      </w:r>
    </w:p>
    <w:p>
      <w:pPr>
        <w:pStyle w:val="Titre1"/>
        <w:numPr>
          <w:ilvl w:val="0"/>
          <w:numId w:val="2"/>
        </w:numPr>
        <w:rPr/>
      </w:pPr>
      <w:bookmarkStart w:id="17" w:name="__RefHeading___Toc831_2390633755"/>
      <w:bookmarkEnd w:id="17"/>
      <w:r>
        <w:rPr/>
        <w:t>Partie réseau</w:t>
      </w:r>
    </w:p>
    <w:p>
      <w:pPr>
        <w:pStyle w:val="Titre2"/>
        <w:numPr>
          <w:ilvl w:val="1"/>
          <w:numId w:val="2"/>
        </w:numPr>
        <w:rPr/>
      </w:pPr>
      <w:bookmarkStart w:id="18" w:name="__RefHeading___Toc833_2390633755"/>
      <w:bookmarkEnd w:id="18"/>
      <w:r>
        <w:rPr/>
        <w:t>Schéma d’architecture contextualisé</w:t>
      </w:r>
    </w:p>
    <w:p>
      <w:pPr>
        <w:pStyle w:val="Illustration"/>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435725" cy="313309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435725" cy="3133090"/>
                    </a:xfrm>
                    <a:prstGeom prst="rect">
                      <a:avLst/>
                    </a:prstGeom>
                  </pic:spPr>
                </pic:pic>
              </a:graphicData>
            </a:graphic>
          </wp:anchor>
        </w:drawing>
      </w:r>
      <w:r>
        <w:rPr/>
        <w:t>F</w:t>
      </w:r>
      <w:r>
        <w:rPr/>
        <w:t>igure 3 – Schéma d’architecture contextualisé</w:t>
      </w:r>
    </w:p>
    <w:p>
      <w:pPr>
        <w:pStyle w:val="Titre2"/>
        <w:numPr>
          <w:ilvl w:val="1"/>
          <w:numId w:val="2"/>
        </w:numPr>
        <w:rPr/>
      </w:pPr>
      <w:bookmarkStart w:id="19" w:name="__RefHeading___Toc835_2390633755"/>
      <w:bookmarkEnd w:id="19"/>
      <w:r>
        <w:rPr/>
        <w:t>Diagramme applicatif</w:t>
      </w:r>
    </w:p>
    <w:p>
      <w:pPr>
        <w:pStyle w:val="Illustration"/>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720" cy="766826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60720" cy="7668260"/>
                    </a:xfrm>
                    <a:prstGeom prst="rect">
                      <a:avLst/>
                    </a:prstGeom>
                  </pic:spPr>
                </pic:pic>
              </a:graphicData>
            </a:graphic>
          </wp:anchor>
        </w:drawing>
      </w:r>
      <w:r>
        <w:rPr/>
        <w:t>F</w:t>
      </w:r>
      <w:r>
        <w:rPr/>
        <w:t>igure 4 – Diagramme applicatif (Partie 1 – Connexion client serveur)</w:t>
      </w:r>
    </w:p>
    <w:p>
      <w:pPr>
        <w:pStyle w:val="Illustration"/>
        <w:spacing w:before="120" w:after="12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60720" cy="651510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60720" cy="6515100"/>
                    </a:xfrm>
                    <a:prstGeom prst="rect">
                      <a:avLst/>
                    </a:prstGeom>
                  </pic:spPr>
                </pic:pic>
              </a:graphicData>
            </a:graphic>
          </wp:anchor>
        </w:drawing>
      </w:r>
      <w:r>
        <w:rPr/>
        <w:t>F</w:t>
      </w:r>
      <w:r>
        <w:rPr/>
        <w:t>igure 5 – Diagramme applicatif (Partie 2 – Connexion et intéractions)</w:t>
      </w:r>
    </w:p>
    <w:sectPr>
      <w:footerReference w:type="default" r:id="rId8"/>
      <w:type w:val="nextPage"/>
      <w:pgSz w:w="11906" w:h="16838"/>
      <w:pgMar w:left="1417" w:right="1417" w:header="0" w:top="1417" w:footer="1417" w:bottom="1945" w:gutter="0"/>
      <w:pgNumType w:start="0"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ranklin Gothic Book">
    <w:charset w:val="01"/>
    <w:family w:val="roman"/>
    <w:pitch w:val="variable"/>
  </w:font>
  <w:font w:name="Times New Roman">
    <w:charset w:val="01"/>
    <w:family w:val="roman"/>
    <w:pitch w:val="variable"/>
  </w:font>
  <w:font w:name="OpenSymbol">
    <w:altName w:val="Arial Unicode MS"/>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altName w:val="Times New Roman EmbeddedFont"/>
    <w:charset w:val="01"/>
    <w:family w:val="roman"/>
    <w:pitch w:val="variable"/>
  </w:font>
  <w:font w:name="Times New Roman">
    <w:altName w:val="Times New Roman MSFontService"/>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1 "/>
      <w:lvlJc w:val="left"/>
      <w:pPr>
        <w:tabs>
          <w:tab w:val="num" w:pos="397"/>
        </w:tabs>
        <w:ind w:left="754" w:hanging="397"/>
      </w:pPr>
      <w:rPr>
        <w:b/>
        <w:bCs/>
      </w:rPr>
    </w:lvl>
    <w:lvl w:ilvl="1">
      <w:start w:val="1"/>
      <w:numFmt w:val="decimal"/>
      <w:lvlText w:val=" %1.%2 "/>
      <w:lvlJc w:val="left"/>
      <w:pPr>
        <w:tabs>
          <w:tab w:val="num" w:pos="794"/>
        </w:tabs>
        <w:ind w:left="1151" w:hanging="397"/>
      </w:pPr>
      <w:rPr>
        <w:b/>
        <w:bCs/>
      </w:rPr>
    </w:lvl>
    <w:lvl w:ilvl="2">
      <w:start w:val="1"/>
      <w:numFmt w:val="decimal"/>
      <w:lvlText w:val=" %1.%2.%3 "/>
      <w:lvlJc w:val="left"/>
      <w:pPr>
        <w:tabs>
          <w:tab w:val="num" w:pos="1191"/>
        </w:tabs>
        <w:ind w:left="1548" w:hanging="397"/>
      </w:pPr>
      <w:rPr>
        <w:b/>
        <w:bCs/>
      </w:rPr>
    </w:lvl>
    <w:lvl w:ilvl="3">
      <w:start w:val="1"/>
      <w:numFmt w:val="decimal"/>
      <w:lvlText w:val=" %1.%2.%3.%4 "/>
      <w:lvlJc w:val="left"/>
      <w:pPr>
        <w:tabs>
          <w:tab w:val="num" w:pos="1588"/>
        </w:tabs>
        <w:ind w:left="1945" w:hanging="397"/>
      </w:pPr>
      <w:rPr>
        <w:b/>
        <w:bCs/>
      </w:rPr>
    </w:lvl>
    <w:lvl w:ilvl="4">
      <w:start w:val="1"/>
      <w:numFmt w:val="decimal"/>
      <w:lvlText w:val=" %1.%2.%3.%4.%5 "/>
      <w:lvlJc w:val="left"/>
      <w:pPr>
        <w:tabs>
          <w:tab w:val="num" w:pos="1985"/>
        </w:tabs>
        <w:ind w:left="2342" w:hanging="397"/>
      </w:pPr>
      <w:rPr>
        <w:b/>
        <w:bCs/>
      </w:rPr>
    </w:lvl>
    <w:lvl w:ilvl="5">
      <w:start w:val="1"/>
      <w:numFmt w:val="decimal"/>
      <w:lvlText w:val=" %1.%2.%3.%4.%5.%6 "/>
      <w:lvlJc w:val="left"/>
      <w:pPr>
        <w:tabs>
          <w:tab w:val="num" w:pos="2381"/>
        </w:tabs>
        <w:ind w:left="2738" w:hanging="397"/>
      </w:pPr>
      <w:rPr>
        <w:b/>
        <w:bCs/>
      </w:rPr>
    </w:lvl>
    <w:lvl w:ilvl="6">
      <w:start w:val="1"/>
      <w:numFmt w:val="decimal"/>
      <w:lvlText w:val=" %1.%2.%3.%4.%5.%6.%7 "/>
      <w:lvlJc w:val="left"/>
      <w:pPr>
        <w:tabs>
          <w:tab w:val="num" w:pos="2778"/>
        </w:tabs>
        <w:ind w:left="3135" w:hanging="397"/>
      </w:pPr>
      <w:rPr>
        <w:b/>
        <w:bCs/>
      </w:rPr>
    </w:lvl>
    <w:lvl w:ilvl="7">
      <w:start w:val="1"/>
      <w:numFmt w:val="decimal"/>
      <w:lvlText w:val=" %1.%2.%3.%4.%5.%6.%7.%8 "/>
      <w:lvlJc w:val="left"/>
      <w:pPr>
        <w:tabs>
          <w:tab w:val="num" w:pos="3175"/>
        </w:tabs>
        <w:ind w:left="3532" w:hanging="397"/>
      </w:pPr>
      <w:rPr>
        <w:b/>
        <w:bCs/>
      </w:rPr>
    </w:lvl>
    <w:lvl w:ilvl="8">
      <w:start w:val="1"/>
      <w:numFmt w:val="decimal"/>
      <w:lvlText w:val=" %1.%2.%3.%4.%5.%6.%7.%8.%9 "/>
      <w:lvlJc w:val="left"/>
      <w:pPr>
        <w:tabs>
          <w:tab w:val="num" w:pos="3572"/>
        </w:tabs>
        <w:ind w:left="3929" w:hanging="397"/>
      </w:pPr>
      <w:rPr>
        <w:b/>
        <w:bCs/>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anklin Gothic Book" w:hAnsi="Franklin Gothic Book" w:eastAsia="" w:cs="" w:asciiTheme="minorHAnsi" w:cstheme="minorBidi" w:eastAsiaTheme="minorEastAsia" w:hAnsiTheme="minorHAnsi"/>
        <w:szCs w:val="21"/>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6703"/>
    <w:pPr>
      <w:widowControl/>
      <w:suppressAutoHyphens w:val="true"/>
      <w:bidi w:val="0"/>
      <w:spacing w:lineRule="auto" w:line="288" w:before="0" w:after="200"/>
      <w:jc w:val="left"/>
    </w:pPr>
    <w:rPr>
      <w:rFonts w:ascii="Franklin Gothic Book" w:hAnsi="Franklin Gothic Book" w:eastAsia="" w:cs="" w:asciiTheme="minorHAnsi" w:cstheme="minorBidi" w:eastAsiaTheme="minorEastAsia" w:hAnsiTheme="minorHAnsi"/>
      <w:color w:val="auto"/>
      <w:kern w:val="0"/>
      <w:sz w:val="21"/>
      <w:szCs w:val="21"/>
      <w:lang w:val="fr-FR" w:eastAsia="en-US" w:bidi="ar-SA"/>
    </w:rPr>
  </w:style>
  <w:style w:type="paragraph" w:styleId="Titre1">
    <w:name w:val="Heading 1"/>
    <w:basedOn w:val="Normal"/>
    <w:next w:val="Normal"/>
    <w:link w:val="Titre1Car"/>
    <w:uiPriority w:val="9"/>
    <w:qFormat/>
    <w:rsid w:val="001b6703"/>
    <w:pPr>
      <w:keepNext w:val="true"/>
      <w:keepLines/>
      <w:spacing w:lineRule="auto" w:line="240" w:before="360" w:after="40"/>
      <w:outlineLvl w:val="0"/>
    </w:pPr>
    <w:rPr>
      <w:rFonts w:ascii="Times New Roman" w:hAnsi="Times New Roman" w:eastAsia="" w:cs="" w:cstheme="majorBidi" w:eastAsiaTheme="majorEastAsia"/>
      <w:b/>
      <w:bCs/>
      <w:color w:val="000000" w:themeShade="bf"/>
      <w:sz w:val="50"/>
      <w:szCs w:val="40"/>
    </w:rPr>
  </w:style>
  <w:style w:type="paragraph" w:styleId="Titre2">
    <w:name w:val="Heading 2"/>
    <w:basedOn w:val="Normal"/>
    <w:next w:val="Normal"/>
    <w:link w:val="Titre2Car"/>
    <w:uiPriority w:val="9"/>
    <w:semiHidden/>
    <w:unhideWhenUsed/>
    <w:qFormat/>
    <w:rsid w:val="001b6703"/>
    <w:pPr>
      <w:keepNext w:val="true"/>
      <w:keepLines/>
      <w:spacing w:lineRule="auto" w:line="240" w:before="365" w:after="285"/>
      <w:outlineLvl w:val="1"/>
    </w:pPr>
    <w:rPr>
      <w:rFonts w:ascii="Times New Roman" w:hAnsi="Times New Roman" w:eastAsia="Times New Roman" w:cs="" w:cstheme="majorBidi"/>
      <w:b/>
      <w:bCs/>
      <w:color w:val="000000" w:themeShade="bf"/>
      <w:sz w:val="32"/>
      <w:szCs w:val="28"/>
    </w:rPr>
  </w:style>
  <w:style w:type="paragraph" w:styleId="Titre3">
    <w:name w:val="Heading 3"/>
    <w:basedOn w:val="Normal"/>
    <w:next w:val="Normal"/>
    <w:link w:val="Titre3Car"/>
    <w:uiPriority w:val="9"/>
    <w:semiHidden/>
    <w:unhideWhenUsed/>
    <w:qFormat/>
    <w:rsid w:val="001b6703"/>
    <w:pPr>
      <w:keepNext w:val="true"/>
      <w:keepLines/>
      <w:spacing w:lineRule="auto" w:line="240" w:before="251" w:after="171"/>
      <w:outlineLvl w:val="2"/>
    </w:pPr>
    <w:rPr>
      <w:rFonts w:ascii="Times New Roman" w:hAnsi="Times New Roman" w:eastAsia="Times New Roman" w:cs="" w:cstheme="majorBidi"/>
      <w:b/>
      <w:color w:val="000000" w:themeShade="bf"/>
      <w:sz w:val="24"/>
      <w:szCs w:val="24"/>
    </w:rPr>
  </w:style>
  <w:style w:type="paragraph" w:styleId="Titre4">
    <w:name w:val="Heading 4"/>
    <w:basedOn w:val="Normal"/>
    <w:next w:val="Normal"/>
    <w:link w:val="Titre4Car"/>
    <w:uiPriority w:val="9"/>
    <w:semiHidden/>
    <w:unhideWhenUsed/>
    <w:qFormat/>
    <w:rsid w:val="001b6703"/>
    <w:pPr>
      <w:keepNext w:val="true"/>
      <w:keepLines/>
      <w:spacing w:before="308" w:after="228"/>
      <w:outlineLvl w:val="3"/>
    </w:pPr>
    <w:rPr>
      <w:rFonts w:ascii="Times New Roman" w:hAnsi="Times New Roman" w:eastAsia="Times New Roman" w:cs="" w:cstheme="majorBidi"/>
      <w:color w:val="666666"/>
      <w:sz w:val="22"/>
      <w:szCs w:val="22"/>
    </w:rPr>
  </w:style>
  <w:style w:type="paragraph" w:styleId="Titre5">
    <w:name w:val="Heading 5"/>
    <w:basedOn w:val="Normal"/>
    <w:next w:val="Normal"/>
    <w:link w:val="Titre5Car"/>
    <w:uiPriority w:val="9"/>
    <w:semiHidden/>
    <w:unhideWhenUsed/>
    <w:qFormat/>
    <w:rsid w:val="001b6703"/>
    <w:pPr>
      <w:keepNext w:val="true"/>
      <w:keepLines/>
      <w:spacing w:before="40" w:after="0"/>
      <w:outlineLvl w:val="4"/>
    </w:pPr>
    <w:rPr>
      <w:rFonts w:ascii="Franklin Gothic Book" w:hAnsi="Franklin Gothic Book" w:eastAsia="" w:cs="" w:asciiTheme="majorHAnsi" w:cstheme="majorBidi" w:eastAsiaTheme="majorEastAsia" w:hAnsiTheme="majorHAnsi"/>
      <w:i/>
      <w:iCs/>
      <w:color w:val="E28394" w:themeColor="accent6"/>
      <w:sz w:val="22"/>
      <w:szCs w:val="22"/>
    </w:rPr>
  </w:style>
  <w:style w:type="paragraph" w:styleId="Titre6">
    <w:name w:val="Heading 6"/>
    <w:basedOn w:val="Normal"/>
    <w:next w:val="Normal"/>
    <w:link w:val="Titre6Car"/>
    <w:uiPriority w:val="9"/>
    <w:semiHidden/>
    <w:unhideWhenUsed/>
    <w:qFormat/>
    <w:rsid w:val="001b6703"/>
    <w:pPr>
      <w:keepNext w:val="true"/>
      <w:keepLines/>
      <w:spacing w:before="40" w:after="0"/>
      <w:outlineLvl w:val="5"/>
    </w:pPr>
    <w:rPr>
      <w:rFonts w:ascii="Franklin Gothic Book" w:hAnsi="Franklin Gothic Book" w:eastAsia="" w:cs="" w:asciiTheme="majorHAnsi" w:cstheme="majorBidi" w:eastAsiaTheme="majorEastAsia" w:hAnsiTheme="majorHAnsi"/>
      <w:color w:val="E28394" w:themeColor="accent6"/>
    </w:rPr>
  </w:style>
  <w:style w:type="paragraph" w:styleId="Titre7">
    <w:name w:val="Heading 7"/>
    <w:basedOn w:val="Normal"/>
    <w:next w:val="Normal"/>
    <w:link w:val="Titre7Car"/>
    <w:uiPriority w:val="9"/>
    <w:semiHidden/>
    <w:unhideWhenUsed/>
    <w:qFormat/>
    <w:rsid w:val="001b6703"/>
    <w:pPr>
      <w:keepNext w:val="true"/>
      <w:keepLines/>
      <w:spacing w:before="40" w:after="0"/>
      <w:outlineLvl w:val="6"/>
    </w:pPr>
    <w:rPr>
      <w:rFonts w:ascii="Franklin Gothic Book" w:hAnsi="Franklin Gothic Book" w:eastAsia="" w:cs="" w:asciiTheme="majorHAnsi" w:cstheme="majorBidi" w:eastAsiaTheme="majorEastAsia" w:hAnsiTheme="majorHAnsi"/>
      <w:b/>
      <w:bCs/>
      <w:color w:val="E28394" w:themeColor="accent6"/>
    </w:rPr>
  </w:style>
  <w:style w:type="paragraph" w:styleId="Titre8">
    <w:name w:val="Heading 8"/>
    <w:basedOn w:val="Normal"/>
    <w:next w:val="Normal"/>
    <w:link w:val="Titre8Car"/>
    <w:uiPriority w:val="9"/>
    <w:semiHidden/>
    <w:unhideWhenUsed/>
    <w:qFormat/>
    <w:rsid w:val="001b6703"/>
    <w:pPr>
      <w:keepNext w:val="true"/>
      <w:keepLines/>
      <w:spacing w:before="40" w:after="0"/>
      <w:outlineLvl w:val="7"/>
    </w:pPr>
    <w:rPr>
      <w:rFonts w:ascii="Franklin Gothic Book" w:hAnsi="Franklin Gothic Book" w:eastAsia="" w:cs="" w:asciiTheme="majorHAnsi" w:cstheme="majorBidi" w:eastAsiaTheme="majorEastAsia" w:hAnsiTheme="majorHAnsi"/>
      <w:b/>
      <w:bCs/>
      <w:i/>
      <w:iCs/>
      <w:color w:val="E28394" w:themeColor="accent6"/>
      <w:sz w:val="20"/>
      <w:szCs w:val="20"/>
    </w:rPr>
  </w:style>
  <w:style w:type="paragraph" w:styleId="Titre9">
    <w:name w:val="Heading 9"/>
    <w:basedOn w:val="Normal"/>
    <w:next w:val="Normal"/>
    <w:link w:val="Titre9Car"/>
    <w:uiPriority w:val="9"/>
    <w:semiHidden/>
    <w:unhideWhenUsed/>
    <w:qFormat/>
    <w:rsid w:val="001b6703"/>
    <w:pPr>
      <w:keepNext w:val="true"/>
      <w:keepLines/>
      <w:spacing w:before="40" w:after="0"/>
      <w:outlineLvl w:val="8"/>
    </w:pPr>
    <w:rPr>
      <w:rFonts w:ascii="Franklin Gothic Book" w:hAnsi="Franklin Gothic Book" w:eastAsia="" w:cs="" w:asciiTheme="majorHAnsi" w:cstheme="majorBidi" w:eastAsiaTheme="majorEastAsia" w:hAnsiTheme="majorHAnsi"/>
      <w:i/>
      <w:iCs/>
      <w:color w:val="E28394" w:themeColor="accent6"/>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1b6703"/>
    <w:rPr>
      <w:rFonts w:ascii="Franklin Gothic Book" w:hAnsi="Franklin Gothic Book" w:eastAsia="" w:cs="" w:asciiTheme="majorHAnsi" w:cstheme="majorBidi" w:eastAsiaTheme="majorEastAsia" w:hAnsiTheme="majorHAnsi"/>
      <w:color w:val="D13A54" w:themeColor="accent6" w:themeShade="bf"/>
      <w:sz w:val="40"/>
      <w:szCs w:val="40"/>
    </w:rPr>
  </w:style>
  <w:style w:type="character" w:styleId="Titre2Car" w:customStyle="1">
    <w:name w:val="Titre 2 Car"/>
    <w:basedOn w:val="DefaultParagraphFont"/>
    <w:link w:val="Titre2"/>
    <w:uiPriority w:val="9"/>
    <w:semiHidden/>
    <w:qFormat/>
    <w:rsid w:val="001b6703"/>
    <w:rPr>
      <w:rFonts w:ascii="Franklin Gothic Book" w:hAnsi="Franklin Gothic Book" w:eastAsia="" w:cs="" w:asciiTheme="majorHAnsi" w:cstheme="majorBidi" w:eastAsiaTheme="majorEastAsia" w:hAnsiTheme="majorHAnsi"/>
      <w:color w:val="D13A54" w:themeColor="accent6" w:themeShade="bf"/>
      <w:sz w:val="28"/>
      <w:szCs w:val="28"/>
    </w:rPr>
  </w:style>
  <w:style w:type="character" w:styleId="Titre3Car" w:customStyle="1">
    <w:name w:val="Titre 3 Car"/>
    <w:basedOn w:val="DefaultParagraphFont"/>
    <w:link w:val="Titre3"/>
    <w:uiPriority w:val="9"/>
    <w:semiHidden/>
    <w:qFormat/>
    <w:rsid w:val="001b6703"/>
    <w:rPr>
      <w:rFonts w:ascii="Franklin Gothic Book" w:hAnsi="Franklin Gothic Book" w:eastAsia="" w:cs="" w:asciiTheme="majorHAnsi" w:cstheme="majorBidi" w:eastAsiaTheme="majorEastAsia" w:hAnsiTheme="majorHAnsi"/>
      <w:color w:val="D13A54" w:themeColor="accent6" w:themeShade="bf"/>
      <w:sz w:val="24"/>
      <w:szCs w:val="24"/>
    </w:rPr>
  </w:style>
  <w:style w:type="character" w:styleId="Titre4Car" w:customStyle="1">
    <w:name w:val="Titre 4 Car"/>
    <w:basedOn w:val="DefaultParagraphFont"/>
    <w:link w:val="Titre4"/>
    <w:uiPriority w:val="9"/>
    <w:semiHidden/>
    <w:qFormat/>
    <w:rsid w:val="001b6703"/>
    <w:rPr>
      <w:rFonts w:ascii="Franklin Gothic Book" w:hAnsi="Franklin Gothic Book" w:eastAsia="" w:cs="" w:asciiTheme="majorHAnsi" w:cstheme="majorBidi" w:eastAsiaTheme="majorEastAsia" w:hAnsiTheme="majorHAnsi"/>
      <w:color w:val="E28394" w:themeColor="accent6"/>
      <w:sz w:val="22"/>
      <w:szCs w:val="22"/>
    </w:rPr>
  </w:style>
  <w:style w:type="character" w:styleId="Titre5Car" w:customStyle="1">
    <w:name w:val="Titre 5 Car"/>
    <w:basedOn w:val="DefaultParagraphFont"/>
    <w:link w:val="Titre5"/>
    <w:uiPriority w:val="9"/>
    <w:semiHidden/>
    <w:qFormat/>
    <w:rsid w:val="001b6703"/>
    <w:rPr>
      <w:rFonts w:ascii="Franklin Gothic Book" w:hAnsi="Franklin Gothic Book" w:eastAsia="" w:cs="" w:asciiTheme="majorHAnsi" w:cstheme="majorBidi" w:eastAsiaTheme="majorEastAsia" w:hAnsiTheme="majorHAnsi"/>
      <w:i/>
      <w:iCs/>
      <w:color w:val="E28394" w:themeColor="accent6"/>
      <w:sz w:val="22"/>
      <w:szCs w:val="22"/>
    </w:rPr>
  </w:style>
  <w:style w:type="character" w:styleId="Titre6Car" w:customStyle="1">
    <w:name w:val="Titre 6 Car"/>
    <w:basedOn w:val="DefaultParagraphFont"/>
    <w:link w:val="Titre6"/>
    <w:uiPriority w:val="9"/>
    <w:semiHidden/>
    <w:qFormat/>
    <w:rsid w:val="001b6703"/>
    <w:rPr>
      <w:rFonts w:ascii="Franklin Gothic Book" w:hAnsi="Franklin Gothic Book" w:eastAsia="" w:cs="" w:asciiTheme="majorHAnsi" w:cstheme="majorBidi" w:eastAsiaTheme="majorEastAsia" w:hAnsiTheme="majorHAnsi"/>
      <w:color w:val="E28394" w:themeColor="accent6"/>
    </w:rPr>
  </w:style>
  <w:style w:type="character" w:styleId="Titre7Car" w:customStyle="1">
    <w:name w:val="Titre 7 Car"/>
    <w:basedOn w:val="DefaultParagraphFont"/>
    <w:link w:val="Titre7"/>
    <w:uiPriority w:val="9"/>
    <w:semiHidden/>
    <w:qFormat/>
    <w:rsid w:val="001b6703"/>
    <w:rPr>
      <w:rFonts w:ascii="Franklin Gothic Book" w:hAnsi="Franklin Gothic Book" w:eastAsia="" w:cs="" w:asciiTheme="majorHAnsi" w:cstheme="majorBidi" w:eastAsiaTheme="majorEastAsia" w:hAnsiTheme="majorHAnsi"/>
      <w:b/>
      <w:bCs/>
      <w:color w:val="E28394" w:themeColor="accent6"/>
    </w:rPr>
  </w:style>
  <w:style w:type="character" w:styleId="Titre8Car" w:customStyle="1">
    <w:name w:val="Titre 8 Car"/>
    <w:basedOn w:val="DefaultParagraphFont"/>
    <w:link w:val="Titre8"/>
    <w:uiPriority w:val="9"/>
    <w:semiHidden/>
    <w:qFormat/>
    <w:rsid w:val="001b6703"/>
    <w:rPr>
      <w:rFonts w:ascii="Franklin Gothic Book" w:hAnsi="Franklin Gothic Book" w:eastAsia="" w:cs="" w:asciiTheme="majorHAnsi" w:cstheme="majorBidi" w:eastAsiaTheme="majorEastAsia" w:hAnsiTheme="majorHAnsi"/>
      <w:b/>
      <w:bCs/>
      <w:i/>
      <w:iCs/>
      <w:color w:val="E28394" w:themeColor="accent6"/>
      <w:sz w:val="20"/>
      <w:szCs w:val="20"/>
    </w:rPr>
  </w:style>
  <w:style w:type="character" w:styleId="Titre9Car" w:customStyle="1">
    <w:name w:val="Titre 9 Car"/>
    <w:basedOn w:val="DefaultParagraphFont"/>
    <w:link w:val="Titre9"/>
    <w:uiPriority w:val="9"/>
    <w:semiHidden/>
    <w:qFormat/>
    <w:rsid w:val="001b6703"/>
    <w:rPr>
      <w:rFonts w:ascii="Franklin Gothic Book" w:hAnsi="Franklin Gothic Book" w:eastAsia="" w:cs="" w:asciiTheme="majorHAnsi" w:cstheme="majorBidi" w:eastAsiaTheme="majorEastAsia" w:hAnsiTheme="majorHAnsi"/>
      <w:i/>
      <w:iCs/>
      <w:color w:val="E28394" w:themeColor="accent6"/>
      <w:sz w:val="20"/>
      <w:szCs w:val="20"/>
    </w:rPr>
  </w:style>
  <w:style w:type="character" w:styleId="TitreCar" w:customStyle="1">
    <w:name w:val="Titre Car"/>
    <w:basedOn w:val="DefaultParagraphFont"/>
    <w:link w:val="Titre"/>
    <w:uiPriority w:val="10"/>
    <w:qFormat/>
    <w:rsid w:val="001b6703"/>
    <w:rPr>
      <w:rFonts w:ascii="Franklin Gothic Book" w:hAnsi="Franklin Gothic Book" w:eastAsia="" w:cs="" w:asciiTheme="majorHAnsi" w:cstheme="majorBidi" w:eastAsiaTheme="majorEastAsia" w:hAnsiTheme="majorHAnsi"/>
      <w:color w:val="262626" w:themeColor="text1" w:themeTint="d9"/>
      <w:spacing w:val="-15"/>
      <w:sz w:val="96"/>
      <w:szCs w:val="96"/>
    </w:rPr>
  </w:style>
  <w:style w:type="character" w:styleId="SoustitreCar" w:customStyle="1">
    <w:name w:val="Sous-titre Car"/>
    <w:basedOn w:val="DefaultParagraphFont"/>
    <w:link w:val="Sous-titre"/>
    <w:uiPriority w:val="11"/>
    <w:qFormat/>
    <w:rsid w:val="001b6703"/>
    <w:rPr>
      <w:rFonts w:ascii="Franklin Gothic Book" w:hAnsi="Franklin Gothic Book" w:eastAsia="" w:cs="" w:asciiTheme="majorHAnsi" w:cstheme="majorBidi" w:eastAsiaTheme="majorEastAsia" w:hAnsiTheme="majorHAnsi"/>
      <w:sz w:val="30"/>
      <w:szCs w:val="30"/>
    </w:rPr>
  </w:style>
  <w:style w:type="character" w:styleId="Strong">
    <w:name w:val="Strong"/>
    <w:basedOn w:val="DefaultParagraphFont"/>
    <w:uiPriority w:val="22"/>
    <w:qFormat/>
    <w:rsid w:val="001b6703"/>
    <w:rPr>
      <w:b/>
      <w:bCs/>
    </w:rPr>
  </w:style>
  <w:style w:type="character" w:styleId="Accentuation">
    <w:name w:val="Accentuation"/>
    <w:basedOn w:val="DefaultParagraphFont"/>
    <w:uiPriority w:val="20"/>
    <w:qFormat/>
    <w:rsid w:val="001b6703"/>
    <w:rPr>
      <w:i/>
      <w:iCs/>
      <w:color w:val="E28394" w:themeColor="accent6"/>
    </w:rPr>
  </w:style>
  <w:style w:type="character" w:styleId="CitationCar" w:customStyle="1">
    <w:name w:val="Citation Car"/>
    <w:basedOn w:val="DefaultParagraphFont"/>
    <w:link w:val="Citation"/>
    <w:uiPriority w:val="29"/>
    <w:qFormat/>
    <w:rsid w:val="001b6703"/>
    <w:rPr>
      <w:i/>
      <w:iCs/>
      <w:color w:val="262626" w:themeColor="text1" w:themeTint="d9"/>
    </w:rPr>
  </w:style>
  <w:style w:type="character" w:styleId="CitationintenseCar" w:customStyle="1">
    <w:name w:val="Citation intense Car"/>
    <w:basedOn w:val="DefaultParagraphFont"/>
    <w:link w:val="Citationintense"/>
    <w:uiPriority w:val="30"/>
    <w:qFormat/>
    <w:rsid w:val="001b6703"/>
    <w:rPr>
      <w:rFonts w:ascii="Franklin Gothic Book" w:hAnsi="Franklin Gothic Book" w:eastAsia="" w:cs="" w:asciiTheme="majorHAnsi" w:cstheme="majorBidi" w:eastAsiaTheme="majorEastAsia" w:hAnsiTheme="majorHAnsi"/>
      <w:i/>
      <w:iCs/>
      <w:color w:val="E28394" w:themeColor="accent6"/>
      <w:sz w:val="32"/>
      <w:szCs w:val="32"/>
    </w:rPr>
  </w:style>
  <w:style w:type="character" w:styleId="SubtleEmphasis">
    <w:name w:val="Subtle Emphasis"/>
    <w:basedOn w:val="DefaultParagraphFont"/>
    <w:uiPriority w:val="19"/>
    <w:qFormat/>
    <w:rsid w:val="001b6703"/>
    <w:rPr>
      <w:i/>
      <w:iCs/>
    </w:rPr>
  </w:style>
  <w:style w:type="character" w:styleId="IntenseEmphasis">
    <w:name w:val="Intense Emphasis"/>
    <w:basedOn w:val="DefaultParagraphFont"/>
    <w:uiPriority w:val="21"/>
    <w:qFormat/>
    <w:rsid w:val="001b6703"/>
    <w:rPr>
      <w:b/>
      <w:bCs/>
      <w:i/>
      <w:iCs/>
    </w:rPr>
  </w:style>
  <w:style w:type="character" w:styleId="SubtleReference">
    <w:name w:val="Subtle Reference"/>
    <w:basedOn w:val="DefaultParagraphFont"/>
    <w:uiPriority w:val="31"/>
    <w:qFormat/>
    <w:rsid w:val="001b6703"/>
    <w:rPr>
      <w:smallCaps/>
      <w:color w:val="595959" w:themeColor="text1" w:themeTint="a6"/>
    </w:rPr>
  </w:style>
  <w:style w:type="character" w:styleId="IntenseReference">
    <w:name w:val="Intense Reference"/>
    <w:basedOn w:val="DefaultParagraphFont"/>
    <w:uiPriority w:val="32"/>
    <w:qFormat/>
    <w:rsid w:val="001b6703"/>
    <w:rPr>
      <w:b/>
      <w:bCs/>
      <w:smallCaps/>
      <w:color w:val="E28394" w:themeColor="accent6"/>
    </w:rPr>
  </w:style>
  <w:style w:type="character" w:styleId="BookTitle">
    <w:name w:val="Book Title"/>
    <w:basedOn w:val="DefaultParagraphFont"/>
    <w:uiPriority w:val="33"/>
    <w:qFormat/>
    <w:rsid w:val="001b6703"/>
    <w:rPr>
      <w:b/>
      <w:bCs/>
      <w:smallCaps/>
      <w:spacing w:val="7"/>
      <w:sz w:val="21"/>
      <w:szCs w:val="21"/>
    </w:rPr>
  </w:style>
  <w:style w:type="character" w:styleId="SansinterligneCar" w:customStyle="1">
    <w:name w:val="Sans interligne Car"/>
    <w:basedOn w:val="DefaultParagraphFont"/>
    <w:link w:val="Sansinterligne"/>
    <w:uiPriority w:val="1"/>
    <w:qFormat/>
    <w:rsid w:val="001b6703"/>
    <w:rPr/>
  </w:style>
  <w:style w:type="character" w:styleId="EntteCar" w:customStyle="1">
    <w:name w:val="En-tête Car"/>
    <w:basedOn w:val="DefaultParagraphFont"/>
    <w:link w:val="En-tte"/>
    <w:uiPriority w:val="99"/>
    <w:qFormat/>
    <w:rsid w:val="001b6703"/>
    <w:rPr/>
  </w:style>
  <w:style w:type="character" w:styleId="PieddepageCar" w:customStyle="1">
    <w:name w:val="Pied de page Car"/>
    <w:basedOn w:val="DefaultParagraphFont"/>
    <w:link w:val="Pieddepage"/>
    <w:uiPriority w:val="99"/>
    <w:qFormat/>
    <w:rsid w:val="001b6703"/>
    <w:rPr/>
  </w:style>
  <w:style w:type="character" w:styleId="LienInternet">
    <w:name w:val="Lien Internet"/>
    <w:basedOn w:val="DefaultParagraphFont"/>
    <w:uiPriority w:val="99"/>
    <w:unhideWhenUsed/>
    <w:rsid w:val="00823f45"/>
    <w:rPr>
      <w:color w:val="77A2BB" w:themeColor="hyperlink"/>
      <w:u w:val="single"/>
    </w:rPr>
  </w:style>
  <w:style w:type="character" w:styleId="Caractresdenumrotation">
    <w:name w:val="Caractères de numérotation"/>
    <w:qFormat/>
    <w:rPr>
      <w:b/>
      <w:bCs/>
    </w:rPr>
  </w:style>
  <w:style w:type="character" w:styleId="Bullets">
    <w:name w:val="Bullets"/>
    <w:qFormat/>
    <w:rPr>
      <w:rFonts w:ascii="OpenSymbol" w:hAnsi="OpenSymbol" w:eastAsia="OpenSymbol" w:cs="OpenSymbol"/>
    </w:rPr>
  </w:style>
  <w:style w:type="character" w:styleId="Sautdindex">
    <w:name w:val="Saut d'index"/>
    <w:qFormat/>
    <w:rPr/>
  </w:style>
  <w:style w:type="character" w:styleId="Policepardfaut">
    <w:name w:val="Police par défaut"/>
    <w:qFormat/>
    <w:rPr/>
  </w:style>
  <w:style w:type="character" w:styleId="WWCharLFO1LVL1">
    <w:name w:val="WW_CharLFO1LVL1"/>
    <w:qFormat/>
    <w:rPr>
      <w:rFonts w:ascii="Symbol" w:hAnsi="Symbol"/>
    </w:rPr>
  </w:style>
  <w:style w:type="character" w:styleId="WWCharLFO1LVL2">
    <w:name w:val="WW_CharLFO1LVL2"/>
    <w:qFormat/>
    <w:rPr>
      <w:rFonts w:ascii="Symbol" w:hAnsi="Symbol"/>
    </w:rPr>
  </w:style>
  <w:style w:type="character" w:styleId="WWCharLFO1LVL3">
    <w:name w:val="WW_CharLFO1LVL3"/>
    <w:qFormat/>
    <w:rPr>
      <w:rFonts w:ascii="Wingdings" w:hAnsi="Wingdings"/>
    </w:rPr>
  </w:style>
  <w:style w:type="character" w:styleId="WWCharLFO1LVL4">
    <w:name w:val="WW_CharLFO1LVL4"/>
    <w:qFormat/>
    <w:rPr>
      <w:rFonts w:ascii="Symbol" w:hAnsi="Symbol"/>
    </w:rPr>
  </w:style>
  <w:style w:type="character" w:styleId="WWCharLFO1LVL5">
    <w:name w:val="WW_CharLFO1LVL5"/>
    <w:qFormat/>
    <w:rPr>
      <w:rFonts w:ascii="Courier New" w:hAnsi="Courier New"/>
    </w:rPr>
  </w:style>
  <w:style w:type="character" w:styleId="WWCharLFO1LVL6">
    <w:name w:val="WW_CharLFO1LVL6"/>
    <w:qFormat/>
    <w:rPr>
      <w:rFonts w:ascii="Wingdings" w:hAnsi="Wingdings"/>
    </w:rPr>
  </w:style>
  <w:style w:type="character" w:styleId="WWCharLFO1LVL7">
    <w:name w:val="WW_CharLFO1LVL7"/>
    <w:qFormat/>
    <w:rPr>
      <w:rFonts w:ascii="Symbol" w:hAnsi="Symbol"/>
    </w:rPr>
  </w:style>
  <w:style w:type="character" w:styleId="WWCharLFO1LVL8">
    <w:name w:val="WW_CharLFO1LVL8"/>
    <w:qFormat/>
    <w:rPr>
      <w:rFonts w:ascii="Courier New" w:hAnsi="Courier New"/>
    </w:rPr>
  </w:style>
  <w:style w:type="character" w:styleId="WWCharLFO1LVL9">
    <w:name w:val="WW_CharLFO1LVL9"/>
    <w:qFormat/>
    <w:rPr>
      <w:rFonts w:ascii="Wingdings" w:hAnsi="Wingdings"/>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ind w:left="0" w:hanging="0"/>
      <w:jc w:val="both"/>
    </w:pPr>
    <w:rPr>
      <w:rFonts w:ascii="Times new roman" w:hAnsi="Times new roman"/>
      <w:sz w:val="24"/>
      <w:szCs w:val="24"/>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
    <w:name w:val="caption"/>
    <w:basedOn w:val="Normal"/>
    <w:next w:val="Normal"/>
    <w:uiPriority w:val="35"/>
    <w:semiHidden/>
    <w:unhideWhenUsed/>
    <w:qFormat/>
    <w:rsid w:val="001b6703"/>
    <w:pPr>
      <w:spacing w:lineRule="auto" w:line="240"/>
    </w:pPr>
    <w:rPr>
      <w:b/>
      <w:bCs/>
      <w:smallCaps/>
      <w:color w:val="595959" w:themeColor="text1" w:themeTint="a6"/>
    </w:rPr>
  </w:style>
  <w:style w:type="paragraph" w:styleId="Titreprincipal">
    <w:name w:val="Title"/>
    <w:basedOn w:val="Normal"/>
    <w:next w:val="Normal"/>
    <w:link w:val="TitreCar"/>
    <w:uiPriority w:val="10"/>
    <w:qFormat/>
    <w:rsid w:val="001b6703"/>
    <w:pPr>
      <w:spacing w:lineRule="auto" w:line="240" w:before="0" w:after="0"/>
      <w:contextualSpacing/>
    </w:pPr>
    <w:rPr>
      <w:rFonts w:ascii="Franklin Gothic Book" w:hAnsi="Franklin Gothic Book" w:eastAsia="" w:cs="" w:asciiTheme="majorHAnsi" w:cstheme="majorBidi" w:eastAsiaTheme="majorEastAsia" w:hAnsiTheme="majorHAnsi"/>
      <w:color w:val="262626" w:themeColor="text1" w:themeTint="d9"/>
      <w:spacing w:val="-15"/>
      <w:sz w:val="96"/>
      <w:szCs w:val="96"/>
    </w:rPr>
  </w:style>
  <w:style w:type="paragraph" w:styleId="Soustitre">
    <w:name w:val="Subtitle"/>
    <w:basedOn w:val="Normal"/>
    <w:next w:val="Normal"/>
    <w:link w:val="Sous-titreCar"/>
    <w:uiPriority w:val="11"/>
    <w:qFormat/>
    <w:rsid w:val="001b6703"/>
    <w:pPr>
      <w:spacing w:lineRule="auto" w:line="240"/>
    </w:pPr>
    <w:rPr>
      <w:rFonts w:ascii="Franklin Gothic Book" w:hAnsi="Franklin Gothic Book" w:eastAsia="" w:cs="" w:asciiTheme="majorHAnsi" w:cstheme="majorBidi" w:eastAsiaTheme="majorEastAsia" w:hAnsiTheme="majorHAnsi"/>
      <w:sz w:val="30"/>
      <w:szCs w:val="30"/>
    </w:rPr>
  </w:style>
  <w:style w:type="paragraph" w:styleId="NoSpacing">
    <w:name w:val="No Spacing"/>
    <w:link w:val="SansinterligneCar"/>
    <w:uiPriority w:val="1"/>
    <w:qFormat/>
    <w:rsid w:val="001b6703"/>
    <w:pPr>
      <w:widowControl/>
      <w:suppressAutoHyphens w:val="true"/>
      <w:bidi w:val="0"/>
      <w:spacing w:lineRule="auto" w:line="240" w:before="0" w:after="0"/>
      <w:jc w:val="left"/>
    </w:pPr>
    <w:rPr>
      <w:rFonts w:ascii="Franklin Gothic Book" w:hAnsi="Franklin Gothic Book" w:eastAsia="" w:cs="" w:asciiTheme="minorHAnsi" w:cstheme="minorBidi" w:eastAsiaTheme="minorEastAsia" w:hAnsiTheme="minorHAnsi"/>
      <w:color w:val="auto"/>
      <w:kern w:val="0"/>
      <w:sz w:val="21"/>
      <w:szCs w:val="21"/>
      <w:lang w:val="fr-FR" w:eastAsia="en-US" w:bidi="ar-SA"/>
    </w:rPr>
  </w:style>
  <w:style w:type="paragraph" w:styleId="Quote">
    <w:name w:val="Quote"/>
    <w:basedOn w:val="Normal"/>
    <w:next w:val="Normal"/>
    <w:link w:val="CitationCar"/>
    <w:uiPriority w:val="29"/>
    <w:qFormat/>
    <w:rsid w:val="001b6703"/>
    <w:pPr>
      <w:spacing w:before="160" w:after="200"/>
      <w:ind w:left="720" w:right="720" w:hanging="0"/>
      <w:jc w:val="center"/>
    </w:pPr>
    <w:rPr>
      <w:i/>
      <w:iCs/>
      <w:color w:val="262626" w:themeColor="text1" w:themeTint="d9"/>
    </w:rPr>
  </w:style>
  <w:style w:type="paragraph" w:styleId="IntenseQuote">
    <w:name w:val="Intense Quote"/>
    <w:basedOn w:val="Normal"/>
    <w:next w:val="Normal"/>
    <w:link w:val="CitationintenseCar"/>
    <w:uiPriority w:val="30"/>
    <w:qFormat/>
    <w:rsid w:val="001b6703"/>
    <w:pPr>
      <w:spacing w:lineRule="auto" w:line="264" w:before="160" w:after="160"/>
      <w:ind w:left="720" w:right="720" w:hanging="0"/>
      <w:jc w:val="center"/>
    </w:pPr>
    <w:rPr>
      <w:rFonts w:ascii="Franklin Gothic Book" w:hAnsi="Franklin Gothic Book" w:eastAsia="" w:cs="" w:asciiTheme="majorHAnsi" w:cstheme="majorBidi" w:eastAsiaTheme="majorEastAsia" w:hAnsiTheme="majorHAnsi"/>
      <w:i/>
      <w:iCs/>
      <w:color w:val="E28394" w:themeColor="accent6"/>
      <w:sz w:val="32"/>
      <w:szCs w:val="32"/>
    </w:rPr>
  </w:style>
  <w:style w:type="paragraph" w:styleId="TOCHeading">
    <w:name w:val="TOC Heading"/>
    <w:basedOn w:val="Titre1"/>
    <w:next w:val="Normal"/>
    <w:uiPriority w:val="39"/>
    <w:semiHidden/>
    <w:unhideWhenUsed/>
    <w:qFormat/>
    <w:rsid w:val="001b6703"/>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1b6703"/>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b6703"/>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1b6703"/>
    <w:pPr>
      <w:spacing w:before="0" w:after="200"/>
      <w:ind w:left="720" w:hanging="0"/>
      <w:contextualSpacing/>
    </w:pPr>
    <w:rPr/>
  </w:style>
  <w:style w:type="paragraph" w:styleId="FrameContents">
    <w:name w:val="Frame Contents"/>
    <w:basedOn w:val="Normal"/>
    <w:qFormat/>
    <w:pPr/>
    <w:rPr/>
  </w:style>
  <w:style w:type="paragraph" w:styleId="Retraitdecorpsdetexte">
    <w:name w:val="Body Text Indent"/>
    <w:basedOn w:val="Corpsdetexte"/>
    <w:qFormat/>
    <w:pPr>
      <w:ind w:left="0" w:firstLine="283"/>
    </w:pPr>
    <w:rPr/>
  </w:style>
  <w:style w:type="paragraph" w:styleId="Indexlexicaltitre">
    <w:name w:val="Index Heading"/>
    <w:basedOn w:val="Titre"/>
    <w:pPr>
      <w:suppressLineNumbers/>
      <w:ind w:left="0" w:hanging="0"/>
    </w:pPr>
    <w:rPr>
      <w:b/>
      <w:bCs/>
      <w:sz w:val="32"/>
      <w:szCs w:val="32"/>
    </w:rPr>
  </w:style>
  <w:style w:type="paragraph" w:styleId="TOAHeading">
    <w:name w:val="TOA Heading"/>
    <w:basedOn w:val="Indexlexicaltitre"/>
    <w:qFormat/>
    <w:pPr>
      <w:suppressLineNumbers/>
      <w:ind w:left="0" w:hanging="0"/>
    </w:pPr>
    <w:rPr>
      <w:b/>
      <w:bCs/>
      <w:sz w:val="32"/>
      <w:szCs w:val="32"/>
    </w:rPr>
  </w:style>
  <w:style w:type="paragraph" w:styleId="Tabledesmatiresniveau1">
    <w:name w:val="TOC 1"/>
    <w:basedOn w:val="Index"/>
    <w:pPr>
      <w:tabs>
        <w:tab w:val="clear" w:pos="708"/>
        <w:tab w:val="right" w:pos="9072" w:leader="dot"/>
      </w:tabs>
      <w:ind w:left="0" w:hanging="0"/>
    </w:pPr>
    <w:rPr/>
  </w:style>
  <w:style w:type="paragraph" w:styleId="Tabledesmatiresniveau2">
    <w:name w:val="TOC 2"/>
    <w:basedOn w:val="Index"/>
    <w:pPr>
      <w:tabs>
        <w:tab w:val="clear" w:pos="708"/>
        <w:tab w:val="right" w:pos="8789" w:leader="dot"/>
      </w:tabs>
      <w:ind w:left="283" w:hanging="0"/>
    </w:pPr>
    <w:rPr/>
  </w:style>
  <w:style w:type="paragraph" w:styleId="Contenudecadre">
    <w:name w:val="Contenu de cadre"/>
    <w:basedOn w:val="Normal"/>
    <w:qFormat/>
    <w:pPr/>
    <w:rPr/>
  </w:style>
  <w:style w:type="paragraph" w:styleId="LONormal">
    <w:name w:val="LO-Normal"/>
    <w:qFormat/>
    <w:pPr>
      <w:widowControl/>
      <w:suppressAutoHyphens w:val="true"/>
      <w:bidi w:val="0"/>
      <w:spacing w:before="0" w:after="0"/>
      <w:jc w:val="left"/>
    </w:pPr>
    <w:rPr>
      <w:rFonts w:ascii="Franklin Gothic Book" w:hAnsi="Franklin Gothic Book" w:eastAsia="" w:cs="" w:asciiTheme="minorHAnsi" w:cstheme="minorBidi" w:eastAsiaTheme="minorEastAsia" w:hAnsiTheme="minorHAnsi"/>
      <w:color w:val="auto"/>
      <w:kern w:val="0"/>
      <w:sz w:val="21"/>
      <w:szCs w:val="21"/>
      <w:lang w:val="fr-FR" w:eastAsia="en-US" w:bidi="ar-SA"/>
    </w:rPr>
  </w:style>
  <w:style w:type="paragraph" w:styleId="Paragraphedeliste">
    <w:name w:val="Paragraphe de liste"/>
    <w:basedOn w:val="LONormal"/>
    <w:qFormat/>
    <w:pPr>
      <w:tabs>
        <w:tab w:val="clear" w:pos="708"/>
      </w:tabs>
      <w:suppressAutoHyphens w:val="true"/>
      <w:ind w:left="720" w:right="0" w:hanging="0"/>
    </w:pPr>
    <w:rPr/>
  </w:style>
  <w:style w:type="paragraph" w:styleId="Tabledesmatiresniveau3">
    <w:name w:val="TOC 3"/>
    <w:basedOn w:val="Index"/>
    <w:pPr>
      <w:tabs>
        <w:tab w:val="clear" w:pos="708"/>
        <w:tab w:val="right" w:pos="8506" w:leader="dot"/>
      </w:tabs>
      <w:ind w:left="566" w:hanging="0"/>
    </w:pPr>
    <w:rPr/>
  </w:style>
  <w:style w:type="paragraph" w:styleId="Tabledesmatiresniveau4">
    <w:name w:val="TOC 4"/>
    <w:basedOn w:val="Index"/>
    <w:pPr>
      <w:tabs>
        <w:tab w:val="clear" w:pos="708"/>
        <w:tab w:val="right" w:pos="8223" w:leader="dot"/>
      </w:tabs>
      <w:ind w:left="849" w:hanging="0"/>
    </w:pPr>
    <w:rPr/>
  </w:style>
  <w:style w:type="paragraph" w:styleId="Illustration">
    <w:name w:val="Illustration"/>
    <w:basedOn w:val="Lgende"/>
    <w:qFormat/>
    <w:pPr>
      <w:jc w:val="center"/>
    </w:pPr>
    <w:rPr>
      <w:color w:val="808080"/>
      <w:sz w:val="20"/>
      <w:szCs w:val="20"/>
    </w:rPr>
  </w:style>
  <w:style w:type="paragraph" w:styleId="Titredetabledesmatires">
    <w:name w:val="TOA Heading"/>
    <w:basedOn w:val="Indexlexicaltitre"/>
    <w:pPr>
      <w:suppressLineNumbers/>
      <w:ind w:left="0" w:hanging="0"/>
    </w:pPr>
    <w:rPr>
      <w:b/>
      <w:bCs/>
      <w:sz w:val="32"/>
      <w:szCs w:val="32"/>
    </w:rPr>
  </w:style>
  <w:style w:type="numbering" w:styleId="NoList" w:default="1">
    <w:name w:val="No List"/>
    <w:uiPriority w:val="99"/>
    <w:semiHidden/>
    <w:unhideWhenUsed/>
    <w:qFormat/>
  </w:style>
  <w:style w:type="numbering" w:styleId="Numrotation123">
    <w:name w:val="Numérotation 123"/>
    <w:qFormat/>
  </w:style>
  <w:style w:type="numbering" w:styleId="Bullet">
    <w:name w:val="Bullet •"/>
    <w:qFormat/>
  </w:style>
  <w:style w:type="numbering" w:styleId="Bullet1">
    <w:name w:val="Bullet –"/>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2020-10-12T00:00:00</PublishDate>
  <Abstract/>
  <CompanyAddress/>
  <CompanyPhone/>
  <CompanyFax/>
  <CompanyEmail/>
</CoverPageProperties>
</file>

<file path=customXml/itemProps1.xml><?xml version="1.0" encoding="utf-8"?>
<ds:datastoreItem xmlns:ds="http://schemas.openxmlformats.org/officeDocument/2006/customXml" ds:itemID="{3A108641-26C6-4849-8590-8DF8C44CC29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808</TotalTime>
  <Application>LibreOffice/6.4.6.2$Linux_X86_64 LibreOffice_project/40$Build-2</Application>
  <Pages>11</Pages>
  <Words>1322</Words>
  <Characters>7205</Characters>
  <CharactersWithSpaces>8402</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2020-10-05T16:22:00Z</dcterms:created>
  <dc:creator>Utilisateur Windows</dc:creator>
  <dc:description/>
  <dc:language>en-GB</dc:language>
  <cp:lastModifiedBy/>
  <dcterms:modified xsi:type="dcterms:W3CDTF">2020-12-04T23:57:39Z</dcterms:modified>
  <cp:revision>72</cp:revision>
  <dc:subject/>
  <dc:title>Compte rendu TP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