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6A7C" w14:textId="77777777" w:rsidR="00A91B1D" w:rsidRDefault="00A91B1D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PROCESADORES DE </w:t>
      </w:r>
    </w:p>
    <w:p w14:paraId="1D123FE8" w14:textId="29322F11" w:rsidR="003924F5" w:rsidRDefault="00A91B1D" w:rsidP="003924F5">
      <w:pPr>
        <w:spacing w:before="280" w:after="60" w:line="240" w:lineRule="auto"/>
        <w:jc w:val="center"/>
      </w:pPr>
      <w:r>
        <w:rPr>
          <w:rFonts w:ascii="Arial" w:eastAsia="Arial" w:hAnsi="Arial" w:cs="Arial"/>
          <w:color w:val="000000"/>
          <w:sz w:val="52"/>
          <w:szCs w:val="52"/>
        </w:rPr>
        <w:t>LENGUAJES</w:t>
      </w:r>
    </w:p>
    <w:p w14:paraId="602A6D56" w14:textId="77777777" w:rsidR="003924F5" w:rsidRDefault="003924F5" w:rsidP="003924F5">
      <w:pPr>
        <w:spacing w:before="280"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</w:p>
    <w:p w14:paraId="390C1732" w14:textId="1FE2BA93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Práctica Obligatoria</w:t>
      </w:r>
    </w:p>
    <w:p w14:paraId="710B9E13" w14:textId="0D55CACB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Primera entrega</w:t>
      </w:r>
    </w:p>
    <w:p w14:paraId="2F5180A0" w14:textId="77777777" w:rsidR="003924F5" w:rsidRDefault="003924F5" w:rsidP="003924F5">
      <w:pPr>
        <w:spacing w:before="280" w:after="6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5BC43AC" w14:textId="77777777" w:rsidR="003924F5" w:rsidRDefault="003924F5" w:rsidP="003924F5">
      <w:pPr>
        <w:spacing w:before="240" w:after="4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GRADO EN INGENIERÍA INFORMÁTICA</w:t>
      </w:r>
    </w:p>
    <w:p w14:paraId="027D1898" w14:textId="77777777" w:rsidR="003924F5" w:rsidRDefault="003924F5" w:rsidP="003924F5">
      <w:pPr>
        <w:spacing w:before="240" w:after="40" w:line="24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ETSII</w:t>
      </w:r>
    </w:p>
    <w:p w14:paraId="14254368" w14:textId="65CC534F" w:rsidR="003924F5" w:rsidRDefault="003924F5" w:rsidP="003924F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91B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EF555" wp14:editId="6034D495">
            <wp:extent cx="3877310" cy="25057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7AB7F" w14:textId="583EC5CA" w:rsidR="003924F5" w:rsidRDefault="003924F5" w:rsidP="003924F5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36"/>
          <w:szCs w:val="36"/>
        </w:rPr>
        <w:t>Grupo 30</w:t>
      </w:r>
    </w:p>
    <w:p w14:paraId="4E249EAA" w14:textId="77777777" w:rsidR="003924F5" w:rsidRDefault="003924F5" w:rsidP="0039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45BF0" w14:textId="7B36C63F" w:rsidR="003924F5" w:rsidRDefault="003924F5" w:rsidP="003924F5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8"/>
          <w:szCs w:val="28"/>
        </w:rPr>
        <w:t>Gonzalo de la Cruz Cepeda</w:t>
      </w:r>
      <w:r>
        <w:rPr>
          <w:rFonts w:ascii="Arial" w:eastAsia="Arial" w:hAnsi="Arial" w:cs="Arial"/>
          <w:color w:val="000000"/>
          <w:sz w:val="28"/>
          <w:szCs w:val="28"/>
        </w:rPr>
        <w:br/>
      </w:r>
    </w:p>
    <w:p w14:paraId="26A7FE99" w14:textId="32F65937" w:rsidR="003924F5" w:rsidRDefault="003924F5" w:rsidP="003924F5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Álvaro Brea Arjona</w:t>
      </w:r>
    </w:p>
    <w:p w14:paraId="1F34F81E" w14:textId="25E1308A" w:rsidR="003E727B" w:rsidRDefault="003E727B" w:rsidP="003924F5"/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917310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60F76" w14:textId="3EF6CEC7" w:rsidR="00CB5DD9" w:rsidRPr="00D97F9E" w:rsidRDefault="00CB5DD9">
          <w:pPr>
            <w:pStyle w:val="TtuloTDC"/>
            <w:rPr>
              <w:rFonts w:ascii="Times New Roman" w:hAnsi="Times New Roman" w:cs="Times New Roman"/>
            </w:rPr>
          </w:pPr>
          <w:r w:rsidRPr="00D97F9E">
            <w:rPr>
              <w:rFonts w:ascii="Times New Roman" w:hAnsi="Times New Roman" w:cs="Times New Roman"/>
            </w:rPr>
            <w:t>Contenido</w:t>
          </w:r>
        </w:p>
        <w:p w14:paraId="5448CFC5" w14:textId="40E57986" w:rsidR="00D97F9E" w:rsidRPr="00D97F9E" w:rsidRDefault="00CB5DD9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D97F9E">
            <w:rPr>
              <w:rFonts w:ascii="Times New Roman" w:hAnsi="Times New Roman" w:cs="Times New Roman"/>
            </w:rPr>
            <w:fldChar w:fldCharType="begin"/>
          </w:r>
          <w:r w:rsidRPr="00D97F9E">
            <w:rPr>
              <w:rFonts w:ascii="Times New Roman" w:hAnsi="Times New Roman" w:cs="Times New Roman"/>
            </w:rPr>
            <w:instrText xml:space="preserve"> TOC \o "1-3" \h \z \u </w:instrText>
          </w:r>
          <w:r w:rsidRPr="00D97F9E">
            <w:rPr>
              <w:rFonts w:ascii="Times New Roman" w:hAnsi="Times New Roman" w:cs="Times New Roman"/>
            </w:rPr>
            <w:fldChar w:fldCharType="separate"/>
          </w:r>
          <w:hyperlink w:anchor="_Toc70068262" w:history="1">
            <w:r w:rsidR="00D97F9E"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Introducción:</w:t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_Toc70068262 \h </w:instrText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7F9E"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7AC2F" w14:textId="5E9B3396" w:rsidR="00D97F9E" w:rsidRPr="00D97F9E" w:rsidRDefault="00D97F9E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70068263" w:history="1">
            <w:r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Recuperación de errores: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_Toc70068263 \h </w:instrTex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544F8" w14:textId="27D902E8" w:rsidR="00D97F9E" w:rsidRPr="00D97F9E" w:rsidRDefault="00D97F9E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70068264" w:history="1">
            <w:r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Trabajo realizado: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_Toc70068264 \h </w:instrTex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392EA" w14:textId="2E9A52B7" w:rsidR="00D97F9E" w:rsidRPr="00D97F9E" w:rsidRDefault="00D97F9E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70068265" w:history="1">
            <w:r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Casos de prueba: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_Toc70068265 \h </w:instrTex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81D62" w14:textId="7EA493E0" w:rsidR="00D97F9E" w:rsidRPr="00D97F9E" w:rsidRDefault="00D97F9E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70068266" w:history="1">
            <w:r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Cabeceras: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_Toc70068266 \h </w:instrTex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C148A" w14:textId="0FB99422" w:rsidR="00D97F9E" w:rsidRPr="00D97F9E" w:rsidRDefault="00D97F9E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70068267" w:history="1">
            <w:r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Siguientes: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_Toc70068267 \h </w:instrTex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CC71B" w14:textId="5DB543D8" w:rsidR="00D97F9E" w:rsidRPr="00D97F9E" w:rsidRDefault="00D97F9E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70068268" w:history="1">
            <w:r w:rsidRPr="00D97F9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Directores: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_Toc70068268 \h </w:instrTex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97F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BD20B" w14:textId="773F0988" w:rsidR="00CB5DD9" w:rsidRPr="00D97F9E" w:rsidRDefault="00CB5DD9">
          <w:pPr>
            <w:rPr>
              <w:rFonts w:ascii="Times New Roman" w:hAnsi="Times New Roman" w:cs="Times New Roman"/>
            </w:rPr>
          </w:pPr>
          <w:r w:rsidRPr="00D97F9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B0FE337" w14:textId="77777777" w:rsidR="003E727B" w:rsidRPr="00D97F9E" w:rsidRDefault="003E727B">
      <w:pPr>
        <w:spacing w:line="259" w:lineRule="auto"/>
        <w:rPr>
          <w:rFonts w:ascii="Times New Roman" w:hAnsi="Times New Roman" w:cs="Times New Roman"/>
        </w:rPr>
      </w:pPr>
      <w:r w:rsidRPr="00D97F9E">
        <w:rPr>
          <w:rFonts w:ascii="Times New Roman" w:hAnsi="Times New Roman" w:cs="Times New Roman"/>
        </w:rPr>
        <w:br w:type="page"/>
      </w:r>
    </w:p>
    <w:p w14:paraId="54DC637A" w14:textId="72D62C6F" w:rsidR="0016629A" w:rsidRPr="00D97F9E" w:rsidRDefault="003E727B" w:rsidP="003E727B">
      <w:pPr>
        <w:pStyle w:val="Ttulo1"/>
        <w:rPr>
          <w:rFonts w:ascii="Times New Roman" w:hAnsi="Times New Roman" w:cs="Times New Roman"/>
        </w:rPr>
      </w:pPr>
      <w:bookmarkStart w:id="0" w:name="_Toc70068262"/>
      <w:r w:rsidRPr="00D97F9E">
        <w:rPr>
          <w:rFonts w:ascii="Times New Roman" w:hAnsi="Times New Roman" w:cs="Times New Roman"/>
        </w:rPr>
        <w:lastRenderedPageBreak/>
        <w:t>Introducción:</w:t>
      </w:r>
      <w:bookmarkEnd w:id="0"/>
    </w:p>
    <w:p w14:paraId="1473FBF9" w14:textId="77777777" w:rsidR="00A91B1D" w:rsidRPr="00D97F9E" w:rsidRDefault="00A91B1D" w:rsidP="003E727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La práctica consiste en implementación de un visualizador de código fuente para un lenguaje de programación.</w:t>
      </w:r>
    </w:p>
    <w:p w14:paraId="1D738BA6" w14:textId="1A0D0506" w:rsidR="003E727B" w:rsidRPr="00D97F9E" w:rsidRDefault="00A91B1D" w:rsidP="003E727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Esto se llevará a cabo partiendo de un fichero de texto de entrada con el código, y terminará con un fichero </w:t>
      </w:r>
      <w:r w:rsidR="00DF0653" w:rsidRPr="00D97F9E">
        <w:rPr>
          <w:rFonts w:ascii="Times New Roman" w:hAnsi="Times New Roman" w:cs="Times New Roman"/>
          <w:sz w:val="24"/>
          <w:szCs w:val="24"/>
        </w:rPr>
        <w:t>HTML</w:t>
      </w:r>
      <w:r w:rsidRPr="00D97F9E">
        <w:rPr>
          <w:rFonts w:ascii="Times New Roman" w:hAnsi="Times New Roman" w:cs="Times New Roman"/>
          <w:sz w:val="24"/>
          <w:szCs w:val="24"/>
        </w:rPr>
        <w:t xml:space="preserve"> en el que aparecerá dicho código, mostrado de forma correcta, añadiendo tabulaciones y haciendo uso de las reglas de diseño en la programación.</w:t>
      </w:r>
    </w:p>
    <w:p w14:paraId="6F11427D" w14:textId="707230BB" w:rsidR="00A91B1D" w:rsidRPr="00D97F9E" w:rsidRDefault="00A91B1D" w:rsidP="003E727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Para llevar a cabo dicha tarea, haremos uso del lenguaje </w:t>
      </w:r>
      <w:r w:rsidR="00DF0653" w:rsidRPr="00D97F9E">
        <w:rPr>
          <w:rFonts w:ascii="Times New Roman" w:hAnsi="Times New Roman" w:cs="Times New Roman"/>
          <w:sz w:val="24"/>
          <w:szCs w:val="24"/>
        </w:rPr>
        <w:t xml:space="preserve">ANTLR </w:t>
      </w:r>
      <w:r w:rsidRPr="00D97F9E">
        <w:rPr>
          <w:rFonts w:ascii="Times New Roman" w:hAnsi="Times New Roman" w:cs="Times New Roman"/>
          <w:sz w:val="24"/>
          <w:szCs w:val="24"/>
        </w:rPr>
        <w:t xml:space="preserve">v4, </w:t>
      </w:r>
      <w:r w:rsidR="00DF0653" w:rsidRPr="00D97F9E">
        <w:rPr>
          <w:rFonts w:ascii="Times New Roman" w:hAnsi="Times New Roman" w:cs="Times New Roman"/>
          <w:sz w:val="24"/>
          <w:szCs w:val="24"/>
        </w:rPr>
        <w:t>J</w:t>
      </w:r>
      <w:r w:rsidRPr="00D97F9E">
        <w:rPr>
          <w:rFonts w:ascii="Times New Roman" w:hAnsi="Times New Roman" w:cs="Times New Roman"/>
          <w:sz w:val="24"/>
          <w:szCs w:val="24"/>
        </w:rPr>
        <w:t xml:space="preserve">ava y </w:t>
      </w:r>
      <w:r w:rsidR="00DF0653" w:rsidRPr="00D97F9E">
        <w:rPr>
          <w:rFonts w:ascii="Times New Roman" w:hAnsi="Times New Roman" w:cs="Times New Roman"/>
          <w:sz w:val="24"/>
          <w:szCs w:val="24"/>
        </w:rPr>
        <w:t>HTML</w:t>
      </w:r>
      <w:r w:rsidRPr="00D97F9E">
        <w:rPr>
          <w:rFonts w:ascii="Times New Roman" w:hAnsi="Times New Roman" w:cs="Times New Roman"/>
          <w:sz w:val="24"/>
          <w:szCs w:val="24"/>
        </w:rPr>
        <w:t>.</w:t>
      </w:r>
    </w:p>
    <w:p w14:paraId="16E7A63B" w14:textId="466D83CB" w:rsidR="003E727B" w:rsidRPr="00D97F9E" w:rsidRDefault="003E727B" w:rsidP="003E727B">
      <w:pPr>
        <w:pStyle w:val="Ttulo1"/>
        <w:rPr>
          <w:rFonts w:ascii="Times New Roman" w:hAnsi="Times New Roman" w:cs="Times New Roman"/>
        </w:rPr>
      </w:pPr>
      <w:bookmarkStart w:id="1" w:name="_Toc70068263"/>
      <w:r w:rsidRPr="00D97F9E">
        <w:rPr>
          <w:rFonts w:ascii="Times New Roman" w:hAnsi="Times New Roman" w:cs="Times New Roman"/>
        </w:rPr>
        <w:t>Recuperación de errores:</w:t>
      </w:r>
      <w:bookmarkEnd w:id="1"/>
      <w:r w:rsidRPr="00D97F9E">
        <w:rPr>
          <w:rFonts w:ascii="Times New Roman" w:hAnsi="Times New Roman" w:cs="Times New Roman"/>
        </w:rPr>
        <w:t xml:space="preserve"> </w:t>
      </w:r>
    </w:p>
    <w:p w14:paraId="20CB2A24" w14:textId="7B510CC0" w:rsidR="00F121FD" w:rsidRPr="00D97F9E" w:rsidRDefault="00B72A34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Mañana</w:t>
      </w:r>
    </w:p>
    <w:p w14:paraId="60C627E2" w14:textId="715C1F4C" w:rsidR="00F121FD" w:rsidRPr="00D97F9E" w:rsidRDefault="00F121FD" w:rsidP="00F121FD">
      <w:pPr>
        <w:pStyle w:val="Ttulo1"/>
        <w:rPr>
          <w:rFonts w:ascii="Times New Roman" w:hAnsi="Times New Roman" w:cs="Times New Roman"/>
        </w:rPr>
      </w:pPr>
      <w:bookmarkStart w:id="2" w:name="_Toc70068264"/>
      <w:r w:rsidRPr="00D97F9E">
        <w:rPr>
          <w:rFonts w:ascii="Times New Roman" w:hAnsi="Times New Roman" w:cs="Times New Roman"/>
        </w:rPr>
        <w:t>Trabajo realizado:</w:t>
      </w:r>
      <w:bookmarkEnd w:id="2"/>
    </w:p>
    <w:p w14:paraId="76ADA595" w14:textId="407563DB" w:rsidR="0020754B" w:rsidRPr="00D97F9E" w:rsidRDefault="008760BA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Para facilitar el trabajo en grupo y más de forma remota, hemos hecho uso de </w:t>
      </w:r>
      <w:proofErr w:type="spellStart"/>
      <w:r w:rsidRPr="00D97F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97F9E">
        <w:rPr>
          <w:rFonts w:ascii="Times New Roman" w:hAnsi="Times New Roman" w:cs="Times New Roman"/>
          <w:sz w:val="24"/>
          <w:szCs w:val="24"/>
        </w:rPr>
        <w:t xml:space="preserve">, y a continuación se encuentra una imagen del control de versiones del proyecto, en el que </w:t>
      </w:r>
      <w:r w:rsidR="0020754B" w:rsidRPr="00D97F9E">
        <w:rPr>
          <w:rFonts w:ascii="Times New Roman" w:hAnsi="Times New Roman" w:cs="Times New Roman"/>
          <w:sz w:val="24"/>
          <w:szCs w:val="24"/>
        </w:rPr>
        <w:t>se han ido añadiendo las distintas partes del proyecto. En primer lugar</w:t>
      </w:r>
      <w:r w:rsidR="00DF0653" w:rsidRPr="00D97F9E">
        <w:rPr>
          <w:rFonts w:ascii="Times New Roman" w:hAnsi="Times New Roman" w:cs="Times New Roman"/>
          <w:sz w:val="24"/>
          <w:szCs w:val="24"/>
        </w:rPr>
        <w:t>,</w:t>
      </w:r>
      <w:r w:rsidR="0020754B" w:rsidRPr="00D97F9E">
        <w:rPr>
          <w:rFonts w:ascii="Times New Roman" w:hAnsi="Times New Roman" w:cs="Times New Roman"/>
          <w:sz w:val="24"/>
          <w:szCs w:val="24"/>
        </w:rPr>
        <w:t xml:space="preserve"> desarrollamos el analizador léxico para que nuestra gramática sea capaz de reconocer los identificadores, las constantes etc.</w:t>
      </w:r>
    </w:p>
    <w:p w14:paraId="1433F922" w14:textId="5248B147" w:rsidR="0020754B" w:rsidRPr="00D97F9E" w:rsidRDefault="0020754B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A continuación</w:t>
      </w:r>
      <w:r w:rsidR="00DF0653" w:rsidRPr="00D97F9E">
        <w:rPr>
          <w:rFonts w:ascii="Times New Roman" w:hAnsi="Times New Roman" w:cs="Times New Roman"/>
          <w:sz w:val="24"/>
          <w:szCs w:val="24"/>
        </w:rPr>
        <w:t>,</w:t>
      </w:r>
      <w:r w:rsidRPr="00D97F9E">
        <w:rPr>
          <w:rFonts w:ascii="Times New Roman" w:hAnsi="Times New Roman" w:cs="Times New Roman"/>
          <w:sz w:val="24"/>
          <w:szCs w:val="24"/>
        </w:rPr>
        <w:t xml:space="preserve"> añadimos la parte del analizador sintáctico que nos fue facilitado en el enunciado de la práctica. </w:t>
      </w:r>
      <w:r w:rsidR="00DF0653" w:rsidRPr="00D97F9E">
        <w:rPr>
          <w:rFonts w:ascii="Times New Roman" w:hAnsi="Times New Roman" w:cs="Times New Roman"/>
          <w:sz w:val="24"/>
          <w:szCs w:val="24"/>
        </w:rPr>
        <w:t>Empezando por la parte obligatoria seguida de la parte opcional.</w:t>
      </w:r>
      <w:r w:rsidR="00F16CBA" w:rsidRPr="00D97F9E">
        <w:rPr>
          <w:rFonts w:ascii="Times New Roman" w:hAnsi="Times New Roman" w:cs="Times New Roman"/>
          <w:sz w:val="24"/>
          <w:szCs w:val="24"/>
        </w:rPr>
        <w:t xml:space="preserve"> </w:t>
      </w:r>
      <w:r w:rsidRPr="00D97F9E">
        <w:rPr>
          <w:rFonts w:ascii="Times New Roman" w:hAnsi="Times New Roman" w:cs="Times New Roman"/>
          <w:sz w:val="24"/>
          <w:szCs w:val="24"/>
        </w:rPr>
        <w:t xml:space="preserve">Este fragmento de código no cumplía las propiedades necesarias como para ser una gramática </w:t>
      </w:r>
      <w:proofErr w:type="gramStart"/>
      <w:r w:rsidRPr="00D97F9E">
        <w:rPr>
          <w:rFonts w:ascii="Times New Roman" w:hAnsi="Times New Roman" w:cs="Times New Roman"/>
          <w:sz w:val="24"/>
          <w:szCs w:val="24"/>
        </w:rPr>
        <w:t>LL</w:t>
      </w:r>
      <w:r w:rsidR="00F16CBA" w:rsidRPr="00D97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F9E">
        <w:rPr>
          <w:rFonts w:ascii="Times New Roman" w:hAnsi="Times New Roman" w:cs="Times New Roman"/>
          <w:sz w:val="24"/>
          <w:szCs w:val="24"/>
        </w:rPr>
        <w:t>1</w:t>
      </w:r>
      <w:r w:rsidR="00F16CBA" w:rsidRPr="00D97F9E">
        <w:rPr>
          <w:rFonts w:ascii="Times New Roman" w:hAnsi="Times New Roman" w:cs="Times New Roman"/>
          <w:sz w:val="24"/>
          <w:szCs w:val="24"/>
        </w:rPr>
        <w:t>)</w:t>
      </w:r>
      <w:r w:rsidRPr="00D97F9E">
        <w:rPr>
          <w:rFonts w:ascii="Times New Roman" w:hAnsi="Times New Roman" w:cs="Times New Roman"/>
          <w:sz w:val="24"/>
          <w:szCs w:val="24"/>
        </w:rPr>
        <w:t xml:space="preserve"> ya que tenía recursividad por la izquierda y </w:t>
      </w:r>
      <w:r w:rsidR="00F16CBA" w:rsidRPr="00D97F9E">
        <w:rPr>
          <w:rFonts w:ascii="Times New Roman" w:hAnsi="Times New Roman" w:cs="Times New Roman"/>
          <w:sz w:val="24"/>
          <w:szCs w:val="24"/>
        </w:rPr>
        <w:t xml:space="preserve"> también </w:t>
      </w:r>
      <w:r w:rsidRPr="00D97F9E">
        <w:rPr>
          <w:rFonts w:ascii="Times New Roman" w:hAnsi="Times New Roman" w:cs="Times New Roman"/>
          <w:sz w:val="24"/>
          <w:szCs w:val="24"/>
        </w:rPr>
        <w:t xml:space="preserve">requería de factorización. Así que con ayuda de las cabeceras y los directores que calculamos y que se incluyen </w:t>
      </w:r>
      <w:r w:rsidR="00F16CBA" w:rsidRPr="00D97F9E">
        <w:rPr>
          <w:rFonts w:ascii="Times New Roman" w:hAnsi="Times New Roman" w:cs="Times New Roman"/>
          <w:sz w:val="24"/>
          <w:szCs w:val="24"/>
        </w:rPr>
        <w:t>más adelante en el anexo</w:t>
      </w:r>
      <w:r w:rsidRPr="00D97F9E">
        <w:rPr>
          <w:rFonts w:ascii="Times New Roman" w:hAnsi="Times New Roman" w:cs="Times New Roman"/>
          <w:sz w:val="24"/>
          <w:szCs w:val="24"/>
        </w:rPr>
        <w:t xml:space="preserve">, hicimos de esta gramática, una gramática </w:t>
      </w:r>
      <w:proofErr w:type="gramStart"/>
      <w:r w:rsidRPr="00D97F9E">
        <w:rPr>
          <w:rFonts w:ascii="Times New Roman" w:hAnsi="Times New Roman" w:cs="Times New Roman"/>
          <w:sz w:val="24"/>
          <w:szCs w:val="24"/>
        </w:rPr>
        <w:t>LL</w:t>
      </w:r>
      <w:r w:rsidR="00F16CBA" w:rsidRPr="00D97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F9E">
        <w:rPr>
          <w:rFonts w:ascii="Times New Roman" w:hAnsi="Times New Roman" w:cs="Times New Roman"/>
          <w:sz w:val="24"/>
          <w:szCs w:val="24"/>
        </w:rPr>
        <w:t>1</w:t>
      </w:r>
      <w:r w:rsidR="00F16CBA" w:rsidRPr="00D97F9E">
        <w:rPr>
          <w:rFonts w:ascii="Times New Roman" w:hAnsi="Times New Roman" w:cs="Times New Roman"/>
          <w:sz w:val="24"/>
          <w:szCs w:val="24"/>
        </w:rPr>
        <w:t>)</w:t>
      </w:r>
      <w:r w:rsidRPr="00D97F9E">
        <w:rPr>
          <w:rFonts w:ascii="Times New Roman" w:hAnsi="Times New Roman" w:cs="Times New Roman"/>
          <w:sz w:val="24"/>
          <w:szCs w:val="24"/>
        </w:rPr>
        <w:t>.</w:t>
      </w:r>
    </w:p>
    <w:p w14:paraId="3A790737" w14:textId="2DD649E9" w:rsidR="0020754B" w:rsidRPr="00D97F9E" w:rsidRDefault="0020754B" w:rsidP="00F121FD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Mas adelante corregimos ciertos elementos que eran innecesarios y de esta manera se simplificaba el código.</w:t>
      </w:r>
    </w:p>
    <w:p w14:paraId="5508F19E" w14:textId="1076D86A" w:rsidR="00A91B1D" w:rsidRPr="00D97F9E" w:rsidRDefault="00A91B1D" w:rsidP="00F121FD">
      <w:pPr>
        <w:rPr>
          <w:rFonts w:ascii="Times New Roman" w:hAnsi="Times New Roman" w:cs="Times New Roman"/>
        </w:rPr>
      </w:pPr>
      <w:r w:rsidRPr="00D97F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590691" wp14:editId="45CF1790">
            <wp:extent cx="5400040" cy="261048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B21" w14:textId="10DE28BE" w:rsidR="00F121FD" w:rsidRPr="00D97F9E" w:rsidRDefault="00F121FD" w:rsidP="00F121FD">
      <w:pPr>
        <w:pStyle w:val="Ttulo1"/>
        <w:rPr>
          <w:rFonts w:ascii="Times New Roman" w:hAnsi="Times New Roman" w:cs="Times New Roman"/>
        </w:rPr>
      </w:pPr>
      <w:bookmarkStart w:id="3" w:name="_Toc70068265"/>
      <w:r w:rsidRPr="00D97F9E">
        <w:rPr>
          <w:rFonts w:ascii="Times New Roman" w:hAnsi="Times New Roman" w:cs="Times New Roman"/>
        </w:rPr>
        <w:t>Casos de prueba:</w:t>
      </w:r>
      <w:bookmarkEnd w:id="3"/>
    </w:p>
    <w:p w14:paraId="35CDC43C" w14:textId="462DC5DB" w:rsidR="0020754B" w:rsidRPr="00D97F9E" w:rsidRDefault="0020754B" w:rsidP="0020754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>Añadir al terminar</w:t>
      </w:r>
    </w:p>
    <w:p w14:paraId="13DCA26B" w14:textId="064A533D" w:rsidR="0020754B" w:rsidRPr="00D97F9E" w:rsidRDefault="0020754B" w:rsidP="0020754B">
      <w:pPr>
        <w:pStyle w:val="Ttulo1"/>
        <w:rPr>
          <w:rFonts w:ascii="Times New Roman" w:hAnsi="Times New Roman" w:cs="Times New Roman"/>
        </w:rPr>
      </w:pPr>
      <w:bookmarkStart w:id="4" w:name="_Toc70068266"/>
      <w:r w:rsidRPr="00D97F9E">
        <w:rPr>
          <w:rFonts w:ascii="Times New Roman" w:hAnsi="Times New Roman" w:cs="Times New Roman"/>
        </w:rPr>
        <w:t>Cabeceras:</w:t>
      </w:r>
      <w:bookmarkEnd w:id="4"/>
    </w:p>
    <w:p w14:paraId="3C418663" w14:textId="77777777" w:rsidR="0020754B" w:rsidRPr="00D97F9E" w:rsidRDefault="0020754B" w:rsidP="002075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</w:pP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program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function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function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"procedimiento"}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restpart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{IDENTIFICADOR}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listparam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̶C̶A̶B̶'̶(̶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l̶i̶s̶t̶p̶a̶r̶a̶m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type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type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blq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{"inicio"}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sentlist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 ̶C̶A̶B̶'̶(̶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s̶e̶n̶t̶l̶i̶s̶t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sent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"inicio,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return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bifurcacion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buclepara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buclemientras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"bucle"}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sent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type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blq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{IDENTIFICADOR}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return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bifurcacion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buclepara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buclemientras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"} U {"bucle"}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{"entero", "real",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caracter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"inicio,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return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bifurcacion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buclepara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buclemientras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", "bucle"}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CAB(lid) = {IDENTIFICADOR}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asig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{"="} U {"+="} U {"-="} U {"*="} U {"/="}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{"=", "+=", "-=", "*=", "/="}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exp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e̶x̶p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{IDENTIFICADOR} U {"("} U {CONSTENTERO} U {CONSTREAL} U {CONSTLIT}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{IDENTIFICADOR, "(", CONSTENTERO, CONSTREAL, CONSTLIT}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op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{"+"} U {"-"} U {"*"} U {"/"}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{"+", "-", "*", "/"}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lcond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̶C̶A̶B̶'̶(̶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l̶c̶o̶n̶d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̶)̶  U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cond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{"no"}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lastRenderedPageBreak/>
        <w:t xml:space="preserve">    = {IDENTIFICADOR, "(", CONSTENTERO, CONSTREAL, CONSTLIT} U {"no"}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{IDENTIFICADOR, "(", CONSTENTERO, CONSTREAL, CONSTLIT, "no"}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cond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CAB'(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exp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U {"cierto"} U {"falso"} = {IDENTIFICADOR} U {"("} U {CONSTENTERO} U {CONSTREAL} U {CONSTLIT}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{IDENTIFICADOR, "(", CONSTENTERO, CONSTREAL, CONSTLIT}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opl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{"y"} U {"o"} = {"y", "o"}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>CAB(</w:t>
      </w:r>
      <w:proofErr w:type="spellStart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opr</w:t>
      </w:r>
      <w:proofErr w:type="spellEnd"/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t>) = {"=="} U {"&lt;&gt;"} U {"&lt;"} U {"&gt;"} U {"&gt;="} U {"&lt;="} =</w:t>
      </w:r>
      <w:r w:rsidRPr="00D97F9E">
        <w:rPr>
          <w:rFonts w:ascii="Times New Roman" w:eastAsia="Times New Roman" w:hAnsi="Times New Roman" w:cs="Times New Roman"/>
          <w:color w:val="A9B7C6"/>
          <w:sz w:val="20"/>
          <w:szCs w:val="20"/>
          <w:lang w:eastAsia="es-ES"/>
        </w:rPr>
        <w:br/>
        <w:t xml:space="preserve">    = {"==", "&lt;&gt;", "&lt;", "&gt;", "&gt;=", "&lt;="}</w:t>
      </w:r>
    </w:p>
    <w:p w14:paraId="6C680DB2" w14:textId="562B9F51" w:rsidR="0020754B" w:rsidRPr="00D97F9E" w:rsidRDefault="0020754B" w:rsidP="0020754B">
      <w:pPr>
        <w:rPr>
          <w:rFonts w:ascii="Times New Roman" w:hAnsi="Times New Roman" w:cs="Times New Roman"/>
        </w:rPr>
      </w:pPr>
    </w:p>
    <w:p w14:paraId="628BD0AC" w14:textId="28D1460E" w:rsidR="008219E0" w:rsidRPr="00D97F9E" w:rsidRDefault="008219E0" w:rsidP="0020754B">
      <w:pPr>
        <w:rPr>
          <w:rFonts w:ascii="Times New Roman" w:hAnsi="Times New Roman" w:cs="Times New Roman"/>
        </w:rPr>
      </w:pPr>
    </w:p>
    <w:p w14:paraId="7F794C51" w14:textId="1BA5006B" w:rsidR="008219E0" w:rsidRPr="00D97F9E" w:rsidRDefault="008219E0" w:rsidP="0020754B">
      <w:pPr>
        <w:rPr>
          <w:rFonts w:ascii="Times New Roman" w:hAnsi="Times New Roman" w:cs="Times New Roman"/>
        </w:rPr>
      </w:pPr>
    </w:p>
    <w:p w14:paraId="240DBA7A" w14:textId="51C8F213" w:rsidR="008219E0" w:rsidRPr="00D97F9E" w:rsidRDefault="008219E0" w:rsidP="008219E0">
      <w:pPr>
        <w:pStyle w:val="Ttulo1"/>
        <w:rPr>
          <w:rFonts w:ascii="Times New Roman" w:hAnsi="Times New Roman" w:cs="Times New Roman"/>
        </w:rPr>
      </w:pPr>
      <w:bookmarkStart w:id="5" w:name="_Toc70068267"/>
      <w:r w:rsidRPr="00D97F9E">
        <w:rPr>
          <w:rFonts w:ascii="Times New Roman" w:hAnsi="Times New Roman" w:cs="Times New Roman"/>
        </w:rPr>
        <w:t>Siguientes:</w:t>
      </w:r>
      <w:bookmarkEnd w:id="5"/>
    </w:p>
    <w:p w14:paraId="24FBB146" w14:textId="67954AC5" w:rsidR="008219E0" w:rsidRPr="00D97F9E" w:rsidRDefault="008219E0" w:rsidP="0020754B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En cuanto a los siguientes, en este caso, no han hecho falta calcularlos, </w:t>
      </w:r>
      <w:proofErr w:type="gramStart"/>
      <w:r w:rsidRPr="00D97F9E">
        <w:rPr>
          <w:rFonts w:ascii="Times New Roman" w:hAnsi="Times New Roman" w:cs="Times New Roman"/>
          <w:sz w:val="24"/>
          <w:szCs w:val="24"/>
        </w:rPr>
        <w:t>ya que</w:t>
      </w:r>
      <w:proofErr w:type="gramEnd"/>
      <w:r w:rsidRPr="00D97F9E">
        <w:rPr>
          <w:rFonts w:ascii="Times New Roman" w:hAnsi="Times New Roman" w:cs="Times New Roman"/>
          <w:sz w:val="24"/>
          <w:szCs w:val="24"/>
        </w:rPr>
        <w:t xml:space="preserve"> para la creación de los directores, al no haber </w:t>
      </w:r>
      <w:r w:rsidR="00D97F9E" w:rsidRPr="00D97F9E">
        <w:rPr>
          <w:rFonts w:ascii="Times New Roman" w:hAnsi="Times New Roman" w:cs="Times New Roman"/>
          <w:sz w:val="24"/>
          <w:szCs w:val="24"/>
        </w:rPr>
        <w:t>λ, no serán necesarios.</w:t>
      </w:r>
    </w:p>
    <w:p w14:paraId="7A5FF5F3" w14:textId="6562520A" w:rsidR="0020754B" w:rsidRPr="00D97F9E" w:rsidRDefault="0020754B" w:rsidP="0020754B">
      <w:pPr>
        <w:pStyle w:val="Ttulo1"/>
        <w:rPr>
          <w:rFonts w:ascii="Times New Roman" w:hAnsi="Times New Roman" w:cs="Times New Roman"/>
        </w:rPr>
      </w:pPr>
      <w:bookmarkStart w:id="6" w:name="_Toc70068268"/>
      <w:r w:rsidRPr="00D97F9E">
        <w:rPr>
          <w:rFonts w:ascii="Times New Roman" w:hAnsi="Times New Roman" w:cs="Times New Roman"/>
        </w:rPr>
        <w:t>Directores:</w:t>
      </w:r>
      <w:bookmarkEnd w:id="6"/>
    </w:p>
    <w:p w14:paraId="07F227BF" w14:textId="45E58C2B" w:rsidR="00D97F9E" w:rsidRPr="00D97F9E" w:rsidRDefault="00D97F9E" w:rsidP="00D97F9E">
      <w:pPr>
        <w:rPr>
          <w:rFonts w:ascii="Times New Roman" w:hAnsi="Times New Roman" w:cs="Times New Roman"/>
          <w:sz w:val="24"/>
          <w:szCs w:val="24"/>
        </w:rPr>
      </w:pPr>
      <w:r w:rsidRPr="00D97F9E">
        <w:rPr>
          <w:rFonts w:ascii="Times New Roman" w:hAnsi="Times New Roman" w:cs="Times New Roman"/>
          <w:sz w:val="24"/>
          <w:szCs w:val="24"/>
        </w:rPr>
        <w:t xml:space="preserve">Estos directores están hechos para corregir la recursividad por la izquierda, para resolver la factorización, deberíamos crear unos nuevos pero no hizo falta ya que </w:t>
      </w:r>
      <w:proofErr w:type="gramStart"/>
      <w:r w:rsidRPr="00D97F9E">
        <w:rPr>
          <w:rFonts w:ascii="Times New Roman" w:hAnsi="Times New Roman" w:cs="Times New Roman"/>
          <w:sz w:val="24"/>
          <w:szCs w:val="24"/>
        </w:rPr>
        <w:t>eran  visibles</w:t>
      </w:r>
      <w:proofErr w:type="gramEnd"/>
      <w:r w:rsidRPr="00D97F9E">
        <w:rPr>
          <w:rFonts w:ascii="Times New Roman" w:hAnsi="Times New Roman" w:cs="Times New Roman"/>
          <w:sz w:val="24"/>
          <w:szCs w:val="24"/>
        </w:rPr>
        <w:t xml:space="preserve"> de forma clara.</w:t>
      </w:r>
    </w:p>
    <w:p w14:paraId="7BF9C011" w14:textId="77777777" w:rsidR="0020754B" w:rsidRPr="00D97F9E" w:rsidRDefault="0020754B" w:rsidP="0020754B">
      <w:pPr>
        <w:pStyle w:val="HTMLconformatoprevio"/>
        <w:shd w:val="clear" w:color="auto" w:fill="2B2B2B"/>
        <w:rPr>
          <w:rFonts w:ascii="Times New Roman" w:hAnsi="Times New Roman" w:cs="Times New Roman"/>
          <w:color w:val="A9B7C6"/>
        </w:rPr>
      </w:pPr>
      <w:r w:rsidRPr="00D97F9E">
        <w:rPr>
          <w:rFonts w:ascii="Times New Roman" w:hAnsi="Times New Roman" w:cs="Times New Roman"/>
          <w:color w:val="A9B7C6"/>
        </w:rPr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program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program</w:t>
      </w:r>
      <w:proofErr w:type="spellEnd"/>
      <w:r w:rsidRPr="00D97F9E">
        <w:rPr>
          <w:rFonts w:ascii="Times New Roman" w:hAnsi="Times New Roman" w:cs="Times New Roman"/>
          <w:color w:val="A9B7C6"/>
        </w:rPr>
        <w:t>) = CAB'(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>) = {"</w:t>
      </w:r>
      <w:proofErr w:type="spellStart"/>
      <w:r w:rsidRPr="00D97F9E">
        <w:rPr>
          <w:rFonts w:ascii="Times New Roman" w:hAnsi="Times New Roman" w:cs="Times New Roman"/>
          <w:color w:val="A9B7C6"/>
        </w:rPr>
        <w:t>function</w:t>
      </w:r>
      <w:proofErr w:type="spellEnd"/>
      <w:r w:rsidRPr="00D97F9E">
        <w:rPr>
          <w:rFonts w:ascii="Times New Roman" w:hAnsi="Times New Roman" w:cs="Times New Roman"/>
          <w:color w:val="A9B7C6"/>
        </w:rPr>
        <w:t>", "procedimiento"}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program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>) = CAB'(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>) = {"</w:t>
      </w:r>
      <w:proofErr w:type="spellStart"/>
      <w:r w:rsidRPr="00D97F9E">
        <w:rPr>
          <w:rFonts w:ascii="Times New Roman" w:hAnsi="Times New Roman" w:cs="Times New Roman"/>
          <w:color w:val="A9B7C6"/>
        </w:rPr>
        <w:t>function</w:t>
      </w:r>
      <w:proofErr w:type="spellEnd"/>
      <w:r w:rsidRPr="00D97F9E">
        <w:rPr>
          <w:rFonts w:ascii="Times New Roman" w:hAnsi="Times New Roman" w:cs="Times New Roman"/>
          <w:color w:val="A9B7C6"/>
        </w:rPr>
        <w:t>", "procedimiento"}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funcion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>) = {</w:t>
      </w:r>
      <w:proofErr w:type="spellStart"/>
      <w:r w:rsidRPr="00D97F9E">
        <w:rPr>
          <w:rFonts w:ascii="Times New Roman" w:hAnsi="Times New Roman" w:cs="Times New Roman"/>
          <w:color w:val="A9B7C6"/>
        </w:rPr>
        <w:t>function</w:t>
      </w:r>
      <w:proofErr w:type="spellEnd"/>
      <w:r w:rsidRPr="00D97F9E">
        <w:rPr>
          <w:rFonts w:ascii="Times New Roman" w:hAnsi="Times New Roman" w:cs="Times New Roman"/>
          <w:color w:val="A9B7C6"/>
        </w:rPr>
        <w:t>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"procedimiento" 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>) = {procedimiento}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restpart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","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IDENTIFICADOR) = 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listparam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IDENTIFICADOR 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"entero") = {"entero"}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"real") = {"real"}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") = {"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"inicio" 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"fin") = {"inicio"}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>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", "inicio, 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>", "bucle"}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sentlist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>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", "inicio, 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>", 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>", "bucle"}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type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lid ";") = {"entero", "real", "</w:t>
      </w:r>
      <w:proofErr w:type="spellStart"/>
      <w:r w:rsidRPr="00D97F9E">
        <w:rPr>
          <w:rFonts w:ascii="Times New Roman" w:hAnsi="Times New Roman" w:cs="Times New Roman"/>
          <w:color w:val="A9B7C6"/>
        </w:rPr>
        <w:t>caracter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exp ";")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";") = {"</w:t>
      </w:r>
      <w:proofErr w:type="spellStart"/>
      <w:r w:rsidRPr="00D97F9E">
        <w:rPr>
          <w:rFonts w:ascii="Times New Roman" w:hAnsi="Times New Roman" w:cs="Times New Roman"/>
          <w:color w:val="A9B7C6"/>
        </w:rPr>
        <w:t>return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lid ")" ";")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")" ";") = {IDENTIFICADOR}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lastRenderedPageBreak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"("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"entonces"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"sino"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{"</w:t>
      </w:r>
      <w:proofErr w:type="spellStart"/>
      <w:r w:rsidRPr="00D97F9E">
        <w:rPr>
          <w:rFonts w:ascii="Times New Roman" w:hAnsi="Times New Roman" w:cs="Times New Roman"/>
          <w:color w:val="A9B7C6"/>
        </w:rPr>
        <w:t>bifurcacion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"(" IDENTIFICADOR 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";" IDENTIFICADOR 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) = {"</w:t>
      </w:r>
      <w:proofErr w:type="spellStart"/>
      <w:r w:rsidRPr="00D97F9E">
        <w:rPr>
          <w:rFonts w:ascii="Times New Roman" w:hAnsi="Times New Roman" w:cs="Times New Roman"/>
          <w:color w:val="A9B7C6"/>
        </w:rPr>
        <w:t>buclepara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" "("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) = {"</w:t>
      </w:r>
      <w:proofErr w:type="spellStart"/>
      <w:r w:rsidRPr="00D97F9E">
        <w:rPr>
          <w:rFonts w:ascii="Times New Roman" w:hAnsi="Times New Roman" w:cs="Times New Roman"/>
          <w:color w:val="A9B7C6"/>
        </w:rPr>
        <w:t>buclemientras</w:t>
      </w:r>
      <w:proofErr w:type="spellEnd"/>
      <w:r w:rsidRPr="00D97F9E">
        <w:rPr>
          <w:rFonts w:ascii="Times New Roman" w:hAnsi="Times New Roman" w:cs="Times New Roman"/>
          <w:color w:val="A9B7C6"/>
        </w:rPr>
        <w:t>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"bucle"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"hasta" "("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")") = {"bucle"}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sent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blq</w:t>
      </w:r>
      <w:proofErr w:type="spellEnd"/>
      <w:r w:rsidRPr="00D97F9E">
        <w:rPr>
          <w:rFonts w:ascii="Times New Roman" w:hAnsi="Times New Roman" w:cs="Times New Roman"/>
          <w:color w:val="A9B7C6"/>
        </w:rPr>
        <w:t>) = {"inicio"}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DIR(lid ::= IDENTIFICADOR) = {IDENTIFICADOR}</w:t>
      </w:r>
      <w:r w:rsidRPr="00D97F9E">
        <w:rPr>
          <w:rFonts w:ascii="Times New Roman" w:hAnsi="Times New Roman" w:cs="Times New Roman"/>
          <w:color w:val="A9B7C6"/>
        </w:rPr>
        <w:br/>
        <w:t>DIR(lid ::= IDENTIFICADOR "," lid) = {IDENTIFICADOR}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"=") = {"="}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"+=") = {"+="}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"-=") = {"-="}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"*=") = {"*="}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asig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"/=") = {"/="}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 "(" lid ")")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"("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")") = {"("}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IDENTIFICADOR) = {IDENTIFICADOR}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CONSTENTERO) = {CONSTENTERO}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CONSTREAL) = {CONSTREAL}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CONSTLIT) = {CONSTLIT}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"+") = {"+"}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"-") = {"-"}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"*") = {"*"}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"/") = {"/"}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opl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CONSTLIT, "no"}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CONSTLIT, "no"}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lcond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"no" 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>) = {"no"}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D97F9E">
        <w:rPr>
          <w:rFonts w:ascii="Times New Roman" w:hAnsi="Times New Roman" w:cs="Times New Roman"/>
          <w:color w:val="A9B7C6"/>
        </w:rPr>
        <w:t>exp</w:t>
      </w:r>
      <w:proofErr w:type="spellEnd"/>
      <w:r w:rsidRPr="00D97F9E">
        <w:rPr>
          <w:rFonts w:ascii="Times New Roman" w:hAnsi="Times New Roman" w:cs="Times New Roman"/>
          <w:color w:val="A9B7C6"/>
        </w:rPr>
        <w:t>) = {IDENTIFICADOR, "(", CONSTENTERO, CONSTREAL, CONSTLIT}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"cierto") = {"cierto"}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cond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"falso") = {"falso"}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opl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"y") = {"y"}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opl</w:t>
      </w:r>
      <w:proofErr w:type="spellEnd"/>
      <w:r w:rsidRPr="00D97F9E">
        <w:rPr>
          <w:rFonts w:ascii="Times New Roman" w:hAnsi="Times New Roman" w:cs="Times New Roman"/>
          <w:color w:val="A9B7C6"/>
        </w:rPr>
        <w:t xml:space="preserve"> ::= "o") = {"o"}</w:t>
      </w:r>
      <w:r w:rsidRPr="00D97F9E">
        <w:rPr>
          <w:rFonts w:ascii="Times New Roman" w:hAnsi="Times New Roman" w:cs="Times New Roman"/>
          <w:color w:val="A9B7C6"/>
        </w:rPr>
        <w:br/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"==") = {"=="}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"&lt;&gt;") = {"&lt;&gt;""}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"&lt;") = {"&lt;"}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"&gt;") = {"&gt;"}</w:t>
      </w:r>
      <w:r w:rsidRPr="00D97F9E">
        <w:rPr>
          <w:rFonts w:ascii="Times New Roman" w:hAnsi="Times New Roman" w:cs="Times New Roman"/>
          <w:color w:val="A9B7C6"/>
        </w:rPr>
        <w:br/>
        <w:t>DIR(</w:t>
      </w:r>
      <w:proofErr w:type="spellStart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"&gt;=") = {"&gt;="}</w:t>
      </w:r>
      <w:r w:rsidRPr="00D97F9E">
        <w:rPr>
          <w:rFonts w:ascii="Times New Roman" w:hAnsi="Times New Roman" w:cs="Times New Roman"/>
          <w:color w:val="A9B7C6"/>
        </w:rPr>
        <w:br/>
      </w:r>
      <w:proofErr w:type="gramStart"/>
      <w:r w:rsidRPr="00D97F9E">
        <w:rPr>
          <w:rFonts w:ascii="Times New Roman" w:hAnsi="Times New Roman" w:cs="Times New Roman"/>
          <w:color w:val="A9B7C6"/>
        </w:rPr>
        <w:t>DIR(</w:t>
      </w:r>
      <w:proofErr w:type="spellStart"/>
      <w:proofErr w:type="gramEnd"/>
      <w:r w:rsidRPr="00D97F9E">
        <w:rPr>
          <w:rFonts w:ascii="Times New Roman" w:hAnsi="Times New Roman" w:cs="Times New Roman"/>
          <w:color w:val="A9B7C6"/>
        </w:rPr>
        <w:t>opr</w:t>
      </w:r>
      <w:proofErr w:type="spellEnd"/>
      <w:r w:rsidRPr="00D97F9E">
        <w:rPr>
          <w:rFonts w:ascii="Times New Roman" w:hAnsi="Times New Roman" w:cs="Times New Roman"/>
          <w:color w:val="A9B7C6"/>
        </w:rPr>
        <w:t>::= "&lt;=") = {"&lt;="}</w:t>
      </w:r>
    </w:p>
    <w:p w14:paraId="34B9060A" w14:textId="392983E0" w:rsidR="0020754B" w:rsidRPr="00D97F9E" w:rsidRDefault="0020754B" w:rsidP="0020754B">
      <w:pPr>
        <w:rPr>
          <w:rFonts w:ascii="Times New Roman" w:hAnsi="Times New Roman" w:cs="Times New Roman"/>
        </w:rPr>
      </w:pPr>
    </w:p>
    <w:p w14:paraId="08B504D7" w14:textId="77777777" w:rsidR="0020754B" w:rsidRPr="00D97F9E" w:rsidRDefault="0020754B" w:rsidP="0020754B">
      <w:pPr>
        <w:rPr>
          <w:rFonts w:ascii="Times New Roman" w:hAnsi="Times New Roman" w:cs="Times New Roman"/>
        </w:rPr>
      </w:pPr>
    </w:p>
    <w:p w14:paraId="15983E85" w14:textId="77777777" w:rsidR="00F121FD" w:rsidRPr="00D97F9E" w:rsidRDefault="00F121FD" w:rsidP="00F121FD">
      <w:pPr>
        <w:rPr>
          <w:rFonts w:ascii="Times New Roman" w:hAnsi="Times New Roman" w:cs="Times New Roman"/>
        </w:rPr>
      </w:pPr>
    </w:p>
    <w:p w14:paraId="5712BE04" w14:textId="77777777" w:rsidR="00F121FD" w:rsidRPr="00F121FD" w:rsidRDefault="00F121FD" w:rsidP="00F121FD"/>
    <w:sectPr w:rsidR="00F121FD" w:rsidRPr="00F12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5"/>
    <w:rsid w:val="00036D64"/>
    <w:rsid w:val="0020754B"/>
    <w:rsid w:val="002F7F66"/>
    <w:rsid w:val="003924F5"/>
    <w:rsid w:val="003E727B"/>
    <w:rsid w:val="008219E0"/>
    <w:rsid w:val="008760BA"/>
    <w:rsid w:val="009664F1"/>
    <w:rsid w:val="00A91B1D"/>
    <w:rsid w:val="00B72A34"/>
    <w:rsid w:val="00CB5DD9"/>
    <w:rsid w:val="00D97F9E"/>
    <w:rsid w:val="00DF0653"/>
    <w:rsid w:val="00F121FD"/>
    <w:rsid w:val="00F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EF3C"/>
  <w15:chartTrackingRefBased/>
  <w15:docId w15:val="{FC520E27-4EE7-4319-B560-93976FC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7B"/>
  </w:style>
  <w:style w:type="paragraph" w:styleId="Ttulo1">
    <w:name w:val="heading 1"/>
    <w:basedOn w:val="Normal"/>
    <w:next w:val="Normal"/>
    <w:link w:val="Ttulo1Car"/>
    <w:uiPriority w:val="9"/>
    <w:qFormat/>
    <w:rsid w:val="003E727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2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2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27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27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27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27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27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27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27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72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7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E727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27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27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727B"/>
    <w:rPr>
      <w:b/>
      <w:bCs/>
    </w:rPr>
  </w:style>
  <w:style w:type="character" w:styleId="nfasis">
    <w:name w:val="Emphasis"/>
    <w:basedOn w:val="Fuentedeprrafopredeter"/>
    <w:uiPriority w:val="20"/>
    <w:qFormat/>
    <w:rsid w:val="003E727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E727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727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72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27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27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E72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727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E72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727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E727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E72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DD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5DD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121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21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21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21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21FD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754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FBFDC-DB18-4349-872C-D47926A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1100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dlc</dc:creator>
  <cp:keywords/>
  <dc:description/>
  <cp:lastModifiedBy>gonzalo dlc</cp:lastModifiedBy>
  <cp:revision>6</cp:revision>
  <dcterms:created xsi:type="dcterms:W3CDTF">2021-04-18T15:42:00Z</dcterms:created>
  <dcterms:modified xsi:type="dcterms:W3CDTF">2021-04-23T09:10:00Z</dcterms:modified>
</cp:coreProperties>
</file>